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 of generative AI and AI-assisted technologies in the manuscript preparation process</w:t>
      </w:r>
    </w:p>
    <w:p>
      <w:r>
        <w:t>During preparation of this work, the author used OpenAI Codex to assist with source code implementation, testing, documentation structuring, and language editing. The author reviewed and edited all generated material and takes full responsibility for the content of the publication. No AI system is listed as an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Disclosure</dc:title>
  <dc:subject/>
  <dc:creator>Yuan Gao</dc:creator>
  <cp:keywords/>
  <dc:description>generated by python-docx</dc:description>
  <cp:lastModifiedBy/>
  <cp:revision>1</cp:revision>
  <dcterms:created xsi:type="dcterms:W3CDTF">2013-12-23T23:15:00Z</dcterms:created>
  <dcterms:modified xsi:type="dcterms:W3CDTF">2013-12-23T23:15:00Z</dcterms:modified>
  <cp:category/>
</cp:coreProperties>
</file>