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Data and code availability</w:t>
      </w:r>
    </w:p>
    <w:p>
      <w:r>
        <w:t>The SeraEdit source code is available under the MIT License at the immutable tagged release listed below. The 20 synthetic MusicXML fixtures, 120 task definitions, gold patches, and expected outputs are released under CC0-1.0. Raw and normalized outputs for the non-formal SoftwareX verification experiment are included. No API key or user score is distributed.</w:t>
      </w:r>
    </w:p>
    <w:p>
      <w:pPr>
        <w:pStyle w:val="ListBullet"/>
      </w:pPr>
      <w:r>
        <w:t>Tagged source release: https://github.com/Selancee/Sera/releases/tag/v1.0.0</w:t>
      </w:r>
    </w:p>
    <w:p>
      <w:pPr>
        <w:pStyle w:val="ListBullet"/>
      </w:pPr>
      <w:r>
        <w:t>Windows x64 portable executable: https://github.com/Selancee/Sera/releases/download/v1.0.0/Sera-1.0.0-x64.exe</w:t>
      </w:r>
    </w:p>
    <w:p>
      <w:pPr>
        <w:pStyle w:val="ListBullet"/>
      </w:pPr>
      <w:r>
        <w:t>Public Zenodo version DOI: https://doi.org/10.5281/zenodo.22128976</w:t>
      </w:r>
    </w:p>
    <w:p>
      <w:pPr>
        <w:pStyle w:val="ListBullet"/>
      </w:pPr>
      <w:r>
        <w:t>Zenodo concept DOI (all versions): https://doi.org/10.5281/zenodo.22128975</w:t>
      </w:r>
    </w:p>
    <w:p>
      <w:pPr>
        <w:pStyle w:val="ListBullet"/>
      </w:pPr>
      <w:r>
        <w:t>Reproduction protocol: `docs/softwarex/REPRODUCIBILITY.md`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ns1="http://schemas.openxmlformats.org/markup-compatibility/2006" xmlns:ns2="http://schemas.openxmlformats.org/officeDocument/2006/math" xmlns:ns3="urn:schemas-microsoft-com:office:office" xmlns:ns4="urn:schemas-microsoft-com:vml" xmlns:ns5="http://schemas.microsoft.com/office/word/2010/wordml" xmlns:w="http://schemas.openxmlformats.org/wordprocessingml/2006/main" ns1: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ns2:mathPr>
    <ns2:mathFont ns2:val="Cambria Math"/>
    <ns2:brkBin ns2:val="before"/>
    <ns2:brkBinSub ns2:val="--"/>
    <ns2:smallFrac ns2:val="0"/>
    <ns2:dispDef/>
    <ns2:lMargin ns2:val="0"/>
    <ns2:rMargin ns2:val="0"/>
    <ns2:defJc ns2:val="centerGroup"/>
    <ns2:wrapIndent ns2:val="1440"/>
    <ns2:intLim ns2:val="subSup"/>
    <ns2:naryLim ns2:val="undOvr"/>
  </ns2: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ns3:shapedefaults ns4:ext="edit" spidmax="1027"/>
    <ns3:shapelayout ns4:ext="edit">
      <ns3:idmap ns4:ext="edit" data="1"/>
    </ns3:shapelayout>
  </w:shapeDefaults>
  <w:decimalSymbol w:val="."/>
  <w:listSeparator w:val=","/>
  <ns5:docId ns5:val="24062061"/>
  <ns5:defaultImageDpi ns5:val="300"/>
  <w:removePersonalInformation/>
  <w:removeDateAndTim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vt="http://schemas.openxmlformats.org/officeDocument/2006/docPropsVTypes">
  <ns0:Template>Normal.dotm</ns0:Template>
  <ns0:Pages>1</ns0:Pages>
  <ns0:Words>0</ns0:Words>
  <ns0:Characters>0</ns0:Characters>
  <ns0:DocSecurity>0</ns0:DocSecurity>
  <ns0:Lines>0</ns0:Lines>
  <ns0:Paragraphs>0</ns0:Paragraphs>
  <ns0:ScaleCrop>false</ns0:ScaleCrop>
  <ns0:HeadingPairs>
    <vt:vector size="2" baseType="variant">
      <vt:variant>
        <vt:lpstr>Title</vt:lpstr>
      </vt:variant>
      <vt:variant>
        <vt:i4>1</vt:i4>
      </vt:variant>
    </vt:vector>
  </ns0:HeadingPairs>
  <ns0:TitlesOfParts>
    <vt:vector size="1" baseType="lpstr">
      <vt:lpstr/>
    </vt:vector>
  </ns0:TitlesOfParts>
  <ns0:LinksUpToDate>false</ns0:LinksUpToDate>
  <ns0:CharactersWithSpaces>0</ns0:CharactersWithSpaces>
  <ns0:SharedDoc>false</ns0:SharedDoc>
  <ns0:HyperlinkBase/>
  <ns0:HyperlinksChanged>false</ns0:HyperlinksChanged>
</ns0:Properties>
</file>

<file path=docProps/core.xml><?xml version="1.0" encoding="utf-8"?>
<cp:coreProperties xmlns:cp="http://schemas.openxmlformats.org/package/2006/metadata/core-properties" xmlns:dc="http://purl.org/dc/elements/1.1/">
  <dc:title>Data And Code Availability</dc:title>
  <dc:subject/>
  <cp:keywords/>
  <cp:revision>1</cp:revision>
  <cp:category/>
</cp:coreProperties>
</file>