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016CDCB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485D1A99"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454E3E9"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07B82888"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3E0D59FC"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052F52" w:rsidRDefault="00CC7537" w:rsidP="007C6C57">
          <w:pPr>
            <w:pStyle w:val="Tartalomjegyzkcmsora"/>
            <w:spacing w:before="0" w:line="360" w:lineRule="auto"/>
            <w:rPr>
              <w:rFonts w:ascii="Times New Roman" w:hAnsi="Times New Roman" w:cs="Times New Roman"/>
              <w:b/>
              <w:color w:val="auto"/>
            </w:rPr>
          </w:pPr>
          <w:r w:rsidRPr="00052F52">
            <w:rPr>
              <w:rFonts w:ascii="Times New Roman" w:hAnsi="Times New Roman" w:cs="Times New Roman"/>
              <w:b/>
              <w:color w:val="auto"/>
            </w:rPr>
            <w:t>Tartalom</w:t>
          </w:r>
        </w:p>
        <w:p w14:paraId="3C95702C" w14:textId="77777777" w:rsidR="00AF64AB" w:rsidRPr="00052F52" w:rsidRDefault="00AF64AB" w:rsidP="007C6C57">
          <w:pPr>
            <w:spacing w:after="0" w:line="360" w:lineRule="auto"/>
            <w:rPr>
              <w:rFonts w:ascii="Times New Roman" w:hAnsi="Times New Roman" w:cs="Times New Roman"/>
              <w:sz w:val="24"/>
              <w:szCs w:val="24"/>
              <w:lang w:eastAsia="hu-HU"/>
            </w:rPr>
          </w:pPr>
        </w:p>
        <w:p w14:paraId="4BFD2E69" w14:textId="77777777" w:rsidR="00172C5C" w:rsidRDefault="00CC7537">
          <w:pPr>
            <w:pStyle w:val="TJ1"/>
            <w:tabs>
              <w:tab w:val="left" w:pos="440"/>
              <w:tab w:val="right" w:leader="dot" w:pos="8493"/>
            </w:tabs>
            <w:rPr>
              <w:rFonts w:cstheme="minorBidi"/>
              <w:noProof/>
            </w:rPr>
          </w:pPr>
          <w:r w:rsidRPr="00052F52">
            <w:rPr>
              <w:rFonts w:ascii="Times New Roman" w:hAnsi="Times New Roman"/>
              <w:sz w:val="24"/>
              <w:szCs w:val="24"/>
            </w:rPr>
            <w:fldChar w:fldCharType="begin"/>
          </w:r>
          <w:r w:rsidRPr="00052F52">
            <w:rPr>
              <w:rFonts w:ascii="Times New Roman" w:hAnsi="Times New Roman"/>
              <w:sz w:val="24"/>
              <w:szCs w:val="24"/>
            </w:rPr>
            <w:instrText xml:space="preserve"> TOC \o "1-3" \h \z \u </w:instrText>
          </w:r>
          <w:r w:rsidRPr="00052F52">
            <w:rPr>
              <w:rFonts w:ascii="Times New Roman" w:hAnsi="Times New Roman"/>
              <w:sz w:val="24"/>
              <w:szCs w:val="24"/>
            </w:rPr>
            <w:fldChar w:fldCharType="separate"/>
          </w:r>
          <w:hyperlink w:anchor="_Toc511206654" w:history="1">
            <w:r w:rsidR="00172C5C" w:rsidRPr="00111BF4">
              <w:rPr>
                <w:rStyle w:val="Hiperhivatkozs"/>
                <w:rFonts w:ascii="Times New Roman" w:hAnsi="Times New Roman"/>
                <w:b/>
                <w:noProof/>
              </w:rPr>
              <w:t>1.</w:t>
            </w:r>
            <w:r w:rsidR="00172C5C">
              <w:rPr>
                <w:rFonts w:cstheme="minorBidi"/>
                <w:noProof/>
              </w:rPr>
              <w:tab/>
            </w:r>
            <w:r w:rsidR="00172C5C" w:rsidRPr="00111BF4">
              <w:rPr>
                <w:rStyle w:val="Hiperhivatkozs"/>
                <w:rFonts w:ascii="Times New Roman" w:hAnsi="Times New Roman"/>
                <w:b/>
                <w:noProof/>
              </w:rPr>
              <w:t>CÉGBEMUTATÓ</w:t>
            </w:r>
            <w:r w:rsidR="00172C5C">
              <w:rPr>
                <w:noProof/>
                <w:webHidden/>
              </w:rPr>
              <w:tab/>
            </w:r>
            <w:r w:rsidR="00172C5C">
              <w:rPr>
                <w:noProof/>
                <w:webHidden/>
              </w:rPr>
              <w:fldChar w:fldCharType="begin"/>
            </w:r>
            <w:r w:rsidR="00172C5C">
              <w:rPr>
                <w:noProof/>
                <w:webHidden/>
              </w:rPr>
              <w:instrText xml:space="preserve"> PAGEREF _Toc511206654 \h </w:instrText>
            </w:r>
            <w:r w:rsidR="00172C5C">
              <w:rPr>
                <w:noProof/>
                <w:webHidden/>
              </w:rPr>
            </w:r>
            <w:r w:rsidR="00172C5C">
              <w:rPr>
                <w:noProof/>
                <w:webHidden/>
              </w:rPr>
              <w:fldChar w:fldCharType="separate"/>
            </w:r>
            <w:r w:rsidR="00172C5C">
              <w:rPr>
                <w:noProof/>
                <w:webHidden/>
              </w:rPr>
              <w:t>1</w:t>
            </w:r>
            <w:r w:rsidR="00172C5C">
              <w:rPr>
                <w:noProof/>
                <w:webHidden/>
              </w:rPr>
              <w:fldChar w:fldCharType="end"/>
            </w:r>
          </w:hyperlink>
        </w:p>
        <w:p w14:paraId="4AEA5799" w14:textId="77777777" w:rsidR="00172C5C" w:rsidRDefault="00172C5C">
          <w:pPr>
            <w:pStyle w:val="TJ1"/>
            <w:tabs>
              <w:tab w:val="left" w:pos="440"/>
              <w:tab w:val="right" w:leader="dot" w:pos="8493"/>
            </w:tabs>
            <w:rPr>
              <w:rFonts w:cstheme="minorBidi"/>
              <w:noProof/>
            </w:rPr>
          </w:pPr>
          <w:hyperlink w:anchor="_Toc511206655" w:history="1">
            <w:r w:rsidRPr="00111BF4">
              <w:rPr>
                <w:rStyle w:val="Hiperhivatkozs"/>
                <w:rFonts w:ascii="Times New Roman" w:hAnsi="Times New Roman"/>
                <w:b/>
                <w:caps/>
                <w:noProof/>
              </w:rPr>
              <w:t>2.</w:t>
            </w:r>
            <w:r>
              <w:rPr>
                <w:rFonts w:cstheme="minorBidi"/>
                <w:noProof/>
              </w:rPr>
              <w:tab/>
            </w:r>
            <w:r w:rsidRPr="00111BF4">
              <w:rPr>
                <w:rStyle w:val="Hiperhivatkozs"/>
                <w:rFonts w:ascii="Times New Roman" w:hAnsi="Times New Roman"/>
                <w:b/>
                <w:caps/>
                <w:noProof/>
              </w:rPr>
              <w:t>szAkmai gyakorlat beszámoló</w:t>
            </w:r>
            <w:r>
              <w:rPr>
                <w:noProof/>
                <w:webHidden/>
              </w:rPr>
              <w:tab/>
            </w:r>
            <w:r>
              <w:rPr>
                <w:noProof/>
                <w:webHidden/>
              </w:rPr>
              <w:fldChar w:fldCharType="begin"/>
            </w:r>
            <w:r>
              <w:rPr>
                <w:noProof/>
                <w:webHidden/>
              </w:rPr>
              <w:instrText xml:space="preserve"> PAGEREF _Toc511206655 \h </w:instrText>
            </w:r>
            <w:r>
              <w:rPr>
                <w:noProof/>
                <w:webHidden/>
              </w:rPr>
            </w:r>
            <w:r>
              <w:rPr>
                <w:noProof/>
                <w:webHidden/>
              </w:rPr>
              <w:fldChar w:fldCharType="separate"/>
            </w:r>
            <w:r>
              <w:rPr>
                <w:noProof/>
                <w:webHidden/>
              </w:rPr>
              <w:t>5</w:t>
            </w:r>
            <w:r>
              <w:rPr>
                <w:noProof/>
                <w:webHidden/>
              </w:rPr>
              <w:fldChar w:fldCharType="end"/>
            </w:r>
          </w:hyperlink>
        </w:p>
        <w:p w14:paraId="1B2F602D" w14:textId="77777777" w:rsidR="00172C5C" w:rsidRDefault="00172C5C">
          <w:pPr>
            <w:pStyle w:val="TJ2"/>
            <w:tabs>
              <w:tab w:val="left" w:pos="880"/>
              <w:tab w:val="right" w:leader="dot" w:pos="8493"/>
            </w:tabs>
            <w:rPr>
              <w:rFonts w:cstheme="minorBidi"/>
              <w:noProof/>
            </w:rPr>
          </w:pPr>
          <w:hyperlink w:anchor="_Toc511206656" w:history="1">
            <w:r w:rsidRPr="00111BF4">
              <w:rPr>
                <w:rStyle w:val="Hiperhivatkozs"/>
                <w:rFonts w:ascii="Times New Roman" w:hAnsi="Times New Roman"/>
                <w:b/>
                <w:smallCaps/>
                <w:noProof/>
              </w:rPr>
              <w:t>2.1.</w:t>
            </w:r>
            <w:r>
              <w:rPr>
                <w:rFonts w:cstheme="minorBidi"/>
                <w:noProof/>
              </w:rPr>
              <w:tab/>
            </w:r>
            <w:r w:rsidRPr="00111BF4">
              <w:rPr>
                <w:rStyle w:val="Hiperhivatkozs"/>
                <w:rFonts w:ascii="Times New Roman" w:hAnsi="Times New Roman"/>
                <w:b/>
                <w:smallCaps/>
                <w:noProof/>
              </w:rPr>
              <w:t>BESZERZÉS/WORKFLOW/SUPPLY RENDSZER</w:t>
            </w:r>
            <w:r>
              <w:rPr>
                <w:noProof/>
                <w:webHidden/>
              </w:rPr>
              <w:tab/>
            </w:r>
            <w:r>
              <w:rPr>
                <w:noProof/>
                <w:webHidden/>
              </w:rPr>
              <w:fldChar w:fldCharType="begin"/>
            </w:r>
            <w:r>
              <w:rPr>
                <w:noProof/>
                <w:webHidden/>
              </w:rPr>
              <w:instrText xml:space="preserve"> PAGEREF _Toc511206656 \h </w:instrText>
            </w:r>
            <w:r>
              <w:rPr>
                <w:noProof/>
                <w:webHidden/>
              </w:rPr>
            </w:r>
            <w:r>
              <w:rPr>
                <w:noProof/>
                <w:webHidden/>
              </w:rPr>
              <w:fldChar w:fldCharType="separate"/>
            </w:r>
            <w:r>
              <w:rPr>
                <w:noProof/>
                <w:webHidden/>
              </w:rPr>
              <w:t>5</w:t>
            </w:r>
            <w:r>
              <w:rPr>
                <w:noProof/>
                <w:webHidden/>
              </w:rPr>
              <w:fldChar w:fldCharType="end"/>
            </w:r>
          </w:hyperlink>
        </w:p>
        <w:p w14:paraId="03895ECA" w14:textId="77777777" w:rsidR="00172C5C" w:rsidRDefault="00172C5C">
          <w:pPr>
            <w:pStyle w:val="TJ2"/>
            <w:tabs>
              <w:tab w:val="left" w:pos="880"/>
              <w:tab w:val="right" w:leader="dot" w:pos="8493"/>
            </w:tabs>
            <w:rPr>
              <w:rFonts w:cstheme="minorBidi"/>
              <w:noProof/>
            </w:rPr>
          </w:pPr>
          <w:hyperlink w:anchor="_Toc511206657" w:history="1">
            <w:r w:rsidRPr="00111BF4">
              <w:rPr>
                <w:rStyle w:val="Hiperhivatkozs"/>
                <w:rFonts w:ascii="Times New Roman" w:hAnsi="Times New Roman"/>
                <w:b/>
                <w:smallCaps/>
                <w:noProof/>
              </w:rPr>
              <w:t>2.2.</w:t>
            </w:r>
            <w:r>
              <w:rPr>
                <w:rFonts w:cstheme="minorBidi"/>
                <w:noProof/>
              </w:rPr>
              <w:tab/>
            </w:r>
            <w:r w:rsidRPr="00111BF4">
              <w:rPr>
                <w:rStyle w:val="Hiperhivatkozs"/>
                <w:rFonts w:ascii="Times New Roman" w:hAnsi="Times New Roman"/>
                <w:b/>
                <w:smallCaps/>
                <w:noProof/>
              </w:rPr>
              <w:t>CRM RENDSZER</w:t>
            </w:r>
            <w:r>
              <w:rPr>
                <w:noProof/>
                <w:webHidden/>
              </w:rPr>
              <w:tab/>
            </w:r>
            <w:r>
              <w:rPr>
                <w:noProof/>
                <w:webHidden/>
              </w:rPr>
              <w:fldChar w:fldCharType="begin"/>
            </w:r>
            <w:r>
              <w:rPr>
                <w:noProof/>
                <w:webHidden/>
              </w:rPr>
              <w:instrText xml:space="preserve"> PAGEREF _Toc511206657 \h </w:instrText>
            </w:r>
            <w:r>
              <w:rPr>
                <w:noProof/>
                <w:webHidden/>
              </w:rPr>
            </w:r>
            <w:r>
              <w:rPr>
                <w:noProof/>
                <w:webHidden/>
              </w:rPr>
              <w:fldChar w:fldCharType="separate"/>
            </w:r>
            <w:r>
              <w:rPr>
                <w:noProof/>
                <w:webHidden/>
              </w:rPr>
              <w:t>9</w:t>
            </w:r>
            <w:r>
              <w:rPr>
                <w:noProof/>
                <w:webHidden/>
              </w:rPr>
              <w:fldChar w:fldCharType="end"/>
            </w:r>
          </w:hyperlink>
        </w:p>
        <w:p w14:paraId="480626F3" w14:textId="77777777" w:rsidR="00172C5C" w:rsidRDefault="00172C5C">
          <w:pPr>
            <w:pStyle w:val="TJ2"/>
            <w:tabs>
              <w:tab w:val="left" w:pos="880"/>
              <w:tab w:val="right" w:leader="dot" w:pos="8493"/>
            </w:tabs>
            <w:rPr>
              <w:rFonts w:cstheme="minorBidi"/>
              <w:noProof/>
            </w:rPr>
          </w:pPr>
          <w:hyperlink w:anchor="_Toc511206658" w:history="1">
            <w:r w:rsidRPr="00111BF4">
              <w:rPr>
                <w:rStyle w:val="Hiperhivatkozs"/>
                <w:rFonts w:ascii="Times New Roman" w:hAnsi="Times New Roman"/>
                <w:b/>
                <w:smallCaps/>
                <w:noProof/>
              </w:rPr>
              <w:t>2.3.</w:t>
            </w:r>
            <w:r>
              <w:rPr>
                <w:rFonts w:cstheme="minorBidi"/>
                <w:noProof/>
              </w:rPr>
              <w:tab/>
            </w:r>
            <w:r w:rsidRPr="00111BF4">
              <w:rPr>
                <w:rStyle w:val="Hiperhivatkozs"/>
                <w:rFonts w:ascii="Times New Roman" w:hAnsi="Times New Roman"/>
                <w:b/>
                <w:smallCaps/>
                <w:noProof/>
              </w:rPr>
              <w:t>GIROMail</w:t>
            </w:r>
            <w:r>
              <w:rPr>
                <w:noProof/>
                <w:webHidden/>
              </w:rPr>
              <w:tab/>
            </w:r>
            <w:r>
              <w:rPr>
                <w:noProof/>
                <w:webHidden/>
              </w:rPr>
              <w:fldChar w:fldCharType="begin"/>
            </w:r>
            <w:r>
              <w:rPr>
                <w:noProof/>
                <w:webHidden/>
              </w:rPr>
              <w:instrText xml:space="preserve"> PAGEREF _Toc511206658 \h </w:instrText>
            </w:r>
            <w:r>
              <w:rPr>
                <w:noProof/>
                <w:webHidden/>
              </w:rPr>
            </w:r>
            <w:r>
              <w:rPr>
                <w:noProof/>
                <w:webHidden/>
              </w:rPr>
              <w:fldChar w:fldCharType="separate"/>
            </w:r>
            <w:r>
              <w:rPr>
                <w:noProof/>
                <w:webHidden/>
              </w:rPr>
              <w:t>13</w:t>
            </w:r>
            <w:r>
              <w:rPr>
                <w:noProof/>
                <w:webHidden/>
              </w:rPr>
              <w:fldChar w:fldCharType="end"/>
            </w:r>
          </w:hyperlink>
        </w:p>
        <w:p w14:paraId="2F1121A1" w14:textId="77777777" w:rsidR="00CC7537" w:rsidRDefault="00CC7537" w:rsidP="007C6C57">
          <w:pPr>
            <w:spacing w:after="0" w:line="360" w:lineRule="auto"/>
          </w:pPr>
          <w:r w:rsidRPr="00052F52">
            <w:rPr>
              <w:rFonts w:ascii="Times New Roman" w:hAnsi="Times New Roman" w:cs="Times New Roman"/>
              <w:b/>
              <w:bCs/>
              <w:sz w:val="24"/>
              <w:szCs w:val="24"/>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77777777"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1918E029" w14:textId="77777777" w:rsidR="00230633" w:rsidRPr="00CC7537" w:rsidRDefault="00230633" w:rsidP="007C6C57">
      <w:pPr>
        <w:pStyle w:val="Cmsor1"/>
        <w:numPr>
          <w:ilvl w:val="0"/>
          <w:numId w:val="5"/>
        </w:numPr>
        <w:spacing w:before="0" w:after="240"/>
        <w:ind w:left="714" w:hanging="357"/>
        <w:rPr>
          <w:rFonts w:ascii="Times New Roman" w:hAnsi="Times New Roman" w:cs="Times New Roman"/>
          <w:b/>
          <w:color w:val="auto"/>
          <w:sz w:val="28"/>
          <w:szCs w:val="28"/>
        </w:rPr>
      </w:pPr>
      <w:bookmarkStart w:id="0" w:name="_Toc511206654"/>
      <w:r w:rsidRPr="00CC7537">
        <w:rPr>
          <w:rFonts w:ascii="Times New Roman" w:hAnsi="Times New Roman" w:cs="Times New Roman"/>
          <w:b/>
          <w:color w:val="auto"/>
          <w:sz w:val="28"/>
          <w:szCs w:val="28"/>
        </w:rPr>
        <w:lastRenderedPageBreak/>
        <w:t>CÉGBEMUTATÓ</w:t>
      </w:r>
      <w:bookmarkEnd w:id="0"/>
      <w:r w:rsidRPr="00CC7537">
        <w:rPr>
          <w:rFonts w:ascii="Times New Roman" w:hAnsi="Times New Roman" w:cs="Times New Roman"/>
          <w:b/>
          <w:color w:val="auto"/>
          <w:sz w:val="28"/>
          <w:szCs w:val="28"/>
        </w:rPr>
        <w:t xml:space="preserve">  </w:t>
      </w:r>
    </w:p>
    <w:p w14:paraId="6A5C5092" w14:textId="77777777" w:rsidR="00230633" w:rsidRDefault="00230633" w:rsidP="00230633">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77777777"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Zrt.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ügyfélközpontúságot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Zrt-</w:t>
      </w:r>
      <w:proofErr w:type="spellStart"/>
      <w:r w:rsidRPr="0021458F">
        <w:rPr>
          <w:rFonts w:ascii="Times New Roman" w:hAnsi="Times New Roman" w:cs="Times New Roman"/>
          <w:sz w:val="24"/>
          <w:szCs w:val="24"/>
        </w:rPr>
        <w: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w:t>
      </w:r>
      <w:proofErr w:type="spellStart"/>
      <w:r w:rsidRPr="0021458F">
        <w:rPr>
          <w:rFonts w:ascii="Times New Roman" w:hAnsi="Times New Roman" w:cs="Times New Roman"/>
          <w:sz w:val="24"/>
          <w:szCs w:val="24"/>
        </w:rPr>
        <w:t>GIRinfO-ból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adatfeldolgozási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 működő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ségek is a GIRO Zrt-</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a</w:t>
      </w:r>
      <w:r>
        <w:rPr>
          <w:rFonts w:ascii="Times New Roman" w:hAnsi="Times New Roman" w:cs="Times New Roman"/>
          <w:sz w:val="24"/>
          <w:szCs w:val="24"/>
        </w:rPr>
        <w:t xml:space="preserve">ztán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Pr="0021458F">
        <w:rPr>
          <w:rFonts w:ascii="Times New Roman" w:hAnsi="Times New Roman" w:cs="Times New Roman"/>
          <w:sz w:val="24"/>
          <w:szCs w:val="24"/>
        </w:rPr>
        <w:t>ről 10-re való emelésével. A GIRO Zrt.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 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p>
    <w:p w14:paraId="7A938D25" w14:textId="77777777" w:rsidR="00230633" w:rsidRPr="00CC7537" w:rsidRDefault="00230633" w:rsidP="00CC7537">
      <w:pPr>
        <w:pStyle w:val="Cmsor1"/>
        <w:numPr>
          <w:ilvl w:val="0"/>
          <w:numId w:val="5"/>
        </w:numPr>
        <w:rPr>
          <w:rFonts w:ascii="Times New Roman" w:hAnsi="Times New Roman" w:cs="Times New Roman"/>
          <w:b/>
          <w:caps/>
          <w:color w:val="auto"/>
          <w:sz w:val="28"/>
          <w:szCs w:val="28"/>
        </w:rPr>
      </w:pPr>
      <w:bookmarkStart w:id="1" w:name="_Toc511206655"/>
      <w:r w:rsidRPr="00CC7537">
        <w:rPr>
          <w:rFonts w:ascii="Times New Roman" w:hAnsi="Times New Roman" w:cs="Times New Roman"/>
          <w:b/>
          <w:caps/>
          <w:color w:val="auto"/>
          <w:sz w:val="28"/>
          <w:szCs w:val="28"/>
        </w:rPr>
        <w:lastRenderedPageBreak/>
        <w:t>szAkmai gyakorlat beszámoló</w:t>
      </w:r>
      <w:bookmarkEnd w:id="1"/>
      <w:r w:rsidRPr="00CC7537">
        <w:rPr>
          <w:rFonts w:ascii="Times New Roman" w:hAnsi="Times New Roman" w:cs="Times New Roman"/>
          <w:b/>
          <w:caps/>
          <w:color w:val="auto"/>
          <w:sz w:val="28"/>
          <w:szCs w:val="28"/>
        </w:rPr>
        <w:t xml:space="preserve"> </w:t>
      </w:r>
    </w:p>
    <w:p w14:paraId="099ABEF4" w14:textId="77777777" w:rsidR="00230633" w:rsidRPr="00CC7537" w:rsidRDefault="00694B6F" w:rsidP="007C6C57">
      <w:pPr>
        <w:pStyle w:val="Cmsor2"/>
        <w:numPr>
          <w:ilvl w:val="1"/>
          <w:numId w:val="5"/>
        </w:numPr>
        <w:spacing w:after="240"/>
        <w:ind w:left="1077"/>
        <w:rPr>
          <w:rFonts w:ascii="Times New Roman" w:hAnsi="Times New Roman" w:cs="Times New Roman"/>
          <w:b/>
          <w:smallCaps/>
          <w:color w:val="auto"/>
        </w:rPr>
      </w:pPr>
      <w:bookmarkStart w:id="2" w:name="_Toc511206656"/>
      <w:r w:rsidRPr="00CC7537">
        <w:rPr>
          <w:rFonts w:ascii="Times New Roman" w:hAnsi="Times New Roman" w:cs="Times New Roman"/>
          <w:b/>
          <w:smallCaps/>
          <w:color w:val="auto"/>
        </w:rPr>
        <w:t>BESZERZÉS/</w:t>
      </w:r>
      <w:r w:rsidR="00230633" w:rsidRPr="00CC7537">
        <w:rPr>
          <w:rFonts w:ascii="Times New Roman" w:hAnsi="Times New Roman" w:cs="Times New Roman"/>
          <w:b/>
          <w:smallCaps/>
          <w:color w:val="auto"/>
        </w:rPr>
        <w:t>WORKFLOW</w:t>
      </w:r>
      <w:r w:rsidRPr="00CC7537">
        <w:rPr>
          <w:rFonts w:ascii="Times New Roman" w:hAnsi="Times New Roman" w:cs="Times New Roman"/>
          <w:b/>
          <w:smallCaps/>
          <w:color w:val="auto"/>
        </w:rPr>
        <w:t>/</w:t>
      </w:r>
      <w:r w:rsidR="00230633" w:rsidRPr="00CC7537">
        <w:rPr>
          <w:rFonts w:ascii="Times New Roman" w:hAnsi="Times New Roman" w:cs="Times New Roman"/>
          <w:b/>
          <w:smallCaps/>
          <w:color w:val="auto"/>
        </w:rPr>
        <w:t>SUPPLY RENDSZER</w:t>
      </w:r>
      <w:bookmarkEnd w:id="2"/>
      <w:r w:rsidR="00230633" w:rsidRPr="00CC7537">
        <w:rPr>
          <w:rFonts w:ascii="Times New Roman" w:hAnsi="Times New Roman" w:cs="Times New Roman"/>
          <w:b/>
          <w:smallCaps/>
          <w:color w:val="auto"/>
        </w:rPr>
        <w:t xml:space="preserve"> </w:t>
      </w:r>
    </w:p>
    <w:p w14:paraId="109C4985" w14:textId="77777777" w:rsidR="009242C7" w:rsidRPr="009242C7" w:rsidRDefault="009242C7" w:rsidP="009242C7">
      <w:pPr>
        <w:spacing w:before="240"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A GIRO Zrt.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Pr="009242C7">
        <w:rPr>
          <w:rFonts w:ascii="Times New Roman" w:hAnsi="Times New Roman" w:cs="Times New Roman"/>
          <w:sz w:val="24"/>
          <w:szCs w:val="24"/>
        </w:rPr>
        <w:t xml:space="preserve"> két </w:t>
      </w:r>
      <w:proofErr w:type="spellStart"/>
      <w:r w:rsidRPr="009242C7">
        <w:rPr>
          <w:rFonts w:ascii="Times New Roman" w:hAnsi="Times New Roman" w:cs="Times New Roman"/>
          <w:sz w:val="24"/>
          <w:szCs w:val="24"/>
        </w:rPr>
        <w:t>desktop</w:t>
      </w:r>
      <w:proofErr w:type="spellEnd"/>
      <w:r w:rsidRPr="009242C7">
        <w:rPr>
          <w:rFonts w:ascii="Times New Roman" w:hAnsi="Times New Roman" w:cs="Times New Roman"/>
          <w:sz w:val="24"/>
          <w:szCs w:val="24"/>
        </w:rPr>
        <w:t xml:space="preserve"> érhető el, az egyik az SRV, a másik pedig a RIFO. A </w:t>
      </w:r>
      <w:proofErr w:type="spellStart"/>
      <w:r w:rsidRPr="009242C7">
        <w:rPr>
          <w:rFonts w:ascii="Times New Roman" w:hAnsi="Times New Roman" w:cs="Times New Roman"/>
          <w:sz w:val="24"/>
          <w:szCs w:val="24"/>
        </w:rPr>
        <w:t>Workflow</w:t>
      </w:r>
      <w:proofErr w:type="spellEnd"/>
      <w:r w:rsidRPr="009242C7">
        <w:rPr>
          <w:rFonts w:ascii="Times New Roman" w:hAnsi="Times New Roman" w:cs="Times New Roman"/>
          <w:sz w:val="24"/>
          <w:szCs w:val="24"/>
        </w:rPr>
        <w:t xml:space="preserve"> (továbbiakban WF) eléréséhez utóbbiba történő bejelentkezés szükséges. Itt egy böngészőt nyitva az alábbi URL-t kell megnyitnunk: </w:t>
      </w:r>
      <w:hyperlink r:id="rId9" w:history="1">
        <w:r w:rsidRPr="009242C7">
          <w:rPr>
            <w:rStyle w:val="Hiperhivatkozs"/>
            <w:rFonts w:ascii="Times New Roman" w:hAnsi="Times New Roman" w:cs="Times New Roman"/>
            <w:sz w:val="24"/>
            <w:szCs w:val="24"/>
          </w:rPr>
          <w:t>http://192.168.216.227:8080/supply-web/</w:t>
        </w:r>
      </w:hyperlink>
      <w:r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Pr="009242C7">
        <w:rPr>
          <w:rFonts w:ascii="Times New Roman" w:hAnsi="Times New Roman" w:cs="Times New Roman"/>
          <w:sz w:val="24"/>
          <w:szCs w:val="24"/>
        </w:rPr>
        <w:t xml:space="preserve">, mely a </w:t>
      </w:r>
      <w:r w:rsidRPr="003A250A">
        <w:rPr>
          <w:rFonts w:ascii="Times New Roman" w:hAnsi="Times New Roman" w:cs="Times New Roman"/>
          <w:sz w:val="24"/>
          <w:szCs w:val="24"/>
        </w:rPr>
        <w:t>Felhasználó adatai</w:t>
      </w:r>
      <w:r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Pr="009242C7">
        <w:rPr>
          <w:rFonts w:ascii="Times New Roman" w:hAnsi="Times New Roman" w:cs="Times New Roman"/>
          <w:sz w:val="24"/>
          <w:szCs w:val="24"/>
        </w:rPr>
        <w:t>task</w:t>
      </w:r>
      <w:proofErr w:type="spellEnd"/>
      <w:r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Pr="009242C7">
        <w:rPr>
          <w:rFonts w:ascii="Times New Roman" w:hAnsi="Times New Roman" w:cs="Times New Roman"/>
          <w:sz w:val="24"/>
          <w:szCs w:val="24"/>
        </w:rPr>
        <w:t xml:space="preserve"> a programban </w:t>
      </w:r>
      <w:proofErr w:type="spellStart"/>
      <w:r w:rsidRPr="009242C7">
        <w:rPr>
          <w:rFonts w:ascii="Times New Roman" w:hAnsi="Times New Roman" w:cs="Times New Roman"/>
          <w:sz w:val="24"/>
          <w:szCs w:val="24"/>
        </w:rPr>
        <w:t>Actors</w:t>
      </w:r>
      <w:proofErr w:type="spellEnd"/>
      <w:r w:rsidRPr="009242C7">
        <w:rPr>
          <w:rFonts w:ascii="Times New Roman" w:hAnsi="Times New Roman" w:cs="Times New Roman"/>
          <w:sz w:val="24"/>
          <w:szCs w:val="24"/>
        </w:rPr>
        <w:t xml:space="preserve">-ként szerepel. A szerepkör egy csoport a felelős, mely </w:t>
      </w:r>
      <w:proofErr w:type="spellStart"/>
      <w:r w:rsidRPr="009242C7">
        <w:rPr>
          <w:rFonts w:ascii="Times New Roman" w:hAnsi="Times New Roman" w:cs="Times New Roman"/>
          <w:sz w:val="24"/>
          <w:szCs w:val="24"/>
        </w:rPr>
        <w:t>Groups</w:t>
      </w:r>
      <w:proofErr w:type="spellEnd"/>
      <w:r w:rsidRPr="009242C7">
        <w:rPr>
          <w:rFonts w:ascii="Times New Roman" w:hAnsi="Times New Roman" w:cs="Times New Roman"/>
          <w:sz w:val="24"/>
          <w:szCs w:val="24"/>
        </w:rPr>
        <w:t xml:space="preserve">-ként van feltüntetve. </w:t>
      </w:r>
    </w:p>
    <w:p w14:paraId="56BD339B" w14:textId="77777777" w:rsidR="009242C7" w:rsidRPr="009242C7" w:rsidRDefault="009242C7" w:rsidP="00505C51">
      <w:pPr>
        <w:spacing w:after="0" w:line="360" w:lineRule="auto"/>
        <w:rPr>
          <w:rFonts w:ascii="Times New Roman" w:hAnsi="Times New Roman" w:cs="Times New Roman"/>
          <w:sz w:val="24"/>
          <w:szCs w:val="24"/>
        </w:rPr>
      </w:pPr>
      <w:r>
        <w:rPr>
          <w:noProof/>
          <w:lang w:eastAsia="hu-HU"/>
        </w:rPr>
        <w:drawing>
          <wp:inline distT="0" distB="0" distL="0" distR="0" wp14:anchorId="52E4A1C9" wp14:editId="281F6EBE">
            <wp:extent cx="2464905" cy="2181774"/>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3871" cy="2189710"/>
                    </a:xfrm>
                    <a:prstGeom prst="rect">
                      <a:avLst/>
                    </a:prstGeom>
                  </pic:spPr>
                </pic:pic>
              </a:graphicData>
            </a:graphic>
          </wp:inline>
        </w:drawing>
      </w:r>
    </w:p>
    <w:p w14:paraId="3371954E" w14:textId="77777777" w:rsidR="009242C7" w:rsidRPr="009242C7" w:rsidRDefault="009242C7" w:rsidP="009242C7">
      <w:pPr>
        <w:spacing w:after="0" w:line="360" w:lineRule="auto"/>
        <w:jc w:val="both"/>
        <w:rPr>
          <w:rFonts w:ascii="Times New Roman" w:hAnsi="Times New Roman" w:cs="Times New Roman"/>
          <w:sz w:val="24"/>
          <w:szCs w:val="24"/>
        </w:rPr>
      </w:pPr>
    </w:p>
    <w:p w14:paraId="27799C91" w14:textId="77777777" w:rsidR="009242C7" w:rsidRPr="00AB0D22" w:rsidRDefault="009242C7" w:rsidP="009242C7">
      <w:pPr>
        <w:spacing w:after="0" w:line="360" w:lineRule="auto"/>
        <w:jc w:val="both"/>
        <w:rPr>
          <w:rFonts w:ascii="Times New Roman" w:hAnsi="Times New Roman" w:cs="Times New Roman"/>
          <w:sz w:val="24"/>
          <w:szCs w:val="24"/>
          <w:u w:val="single"/>
        </w:rPr>
      </w:pPr>
      <w:r w:rsidRPr="00AB0D22">
        <w:rPr>
          <w:rFonts w:ascii="Times New Roman" w:hAnsi="Times New Roman" w:cs="Times New Roman"/>
          <w:sz w:val="24"/>
          <w:szCs w:val="24"/>
          <w:u w:val="single"/>
        </w:rPr>
        <w:t>A Beszerzésen rendszeren belül a menük így helyezkednek el:</w:t>
      </w:r>
    </w:p>
    <w:p w14:paraId="7F78283C" w14:textId="77777777" w:rsidR="009242C7" w:rsidRPr="009242C7" w:rsidRDefault="00505C51" w:rsidP="003D4F24">
      <w:pPr>
        <w:spacing w:before="240" w:after="0" w:line="360" w:lineRule="auto"/>
        <w:jc w:val="both"/>
        <w:rPr>
          <w:rFonts w:ascii="Times New Roman" w:hAnsi="Times New Roman" w:cs="Times New Roman"/>
          <w:sz w:val="24"/>
          <w:szCs w:val="24"/>
        </w:rPr>
      </w:pPr>
      <w:r w:rsidRPr="00E4252F">
        <w:rPr>
          <w:noProof/>
          <w:lang w:eastAsia="hu-HU"/>
        </w:rPr>
        <w:lastRenderedPageBreak/>
        <w:drawing>
          <wp:anchor distT="0" distB="0" distL="114300" distR="114300" simplePos="0" relativeHeight="251662336" behindDoc="0" locked="0" layoutInCell="1" allowOverlap="1" wp14:anchorId="58E836E1" wp14:editId="5F8E36FE">
            <wp:simplePos x="0" y="0"/>
            <wp:positionH relativeFrom="margin">
              <wp:align>center</wp:align>
            </wp:positionH>
            <wp:positionV relativeFrom="paragraph">
              <wp:posOffset>6290183</wp:posOffset>
            </wp:positionV>
            <wp:extent cx="4497705" cy="2442210"/>
            <wp:effectExtent l="0" t="0" r="0" b="0"/>
            <wp:wrapSquare wrapText="bothSides"/>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705" cy="244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C7" w:rsidRPr="00D51BA2">
        <w:rPr>
          <w:noProof/>
          <w:lang w:eastAsia="hu-HU"/>
        </w:rPr>
        <w:drawing>
          <wp:anchor distT="0" distB="0" distL="114300" distR="114300" simplePos="0" relativeHeight="251661312" behindDoc="0" locked="0" layoutInCell="1" allowOverlap="1" wp14:anchorId="6DE0A5A2" wp14:editId="5E3F1F40">
            <wp:simplePos x="0" y="0"/>
            <wp:positionH relativeFrom="margin">
              <wp:align>left</wp:align>
            </wp:positionH>
            <wp:positionV relativeFrom="paragraph">
              <wp:posOffset>0</wp:posOffset>
            </wp:positionV>
            <wp:extent cx="1242060" cy="3013710"/>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206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LDAP rendszerrel.</w:t>
      </w:r>
      <w:r w:rsidR="003D4F24">
        <w:rPr>
          <w:rFonts w:ascii="Times New Roman" w:hAnsi="Times New Roman" w:cs="Times New Roman"/>
          <w:sz w:val="24"/>
          <w:szCs w:val="24"/>
        </w:rPr>
        <w:t xml:space="preserve"> </w:t>
      </w:r>
      <w:r w:rsidR="009242C7" w:rsidRPr="009242C7">
        <w:rPr>
          <w:rFonts w:ascii="Times New Roman" w:hAnsi="Times New Roman" w:cs="Times New Roman"/>
          <w:sz w:val="24"/>
          <w:szCs w:val="24"/>
        </w:rPr>
        <w:t xml:space="preserve">A </w:t>
      </w:r>
      <w:r w:rsidR="009242C7" w:rsidRPr="009242C7">
        <w:rPr>
          <w:rFonts w:ascii="Times New Roman" w:hAnsi="Times New Roman" w:cs="Times New Roman"/>
          <w:b/>
          <w:sz w:val="24"/>
          <w:szCs w:val="24"/>
        </w:rPr>
        <w:t>Komponensek</w:t>
      </w:r>
      <w:r w:rsidR="009242C7"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Pr>
          <w:rFonts w:ascii="Times New Roman" w:hAnsi="Times New Roman" w:cs="Times New Roman"/>
          <w:sz w:val="24"/>
          <w:szCs w:val="24"/>
        </w:rPr>
        <w:t>lérhetők. A karbantartó felületé</w:t>
      </w:r>
      <w:r w:rsidR="009242C7"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Pr>
          <w:rFonts w:ascii="Times New Roman" w:hAnsi="Times New Roman" w:cs="Times New Roman"/>
          <w:sz w:val="24"/>
          <w:szCs w:val="24"/>
        </w:rPr>
        <w:t>jé</w:t>
      </w:r>
      <w:r w:rsidR="009242C7"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009242C7" w:rsidRPr="00815661">
        <w:rPr>
          <w:rFonts w:ascii="Times New Roman" w:hAnsi="Times New Roman" w:cs="Times New Roman"/>
          <w:b/>
          <w:sz w:val="24"/>
          <w:szCs w:val="24"/>
        </w:rPr>
        <w:t>omponens csoportok</w:t>
      </w:r>
      <w:r w:rsidR="009242C7"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módosítása esetén az alábbi opciókat adhatjuk meg:</w:t>
      </w:r>
    </w:p>
    <w:p w14:paraId="3FAC8387" w14:textId="77777777" w:rsidR="00505C51" w:rsidRDefault="009242C7" w:rsidP="009242C7">
      <w:pPr>
        <w:spacing w:before="240"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 </w:t>
      </w:r>
    </w:p>
    <w:p w14:paraId="583EA417" w14:textId="77777777" w:rsidR="009242C7" w:rsidRPr="00505C51" w:rsidRDefault="009242C7" w:rsidP="009242C7">
      <w:pPr>
        <w:spacing w:before="240" w:after="0" w:line="360" w:lineRule="auto"/>
        <w:jc w:val="both"/>
        <w:rPr>
          <w:rFonts w:ascii="Times New Roman" w:hAnsi="Times New Roman" w:cs="Times New Roman"/>
          <w:sz w:val="24"/>
          <w:szCs w:val="24"/>
          <w:u w:val="single"/>
        </w:rPr>
      </w:pPr>
      <w:r w:rsidRPr="00505C51">
        <w:rPr>
          <w:rFonts w:ascii="Times New Roman" w:hAnsi="Times New Roman" w:cs="Times New Roman"/>
          <w:sz w:val="24"/>
          <w:szCs w:val="24"/>
          <w:u w:val="single"/>
        </w:rPr>
        <w:lastRenderedPageBreak/>
        <w:t xml:space="preserve">Ezen fülön belül beállíthatunk jogosultságokat is, melyek az alábbiak: </w:t>
      </w:r>
    </w:p>
    <w:p w14:paraId="7629DC38" w14:textId="77777777" w:rsidR="009242C7" w:rsidRPr="00815661" w:rsidRDefault="009242C7" w:rsidP="00505C51">
      <w:pPr>
        <w:spacing w:after="0" w:line="360" w:lineRule="auto"/>
        <w:jc w:val="both"/>
        <w:rPr>
          <w:rFonts w:ascii="Times New Roman" w:hAnsi="Times New Roman" w:cs="Times New Roman"/>
          <w:sz w:val="24"/>
          <w:szCs w:val="24"/>
        </w:rPr>
      </w:pPr>
      <w:r w:rsidRPr="00815661">
        <w:rPr>
          <w:rFonts w:ascii="Times New Roman" w:hAnsi="Times New Roman" w:cs="Times New Roman"/>
          <w:sz w:val="24"/>
          <w:szCs w:val="24"/>
        </w:rPr>
        <w:t>procurer; appr_dir; appr_dceo; recording; secretariat; appr_ecodir; appr_ceo; appr_legal; appr_facility; appr_controlling; it_igazgatosag; sec_igazgatosag; uzl_igazgatosag; gazd_igazgatosag; vezigh_igazgatosag; vezig_igazgatosag; appr_logical; appr_physical; conductor.</w:t>
      </w:r>
    </w:p>
    <w:p w14:paraId="3EF256B1" w14:textId="77777777" w:rsidR="009242C7" w:rsidRPr="009242C7" w:rsidRDefault="009242C7" w:rsidP="009242C7">
      <w:pPr>
        <w:spacing w:before="240"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2D6FAC">
        <w:rPr>
          <w:rFonts w:ascii="Times New Roman" w:hAnsi="Times New Roman" w:cs="Times New Roman"/>
          <w:b/>
          <w:sz w:val="24"/>
          <w:szCs w:val="24"/>
        </w:rPr>
        <w:t>Konstansok</w:t>
      </w:r>
      <w:r w:rsidRPr="009242C7">
        <w:rPr>
          <w:rFonts w:ascii="Times New Roman" w:hAnsi="Times New Roman" w:cs="Times New Roman"/>
          <w:sz w:val="24"/>
          <w:szCs w:val="24"/>
        </w:rPr>
        <w:t xml:space="preserve">at a rendszerben többnyire a felületi megjelenítés során használjuk, amikor az adatbázisban csak kódokat, azonosítókat tárolunk el, de a felületen beszédes elnevezést szeretnénk megjeleníteni. Ezen értékeket használjuk a </w:t>
      </w:r>
      <w:proofErr w:type="spellStart"/>
      <w:r w:rsidRPr="009242C7">
        <w:rPr>
          <w:rFonts w:ascii="Times New Roman" w:hAnsi="Times New Roman" w:cs="Times New Roman"/>
          <w:sz w:val="24"/>
          <w:szCs w:val="24"/>
        </w:rPr>
        <w:t>combo-kban</w:t>
      </w:r>
      <w:proofErr w:type="spellEnd"/>
      <w:r w:rsidRPr="009242C7">
        <w:rPr>
          <w:rFonts w:ascii="Times New Roman" w:hAnsi="Times New Roman" w:cs="Times New Roman"/>
          <w:sz w:val="24"/>
          <w:szCs w:val="24"/>
        </w:rPr>
        <w:t xml:space="preserve"> is. A táblázat alatt található három gombbal a szokásos karbantartó műveleteket lehet elvégezni. A Karbantartó képernyőn található Konstans kód a konstansok csoportjának elnevezése </w:t>
      </w:r>
      <w:proofErr w:type="spellStart"/>
      <w:r w:rsidRPr="009242C7">
        <w:rPr>
          <w:rFonts w:ascii="Times New Roman" w:hAnsi="Times New Roman" w:cs="Times New Roman"/>
          <w:sz w:val="24"/>
          <w:szCs w:val="24"/>
        </w:rPr>
        <w:t>combo</w:t>
      </w:r>
      <w:proofErr w:type="spellEnd"/>
      <w:r w:rsidRPr="009242C7">
        <w:rPr>
          <w:rFonts w:ascii="Times New Roman" w:hAnsi="Times New Roman" w:cs="Times New Roman"/>
          <w:sz w:val="24"/>
          <w:szCs w:val="24"/>
        </w:rPr>
        <w:t xml:space="preserve"> esetén. Az Elnevezéshez kerül a képernyőn megjelenő konstans név. A Konstans értékhez az adatbázisban eltárolandó érték kerül. A </w:t>
      </w:r>
      <w:r w:rsidRPr="002D6FAC">
        <w:rPr>
          <w:rFonts w:ascii="Times New Roman" w:hAnsi="Times New Roman" w:cs="Times New Roman"/>
          <w:b/>
          <w:sz w:val="24"/>
          <w:szCs w:val="24"/>
        </w:rPr>
        <w:t>Beszállítók</w:t>
      </w:r>
      <w:r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Pr="009242C7">
        <w:rPr>
          <w:rFonts w:ascii="Times New Roman" w:hAnsi="Times New Roman" w:cs="Times New Roman"/>
          <w:sz w:val="24"/>
          <w:szCs w:val="24"/>
        </w:rPr>
        <w:t>n</w:t>
      </w:r>
      <w:proofErr w:type="spellEnd"/>
      <w:r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Pr="002D6FAC">
        <w:rPr>
          <w:rFonts w:ascii="Times New Roman" w:hAnsi="Times New Roman" w:cs="Times New Roman"/>
          <w:b/>
          <w:sz w:val="24"/>
          <w:szCs w:val="24"/>
        </w:rPr>
        <w:t>Profitcenterek</w:t>
      </w:r>
      <w:r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Pr="002D6FAC">
        <w:rPr>
          <w:rFonts w:ascii="Times New Roman" w:hAnsi="Times New Roman" w:cs="Times New Roman"/>
          <w:b/>
          <w:sz w:val="24"/>
          <w:szCs w:val="24"/>
        </w:rPr>
        <w:t>Beruházási keretek</w:t>
      </w:r>
      <w:r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Pr="002D6FAC">
        <w:rPr>
          <w:rFonts w:ascii="Times New Roman" w:hAnsi="Times New Roman" w:cs="Times New Roman"/>
          <w:b/>
          <w:sz w:val="24"/>
          <w:szCs w:val="24"/>
        </w:rPr>
        <w:t>Osztályok</w:t>
      </w:r>
      <w:r w:rsidRPr="009242C7">
        <w:rPr>
          <w:rFonts w:ascii="Times New Roman" w:hAnsi="Times New Roman" w:cs="Times New Roman"/>
          <w:sz w:val="24"/>
          <w:szCs w:val="24"/>
        </w:rPr>
        <w:t xml:space="preserve"> menüpontban azon szervezeti egységek kerülnek beállításra, melyek jóváhagyói szerepben vannak. Ugyancsak itt adhatók meg a jóváhagyó vezetők 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egységnek a vezetőjét kell megadni. Azonban ezt a beállítást –ha szükséges- meg kell előznie a beállítani kívánt vezető nevének felvétele a felhasználók közé, ugyanis kiválasztani már meglévő felhasználók közül lehetséges. A Vezetői csoport </w:t>
      </w:r>
      <w:r w:rsidRPr="009242C7">
        <w:rPr>
          <w:rFonts w:ascii="Times New Roman" w:hAnsi="Times New Roman" w:cs="Times New Roman"/>
          <w:sz w:val="24"/>
          <w:szCs w:val="24"/>
        </w:rPr>
        <w:lastRenderedPageBreak/>
        <w:t xml:space="preserve">az imént beállított szervezeti egység vezetőjét tudja helyettesíteni, aki az itt beállított vezetői csoportban szerepel. Ez egyfajta szerepkörnek nevezhető, a megfelelőt is a szerepkörök közül tudjuk kiválasztani. Az alábbi szerepkörök választhatók: </w:t>
      </w:r>
      <w:r w:rsidRPr="00815661">
        <w:rPr>
          <w:rFonts w:ascii="Times New Roman" w:hAnsi="Times New Roman" w:cs="Times New Roman"/>
          <w:sz w:val="24"/>
          <w:szCs w:val="24"/>
        </w:rPr>
        <w:t>uzl_igazgatosag; gazd_igazgatosag; vezigh_igazgatosag; vezig_igazgatosag; it_igazgatosag; sec_igazgatosag.</w:t>
      </w:r>
      <w:r w:rsidRPr="009242C7">
        <w:rPr>
          <w:rFonts w:ascii="Times New Roman" w:hAnsi="Times New Roman" w:cs="Times New Roman"/>
          <w:sz w:val="24"/>
          <w:szCs w:val="24"/>
        </w:rPr>
        <w:t xml:space="preserve">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4E91F1B3" w14:textId="77777777" w:rsid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r w:rsidRPr="009242C7">
        <w:rPr>
          <w:rFonts w:ascii="Times New Roman" w:hAnsi="Times New Roman" w:cs="Times New Roman"/>
          <w:b/>
          <w:sz w:val="24"/>
          <w:szCs w:val="24"/>
        </w:rPr>
        <w:t>procurer</w:t>
      </w:r>
      <w:r w:rsidRPr="009242C7">
        <w:rPr>
          <w:rFonts w:ascii="Times New Roman" w:hAnsi="Times New Roman" w:cs="Times New Roman"/>
          <w:sz w:val="24"/>
          <w:szCs w:val="24"/>
        </w:rPr>
        <w:t xml:space="preserve"> és a </w:t>
      </w:r>
      <w:r w:rsidRPr="009242C7">
        <w:rPr>
          <w:rFonts w:ascii="Times New Roman" w:hAnsi="Times New Roman" w:cs="Times New Roman"/>
          <w:b/>
          <w:sz w:val="24"/>
          <w:szCs w:val="24"/>
        </w:rPr>
        <w:t>conductor</w:t>
      </w:r>
      <w:r w:rsidRPr="009242C7">
        <w:rPr>
          <w:rFonts w:ascii="Times New Roman" w:hAnsi="Times New Roman" w:cs="Times New Roman"/>
          <w:sz w:val="24"/>
          <w:szCs w:val="24"/>
        </w:rPr>
        <w:t xml:space="preserve">. </w:t>
      </w:r>
    </w:p>
    <w:p w14:paraId="4FF248DA" w14:textId="77777777" w:rsidR="009242C7" w:rsidRPr="009242C7" w:rsidRDefault="009242C7" w:rsidP="009242C7">
      <w:pPr>
        <w:spacing w:after="0" w:line="360" w:lineRule="auto"/>
        <w:jc w:val="both"/>
        <w:rPr>
          <w:rFonts w:ascii="Times New Roman" w:hAnsi="Times New Roman" w:cs="Times New Roman"/>
          <w:sz w:val="24"/>
          <w:szCs w:val="24"/>
        </w:rPr>
      </w:pPr>
    </w:p>
    <w:p w14:paraId="1CE1B175" w14:textId="77777777" w:rsidR="009242C7" w:rsidRDefault="009242C7">
      <w:pPr>
        <w:rPr>
          <w:rFonts w:ascii="Times New Roman" w:eastAsiaTheme="majorEastAsia" w:hAnsi="Times New Roman" w:cs="Times New Roman"/>
          <w:b/>
          <w:smallCaps/>
          <w:sz w:val="26"/>
          <w:szCs w:val="26"/>
        </w:rPr>
      </w:pPr>
      <w:r>
        <w:rPr>
          <w:rFonts w:ascii="Times New Roman" w:hAnsi="Times New Roman" w:cs="Times New Roman"/>
          <w:b/>
          <w:smallCaps/>
        </w:rPr>
        <w:br w:type="page"/>
      </w:r>
    </w:p>
    <w:p w14:paraId="19619C50" w14:textId="77777777" w:rsidR="00230633" w:rsidRPr="00AF64AB" w:rsidRDefault="00230633" w:rsidP="007C6C57">
      <w:pPr>
        <w:pStyle w:val="Cmsor2"/>
        <w:numPr>
          <w:ilvl w:val="1"/>
          <w:numId w:val="5"/>
        </w:numPr>
        <w:spacing w:before="0"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3" w:name="_Toc511206657"/>
      <w:r w:rsidRPr="00AF64AB">
        <w:rPr>
          <w:rFonts w:ascii="Times New Roman" w:hAnsi="Times New Roman" w:cs="Times New Roman"/>
          <w:b/>
          <w:smallCaps/>
          <w:color w:val="auto"/>
        </w:rPr>
        <w:t>CRM RENDSZER</w:t>
      </w:r>
      <w:bookmarkEnd w:id="3"/>
      <w:r w:rsidRPr="00AF64AB">
        <w:rPr>
          <w:rFonts w:ascii="Times New Roman" w:hAnsi="Times New Roman" w:cs="Times New Roman"/>
          <w:b/>
          <w:smallCaps/>
          <w:color w:val="auto"/>
        </w:rPr>
        <w:t xml:space="preserve"> </w:t>
      </w:r>
    </w:p>
    <w:p w14:paraId="50B6757D" w14:textId="77777777" w:rsidR="008721DA" w:rsidRPr="00155FCD" w:rsidRDefault="00155FCD" w:rsidP="00155FCD">
      <w:pPr>
        <w:spacing w:before="240" w:after="0" w:line="360" w:lineRule="auto"/>
        <w:jc w:val="both"/>
        <w:rPr>
          <w:rFonts w:ascii="Times New Roman" w:hAnsi="Times New Roman"/>
          <w:sz w:val="24"/>
        </w:rPr>
      </w:pPr>
      <w:r w:rsidRPr="00155FCD">
        <w:rPr>
          <w:noProof/>
          <w:lang w:eastAsia="hu-HU"/>
        </w:rPr>
        <w:drawing>
          <wp:anchor distT="0" distB="0" distL="114300" distR="114300" simplePos="0" relativeHeight="251663360" behindDoc="0" locked="0" layoutInCell="1" allowOverlap="1" wp14:anchorId="369ECD91" wp14:editId="0540FC0F">
            <wp:simplePos x="0" y="0"/>
            <wp:positionH relativeFrom="margin">
              <wp:align>right</wp:align>
            </wp:positionH>
            <wp:positionV relativeFrom="paragraph">
              <wp:posOffset>833145</wp:posOffset>
            </wp:positionV>
            <wp:extent cx="1184275" cy="3753485"/>
            <wp:effectExtent l="0" t="0" r="0" b="0"/>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4275"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FE0" w:rsidRPr="00155FCD">
        <w:rPr>
          <w:rFonts w:ascii="Times New Roman" w:hAnsi="Times New Roman"/>
          <w:sz w:val="24"/>
        </w:rPr>
        <w:t>A CRM a GIRO Zrt. saját fejlesztésű ügyfélkapcsolat-kezelési (</w:t>
      </w:r>
      <w:proofErr w:type="spellStart"/>
      <w:r w:rsidR="00166FE0" w:rsidRPr="00155FCD">
        <w:rPr>
          <w:rFonts w:ascii="Times New Roman" w:hAnsi="Times New Roman"/>
          <w:sz w:val="24"/>
        </w:rPr>
        <w:t>Customer</w:t>
      </w:r>
      <w:proofErr w:type="spellEnd"/>
      <w:r w:rsidR="00166FE0" w:rsidRPr="00155FCD">
        <w:rPr>
          <w:rFonts w:ascii="Times New Roman" w:hAnsi="Times New Roman"/>
          <w:sz w:val="24"/>
        </w:rPr>
        <w:t xml:space="preserve"> </w:t>
      </w:r>
      <w:proofErr w:type="spellStart"/>
      <w:r w:rsidR="00166FE0" w:rsidRPr="00155FCD">
        <w:rPr>
          <w:rFonts w:ascii="Times New Roman" w:hAnsi="Times New Roman"/>
          <w:sz w:val="24"/>
        </w:rPr>
        <w:t>Relationship</w:t>
      </w:r>
      <w:proofErr w:type="spellEnd"/>
      <w:r w:rsidR="00166FE0" w:rsidRPr="00155FCD">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155FCD">
        <w:rPr>
          <w:rFonts w:ascii="Times New Roman" w:hAnsi="Times New Roman"/>
          <w:sz w:val="24"/>
        </w:rPr>
        <w:t>real-time</w:t>
      </w:r>
      <w:proofErr w:type="spellEnd"/>
      <w:r w:rsidR="00166FE0" w:rsidRPr="00155FCD">
        <w:rPr>
          <w:rFonts w:ascii="Times New Roman" w:hAnsi="Times New Roman"/>
          <w:sz w:val="24"/>
        </w:rPr>
        <w:t xml:space="preserv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feladathoz, valamint 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155FCD">
        <w:rPr>
          <w:rFonts w:ascii="Times New Roman" w:hAnsi="Times New Roman"/>
          <w:sz w:val="24"/>
        </w:rPr>
        <w:t xml:space="preserve">A menüsor alább látható: </w:t>
      </w:r>
    </w:p>
    <w:p w14:paraId="02C620BE" w14:textId="77777777" w:rsidR="00166FE0" w:rsidRDefault="00166FE0" w:rsidP="00166FE0">
      <w:pPr>
        <w:spacing w:before="240"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lastRenderedPageBreak/>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WebHandler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lastRenderedPageBreak/>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w:t>
      </w:r>
      <w:proofErr w:type="spellStart"/>
      <w:r w:rsidR="009B664A">
        <w:rPr>
          <w:rFonts w:ascii="Times New Roman" w:hAnsi="Times New Roman"/>
          <w:sz w:val="24"/>
        </w:rPr>
        <w:t>főmenü</w:t>
      </w:r>
      <w:proofErr w:type="spellEnd"/>
      <w:r w:rsidR="009B664A">
        <w:rPr>
          <w:rFonts w:ascii="Times New Roman" w:hAnsi="Times New Roman"/>
          <w:sz w:val="24"/>
        </w:rPr>
        <w:t xml:space="preserve">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proofErr w:type="spellStart"/>
      <w:r w:rsidRPr="009B664A">
        <w:rPr>
          <w:rFonts w:ascii="Times New Roman" w:hAnsi="Times New Roman"/>
          <w:b/>
          <w:i/>
          <w:sz w:val="24"/>
        </w:rPr>
        <w:t>GIRinfO</w:t>
      </w:r>
      <w:proofErr w:type="spellEnd"/>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GIROFile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lastRenderedPageBreak/>
        <w:t xml:space="preserve">A következő </w:t>
      </w:r>
      <w:proofErr w:type="spellStart"/>
      <w:r>
        <w:rPr>
          <w:rFonts w:ascii="Times New Roman" w:hAnsi="Times New Roman"/>
          <w:sz w:val="24"/>
        </w:rPr>
        <w:t>főmenü</w:t>
      </w:r>
      <w:proofErr w:type="spellEnd"/>
      <w:r>
        <w:rPr>
          <w:rFonts w:ascii="Times New Roman" w:hAnsi="Times New Roman"/>
          <w:sz w:val="24"/>
        </w:rPr>
        <w:t xml:space="preserve">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proofErr w:type="spellStart"/>
      <w:r w:rsidRPr="00411370">
        <w:rPr>
          <w:rFonts w:ascii="Times New Roman" w:hAnsi="Times New Roman"/>
          <w:b/>
          <w:i/>
          <w:sz w:val="24"/>
        </w:rPr>
        <w:t>GIROnline</w:t>
      </w:r>
      <w:proofErr w:type="spellEnd"/>
      <w:r w:rsidRPr="00411370">
        <w:rPr>
          <w:rFonts w:ascii="Times New Roman" w:hAnsi="Times New Roman"/>
          <w:b/>
          <w:i/>
          <w:sz w:val="24"/>
        </w:rPr>
        <w:t xml:space="preserv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w:t>
      </w:r>
      <w:proofErr w:type="spellStart"/>
      <w:r>
        <w:rPr>
          <w:rFonts w:ascii="Times New Roman" w:hAnsi="Times New Roman"/>
          <w:sz w:val="24"/>
        </w:rPr>
        <w:t>főmenü</w:t>
      </w:r>
      <w:r w:rsidR="001F715D">
        <w:rPr>
          <w:rFonts w:ascii="Times New Roman" w:hAnsi="Times New Roman"/>
          <w:sz w:val="24"/>
        </w:rPr>
        <w:t>n</w:t>
      </w:r>
      <w:proofErr w:type="spellEnd"/>
      <w:r w:rsidR="001F715D">
        <w:rPr>
          <w:rFonts w:ascii="Times New Roman" w:hAnsi="Times New Roman"/>
          <w:sz w:val="24"/>
        </w:rPr>
        <w:t xml:space="preserve">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77777777" w:rsidR="00704721" w:rsidRDefault="00704721">
      <w:pPr>
        <w:rPr>
          <w:rFonts w:ascii="Times New Roman" w:hAnsi="Times New Roman"/>
          <w:sz w:val="24"/>
        </w:rPr>
      </w:pPr>
      <w:r>
        <w:rPr>
          <w:rFonts w:ascii="Times New Roman" w:hAnsi="Times New Roman"/>
          <w:sz w:val="24"/>
        </w:rPr>
        <w:br w:type="page"/>
      </w:r>
    </w:p>
    <w:p w14:paraId="7ADA6778" w14:textId="77777777" w:rsidR="00694B6F" w:rsidRPr="00AF64AB" w:rsidRDefault="00694B6F" w:rsidP="007C6C57">
      <w:pPr>
        <w:pStyle w:val="Cmsor2"/>
        <w:numPr>
          <w:ilvl w:val="1"/>
          <w:numId w:val="5"/>
        </w:numPr>
        <w:spacing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4" w:name="_Toc511206658"/>
      <w:proofErr w:type="spellStart"/>
      <w:r w:rsidRPr="00AF64AB">
        <w:rPr>
          <w:rFonts w:ascii="Times New Roman" w:hAnsi="Times New Roman" w:cs="Times New Roman"/>
          <w:b/>
          <w:smallCaps/>
          <w:color w:val="auto"/>
        </w:rPr>
        <w:t>GIROMail</w:t>
      </w:r>
      <w:bookmarkEnd w:id="4"/>
      <w:proofErr w:type="spellEnd"/>
      <w:r w:rsidRPr="00AF64A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 xml:space="preserve">A </w:t>
      </w:r>
      <w:proofErr w:type="spellStart"/>
      <w:r w:rsidRPr="00BE7549">
        <w:rPr>
          <w:rFonts w:ascii="Times New Roman" w:hAnsi="Times New Roman" w:cs="Times New Roman"/>
          <w:sz w:val="24"/>
          <w:szCs w:val="24"/>
        </w:rPr>
        <w:t>GIROMail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w:t>
      </w:r>
      <w:proofErr w:type="spellStart"/>
      <w:r w:rsidR="00172C5C" w:rsidRPr="00172C5C">
        <w:rPr>
          <w:rFonts w:ascii="Times New Roman" w:hAnsi="Times New Roman" w:cs="Times New Roman"/>
          <w:sz w:val="24"/>
          <w:szCs w:val="24"/>
        </w:rPr>
        <w:t>GIROHáló</w:t>
      </w:r>
      <w:proofErr w:type="spellEnd"/>
      <w:r w:rsidR="00172C5C" w:rsidRPr="00172C5C">
        <w:rPr>
          <w:rFonts w:ascii="Times New Roman" w:hAnsi="Times New Roman" w:cs="Times New Roman"/>
          <w:sz w:val="24"/>
          <w:szCs w:val="24"/>
        </w:rPr>
        <w:t xml:space="preserve">, </w:t>
      </w:r>
      <w:proofErr w:type="spellStart"/>
      <w:r w:rsidRPr="00172C5C">
        <w:rPr>
          <w:rFonts w:ascii="Times New Roman" w:hAnsi="Times New Roman" w:cs="Times New Roman"/>
          <w:sz w:val="24"/>
          <w:szCs w:val="24"/>
        </w:rPr>
        <w:t>GIROLock</w:t>
      </w:r>
      <w:proofErr w:type="spellEnd"/>
      <w:r w:rsidRPr="00172C5C">
        <w:rPr>
          <w:rFonts w:ascii="Times New Roman" w:hAnsi="Times New Roman" w:cs="Times New Roman"/>
          <w:sz w:val="24"/>
          <w:szCs w:val="24"/>
        </w:rPr>
        <w:t xml:space="preserve">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érvényes </w:t>
      </w:r>
      <w:proofErr w:type="spellStart"/>
      <w:r w:rsidRPr="00172C5C">
        <w:rPr>
          <w:rFonts w:ascii="Times New Roman" w:hAnsi="Times New Roman" w:cs="Times New Roman"/>
          <w:sz w:val="24"/>
          <w:szCs w:val="24"/>
        </w:rPr>
        <w:t>GIROLock</w:t>
      </w:r>
      <w:proofErr w:type="spellEnd"/>
      <w:r w:rsidRPr="00172C5C">
        <w:rPr>
          <w:rFonts w:ascii="Times New Roman" w:hAnsi="Times New Roman" w:cs="Times New Roman"/>
          <w:sz w:val="24"/>
          <w:szCs w:val="24"/>
        </w:rPr>
        <w:t xml:space="preserve">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proofErr w:type="spellStart"/>
      <w:r w:rsidRPr="00172C5C">
        <w:rPr>
          <w:rFonts w:ascii="Times New Roman" w:hAnsi="Times New Roman" w:cs="Times New Roman"/>
          <w:sz w:val="24"/>
          <w:szCs w:val="24"/>
        </w:rPr>
        <w:t>GIROMail</w:t>
      </w:r>
      <w:proofErr w:type="spellEnd"/>
      <w:r w:rsidRPr="00172C5C">
        <w:rPr>
          <w:rFonts w:ascii="Times New Roman" w:hAnsi="Times New Roman" w:cs="Times New Roman"/>
          <w:sz w:val="24"/>
          <w:szCs w:val="24"/>
        </w:rPr>
        <w:t xml:space="preserve">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77777777" w:rsidR="00EB262D" w:rsidRDefault="006407A5"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GIROMail</w:t>
      </w:r>
      <w:proofErr w:type="spellEnd"/>
      <w:r>
        <w:rPr>
          <w:rFonts w:ascii="Times New Roman" w:hAnsi="Times New Roman" w:cs="Times New Roman"/>
          <w:sz w:val="24"/>
          <w:szCs w:val="24"/>
        </w:rPr>
        <w:t xml:space="preserve"> szolgáltatáselem igénybevételéhez szükséges a GIROHáló-n igénybevett szolgáltatás megrendelő lap kitöltése és a GIRO Gateway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4"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E6CEFCF" w14:textId="77777777" w:rsidR="00E44169" w:rsidRPr="00E44169" w:rsidRDefault="00246EE3" w:rsidP="00E44169">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 Az installáláso</w:t>
      </w:r>
      <w:r w:rsidRPr="00246EE3">
        <w:rPr>
          <w:rFonts w:ascii="Times New Roman" w:hAnsi="Times New Roman" w:cs="Times New Roman"/>
          <w:sz w:val="24"/>
          <w:szCs w:val="24"/>
        </w:rPr>
        <w:t xml:space="preserve">k, beállítások elvégzéséhez megfelelő helyi jogosultság vagy rendszergazda </w:t>
      </w:r>
      <w:proofErr w:type="spellStart"/>
      <w:r w:rsidRPr="00246EE3">
        <w:rPr>
          <w:rFonts w:ascii="Times New Roman" w:hAnsi="Times New Roman" w:cs="Times New Roman"/>
          <w:sz w:val="24"/>
          <w:szCs w:val="24"/>
        </w:rPr>
        <w:t>user</w:t>
      </w:r>
      <w:proofErr w:type="spellEnd"/>
      <w:r w:rsidRPr="00246EE3">
        <w:rPr>
          <w:rFonts w:ascii="Times New Roman" w:hAnsi="Times New Roman" w:cs="Times New Roman"/>
          <w:sz w:val="24"/>
          <w:szCs w:val="24"/>
        </w:rPr>
        <w:t xml:space="preserve"> </w:t>
      </w:r>
      <w:proofErr w:type="spellStart"/>
      <w:r w:rsidRPr="00246EE3">
        <w:rPr>
          <w:rFonts w:ascii="Times New Roman" w:hAnsi="Times New Roman" w:cs="Times New Roman"/>
          <w:sz w:val="24"/>
          <w:szCs w:val="24"/>
        </w:rPr>
        <w:t>profile</w:t>
      </w:r>
      <w:proofErr w:type="spellEnd"/>
      <w:r w:rsidRPr="00246EE3">
        <w:rPr>
          <w:rFonts w:ascii="Times New Roman" w:hAnsi="Times New Roman" w:cs="Times New Roman"/>
          <w:sz w:val="24"/>
          <w:szCs w:val="24"/>
        </w:rPr>
        <w:t xml:space="preserve"> használata lehet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 alkalmazásokon kívül GIROLock kárty</w:t>
      </w:r>
      <w:r>
        <w:rPr>
          <w:rFonts w:ascii="Times New Roman" w:hAnsi="Times New Roman" w:cs="Times New Roman"/>
          <w:sz w:val="24"/>
          <w:szCs w:val="24"/>
        </w:rPr>
        <w:t>ár</w:t>
      </w:r>
      <w:r w:rsidRPr="00246EE3">
        <w:rPr>
          <w:rFonts w:ascii="Times New Roman" w:hAnsi="Times New Roman" w:cs="Times New Roman"/>
          <w:sz w:val="24"/>
          <w:szCs w:val="24"/>
        </w:rPr>
        <w:t>a, GIROMail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r w:rsidR="00E44169" w:rsidRPr="00E44169">
        <w:rPr>
          <w:rFonts w:ascii="Times New Roman" w:hAnsi="Times New Roman" w:cs="Times New Roman"/>
          <w:sz w:val="24"/>
          <w:szCs w:val="24"/>
        </w:rPr>
        <w:t xml:space="preserve">A </w:t>
      </w:r>
      <w:proofErr w:type="spellStart"/>
      <w:r w:rsidR="00E44169" w:rsidRPr="00E44169">
        <w:rPr>
          <w:rFonts w:ascii="Times New Roman" w:hAnsi="Times New Roman" w:cs="Times New Roman"/>
          <w:sz w:val="24"/>
          <w:szCs w:val="24"/>
        </w:rPr>
        <w:t>GIROLock</w:t>
      </w:r>
      <w:proofErr w:type="spellEnd"/>
      <w:r w:rsidR="00E44169" w:rsidRPr="00E44169">
        <w:rPr>
          <w:rFonts w:ascii="Times New Roman" w:hAnsi="Times New Roman" w:cs="Times New Roman"/>
          <w:sz w:val="24"/>
          <w:szCs w:val="24"/>
        </w:rPr>
        <w:t xml:space="preserve">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telepítési segédlet letölthető a GIRO weblapjáról (</w:t>
      </w:r>
      <w:hyperlink r:id="rId15" w:history="1">
        <w:r w:rsidR="00E44169" w:rsidRPr="00E44169">
          <w:rPr>
            <w:rStyle w:val="Hiperhivatkozs"/>
            <w:rFonts w:ascii="Times New Roman" w:hAnsi="Times New Roman" w:cs="Times New Roman"/>
            <w:sz w:val="24"/>
            <w:szCs w:val="24"/>
          </w:rPr>
          <w:t>www.giro.hu</w:t>
        </w:r>
      </w:hyperlink>
      <w:r w:rsidR="00E44169" w:rsidRPr="00E44169">
        <w:rPr>
          <w:rFonts w:ascii="Times New Roman" w:hAnsi="Times New Roman" w:cs="Times New Roman"/>
          <w:sz w:val="24"/>
          <w:szCs w:val="24"/>
        </w:rPr>
        <w:t xml:space="preserve"> Dokumentumtár / Telepítőkészletek / </w:t>
      </w:r>
      <w:proofErr w:type="spellStart"/>
      <w:r w:rsidR="00E44169" w:rsidRPr="00E44169">
        <w:rPr>
          <w:rFonts w:ascii="Times New Roman" w:hAnsi="Times New Roman" w:cs="Times New Roman"/>
          <w:sz w:val="24"/>
          <w:szCs w:val="24"/>
        </w:rPr>
        <w:t>GIROLock</w:t>
      </w:r>
      <w:proofErr w:type="spellEnd"/>
      <w:r w:rsidR="00E44169" w:rsidRPr="00E44169">
        <w:rPr>
          <w:rFonts w:ascii="Times New Roman" w:hAnsi="Times New Roman" w:cs="Times New Roman"/>
          <w:sz w:val="24"/>
          <w:szCs w:val="24"/>
        </w:rPr>
        <w:t xml:space="preserve"> menüpont). </w:t>
      </w:r>
    </w:p>
    <w:p w14:paraId="04389E09"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Az</w:t>
      </w:r>
      <w:r w:rsidR="00560248">
        <w:rPr>
          <w:rFonts w:ascii="Times New Roman" w:hAnsi="Times New Roman" w:cs="Times New Roman"/>
          <w:sz w:val="24"/>
          <w:szCs w:val="24"/>
        </w:rPr>
        <w:t>onban</w:t>
      </w:r>
      <w:r w:rsidRPr="00E44169">
        <w:rPr>
          <w:rFonts w:ascii="Times New Roman" w:hAnsi="Times New Roman" w:cs="Times New Roman"/>
          <w:sz w:val="24"/>
          <w:szCs w:val="24"/>
        </w:rPr>
        <w:t xml:space="preserve"> további beállítás</w:t>
      </w:r>
      <w:r w:rsidR="00560248">
        <w:rPr>
          <w:rFonts w:ascii="Times New Roman" w:hAnsi="Times New Roman" w:cs="Times New Roman"/>
          <w:sz w:val="24"/>
          <w:szCs w:val="24"/>
        </w:rPr>
        <w:t>ok</w:t>
      </w:r>
      <w:r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Pr="00E44169">
        <w:rPr>
          <w:rFonts w:ascii="Times New Roman" w:hAnsi="Times New Roman" w:cs="Times New Roman"/>
          <w:sz w:val="24"/>
          <w:szCs w:val="24"/>
        </w:rPr>
        <w:t xml:space="preserve">. Annak érdekében, hogy az üzenetekhez fájlokat tudjunk csatolni, a fájl feltöltést engedélyezni kell </w:t>
      </w:r>
      <w:r w:rsidR="00560248">
        <w:rPr>
          <w:rFonts w:ascii="Times New Roman" w:hAnsi="Times New Roman" w:cs="Times New Roman"/>
          <w:sz w:val="24"/>
          <w:szCs w:val="24"/>
        </w:rPr>
        <w:t xml:space="preserve">az </w:t>
      </w:r>
      <w:r w:rsidRPr="00E44169">
        <w:rPr>
          <w:rFonts w:ascii="Times New Roman" w:hAnsi="Times New Roman" w:cs="Times New Roman"/>
          <w:sz w:val="24"/>
          <w:szCs w:val="24"/>
        </w:rPr>
        <w:t>Internetbeállítások menüpontban. Fájl feltöltés engedélyezés</w:t>
      </w:r>
      <w:r w:rsidR="00560248">
        <w:rPr>
          <w:rFonts w:ascii="Times New Roman" w:hAnsi="Times New Roman" w:cs="Times New Roman"/>
          <w:sz w:val="24"/>
          <w:szCs w:val="24"/>
        </w:rPr>
        <w:t>éh</w:t>
      </w:r>
      <w:r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Pr="00E44169">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szolgáltatás címét a megbízható webhelyek közé</w:t>
      </w:r>
      <w:r w:rsidR="00560248">
        <w:rPr>
          <w:rFonts w:ascii="Times New Roman" w:hAnsi="Times New Roman" w:cs="Times New Roman"/>
          <w:sz w:val="24"/>
          <w:szCs w:val="24"/>
        </w:rPr>
        <w:t>, amennyiben ez nem lehetséges</w:t>
      </w:r>
      <w:r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Pr="00E44169">
        <w:rPr>
          <w:rFonts w:ascii="Times New Roman" w:hAnsi="Times New Roman" w:cs="Times New Roman"/>
          <w:sz w:val="24"/>
          <w:szCs w:val="24"/>
        </w:rPr>
        <w:t>.</w:t>
      </w:r>
    </w:p>
    <w:p w14:paraId="0B137DD7"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 ellenőrizni kell,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 xml:space="preserve">Annak érdekében, hogy a Java elfogadja a </w:t>
      </w:r>
      <w:proofErr w:type="spellStart"/>
      <w:r w:rsidRPr="00E44169">
        <w:rPr>
          <w:rFonts w:ascii="Times New Roman" w:hAnsi="Times New Roman" w:cs="Times New Roman"/>
          <w:sz w:val="24"/>
          <w:szCs w:val="24"/>
        </w:rPr>
        <w:t>GIROLock</w:t>
      </w:r>
      <w:proofErr w:type="spellEnd"/>
      <w:r w:rsidRPr="00E44169">
        <w:rPr>
          <w:rFonts w:ascii="Times New Roman" w:hAnsi="Times New Roman" w:cs="Times New Roman"/>
          <w:sz w:val="24"/>
          <w:szCs w:val="24"/>
        </w:rPr>
        <w:t xml:space="preserve"> által hitelesített szervereket és tartalmakat, a </w:t>
      </w:r>
      <w:proofErr w:type="spellStart"/>
      <w:r w:rsidRPr="00E44169">
        <w:rPr>
          <w:rFonts w:ascii="Times New Roman" w:hAnsi="Times New Roman" w:cs="Times New Roman"/>
          <w:sz w:val="24"/>
          <w:szCs w:val="24"/>
        </w:rPr>
        <w:t>GIROLock</w:t>
      </w:r>
      <w:proofErr w:type="spellEnd"/>
      <w:r w:rsidRPr="00E44169">
        <w:rPr>
          <w:rFonts w:ascii="Times New Roman" w:hAnsi="Times New Roman" w:cs="Times New Roman"/>
          <w:sz w:val="24"/>
          <w:szCs w:val="24"/>
        </w:rPr>
        <w:t xml:space="preserve"> és GIROL</w:t>
      </w:r>
      <w:r w:rsidR="008A1A0F">
        <w:rPr>
          <w:rFonts w:ascii="Times New Roman" w:hAnsi="Times New Roman" w:cs="Times New Roman"/>
          <w:sz w:val="24"/>
          <w:szCs w:val="24"/>
        </w:rPr>
        <w:t xml:space="preserve">ock2 kibocsátói tanúsítványokat </w:t>
      </w:r>
      <w:r w:rsidRPr="00E44169">
        <w:rPr>
          <w:rFonts w:ascii="Times New Roman" w:hAnsi="Times New Roman" w:cs="Times New Roman"/>
          <w:sz w:val="24"/>
          <w:szCs w:val="24"/>
        </w:rPr>
        <w:t xml:space="preserve">importálni szükséges.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a </w:t>
      </w:r>
      <w:hyperlink r:id="rId16" w:history="1">
        <w:r w:rsidRPr="00E44169">
          <w:rPr>
            <w:rStyle w:val="Hiperhivatkozs"/>
            <w:rFonts w:ascii="Times New Roman" w:hAnsi="Times New Roman" w:cs="Times New Roman"/>
            <w:sz w:val="24"/>
            <w:szCs w:val="24"/>
          </w:rPr>
          <w:t>https://giro-</w:t>
        </w:r>
        <w:r w:rsidRPr="00E44169">
          <w:rPr>
            <w:rStyle w:val="Hiperhivatkozs"/>
            <w:rFonts w:ascii="Times New Roman" w:hAnsi="Times New Roman" w:cs="Times New Roman"/>
            <w:sz w:val="24"/>
            <w:szCs w:val="24"/>
          </w:rPr>
          <w:lastRenderedPageBreak/>
          <w:t>gate:10443/status</w:t>
        </w:r>
      </w:hyperlink>
      <w:r w:rsidRPr="00E44169">
        <w:rPr>
          <w:rFonts w:ascii="Times New Roman" w:hAnsi="Times New Roman" w:cs="Times New Roman"/>
          <w:sz w:val="24"/>
          <w:szCs w:val="24"/>
        </w:rPr>
        <w:t xml:space="preserve"> oldal sikeres betöltésével ellenőrizhetjük</w:t>
      </w:r>
      <w:r w:rsidR="008A1A0F">
        <w:rPr>
          <w:rFonts w:ascii="Times New Roman" w:hAnsi="Times New Roman" w:cs="Times New Roman"/>
          <w:sz w:val="24"/>
          <w:szCs w:val="24"/>
        </w:rPr>
        <w:t xml:space="preserve">, melyet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7C06DFA7" w14:textId="77777777" w:rsidR="00E44169" w:rsidRPr="00E44169" w:rsidRDefault="00E44169" w:rsidP="00E44169">
      <w:pPr>
        <w:spacing w:after="0" w:line="360" w:lineRule="auto"/>
        <w:jc w:val="both"/>
        <w:rPr>
          <w:rFonts w:ascii="Times New Roman" w:hAnsi="Times New Roman" w:cs="Times New Roman"/>
          <w:sz w:val="24"/>
          <w:szCs w:val="24"/>
        </w:rPr>
      </w:pPr>
      <w:commentRangeStart w:id="5"/>
      <w:r w:rsidRPr="00E44169">
        <w:rPr>
          <w:rFonts w:ascii="Times New Roman" w:hAnsi="Times New Roman" w:cs="Times New Roman"/>
          <w:sz w:val="24"/>
          <w:szCs w:val="24"/>
        </w:rPr>
        <w:t>A felhasználó felület bal oldalán láthatjuk az aktuális felhasználót, alatta a postafiók telítettség jelzőt és az üzenet mappákat. Bal lent található a felhasználó által elérhető csoportos postafiókok</w:t>
      </w:r>
      <w:r w:rsidR="00ED2875">
        <w:rPr>
          <w:rFonts w:ascii="Times New Roman" w:hAnsi="Times New Roman" w:cs="Times New Roman"/>
          <w:sz w:val="24"/>
          <w:szCs w:val="24"/>
        </w:rPr>
        <w:t xml:space="preserve">, mely a </w:t>
      </w:r>
      <w:r w:rsidRPr="00E44169">
        <w:rPr>
          <w:rFonts w:ascii="Times New Roman" w:hAnsi="Times New Roman" w:cs="Times New Roman"/>
          <w:sz w:val="24"/>
          <w:szCs w:val="24"/>
        </w:rPr>
        <w:t>postafiók váltásához</w:t>
      </w:r>
      <w:r w:rsidR="00ED2875">
        <w:rPr>
          <w:rFonts w:ascii="Times New Roman" w:hAnsi="Times New Roman" w:cs="Times New Roman"/>
          <w:sz w:val="24"/>
          <w:szCs w:val="24"/>
        </w:rPr>
        <w:t xml:space="preserve"> szükséges</w:t>
      </w:r>
      <w:r w:rsidRPr="00E44169">
        <w:rPr>
          <w:rFonts w:ascii="Times New Roman" w:hAnsi="Times New Roman" w:cs="Times New Roman"/>
          <w:sz w:val="24"/>
          <w:szCs w:val="24"/>
        </w:rPr>
        <w:t xml:space="preserve">. </w:t>
      </w:r>
      <w:r w:rsidR="00ED2875">
        <w:rPr>
          <w:rFonts w:ascii="Times New Roman" w:hAnsi="Times New Roman" w:cs="Times New Roman"/>
          <w:sz w:val="24"/>
          <w:szCs w:val="24"/>
        </w:rPr>
        <w:t>Itt a</w:t>
      </w:r>
      <w:r w:rsidRPr="00E44169">
        <w:rPr>
          <w:rFonts w:ascii="Times New Roman" w:hAnsi="Times New Roman" w:cs="Times New Roman"/>
          <w:sz w:val="24"/>
          <w:szCs w:val="24"/>
        </w:rPr>
        <w:t xml:space="preserve"> fels</w:t>
      </w:r>
      <w:r w:rsidR="00ED2875">
        <w:rPr>
          <w:rFonts w:ascii="Times New Roman" w:hAnsi="Times New Roman" w:cs="Times New Roman"/>
          <w:sz w:val="24"/>
          <w:szCs w:val="24"/>
        </w:rPr>
        <w:t xml:space="preserve">ő címsorban </w:t>
      </w:r>
      <w:r w:rsidRPr="00E44169">
        <w:rPr>
          <w:rFonts w:ascii="Times New Roman" w:hAnsi="Times New Roman" w:cs="Times New Roman"/>
          <w:sz w:val="24"/>
          <w:szCs w:val="24"/>
        </w:rPr>
        <w:t xml:space="preserve">az üzenetek listája, a menük, és az üzenetek kezeléséhez kapcsolódó parancsok helyezkednek el. Középen pedig a betekintő ablak látható. Az üzenetek kezeléséhez kapcsolódó parancsok a következők: Kereső mező, Szűrő mező, Kereső és szűrő mezők elrejtése és Parancsok (pl. Válasz mindenkinek). </w:t>
      </w:r>
      <w:commentRangeEnd w:id="5"/>
      <w:r w:rsidR="00812A99">
        <w:rPr>
          <w:rStyle w:val="Jegyzethivatkozs"/>
        </w:rPr>
        <w:commentReference w:id="5"/>
      </w:r>
    </w:p>
    <w:p w14:paraId="2EBF0F57" w14:textId="77625425" w:rsidR="00E44169" w:rsidRPr="00E44169" w:rsidRDefault="00812A99" w:rsidP="00E44169">
      <w:pPr>
        <w:spacing w:after="0" w:line="360" w:lineRule="auto"/>
        <w:jc w:val="both"/>
        <w:rPr>
          <w:rFonts w:ascii="Times New Roman" w:hAnsi="Times New Roman" w:cs="Times New Roman"/>
          <w:sz w:val="24"/>
          <w:szCs w:val="24"/>
        </w:rPr>
      </w:pPr>
      <w:r w:rsidRPr="00812A99">
        <w:rPr>
          <w:rFonts w:ascii="Times New Roman" w:hAnsi="Times New Roman" w:cs="Times New Roman"/>
          <w:sz w:val="24"/>
          <w:szCs w:val="24"/>
          <w:u w:val="single"/>
        </w:rPr>
        <w:t>Funkciók:</w:t>
      </w:r>
      <w:r w:rsidR="00E44169" w:rsidRPr="00E44169">
        <w:rPr>
          <w:rFonts w:ascii="Times New Roman" w:hAnsi="Times New Roman" w:cs="Times New Roman"/>
          <w:sz w:val="24"/>
          <w:szCs w:val="24"/>
        </w:rPr>
        <w:t xml:space="preserve"> Keresés indítani az aktuális mappára vonatkozóan címzettre/feladóra, valamint a tárgy mezőre </w:t>
      </w:r>
      <w:r>
        <w:rPr>
          <w:rFonts w:ascii="Times New Roman" w:hAnsi="Times New Roman" w:cs="Times New Roman"/>
          <w:sz w:val="24"/>
          <w:szCs w:val="24"/>
        </w:rPr>
        <w:t xml:space="preserve">van </w:t>
      </w:r>
      <w:r w:rsidR="00E44169" w:rsidRPr="00E44169">
        <w:rPr>
          <w:rFonts w:ascii="Times New Roman" w:hAnsi="Times New Roman" w:cs="Times New Roman"/>
          <w:sz w:val="24"/>
          <w:szCs w:val="24"/>
        </w:rPr>
        <w:t>lehet</w:t>
      </w:r>
      <w:r>
        <w:rPr>
          <w:rFonts w:ascii="Times New Roman" w:hAnsi="Times New Roman" w:cs="Times New Roman"/>
          <w:sz w:val="24"/>
          <w:szCs w:val="24"/>
        </w:rPr>
        <w:t>őségünk</w:t>
      </w:r>
      <w:r w:rsidR="00E44169" w:rsidRPr="00E44169">
        <w:rPr>
          <w:rFonts w:ascii="Times New Roman" w:hAnsi="Times New Roman" w:cs="Times New Roman"/>
          <w:sz w:val="24"/>
          <w:szCs w:val="24"/>
        </w:rPr>
        <w:t>. A keresés eredmény</w:t>
      </w:r>
      <w:r>
        <w:rPr>
          <w:rFonts w:ascii="Times New Roman" w:hAnsi="Times New Roman" w:cs="Times New Roman"/>
          <w:sz w:val="24"/>
          <w:szCs w:val="24"/>
        </w:rPr>
        <w:t>e</w:t>
      </w:r>
      <w:r w:rsidR="00E44169" w:rsidRPr="00E44169">
        <w:rPr>
          <w:rFonts w:ascii="Times New Roman" w:hAnsi="Times New Roman" w:cs="Times New Roman"/>
          <w:sz w:val="24"/>
          <w:szCs w:val="24"/>
        </w:rPr>
        <w:t xml:space="preserve"> az üzenetek listájában láthat</w:t>
      </w:r>
      <w:r>
        <w:rPr>
          <w:rFonts w:ascii="Times New Roman" w:hAnsi="Times New Roman" w:cs="Times New Roman"/>
          <w:sz w:val="24"/>
          <w:szCs w:val="24"/>
        </w:rPr>
        <w:t>ó</w:t>
      </w:r>
      <w:r w:rsidR="00E44169" w:rsidRPr="00E44169">
        <w:rPr>
          <w:rFonts w:ascii="Times New Roman" w:hAnsi="Times New Roman" w:cs="Times New Roman"/>
          <w:sz w:val="24"/>
          <w:szCs w:val="24"/>
        </w:rPr>
        <w:t xml:space="preserve">. Keresés törlése a kereső mező törlését követő új keresés indításával valósítható meg. </w:t>
      </w:r>
      <w:r w:rsidR="006F75EB">
        <w:rPr>
          <w:rFonts w:ascii="Times New Roman" w:hAnsi="Times New Roman" w:cs="Times New Roman"/>
          <w:sz w:val="24"/>
          <w:szCs w:val="24"/>
        </w:rPr>
        <w:t>Lehetőségünk van továbbá: o</w:t>
      </w:r>
      <w:r w:rsidR="00E44169" w:rsidRPr="00E44169">
        <w:rPr>
          <w:rFonts w:ascii="Times New Roman" w:hAnsi="Times New Roman" w:cs="Times New Roman"/>
          <w:sz w:val="24"/>
          <w:szCs w:val="24"/>
        </w:rPr>
        <w:t>lvasatlan üzenetekre</w:t>
      </w:r>
      <w:r w:rsidR="006F75EB">
        <w:rPr>
          <w:rFonts w:ascii="Times New Roman" w:hAnsi="Times New Roman" w:cs="Times New Roman"/>
          <w:sz w:val="24"/>
          <w:szCs w:val="24"/>
        </w:rPr>
        <w:t>, s</w:t>
      </w:r>
      <w:r w:rsidR="00E44169" w:rsidRPr="00E44169">
        <w:rPr>
          <w:rFonts w:ascii="Times New Roman" w:hAnsi="Times New Roman" w:cs="Times New Roman"/>
          <w:sz w:val="24"/>
          <w:szCs w:val="24"/>
        </w:rPr>
        <w:t>ürgős üzenetekre</w:t>
      </w:r>
      <w:r w:rsidR="006F75EB">
        <w:rPr>
          <w:rFonts w:ascii="Times New Roman" w:hAnsi="Times New Roman" w:cs="Times New Roman"/>
          <w:sz w:val="24"/>
          <w:szCs w:val="24"/>
        </w:rPr>
        <w:t>, valamint m</w:t>
      </w:r>
      <w:r w:rsidR="00E44169" w:rsidRPr="00E44169">
        <w:rPr>
          <w:rFonts w:ascii="Times New Roman" w:hAnsi="Times New Roman" w:cs="Times New Roman"/>
          <w:sz w:val="24"/>
          <w:szCs w:val="24"/>
        </w:rPr>
        <w:t>egválaszolatlan üzenetekre való szűrés</w:t>
      </w:r>
      <w:r w:rsidR="006F75EB">
        <w:rPr>
          <w:rFonts w:ascii="Times New Roman" w:hAnsi="Times New Roman" w:cs="Times New Roman"/>
          <w:sz w:val="24"/>
          <w:szCs w:val="24"/>
        </w:rPr>
        <w:t>re.</w:t>
      </w:r>
      <w:r w:rsidR="00E44169" w:rsidRPr="00E44169">
        <w:rPr>
          <w:rFonts w:ascii="Times New Roman" w:hAnsi="Times New Roman" w:cs="Times New Roman"/>
          <w:sz w:val="24"/>
          <w:szCs w:val="24"/>
        </w:rPr>
        <w:t xml:space="preserve"> További funkciók: Új üzenet létrehozása, Válasz üzenet küldése az eredeti üzenetek küldője részére, Válasz üzenet küldése az eredeti üzenet minden címzettje és másolatban szereplő cím részére, Üzenetek továbbítása, Üzenet törlése, Üzenet letöltése (Betekintő ablakban, üzenet megnyitását követően). </w:t>
      </w:r>
    </w:p>
    <w:p w14:paraId="525A4FA2"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Pr="00E44169">
        <w:rPr>
          <w:rFonts w:ascii="Times New Roman" w:hAnsi="Times New Roman" w:cs="Times New Roman"/>
          <w:sz w:val="24"/>
          <w:szCs w:val="24"/>
        </w:rPr>
        <w:t>rchiválásra</w:t>
      </w:r>
      <w:r w:rsidR="00506C8E">
        <w:rPr>
          <w:rFonts w:ascii="Times New Roman" w:hAnsi="Times New Roman" w:cs="Times New Roman"/>
          <w:sz w:val="24"/>
          <w:szCs w:val="24"/>
        </w:rPr>
        <w:t xml:space="preserve"> postafiókonként van lehetőség, mely</w:t>
      </w:r>
      <w:r w:rsidRPr="00E44169">
        <w:rPr>
          <w:rFonts w:ascii="Times New Roman" w:hAnsi="Times New Roman" w:cs="Times New Roman"/>
          <w:sz w:val="24"/>
          <w:szCs w:val="24"/>
        </w:rPr>
        <w:t xml:space="preserve"> során az alábbi szempontokat kell figyelemebe venni: </w:t>
      </w:r>
    </w:p>
    <w:p w14:paraId="0470C7A2"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1. Az archiválás befejezését követően az archivált üzenetek automatikusan törlésre kerülnek, </w:t>
      </w:r>
    </w:p>
    <w:p w14:paraId="1C1BB902"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2. A Piszkozatok kivételével minden üzenet archiválásra kerül, </w:t>
      </w:r>
    </w:p>
    <w:p w14:paraId="2BA1A8AA"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3. Az archívumok letöltése az elkészítést követő 15 napon belül lehetséges. Ennek lejártát követően az archívum v</w:t>
      </w:r>
      <w:r w:rsidR="00506C8E">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annak elérésére, letöltésére a későbbiekben nincs lehetőség. A</w:t>
      </w:r>
      <w:r w:rsidR="00506C8E">
        <w:rPr>
          <w:rFonts w:ascii="Times New Roman" w:hAnsi="Times New Roman" w:cs="Times New Roman"/>
          <w:sz w:val="24"/>
          <w:szCs w:val="24"/>
        </w:rPr>
        <w:t>z</w:t>
      </w:r>
      <w:r w:rsidRPr="00E44169">
        <w:rPr>
          <w:rFonts w:ascii="Times New Roman" w:hAnsi="Times New Roman" w:cs="Times New Roman"/>
          <w:sz w:val="24"/>
          <w:szCs w:val="24"/>
        </w:rPr>
        <w:t xml:space="preserve"> említett 15 napot követően a GIRO Zrt. sem tudja visszaállítani az archívumokat. </w:t>
      </w:r>
    </w:p>
    <w:p w14:paraId="72BC583D" w14:textId="02F3A95D"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lastRenderedPageBreak/>
        <w:t>4. Az archívum mentést követően egy *.</w:t>
      </w:r>
      <w:proofErr w:type="spellStart"/>
      <w:r w:rsidRPr="00E44169">
        <w:rPr>
          <w:rFonts w:ascii="Times New Roman" w:hAnsi="Times New Roman" w:cs="Times New Roman"/>
          <w:sz w:val="24"/>
          <w:szCs w:val="24"/>
        </w:rPr>
        <w:t>gma</w:t>
      </w:r>
      <w:proofErr w:type="spellEnd"/>
      <w:r w:rsidRPr="00E44169">
        <w:rPr>
          <w:rFonts w:ascii="Times New Roman" w:hAnsi="Times New Roman" w:cs="Times New Roman"/>
          <w:sz w:val="24"/>
          <w:szCs w:val="24"/>
        </w:rPr>
        <w:t xml:space="preserve"> fájl készül, amely tartalmaz egy tartalomjegyzék fájlt, valamint a *.</w:t>
      </w:r>
      <w:proofErr w:type="spellStart"/>
      <w:r w:rsidRPr="00E44169">
        <w:rPr>
          <w:rFonts w:ascii="Times New Roman" w:hAnsi="Times New Roman" w:cs="Times New Roman"/>
          <w:sz w:val="24"/>
          <w:szCs w:val="24"/>
        </w:rPr>
        <w:t>gmzip</w:t>
      </w:r>
      <w:proofErr w:type="spellEnd"/>
      <w:r w:rsidRPr="00E44169">
        <w:rPr>
          <w:rFonts w:ascii="Times New Roman" w:hAnsi="Times New Roman" w:cs="Times New Roman"/>
          <w:sz w:val="24"/>
          <w:szCs w:val="24"/>
        </w:rPr>
        <w:t xml:space="preserve"> állományokat, amely a </w:t>
      </w:r>
      <w:proofErr w:type="spellStart"/>
      <w:r w:rsidRPr="00E44169">
        <w:rPr>
          <w:rFonts w:ascii="Times New Roman" w:hAnsi="Times New Roman" w:cs="Times New Roman"/>
          <w:sz w:val="24"/>
          <w:szCs w:val="24"/>
        </w:rPr>
        <w:t>GMIinfo</w:t>
      </w:r>
      <w:proofErr w:type="spellEnd"/>
      <w:r w:rsidRPr="00E44169">
        <w:rPr>
          <w:rFonts w:ascii="Times New Roman" w:hAnsi="Times New Roman" w:cs="Times New Roman"/>
          <w:sz w:val="24"/>
          <w:szCs w:val="24"/>
        </w:rPr>
        <w:t xml:space="preserve"> alkalmazással könnyen ellenőrizhető, kezelhető. </w:t>
      </w:r>
    </w:p>
    <w:p w14:paraId="3E9221FC" w14:textId="4E2335AA" w:rsidR="00E44169" w:rsidRPr="00E44169" w:rsidRDefault="00E44169" w:rsidP="00E44169">
      <w:pPr>
        <w:spacing w:after="0" w:line="360" w:lineRule="auto"/>
        <w:jc w:val="both"/>
        <w:rPr>
          <w:rFonts w:ascii="Times New Roman" w:hAnsi="Times New Roman" w:cs="Times New Roman"/>
          <w:sz w:val="24"/>
          <w:szCs w:val="24"/>
        </w:rPr>
      </w:pPr>
      <w:commentRangeStart w:id="6"/>
      <w:r w:rsidRPr="00E44169">
        <w:rPr>
          <w:rFonts w:ascii="Times New Roman" w:hAnsi="Times New Roman" w:cs="Times New Roman"/>
          <w:sz w:val="24"/>
          <w:szCs w:val="24"/>
        </w:rPr>
        <w:t xml:space="preserve">A menüben a beállítások menüpontot választva az alábbi beállítások megadására van lehetősége a felhasználónak: </w:t>
      </w:r>
      <w:commentRangeEnd w:id="6"/>
      <w:r w:rsidR="00506C8E">
        <w:rPr>
          <w:rStyle w:val="Jegyzethivatkozs"/>
        </w:rPr>
        <w:commentReference w:id="6"/>
      </w:r>
    </w:p>
    <w:p w14:paraId="072E83E9" w14:textId="0F60BBD7"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Alapértelmezett </w:t>
      </w:r>
      <w:proofErr w:type="spellStart"/>
      <w:r w:rsidRPr="00292A35">
        <w:rPr>
          <w:rFonts w:ascii="Times New Roman" w:hAnsi="Times New Roman" w:cs="Times New Roman"/>
          <w:sz w:val="24"/>
          <w:szCs w:val="24"/>
        </w:rPr>
        <w:t>gmzip</w:t>
      </w:r>
      <w:proofErr w:type="spellEnd"/>
      <w:r w:rsidRPr="00292A35">
        <w:rPr>
          <w:rFonts w:ascii="Times New Roman" w:hAnsi="Times New Roman" w:cs="Times New Roman"/>
          <w:sz w:val="24"/>
          <w:szCs w:val="24"/>
        </w:rPr>
        <w:t xml:space="preserve"> kiterjesztés </w:t>
      </w:r>
    </w:p>
    <w:p w14:paraId="1E874070" w14:textId="54C17125"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Betekintő alapértelmezett használata </w:t>
      </w:r>
    </w:p>
    <w:p w14:paraId="45BFC468" w14:textId="18D3C804"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Értesítés felbontásról alapértelmezetten </w:t>
      </w:r>
    </w:p>
    <w:p w14:paraId="68DE9AB4" w14:textId="243BB712" w:rsidR="00E44169" w:rsidRPr="00292A35" w:rsidRDefault="00E44169" w:rsidP="00292A35">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Szemetes ürítése kilépéskor </w:t>
      </w:r>
    </w:p>
    <w:p w14:paraId="0E258686" w14:textId="77777777" w:rsid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r w:rsidRPr="00292A35">
        <w:rPr>
          <w:rFonts w:ascii="Times New Roman" w:hAnsi="Times New Roman" w:cs="Times New Roman"/>
          <w:sz w:val="24"/>
          <w:szCs w:val="24"/>
        </w:rPr>
        <w:t xml:space="preserve">Timeout határérték (perc) </w:t>
      </w:r>
    </w:p>
    <w:p w14:paraId="45740114" w14:textId="77777777" w:rsidR="00B21F34" w:rsidRDefault="00E44169" w:rsidP="009F7DFE">
      <w:pPr>
        <w:pStyle w:val="Listaszerbekezds"/>
        <w:numPr>
          <w:ilvl w:val="0"/>
          <w:numId w:val="10"/>
        </w:numPr>
        <w:spacing w:after="0" w:line="360" w:lineRule="auto"/>
        <w:jc w:val="both"/>
        <w:rPr>
          <w:rFonts w:ascii="Times New Roman" w:hAnsi="Times New Roman" w:cs="Times New Roman"/>
          <w:sz w:val="24"/>
          <w:szCs w:val="24"/>
        </w:rPr>
      </w:pPr>
      <w:r w:rsidRPr="00B21F34">
        <w:rPr>
          <w:rFonts w:ascii="Times New Roman" w:hAnsi="Times New Roman" w:cs="Times New Roman"/>
          <w:sz w:val="24"/>
          <w:szCs w:val="24"/>
        </w:rPr>
        <w:t xml:space="preserve">Törölt üzenetek megtartása (nap) </w:t>
      </w:r>
    </w:p>
    <w:p w14:paraId="20C8768B" w14:textId="77777777" w:rsid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r w:rsidRPr="00B21F34">
        <w:rPr>
          <w:rFonts w:ascii="Times New Roman" w:hAnsi="Times New Roman" w:cs="Times New Roman"/>
          <w:sz w:val="24"/>
          <w:szCs w:val="24"/>
        </w:rPr>
        <w:t xml:space="preserve">Új üzenetek ellenőrzése (perc) </w:t>
      </w:r>
    </w:p>
    <w:p w14:paraId="311F0360" w14:textId="77777777" w:rsid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r w:rsidRPr="00B21F34">
        <w:rPr>
          <w:rFonts w:ascii="Times New Roman" w:hAnsi="Times New Roman" w:cs="Times New Roman"/>
          <w:sz w:val="24"/>
          <w:szCs w:val="24"/>
        </w:rPr>
        <w:t xml:space="preserve">Üzenet megjelenítése oldalként </w:t>
      </w:r>
    </w:p>
    <w:p w14:paraId="612DF935" w14:textId="66AA5F83" w:rsidR="00E44169" w:rsidRPr="00B21F34" w:rsidRDefault="00E44169" w:rsidP="00E44169">
      <w:pPr>
        <w:pStyle w:val="Listaszerbekezds"/>
        <w:numPr>
          <w:ilvl w:val="0"/>
          <w:numId w:val="10"/>
        </w:numPr>
        <w:spacing w:after="0" w:line="360" w:lineRule="auto"/>
        <w:jc w:val="both"/>
        <w:rPr>
          <w:rFonts w:ascii="Times New Roman" w:hAnsi="Times New Roman" w:cs="Times New Roman"/>
          <w:sz w:val="24"/>
          <w:szCs w:val="24"/>
        </w:rPr>
      </w:pPr>
      <w:proofErr w:type="spellStart"/>
      <w:r w:rsidRPr="00B21F34">
        <w:rPr>
          <w:rFonts w:ascii="Times New Roman" w:hAnsi="Times New Roman" w:cs="Times New Roman"/>
          <w:sz w:val="24"/>
          <w:szCs w:val="24"/>
        </w:rPr>
        <w:t>GMInfo</w:t>
      </w:r>
      <w:proofErr w:type="spellEnd"/>
      <w:r w:rsidRPr="00B21F34">
        <w:rPr>
          <w:rFonts w:ascii="Times New Roman" w:hAnsi="Times New Roman" w:cs="Times New Roman"/>
          <w:sz w:val="24"/>
          <w:szCs w:val="24"/>
        </w:rPr>
        <w:t xml:space="preserve"> letöltése </w:t>
      </w:r>
    </w:p>
    <w:p w14:paraId="3BBE4A49" w14:textId="782D43D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beállítások mind a felhasználói fiókra, mind pedig a felhasználó által elérhető csoportos postafiókra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Pr="00E44169">
        <w:rPr>
          <w:rFonts w:ascii="Times New Roman" w:hAnsi="Times New Roman" w:cs="Times New Roman"/>
          <w:sz w:val="24"/>
          <w:szCs w:val="24"/>
        </w:rPr>
        <w:t>ző használat alkalmával kilépett.</w:t>
      </w:r>
    </w:p>
    <w:p w14:paraId="0E3498CE" w14:textId="21AA725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03754B0B" w:rsidR="00E44169" w:rsidRPr="00E44169" w:rsidRDefault="00E44169" w:rsidP="00E44169">
      <w:pPr>
        <w:spacing w:after="0" w:line="360" w:lineRule="auto"/>
        <w:jc w:val="both"/>
        <w:rPr>
          <w:rFonts w:ascii="Times New Roman" w:hAnsi="Times New Roman" w:cs="Times New Roman"/>
          <w:sz w:val="24"/>
          <w:szCs w:val="24"/>
        </w:rPr>
      </w:pPr>
      <w:commentRangeStart w:id="7"/>
      <w:r w:rsidRPr="00E44169">
        <w:rPr>
          <w:rFonts w:ascii="Times New Roman" w:hAnsi="Times New Roman" w:cs="Times New Roman"/>
          <w:sz w:val="24"/>
          <w:szCs w:val="24"/>
        </w:rPr>
        <w:t xml:space="preserve">Mappák kezelése esetén beszélhetünk új mappa létrehozásáról, átnevezéséről és törléséről. </w:t>
      </w:r>
      <w:commentRangeEnd w:id="7"/>
      <w:r w:rsidR="00275E11">
        <w:rPr>
          <w:rStyle w:val="Jegyzethivatkozs"/>
        </w:rPr>
        <w:commentReference w:id="7"/>
      </w:r>
      <w:r w:rsidRPr="00E44169">
        <w:rPr>
          <w:rFonts w:ascii="Times New Roman" w:hAnsi="Times New Roman" w:cs="Times New Roman"/>
          <w:sz w:val="24"/>
          <w:szCs w:val="24"/>
        </w:rPr>
        <w:t xml:space="preserve">Mappa létrehozása </w:t>
      </w:r>
      <w:r w:rsidR="00290F7A">
        <w:rPr>
          <w:rFonts w:ascii="Times New Roman" w:hAnsi="Times New Roman" w:cs="Times New Roman"/>
          <w:sz w:val="24"/>
          <w:szCs w:val="24"/>
        </w:rPr>
        <w:t>a</w:t>
      </w:r>
      <w:r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Pr="00E44169">
        <w:rPr>
          <w:rFonts w:ascii="Times New Roman" w:hAnsi="Times New Roman" w:cs="Times New Roman"/>
          <w:sz w:val="24"/>
          <w:szCs w:val="24"/>
        </w:rPr>
        <w:t xml:space="preserve">. Csoportos postafiókban csak és kizárólag az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Pr="00E44169">
        <w:rPr>
          <w:rFonts w:ascii="Times New Roman" w:hAnsi="Times New Roman" w:cs="Times New Roman"/>
          <w:sz w:val="24"/>
          <w:szCs w:val="24"/>
        </w:rPr>
        <w:t>átnevezhetőek</w:t>
      </w:r>
      <w:proofErr w:type="spellEnd"/>
      <w:r w:rsidRPr="00E44169">
        <w:rPr>
          <w:rFonts w:ascii="Times New Roman" w:hAnsi="Times New Roman" w:cs="Times New Roman"/>
          <w:sz w:val="24"/>
          <w:szCs w:val="24"/>
        </w:rPr>
        <w:t xml:space="preserve">. A „Mappa átnevezése” menüpont a kiválasztott mappán jobb egérgombbal kattintva érhető el. Lehetőség van a felhasználó által létrehozott mappák törlésére a „Mappa törlése” menüpont választásával. </w:t>
      </w:r>
    </w:p>
    <w:p w14:paraId="5749D7A5" w14:textId="24E386E2"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 megnyomását követően lehet új üzenetet létrehozni. Az elküldött üzenetek változatlan tartalommal </w:t>
      </w:r>
      <w:proofErr w:type="spellStart"/>
      <w:r w:rsidRPr="00E44169">
        <w:rPr>
          <w:rFonts w:ascii="Times New Roman" w:hAnsi="Times New Roman" w:cs="Times New Roman"/>
          <w:sz w:val="24"/>
          <w:szCs w:val="24"/>
        </w:rPr>
        <w:t>újraküldhetők</w:t>
      </w:r>
      <w:proofErr w:type="spellEnd"/>
      <w:r w:rsidRPr="00E44169">
        <w:rPr>
          <w:rFonts w:ascii="Times New Roman" w:hAnsi="Times New Roman" w:cs="Times New Roman"/>
          <w:sz w:val="24"/>
          <w:szCs w:val="24"/>
        </w:rPr>
        <w:t xml:space="preserve">, azaz minden tulajdonság teljes egészében meg fog egyezni a korábban kiküldött üzenetével. A funkció az Elküldött üzenetek mappa nézetben érhető el, az Üzenetek kezeléséhez kapcsolódó parancsok között.  </w:t>
      </w:r>
    </w:p>
    <w:p w14:paraId="46E2B47A"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létrehozott üzenetek piszkozatként elmenthetők, és a későbbiek során mintalevélként használhatók. </w:t>
      </w:r>
    </w:p>
    <w:p w14:paraId="64F8DF98" w14:textId="6218E30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beérkező és az elküldött üzeneteket lehetőség van mappákba szervezni. A beérkező és az elküldött üzeneteket saját gépre </w:t>
      </w:r>
      <w:r w:rsidR="00B87427">
        <w:rPr>
          <w:rFonts w:ascii="Times New Roman" w:hAnsi="Times New Roman" w:cs="Times New Roman"/>
          <w:sz w:val="24"/>
          <w:szCs w:val="24"/>
        </w:rPr>
        <w:t xml:space="preserve">tudjuk </w:t>
      </w:r>
      <w:r w:rsidRPr="00E44169">
        <w:rPr>
          <w:rFonts w:ascii="Times New Roman" w:hAnsi="Times New Roman" w:cs="Times New Roman"/>
          <w:sz w:val="24"/>
          <w:szCs w:val="24"/>
        </w:rPr>
        <w:t>menteni. A kivá</w:t>
      </w:r>
      <w:r w:rsidR="00AC1F70">
        <w:rPr>
          <w:rFonts w:ascii="Times New Roman" w:hAnsi="Times New Roman" w:cs="Times New Roman"/>
          <w:sz w:val="24"/>
          <w:szCs w:val="24"/>
        </w:rPr>
        <w:t>lasztott üzenetet lehet menteni, mely</w:t>
      </w:r>
      <w:r w:rsidRPr="00E44169">
        <w:rPr>
          <w:rFonts w:ascii="Times New Roman" w:hAnsi="Times New Roman" w:cs="Times New Roman"/>
          <w:sz w:val="24"/>
          <w:szCs w:val="24"/>
        </w:rPr>
        <w:t xml:space="preserve"> letöltése</w:t>
      </w:r>
      <w:r w:rsidR="00AC1F70">
        <w:rPr>
          <w:rFonts w:ascii="Times New Roman" w:hAnsi="Times New Roman" w:cs="Times New Roman"/>
          <w:sz w:val="24"/>
          <w:szCs w:val="24"/>
        </w:rPr>
        <w:t xml:space="preserve"> esetén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sorszám.gmzip</w:t>
      </w:r>
      <w:proofErr w:type="spellEnd"/>
      <w:r w:rsidRPr="00E44169">
        <w:rPr>
          <w:rFonts w:ascii="Times New Roman" w:hAnsi="Times New Roman" w:cs="Times New Roman"/>
          <w:sz w:val="24"/>
          <w:szCs w:val="24"/>
        </w:rPr>
        <w:t xml:space="preserve"> kiterjesztéssel kerül mentésre. </w:t>
      </w:r>
      <w:r w:rsidR="00AC1F70">
        <w:rPr>
          <w:rFonts w:ascii="Times New Roman" w:hAnsi="Times New Roman" w:cs="Times New Roman"/>
          <w:sz w:val="24"/>
          <w:szCs w:val="24"/>
        </w:rPr>
        <w:t xml:space="preserve">De </w:t>
      </w:r>
      <w:proofErr w:type="spellStart"/>
      <w:r w:rsidRPr="00E44169">
        <w:rPr>
          <w:rFonts w:ascii="Times New Roman" w:hAnsi="Times New Roman" w:cs="Times New Roman"/>
          <w:sz w:val="24"/>
          <w:szCs w:val="24"/>
        </w:rPr>
        <w:t>gmzip</w:t>
      </w:r>
      <w:proofErr w:type="spellEnd"/>
      <w:r w:rsidRPr="00E44169">
        <w:rPr>
          <w:rFonts w:ascii="Times New Roman" w:hAnsi="Times New Roman" w:cs="Times New Roman"/>
          <w:sz w:val="24"/>
          <w:szCs w:val="24"/>
        </w:rPr>
        <w:t xml:space="preserve"> kiterjesztés helyett</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0D51E7">
        <w:rPr>
          <w:rFonts w:ascii="Times New Roman" w:hAnsi="Times New Roman" w:cs="Times New Roman"/>
          <w:sz w:val="24"/>
          <w:szCs w:val="24"/>
        </w:rPr>
        <w:t>tjük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bookmarkStart w:id="8" w:name="_GoBack"/>
      <w:bookmarkEnd w:id="8"/>
      <w:r w:rsidRPr="00E44169">
        <w:rPr>
          <w:rFonts w:ascii="Times New Roman" w:hAnsi="Times New Roman" w:cs="Times New Roman"/>
          <w:sz w:val="24"/>
          <w:szCs w:val="24"/>
        </w:rPr>
        <w:t xml:space="preserve"> </w:t>
      </w:r>
    </w:p>
    <w:p w14:paraId="28777F07" w14:textId="79FFD0B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kijelölt üzeneten jobb egérgombbal kattintva lehetőség van olvasatlan státuszúra állítani.  </w:t>
      </w:r>
    </w:p>
    <w:p w14:paraId="47A3C038" w14:textId="47C55B3D"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A beállítás csoportos postafiók esetében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D37D36">
        <w:rPr>
          <w:rFonts w:ascii="Times New Roman" w:hAnsi="Times New Roman" w:cs="Times New Roman"/>
          <w:sz w:val="24"/>
          <w:szCs w:val="24"/>
        </w:rPr>
        <w:t>álók által módosítható.</w:t>
      </w:r>
      <w:r w:rsidRPr="00E44169">
        <w:rPr>
          <w:rFonts w:ascii="Times New Roman" w:hAnsi="Times New Roman" w:cs="Times New Roman"/>
          <w:sz w:val="24"/>
          <w:szCs w:val="24"/>
        </w:rPr>
        <w:t xml:space="preserve"> </w:t>
      </w:r>
    </w:p>
    <w:p w14:paraId="7011EF1F" w14:textId="4B50260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70F4A684"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szolgáltatás https csatornán keresztül érhető el. Az oldal hibátlan működéshez szükséges </w:t>
      </w:r>
      <w:r w:rsidR="00A477A0">
        <w:rPr>
          <w:rFonts w:ascii="Times New Roman" w:hAnsi="Times New Roman" w:cs="Times New Roman"/>
          <w:sz w:val="24"/>
          <w:szCs w:val="24"/>
        </w:rPr>
        <w:t>a</w:t>
      </w:r>
      <w:r w:rsidRPr="00E44169">
        <w:rPr>
          <w:rFonts w:ascii="Times New Roman" w:hAnsi="Times New Roman" w:cs="Times New Roman"/>
          <w:sz w:val="24"/>
          <w:szCs w:val="24"/>
        </w:rPr>
        <w:t xml:space="preserve"> kibocsátói tanúsítványok telepítése. </w:t>
      </w:r>
      <w:commentRangeStart w:id="9"/>
      <w:r w:rsidRPr="00E44169">
        <w:rPr>
          <w:rFonts w:ascii="Times New Roman" w:hAnsi="Times New Roman" w:cs="Times New Roman"/>
          <w:sz w:val="24"/>
          <w:szCs w:val="24"/>
        </w:rPr>
        <w:t>Amennyiben a kibocsátói tanúsítványok telepítése nem történt meg, úgy az alábbi hibaüzenet jelenik meg a képernyő</w:t>
      </w:r>
      <w:r w:rsidR="00A477A0">
        <w:rPr>
          <w:rFonts w:ascii="Times New Roman" w:hAnsi="Times New Roman" w:cs="Times New Roman"/>
          <w:sz w:val="24"/>
          <w:szCs w:val="24"/>
        </w:rPr>
        <w:t>n:</w:t>
      </w:r>
      <w:r w:rsidRPr="00E44169">
        <w:rPr>
          <w:rFonts w:ascii="Times New Roman" w:hAnsi="Times New Roman" w:cs="Times New Roman"/>
          <w:sz w:val="24"/>
          <w:szCs w:val="24"/>
        </w:rPr>
        <w:t xml:space="preserve"> </w:t>
      </w:r>
      <w:commentRangeEnd w:id="9"/>
      <w:r w:rsidR="00A477A0">
        <w:rPr>
          <w:rStyle w:val="Jegyzethivatkozs"/>
        </w:rPr>
        <w:commentReference w:id="9"/>
      </w:r>
    </w:p>
    <w:p w14:paraId="32F0D1B5" w14:textId="78523F86"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GIRO Zrt. az ügyfeleknek az üzeneteket a Központi, csoportos használatú postafiókra küldi. A felhas</w:t>
      </w:r>
      <w:r w:rsidR="00A477A0">
        <w:rPr>
          <w:rFonts w:ascii="Times New Roman" w:hAnsi="Times New Roman" w:cs="Times New Roman"/>
          <w:sz w:val="24"/>
          <w:szCs w:val="24"/>
        </w:rPr>
        <w:t xml:space="preserve">ználók a </w:t>
      </w:r>
      <w:proofErr w:type="spellStart"/>
      <w:r w:rsidR="00A477A0">
        <w:rPr>
          <w:rFonts w:ascii="Times New Roman" w:hAnsi="Times New Roman" w:cs="Times New Roman"/>
          <w:sz w:val="24"/>
          <w:szCs w:val="24"/>
        </w:rPr>
        <w:t>GIROMail</w:t>
      </w:r>
      <w:proofErr w:type="spellEnd"/>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w:t>
      </w:r>
    </w:p>
    <w:p w14:paraId="5BA9ECA9" w14:textId="1C6AB0D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lastRenderedPageBreak/>
        <w:t xml:space="preserve">Az </w:t>
      </w:r>
      <w:proofErr w:type="spellStart"/>
      <w:r w:rsidRPr="00E44169">
        <w:rPr>
          <w:rFonts w:ascii="Times New Roman" w:hAnsi="Times New Roman" w:cs="Times New Roman"/>
          <w:sz w:val="24"/>
          <w:szCs w:val="24"/>
        </w:rPr>
        <w:t>GIROMail</w:t>
      </w:r>
      <w:proofErr w:type="spellEnd"/>
      <w:r w:rsidRPr="00E44169">
        <w:rPr>
          <w:rFonts w:ascii="Times New Roman" w:hAnsi="Times New Roman" w:cs="Times New Roman"/>
          <w:sz w:val="24"/>
          <w:szCs w:val="24"/>
        </w:rPr>
        <w:t xml:space="preserve">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p w14:paraId="49B4DDAE" w14:textId="4B8EE00B" w:rsidR="00694B6F" w:rsidRDefault="00E44169" w:rsidP="00C72C7D">
      <w:pPr>
        <w:spacing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Ellenőrizni kell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w:t>
      </w:r>
      <w:r w:rsidR="0076506D">
        <w:rPr>
          <w:rFonts w:ascii="Times New Roman" w:hAnsi="Times New Roman" w:cs="Times New Roman"/>
          <w:sz w:val="24"/>
          <w:szCs w:val="24"/>
        </w:rPr>
        <w:t>ását.</w:t>
      </w:r>
      <w:r w:rsidRPr="00E44169">
        <w:rPr>
          <w:rFonts w:ascii="Times New Roman" w:hAnsi="Times New Roman" w:cs="Times New Roman"/>
          <w:sz w:val="24"/>
          <w:szCs w:val="24"/>
        </w:rPr>
        <w:t xml:space="preserve"> Célszerű mindig ellenőrizni a </w:t>
      </w:r>
      <w:hyperlink r:id="rId19"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oldalt, mert az kiderítheti, hogy a GIRO tanúsítványlánc helyesen van-e telepítve. </w:t>
      </w:r>
    </w:p>
    <w:sectPr w:rsidR="00694B6F" w:rsidSect="00694B6F">
      <w:footerReference w:type="default" r:id="rId20"/>
      <w:pgSz w:w="11906" w:h="16838" w:code="9"/>
      <w:pgMar w:top="1418" w:right="1418" w:bottom="1418"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Bella Daniella" w:date="2018-04-11T11:13:00Z" w:initials="BD">
    <w:p w14:paraId="291290C2" w14:textId="77777777" w:rsidR="00812A99" w:rsidRDefault="00812A99">
      <w:pPr>
        <w:pStyle w:val="Jegyzetszveg"/>
      </w:pPr>
      <w:r>
        <w:rPr>
          <w:rStyle w:val="Jegyzethivatkozs"/>
        </w:rPr>
        <w:annotationRef/>
      </w:r>
      <w:r>
        <w:t>kép</w:t>
      </w:r>
    </w:p>
  </w:comment>
  <w:comment w:id="6" w:author="Bella Daniella" w:date="2018-04-11T11:23:00Z" w:initials="BD">
    <w:p w14:paraId="7E27D6F1" w14:textId="51B7A6B6" w:rsidR="00506C8E" w:rsidRDefault="00506C8E">
      <w:pPr>
        <w:pStyle w:val="Jegyzetszveg"/>
      </w:pPr>
      <w:r>
        <w:rPr>
          <w:rStyle w:val="Jegyzethivatkozs"/>
        </w:rPr>
        <w:annotationRef/>
      </w:r>
      <w:r>
        <w:t>kép</w:t>
      </w:r>
    </w:p>
  </w:comment>
  <w:comment w:id="7" w:author="Bella Daniella" w:date="2018-04-11T11:32:00Z" w:initials="BD">
    <w:p w14:paraId="68A65640" w14:textId="45873555" w:rsidR="00275E11" w:rsidRDefault="00275E11">
      <w:pPr>
        <w:pStyle w:val="Jegyzetszveg"/>
      </w:pPr>
      <w:r>
        <w:rPr>
          <w:rStyle w:val="Jegyzethivatkozs"/>
        </w:rPr>
        <w:annotationRef/>
      </w:r>
      <w:r>
        <w:t>kép</w:t>
      </w:r>
    </w:p>
  </w:comment>
  <w:comment w:id="9" w:author="Bella Daniella" w:date="2018-04-11T11:54:00Z" w:initials="BD">
    <w:p w14:paraId="11ABD3EE" w14:textId="3B24A1F8" w:rsidR="00A477A0" w:rsidRDefault="00A477A0">
      <w:pPr>
        <w:pStyle w:val="Jegyzetszveg"/>
      </w:pPr>
      <w:r>
        <w:rPr>
          <w:rStyle w:val="Jegyzethivatkozs"/>
        </w:rPr>
        <w:annotationRef/>
      </w:r>
      <w:r>
        <w:t>kép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1290C2" w15:done="0"/>
  <w15:commentEx w15:paraId="7E27D6F1" w15:done="0"/>
  <w15:commentEx w15:paraId="68A65640" w15:done="0"/>
  <w15:commentEx w15:paraId="11ABD3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DA226" w14:textId="77777777" w:rsidR="00A47699" w:rsidRDefault="00A47699" w:rsidP="00694B6F">
      <w:pPr>
        <w:spacing w:after="0" w:line="240" w:lineRule="auto"/>
      </w:pPr>
      <w:r>
        <w:separator/>
      </w:r>
    </w:p>
  </w:endnote>
  <w:endnote w:type="continuationSeparator" w:id="0">
    <w:p w14:paraId="57873382" w14:textId="77777777" w:rsidR="00A47699" w:rsidRDefault="00A47699"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6741B0CD" w:rsidR="00694B6F" w:rsidRDefault="00694B6F">
        <w:pPr>
          <w:pStyle w:val="llb"/>
          <w:jc w:val="center"/>
        </w:pPr>
        <w:r>
          <w:fldChar w:fldCharType="begin"/>
        </w:r>
        <w:r>
          <w:instrText>PAGE   \* MERGEFORMAT</w:instrText>
        </w:r>
        <w:r>
          <w:fldChar w:fldCharType="separate"/>
        </w:r>
        <w:r w:rsidR="000D51E7">
          <w:rPr>
            <w:noProof/>
          </w:rPr>
          <w:t>16</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89FF0" w14:textId="77777777" w:rsidR="00A47699" w:rsidRDefault="00A47699" w:rsidP="00694B6F">
      <w:pPr>
        <w:spacing w:after="0" w:line="240" w:lineRule="auto"/>
      </w:pPr>
      <w:r>
        <w:separator/>
      </w:r>
    </w:p>
  </w:footnote>
  <w:footnote w:type="continuationSeparator" w:id="0">
    <w:p w14:paraId="4F278302" w14:textId="77777777" w:rsidR="00A47699" w:rsidRDefault="00A47699"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FA05AF"/>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B759F5"/>
    <w:multiLevelType w:val="hybridMultilevel"/>
    <w:tmpl w:val="C27CB7A6"/>
    <w:lvl w:ilvl="0" w:tplc="040E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3"/>
  </w:num>
  <w:num w:numId="5">
    <w:abstractNumId w:val="1"/>
  </w:num>
  <w:num w:numId="6">
    <w:abstractNumId w:val="2"/>
  </w:num>
  <w:num w:numId="7">
    <w:abstractNumId w:val="8"/>
  </w:num>
  <w:num w:numId="8">
    <w:abstractNumId w:val="9"/>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la Daniella">
    <w15:presenceInfo w15:providerId="None" w15:userId="Bella Danie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46B49"/>
    <w:rsid w:val="00052F52"/>
    <w:rsid w:val="000718E6"/>
    <w:rsid w:val="000D51E7"/>
    <w:rsid w:val="000E7AF8"/>
    <w:rsid w:val="000F6800"/>
    <w:rsid w:val="00155FCD"/>
    <w:rsid w:val="00166FE0"/>
    <w:rsid w:val="00172C5C"/>
    <w:rsid w:val="001C61E1"/>
    <w:rsid w:val="001F715D"/>
    <w:rsid w:val="00206898"/>
    <w:rsid w:val="0021473F"/>
    <w:rsid w:val="00230578"/>
    <w:rsid w:val="00230633"/>
    <w:rsid w:val="00246EE3"/>
    <w:rsid w:val="00275A41"/>
    <w:rsid w:val="00275E11"/>
    <w:rsid w:val="00290F7A"/>
    <w:rsid w:val="00292A35"/>
    <w:rsid w:val="002D6FAC"/>
    <w:rsid w:val="003063F4"/>
    <w:rsid w:val="00312B0C"/>
    <w:rsid w:val="003A250A"/>
    <w:rsid w:val="003D4F24"/>
    <w:rsid w:val="00411370"/>
    <w:rsid w:val="00414DE9"/>
    <w:rsid w:val="00420C10"/>
    <w:rsid w:val="004456B5"/>
    <w:rsid w:val="004B4675"/>
    <w:rsid w:val="00505C51"/>
    <w:rsid w:val="00506C8E"/>
    <w:rsid w:val="00560248"/>
    <w:rsid w:val="006407A5"/>
    <w:rsid w:val="00641D07"/>
    <w:rsid w:val="00656D47"/>
    <w:rsid w:val="00694B6F"/>
    <w:rsid w:val="006B6871"/>
    <w:rsid w:val="006F75EB"/>
    <w:rsid w:val="00704721"/>
    <w:rsid w:val="00717FAE"/>
    <w:rsid w:val="0074004C"/>
    <w:rsid w:val="0076506D"/>
    <w:rsid w:val="007C31D2"/>
    <w:rsid w:val="007C6C57"/>
    <w:rsid w:val="00812A99"/>
    <w:rsid w:val="00815661"/>
    <w:rsid w:val="00820E9F"/>
    <w:rsid w:val="008721DA"/>
    <w:rsid w:val="008A1A0F"/>
    <w:rsid w:val="008A2A10"/>
    <w:rsid w:val="008A4F80"/>
    <w:rsid w:val="008C5A6C"/>
    <w:rsid w:val="009242C7"/>
    <w:rsid w:val="00930A38"/>
    <w:rsid w:val="009601DE"/>
    <w:rsid w:val="00971B93"/>
    <w:rsid w:val="00995026"/>
    <w:rsid w:val="009B664A"/>
    <w:rsid w:val="009D7FCA"/>
    <w:rsid w:val="009F0EC5"/>
    <w:rsid w:val="00A47699"/>
    <w:rsid w:val="00A477A0"/>
    <w:rsid w:val="00A514C5"/>
    <w:rsid w:val="00A61B1D"/>
    <w:rsid w:val="00AB0D22"/>
    <w:rsid w:val="00AC1F70"/>
    <w:rsid w:val="00AF64AB"/>
    <w:rsid w:val="00B21F34"/>
    <w:rsid w:val="00B87427"/>
    <w:rsid w:val="00BB1E6E"/>
    <w:rsid w:val="00BE7869"/>
    <w:rsid w:val="00C177F1"/>
    <w:rsid w:val="00C21A03"/>
    <w:rsid w:val="00C510FD"/>
    <w:rsid w:val="00C72C7D"/>
    <w:rsid w:val="00CC7537"/>
    <w:rsid w:val="00D37D36"/>
    <w:rsid w:val="00D83A68"/>
    <w:rsid w:val="00E01890"/>
    <w:rsid w:val="00E147A0"/>
    <w:rsid w:val="00E24AE2"/>
    <w:rsid w:val="00E44169"/>
    <w:rsid w:val="00E80C8F"/>
    <w:rsid w:val="00EB262D"/>
    <w:rsid w:val="00EB3FF8"/>
    <w:rsid w:val="00ED2875"/>
    <w:rsid w:val="00FC2EE5"/>
    <w:rsid w:val="00FE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giro-gate:10443/stat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iro.hu"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ro-gate:10443/status" TargetMode="External"/><Relationship Id="rId4" Type="http://schemas.openxmlformats.org/officeDocument/2006/relationships/settings" Target="settings.xml"/><Relationship Id="rId9" Type="http://schemas.openxmlformats.org/officeDocument/2006/relationships/hyperlink" Target="http://192.168.216.227:8080/supply-web/" TargetMode="External"/><Relationship Id="rId14" Type="http://schemas.openxmlformats.org/officeDocument/2006/relationships/hyperlink" Target="https://mail.girohalo.giro.hu:8443/GIROMail2" TargetMode="External"/><Relationship Id="rId22"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8E01B-7FA5-450B-ACF1-83DBD5C3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19</Pages>
  <Words>4724</Words>
  <Characters>32597</Characters>
  <Application>Microsoft Office Word</Application>
  <DocSecurity>0</DocSecurity>
  <Lines>271</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59</cp:revision>
  <dcterms:created xsi:type="dcterms:W3CDTF">2018-03-21T15:37:00Z</dcterms:created>
  <dcterms:modified xsi:type="dcterms:W3CDTF">2018-04-11T10:07:00Z</dcterms:modified>
</cp:coreProperties>
</file>