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95" w:rsidRDefault="007B2495" w:rsidP="007B24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2495">
        <w:rPr>
          <w:rFonts w:ascii="Times New Roman" w:hAnsi="Times New Roman" w:cs="Times New Roman"/>
          <w:sz w:val="24"/>
          <w:szCs w:val="24"/>
        </w:rPr>
        <w:t xml:space="preserve">A Felhasználói felület kialakítása a maximális átláthatóság, könnyű kezelhetőség és szoftver ergonómia figyelembevételével történt. </w:t>
      </w:r>
      <w:r>
        <w:rPr>
          <w:rFonts w:ascii="Times New Roman" w:hAnsi="Times New Roman" w:cs="Times New Roman"/>
          <w:sz w:val="24"/>
          <w:szCs w:val="24"/>
        </w:rPr>
        <w:t xml:space="preserve">Sikeres bejelentkezés után az alkalmazás alapképernyője fogadja a felhasználót. </w:t>
      </w:r>
    </w:p>
    <w:p w:rsidR="000109EB" w:rsidRDefault="007B2495" w:rsidP="007B2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562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rinfo3.fejezet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95" w:rsidRDefault="00344BF1" w:rsidP="007B24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alapképernyő az alábbi elemekből épül fel: </w:t>
      </w:r>
    </w:p>
    <w:p w:rsidR="00344BF1" w:rsidRPr="00344BF1" w:rsidRDefault="00344BF1" w:rsidP="00344BF1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4BF1">
        <w:rPr>
          <w:rFonts w:ascii="Times New Roman" w:hAnsi="Times New Roman" w:cs="Times New Roman"/>
          <w:b/>
          <w:sz w:val="24"/>
          <w:szCs w:val="24"/>
        </w:rPr>
        <w:t xml:space="preserve">Fejléc: </w:t>
      </w:r>
      <w:r>
        <w:rPr>
          <w:rFonts w:ascii="Times New Roman" w:hAnsi="Times New Roman" w:cs="Times New Roman"/>
          <w:sz w:val="24"/>
          <w:szCs w:val="24"/>
        </w:rPr>
        <w:t xml:space="preserve">Az oldal tetején helyezkedik el, és a rendszer gyorsmenü ikonsorát tartalmazza (lásd </w:t>
      </w:r>
      <w:r w:rsidRPr="00344BF1">
        <w:rPr>
          <w:rFonts w:ascii="Times New Roman" w:hAnsi="Times New Roman" w:cs="Times New Roman"/>
          <w:b/>
          <w:sz w:val="24"/>
          <w:szCs w:val="24"/>
        </w:rPr>
        <w:t>3.3.1.1</w:t>
      </w:r>
      <w:r>
        <w:rPr>
          <w:rFonts w:ascii="Times New Roman" w:hAnsi="Times New Roman" w:cs="Times New Roman"/>
          <w:sz w:val="24"/>
          <w:szCs w:val="24"/>
        </w:rPr>
        <w:t xml:space="preserve"> „Gyorsmenü ikonsor” pont). A fejléc jobb oldalán pedig a programot azonosító logó található. </w:t>
      </w:r>
    </w:p>
    <w:p w:rsidR="00344BF1" w:rsidRPr="00142728" w:rsidRDefault="00344BF1" w:rsidP="00344BF1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Menüpanel:</w:t>
      </w:r>
      <w:r>
        <w:rPr>
          <w:rFonts w:ascii="Times New Roman" w:hAnsi="Times New Roman" w:cs="Times New Roman"/>
          <w:sz w:val="24"/>
          <w:szCs w:val="24"/>
        </w:rPr>
        <w:t xml:space="preserve"> A képernyő bal oldalát foglalja el. Az alkalmazás menüpontjait tartalmazza az áttekinthetőség érdekében fa struktúra formájában. Ez a menütípus azzal a tulajdonsággal rendelkezik, hogy az éppen nem használt menüpont felsorolása eltüntethető a csoportosító menüpont alá. </w:t>
      </w:r>
      <w:r w:rsidR="00142728">
        <w:rPr>
          <w:rFonts w:ascii="Times New Roman" w:hAnsi="Times New Roman" w:cs="Times New Roman"/>
          <w:sz w:val="24"/>
          <w:szCs w:val="24"/>
        </w:rPr>
        <w:t xml:space="preserve">A rendszer eltérő ikonnal jelzi a „kinyitott” és „becsukott” menüpontokat. Ha egy menü annyi elemet tartalmaz, amelyek már nem férnek bele a képernyő hosszába, akkor a menü mellett görgetősáv jelenik meg. Ezáltal a képernyő méretét nem kell megváltoztatni a menüpontok elérése érdekében. </w:t>
      </w:r>
    </w:p>
    <w:p w:rsidR="00142728" w:rsidRPr="00142728" w:rsidRDefault="00142728" w:rsidP="00344BF1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Munkaterület:</w:t>
      </w:r>
      <w:r>
        <w:rPr>
          <w:rFonts w:ascii="Times New Roman" w:hAnsi="Times New Roman" w:cs="Times New Roman"/>
          <w:sz w:val="24"/>
          <w:szCs w:val="24"/>
        </w:rPr>
        <w:t xml:space="preserve"> A képernyő jobb oldalán található. Tartalma a program használata közben változik, mivel mindig az aktuálisan választott funkciót megvalósító képernyők, a funkcióképernyők vagy más néven műveleti képernyők láthatók itt. A funkcióképernyők jelentik a webes felhasználói felület azon részét, amelyen megvalósul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 felhasználó és a rendszer interakciója, így valójában a funkcióképernyők, illetve ezek használata képezi a felhasználói kézikönyv elsődleges tárgyát. A funkcióképernyők általános leírását, elemeit és típusait további alfejezetek, míg az egyes konkrét képernyőket, az általuk megvalósított funkciókat tárgyalja a kezelői kézikönyv 4. fejezete. </w:t>
      </w:r>
    </w:p>
    <w:p w:rsidR="00142728" w:rsidRPr="00120D0C" w:rsidRDefault="00142728" w:rsidP="00344BF1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Információs sor:</w:t>
      </w:r>
      <w:r>
        <w:rPr>
          <w:rFonts w:ascii="Times New Roman" w:hAnsi="Times New Roman" w:cs="Times New Roman"/>
          <w:sz w:val="24"/>
          <w:szCs w:val="24"/>
        </w:rPr>
        <w:t xml:space="preserve"> A képernyő legalján megjelenő sor, amely a bejelentkezett felhasználó adatait (azonosító, szervezeti egység), az éppen futó alkalmazás verziószámát, valamint az olvasatlan üzenetek számát jelzi. </w:t>
      </w:r>
    </w:p>
    <w:p w:rsidR="00120D0C" w:rsidRDefault="00120D0C" w:rsidP="0012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Gyorsmenü ikonsor:</w:t>
      </w:r>
      <w:r>
        <w:rPr>
          <w:rFonts w:ascii="Times New Roman" w:hAnsi="Times New Roman" w:cs="Times New Roman"/>
          <w:sz w:val="24"/>
          <w:szCs w:val="24"/>
        </w:rPr>
        <w:t xml:space="preserve"> Az alapképernyő fejlécében megjelenő gyorsmenü ikonsor balról jobbra haladva az alábbi ikonokat tartalmazza: 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7082"/>
      </w:tblGrid>
      <w:tr w:rsidR="00120D0C" w:rsidTr="004C6AC2">
        <w:trPr>
          <w:trHeight w:val="1182"/>
        </w:trPr>
        <w:tc>
          <w:tcPr>
            <w:tcW w:w="1620" w:type="dxa"/>
          </w:tcPr>
          <w:p w:rsidR="00120D0C" w:rsidRDefault="00120D0C" w:rsidP="00120D0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800212" cy="809738"/>
                  <wp:effectExtent l="0" t="0" r="0" b="952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rinfo3.fejezet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120D0C" w:rsidRDefault="00120D0C" w:rsidP="004C6AC2">
            <w:pPr>
              <w:spacing w:before="48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Kijelentkezés – A rendszerből való kijelentkezést biztosító ikon. </w:t>
            </w:r>
          </w:p>
        </w:tc>
      </w:tr>
      <w:tr w:rsidR="00120D0C" w:rsidTr="00120D0C">
        <w:tc>
          <w:tcPr>
            <w:tcW w:w="1620" w:type="dxa"/>
          </w:tcPr>
          <w:p w:rsidR="00120D0C" w:rsidRDefault="00120D0C" w:rsidP="00120D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819264" cy="724001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rinfo3.fejezet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120D0C" w:rsidRDefault="004C6AC2" w:rsidP="004C6AC2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Kezelői kézikönyv letöltése – a kezelői kézikönyv elektronikus változata érhető el az adott ikon alatt</w:t>
            </w:r>
          </w:p>
        </w:tc>
      </w:tr>
      <w:tr w:rsidR="00120D0C" w:rsidTr="00120D0C">
        <w:tc>
          <w:tcPr>
            <w:tcW w:w="1620" w:type="dxa"/>
          </w:tcPr>
          <w:p w:rsidR="00120D0C" w:rsidRDefault="00120D0C" w:rsidP="00120D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857370" cy="733527"/>
                  <wp:effectExtent l="0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rinfo7.fejezet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120D0C" w:rsidRDefault="004C6AC2" w:rsidP="00120D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Az „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” felirat mindig a kiválasztott képernyővel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lekérdezési képernyővel) kapcsolatos információkat jeleníti meg egy felbukkanó ablakban, ha az egérkurzort az ikonra húzzuk. </w:t>
            </w:r>
          </w:p>
        </w:tc>
      </w:tr>
    </w:tbl>
    <w:p w:rsidR="00120D0C" w:rsidRDefault="00120D0C" w:rsidP="00120D0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146" w:rsidRPr="005E6146" w:rsidRDefault="005E6146" w:rsidP="0012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Gördítő sávok: </w:t>
      </w:r>
      <w:r>
        <w:rPr>
          <w:rFonts w:ascii="Times New Roman" w:hAnsi="Times New Roman" w:cs="Times New Roman"/>
          <w:sz w:val="24"/>
          <w:szCs w:val="24"/>
        </w:rPr>
        <w:t xml:space="preserve">Az alkalmazás képernyőinek adattartalma bizonyos esetekben akár vízszintesen, akár függőlegesen meghaladhatja a képernyő fizikai méretét. Ez többek között akkor fordul elő, ha egy adatlapon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összefüggő adatok nem oszthatók fel több képernyőre, vagy a tranzakciólista tételeinek száma nagy. A teljes adattartalom ilyen esetekben a gördítősáv segítségével tekinthető meg, a gördítősáv elején és végén található nyilakra kattintással. </w:t>
      </w:r>
    </w:p>
    <w:p w:rsidR="004C6AC2" w:rsidRPr="005E6146" w:rsidRDefault="005E6146" w:rsidP="0012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funkcióképernyők típusai: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Adatfeldolgozási Szolgáltatás rendszerben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főképernyők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menüpontok kiválasztásával érhetők el, amelyeken aztán lehetővé válik a keresés, a válaszüzenetek megtekintése és statisztikák készítése. A funkcióképernyőnek három alaptípusát használja az alkalmazás: a keresőképernyőt, a listaképernyőt és az adatlapot. </w:t>
      </w:r>
    </w:p>
    <w:p w:rsidR="005E6146" w:rsidRDefault="005E6146" w:rsidP="0012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6146">
        <w:rPr>
          <w:rFonts w:ascii="Times New Roman" w:hAnsi="Times New Roman" w:cs="Times New Roman"/>
          <w:sz w:val="24"/>
          <w:szCs w:val="24"/>
        </w:rPr>
        <w:lastRenderedPageBreak/>
        <w:t xml:space="preserve">A keresőképernyők adatmezőiben </w:t>
      </w:r>
      <w:r>
        <w:rPr>
          <w:rFonts w:ascii="Times New Roman" w:hAnsi="Times New Roman" w:cs="Times New Roman"/>
          <w:sz w:val="24"/>
          <w:szCs w:val="24"/>
        </w:rPr>
        <w:t xml:space="preserve">lehet megadni a keresési feltételeket, illetve elküldeni a keresést, vagy menteni az üzenetet későbbi elküldésre. A keresőképernyő az alábbi elemekből épül fel: </w:t>
      </w:r>
    </w:p>
    <w:p w:rsidR="005E6146" w:rsidRPr="00714866" w:rsidRDefault="005E6146" w:rsidP="005E614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6146">
        <w:rPr>
          <w:rFonts w:ascii="Times New Roman" w:hAnsi="Times New Roman" w:cs="Times New Roman"/>
          <w:b/>
          <w:sz w:val="24"/>
          <w:szCs w:val="24"/>
        </w:rPr>
        <w:t xml:space="preserve">Címsor: </w:t>
      </w:r>
      <w:r>
        <w:rPr>
          <w:rFonts w:ascii="Times New Roman" w:hAnsi="Times New Roman" w:cs="Times New Roman"/>
          <w:sz w:val="24"/>
          <w:szCs w:val="24"/>
        </w:rPr>
        <w:t xml:space="preserve">Meghatározza, hogy a keresőképernyő mely nyilvántartásból történő lekérdezést biztosítja, ezen kívül, ahol értelmezett, az adott nyilvántartáson belüli lekérdezés típust (tranzakciótípus) </w:t>
      </w:r>
      <w:r w:rsidR="00714866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jelöli. </w:t>
      </w:r>
    </w:p>
    <w:p w:rsidR="00714866" w:rsidRPr="007B60EA" w:rsidRDefault="00714866" w:rsidP="005E614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Szűrőmezők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Az adott nyilvántartásban kezelt adatcsoport egyes jellemzőinek megfelelő mezők. Ezekbe írhatók be, vagy általuk választhatók ki a szűrőfeltételek, a válaszüzenetekben az itt megadott értékeknek megfelelő elemek jelennek meg. </w:t>
      </w:r>
    </w:p>
    <w:p w:rsidR="007B60EA" w:rsidRPr="007B60EA" w:rsidRDefault="007B60EA" w:rsidP="005E614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Funkciógombok:</w:t>
      </w:r>
      <w:r>
        <w:rPr>
          <w:rFonts w:ascii="Times New Roman" w:hAnsi="Times New Roman" w:cs="Times New Roman"/>
          <w:sz w:val="24"/>
          <w:szCs w:val="24"/>
        </w:rPr>
        <w:t xml:space="preserve"> A funkciógombok lenyomásuk hatására a feliratuknak megfelelő funkciót hajtják végre.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adatmezők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alatt található funkciógombok az alábbiak: </w:t>
      </w:r>
    </w:p>
    <w:p w:rsidR="007B60EA" w:rsidRPr="007B60EA" w:rsidRDefault="007B60EA" w:rsidP="007B60E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Elküldés:</w:t>
      </w:r>
      <w:r>
        <w:rPr>
          <w:rFonts w:ascii="Times New Roman" w:hAnsi="Times New Roman" w:cs="Times New Roman"/>
          <w:sz w:val="24"/>
          <w:szCs w:val="24"/>
        </w:rPr>
        <w:t xml:space="preserve"> A lekérdezés azonnali elküldésére szolgáló funkció.</w:t>
      </w:r>
    </w:p>
    <w:p w:rsidR="007B60EA" w:rsidRPr="007B60EA" w:rsidRDefault="007B60EA" w:rsidP="007B60E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Mezők törlése:</w:t>
      </w:r>
      <w:r>
        <w:rPr>
          <w:rFonts w:ascii="Times New Roman" w:hAnsi="Times New Roman" w:cs="Times New Roman"/>
          <w:sz w:val="24"/>
          <w:szCs w:val="24"/>
        </w:rPr>
        <w:t xml:space="preserve"> A beviteli mezőket alaphelyzetbe állítja. </w:t>
      </w:r>
    </w:p>
    <w:p w:rsidR="007B60EA" w:rsidRPr="006A71C7" w:rsidRDefault="007B60EA" w:rsidP="007B60E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Bezár:</w:t>
      </w:r>
      <w:r>
        <w:rPr>
          <w:rFonts w:ascii="Times New Roman" w:hAnsi="Times New Roman" w:cs="Times New Roman"/>
          <w:sz w:val="24"/>
          <w:szCs w:val="24"/>
        </w:rPr>
        <w:t xml:space="preserve"> Keresőképernyő bezárása. </w:t>
      </w:r>
    </w:p>
    <w:p w:rsidR="006A71C7" w:rsidRPr="0078282D" w:rsidRDefault="006A71C7" w:rsidP="006A71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5760720" cy="28765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rinfo3.fejezet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C7" w:rsidRDefault="0078282D" w:rsidP="006A71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82D">
        <w:rPr>
          <w:rFonts w:ascii="Times New Roman" w:hAnsi="Times New Roman" w:cs="Times New Roman"/>
          <w:sz w:val="24"/>
          <w:szCs w:val="24"/>
        </w:rPr>
        <w:t xml:space="preserve">A keresőképernyőn az alábbi mezőtípusok fordulnak elő: </w:t>
      </w:r>
    </w:p>
    <w:p w:rsidR="0062556C" w:rsidRDefault="0062556C" w:rsidP="0062556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Beviteli mezők, amelyekben a keresés feltételei egyszerű begépeléssel adhatók meg. </w:t>
      </w:r>
    </w:p>
    <w:p w:rsidR="0062556C" w:rsidRDefault="0062556C" w:rsidP="0062556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Legördülő listák, amely</w:t>
      </w:r>
      <w:r w:rsidR="00AF1DE4">
        <w:rPr>
          <w:rFonts w:ascii="Times New Roman" w:hAnsi="Times New Roman" w:cs="Times New Roman"/>
          <w:sz w:val="24"/>
          <w:szCs w:val="24"/>
        </w:rPr>
        <w:t xml:space="preserve">ekbe nem lehet szabadon gépelni, csupán a felsorolt elemek közül lehet választani. A választható listaelemek a mező melletti nyílra való kattintással jelennek meg. </w:t>
      </w:r>
    </w:p>
    <w:p w:rsidR="00AF1DE4" w:rsidRDefault="00AF1DE4" w:rsidP="0062556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Jelölő négyzet, ahol a négyzet kipipálásával jóváhagyjuk a mellette lévő szöveget. A kijelölés ismételt rákattintással szüntethető meg. </w:t>
      </w:r>
      <w:r w:rsidR="00B22F35">
        <w:rPr>
          <w:rFonts w:ascii="Times New Roman" w:hAnsi="Times New Roman" w:cs="Times New Roman"/>
          <w:sz w:val="24"/>
          <w:szCs w:val="24"/>
        </w:rPr>
        <w:t xml:space="preserve">Ilyen jellegű jelölőnégyzet a legtöbb keresőképernyőn megtalálható, ahol azt igazolja a lekérdező, hogy az adatkéréshez az érintett ügyféllel szerződéses jogviszonyban áll, vagy az érintett ügyfél előzetes írásbeli hozzájárulásával rendelkezik. </w:t>
      </w:r>
    </w:p>
    <w:p w:rsidR="00D3331E" w:rsidRPr="00D3331E" w:rsidRDefault="00D3331E" w:rsidP="00D333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kitölthető mezők esetén a nyilvántartás kezelőkhöz való továbbítás előtt, szintaktikai (formai) ellenőrzés történik, tehát csak a helyes adattal kitöltött lekérdező űrlap </w:t>
      </w:r>
      <w:bookmarkStart w:id="0" w:name="_GoBack"/>
      <w:bookmarkEnd w:id="0"/>
    </w:p>
    <w:sectPr w:rsidR="00D3331E" w:rsidRPr="00D33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17D5"/>
    <w:multiLevelType w:val="hybridMultilevel"/>
    <w:tmpl w:val="D1926B2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40066"/>
    <w:multiLevelType w:val="hybridMultilevel"/>
    <w:tmpl w:val="ED8CD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61EEE"/>
    <w:multiLevelType w:val="hybridMultilevel"/>
    <w:tmpl w:val="7A046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95"/>
    <w:rsid w:val="00120D0C"/>
    <w:rsid w:val="00142728"/>
    <w:rsid w:val="00344BF1"/>
    <w:rsid w:val="004C6AC2"/>
    <w:rsid w:val="005E6146"/>
    <w:rsid w:val="0062556C"/>
    <w:rsid w:val="006764B2"/>
    <w:rsid w:val="006A71C7"/>
    <w:rsid w:val="00714866"/>
    <w:rsid w:val="0078282D"/>
    <w:rsid w:val="007B2495"/>
    <w:rsid w:val="007B60EA"/>
    <w:rsid w:val="00AF1DE4"/>
    <w:rsid w:val="00B22F35"/>
    <w:rsid w:val="00D3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4A68"/>
  <w15:chartTrackingRefBased/>
  <w15:docId w15:val="{7EB490EE-724A-47CA-8E87-37B4A1CF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4BF1"/>
    <w:pPr>
      <w:ind w:left="720"/>
      <w:contextualSpacing/>
    </w:pPr>
  </w:style>
  <w:style w:type="table" w:styleId="Rcsostblzat">
    <w:name w:val="Table Grid"/>
    <w:basedOn w:val="Normltblzat"/>
    <w:uiPriority w:val="39"/>
    <w:rsid w:val="0012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638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2018-04-25T19:48:00Z</dcterms:created>
  <dcterms:modified xsi:type="dcterms:W3CDTF">2018-04-25T22:29:00Z</dcterms:modified>
</cp:coreProperties>
</file>