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D6D0" w14:textId="77777777" w:rsidR="00031F42" w:rsidRPr="00031F42" w:rsidRDefault="00031F42" w:rsidP="00031F42">
      <w:pPr>
        <w:spacing w:after="0" w:line="240" w:lineRule="auto"/>
        <w:jc w:val="center"/>
        <w:rPr>
          <w:rFonts w:ascii="Times New Roman" w:eastAsia="Times New Roman" w:hAnsi="Times New Roman" w:cs="Times New Roman"/>
          <w:b/>
          <w:lang w:eastAsia="tr-TR"/>
        </w:rPr>
      </w:pPr>
      <w:r w:rsidRPr="00031F42">
        <w:rPr>
          <w:rFonts w:ascii="Times New Roman" w:eastAsia="Times New Roman" w:hAnsi="Times New Roman" w:cs="Times New Roman"/>
          <w:b/>
          <w:lang w:eastAsia="tr-TR"/>
        </w:rPr>
        <w:t>ANKARA ÜNİVERSİTESİ TÜRK İNKILAP TARİHİ ENSTİTÜSÜ</w:t>
      </w:r>
    </w:p>
    <w:p w14:paraId="6379B6E3" w14:textId="77777777" w:rsidR="00031F42" w:rsidRPr="00031F42" w:rsidRDefault="00031F42" w:rsidP="00031F42">
      <w:pPr>
        <w:spacing w:after="0" w:line="240" w:lineRule="auto"/>
        <w:jc w:val="center"/>
        <w:rPr>
          <w:rFonts w:ascii="Times New Roman" w:eastAsia="Times New Roman" w:hAnsi="Times New Roman" w:cs="Times New Roman"/>
          <w:b/>
          <w:lang w:eastAsia="tr-TR"/>
        </w:rPr>
      </w:pPr>
      <w:r w:rsidRPr="00031F42">
        <w:rPr>
          <w:rFonts w:ascii="Times New Roman" w:eastAsia="Times New Roman" w:hAnsi="Times New Roman" w:cs="Times New Roman"/>
          <w:b/>
          <w:lang w:eastAsia="tr-TR"/>
        </w:rPr>
        <w:t xml:space="preserve">“ATATÜRK İLKELERİ VE İNKILAP TARİHİ” </w:t>
      </w:r>
    </w:p>
    <w:p w14:paraId="4F6A0DB0" w14:textId="77777777" w:rsidR="00031F42" w:rsidRPr="00031F42" w:rsidRDefault="00031F42" w:rsidP="00031F42">
      <w:pPr>
        <w:spacing w:after="240" w:line="240" w:lineRule="auto"/>
        <w:jc w:val="center"/>
        <w:rPr>
          <w:rFonts w:ascii="Times New Roman" w:eastAsia="Times New Roman" w:hAnsi="Times New Roman" w:cs="Times New Roman"/>
          <w:b/>
          <w:lang w:eastAsia="tr-TR"/>
        </w:rPr>
      </w:pPr>
      <w:r w:rsidRPr="00031F42">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031F42" w:rsidRPr="00031F42" w14:paraId="49CEC82A" w14:textId="77777777" w:rsidTr="00C50205">
        <w:trPr>
          <w:tblCellSpacing w:w="15" w:type="dxa"/>
        </w:trPr>
        <w:tc>
          <w:tcPr>
            <w:tcW w:w="1327" w:type="dxa"/>
            <w:tcMar>
              <w:top w:w="15" w:type="dxa"/>
              <w:left w:w="15" w:type="dxa"/>
              <w:bottom w:w="15" w:type="dxa"/>
              <w:right w:w="15" w:type="dxa"/>
            </w:tcMar>
          </w:tcPr>
          <w:p w14:paraId="329BF001" w14:textId="77777777" w:rsidR="00031F42" w:rsidRPr="00031F42" w:rsidRDefault="00031F42" w:rsidP="00031F42">
            <w:pPr>
              <w:spacing w:before="360" w:after="0" w:line="240" w:lineRule="auto"/>
              <w:jc w:val="center"/>
              <w:rPr>
                <w:rFonts w:ascii="Times New Roman" w:eastAsia="Times New Roman" w:hAnsi="Times New Roman" w:cs="Times New Roman"/>
                <w:b/>
                <w:color w:val="FF0000"/>
                <w:lang w:eastAsia="tr-TR"/>
              </w:rPr>
            </w:pPr>
            <w:r w:rsidRPr="00031F42">
              <w:rPr>
                <w:rFonts w:ascii="Times New Roman" w:eastAsia="Times New Roman" w:hAnsi="Times New Roman" w:cs="Times New Roman"/>
                <w:b/>
                <w:color w:val="FF0000"/>
                <w:lang w:eastAsia="tr-TR"/>
              </w:rPr>
              <w:t>12</w:t>
            </w:r>
          </w:p>
        </w:tc>
        <w:tc>
          <w:tcPr>
            <w:tcW w:w="7596" w:type="dxa"/>
            <w:tcMar>
              <w:top w:w="15" w:type="dxa"/>
              <w:left w:w="15" w:type="dxa"/>
              <w:bottom w:w="15" w:type="dxa"/>
              <w:right w:w="15" w:type="dxa"/>
            </w:tcMar>
            <w:vAlign w:val="center"/>
          </w:tcPr>
          <w:p w14:paraId="235332C0" w14:textId="77777777" w:rsidR="00031F42" w:rsidRPr="00031F42" w:rsidRDefault="00031F42" w:rsidP="00031F42">
            <w:pPr>
              <w:spacing w:before="120" w:after="120" w:line="240" w:lineRule="auto"/>
              <w:jc w:val="center"/>
              <w:rPr>
                <w:rFonts w:ascii="Times New Roman" w:eastAsia="Times New Roman" w:hAnsi="Times New Roman" w:cs="Times New Roman"/>
                <w:b/>
                <w:color w:val="FF0000"/>
                <w:lang w:eastAsia="tr-TR"/>
              </w:rPr>
            </w:pPr>
            <w:r w:rsidRPr="00031F42">
              <w:rPr>
                <w:rFonts w:ascii="Times New Roman" w:eastAsia="Times New Roman" w:hAnsi="Times New Roman" w:cs="Times New Roman"/>
                <w:b/>
                <w:color w:val="FF0000"/>
                <w:lang w:eastAsia="tr-TR"/>
              </w:rPr>
              <w:t xml:space="preserve">Düzenli Ordunun Kurulması; Doğu Cephesi (Ermeni Sorunu-Ermeni Saldırılarının Durdurulması-Gümrü Barışı ve Sonuçları); </w:t>
            </w:r>
            <w:r w:rsidRPr="00031F42">
              <w:rPr>
                <w:rFonts w:ascii="Times New Roman" w:eastAsia="Times New Roman" w:hAnsi="Times New Roman" w:cs="Times New Roman"/>
                <w:b/>
                <w:bCs/>
                <w:color w:val="FF0000"/>
                <w:lang w:eastAsia="tr-TR"/>
              </w:rPr>
              <w:t>Güney Cephesi (Adana – Antep- Maraş- Urfa Cephesi)</w:t>
            </w:r>
          </w:p>
        </w:tc>
      </w:tr>
    </w:tbl>
    <w:p w14:paraId="1CE1D9FD" w14:textId="77777777" w:rsidR="00031F42" w:rsidRPr="00031F42" w:rsidRDefault="00031F42" w:rsidP="00031F42">
      <w:pPr>
        <w:autoSpaceDE w:val="0"/>
        <w:autoSpaceDN w:val="0"/>
        <w:adjustRightInd w:val="0"/>
        <w:spacing w:before="120" w:after="120" w:line="240" w:lineRule="auto"/>
        <w:jc w:val="center"/>
        <w:rPr>
          <w:rFonts w:ascii="Times New Roman" w:hAnsi="Times New Roman" w:cs="Times New Roman"/>
        </w:rPr>
      </w:pPr>
      <w:r w:rsidRPr="00031F42">
        <w:rPr>
          <w:rFonts w:ascii="Times New Roman" w:eastAsia="Times New Roman" w:hAnsi="Times New Roman" w:cs="Times New Roman"/>
          <w:b/>
          <w:lang w:eastAsia="tr-TR"/>
        </w:rPr>
        <w:t>Düzenli Ordunun Kurulması</w:t>
      </w:r>
    </w:p>
    <w:p w14:paraId="1F747383"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Mondros Mütarekesi’nin imzalanmasından sonra Osmanlı Genelkurmayı, </w:t>
      </w:r>
      <w:r w:rsidRPr="00031F42">
        <w:rPr>
          <w:rFonts w:ascii="Times New Roman" w:hAnsi="Times New Roman" w:cs="Times New Roman"/>
          <w:iCs/>
        </w:rPr>
        <w:t>elde kalan ordu birliklerini yeni duruma göre düzenlemek ve bu birliklerin mütareke şartlarına uygun olarak kadrolarını (insan, silah, cephane vs.) saptamak</w:t>
      </w:r>
      <w:r w:rsidRPr="00031F42">
        <w:rPr>
          <w:rFonts w:ascii="Times New Roman" w:hAnsi="Times New Roman" w:cs="Times New Roman"/>
        </w:rPr>
        <w:t xml:space="preserve"> görevi ile karşı karşıya kalmıştı. Mütareke’nin 5. maddesine göre Hükümet, sınırların korunması ve iç güvenliğin sağlanması için gerekli görülecek en aşağı miktardaki kuvvetlerin dışında kalanını terhis etmeyi ve mevcut birliklerin sayı ve durumlarını, yenen devletlerle görüşerek saptamayı kabul etmişti.</w:t>
      </w:r>
    </w:p>
    <w:p w14:paraId="51802FB2"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Mütareke metninde elde kalacak kolordu, tümen, alay sayısından söz edilmeyerek, yalnız insan mevcudu kayıt altına alınmıştı. Osmanlı Genelkurmayının zayıf mevcutlu da olsa, çok sayıdaki kolordu, tümen, alay ve tabur kadrolarını koruması, TBMM’nin emrinde bir ordu kurulması aşamasında yararlı olmuştu. </w:t>
      </w:r>
      <w:proofErr w:type="spellStart"/>
      <w:r w:rsidRPr="00031F42">
        <w:rPr>
          <w:rFonts w:ascii="Times New Roman" w:hAnsi="Times New Roman" w:cs="Times New Roman"/>
        </w:rPr>
        <w:t>Kuva</w:t>
      </w:r>
      <w:proofErr w:type="spellEnd"/>
      <w:r w:rsidRPr="00031F42">
        <w:rPr>
          <w:rFonts w:ascii="Times New Roman" w:hAnsi="Times New Roman" w:cs="Times New Roman"/>
        </w:rPr>
        <w:t>-yı Milliye, Yunanlıların İzmir’i işgal etmeleri ve Anadolu’da ilerlemeleri üzerine kurulan, düşmana karşı savaşan ilk çete ve savunma kuruluşlarıdır.</w:t>
      </w:r>
      <w:r w:rsidRPr="00031F42">
        <w:rPr>
          <w:rFonts w:ascii="Times New Roman" w:hAnsi="Times New Roman" w:cs="Times New Roman"/>
          <w:vertAlign w:val="superscript"/>
        </w:rPr>
        <w:footnoteReference w:id="1"/>
      </w:r>
      <w:r w:rsidRPr="00031F42">
        <w:rPr>
          <w:rFonts w:ascii="Times New Roman" w:hAnsi="Times New Roman" w:cs="Times New Roman"/>
        </w:rPr>
        <w:t xml:space="preserve"> Bu birlikler TBMM’nin açılması ile Milli Müdafaa </w:t>
      </w:r>
      <w:proofErr w:type="spellStart"/>
      <w:r w:rsidRPr="00031F42">
        <w:rPr>
          <w:rFonts w:ascii="Times New Roman" w:hAnsi="Times New Roman" w:cs="Times New Roman"/>
        </w:rPr>
        <w:t>Vekâleti’ne</w:t>
      </w:r>
      <w:proofErr w:type="spellEnd"/>
      <w:r w:rsidRPr="00031F42">
        <w:rPr>
          <w:rFonts w:ascii="Times New Roman" w:hAnsi="Times New Roman" w:cs="Times New Roman"/>
        </w:rPr>
        <w:t xml:space="preserve"> bağlanmışlardır. Fakat </w:t>
      </w:r>
      <w:proofErr w:type="spellStart"/>
      <w:r w:rsidRPr="00031F42">
        <w:rPr>
          <w:rFonts w:ascii="Times New Roman" w:hAnsi="Times New Roman" w:cs="Times New Roman"/>
        </w:rPr>
        <w:t>Kuva</w:t>
      </w:r>
      <w:proofErr w:type="spellEnd"/>
      <w:r w:rsidRPr="00031F42">
        <w:rPr>
          <w:rFonts w:ascii="Times New Roman" w:hAnsi="Times New Roman" w:cs="Times New Roman"/>
        </w:rPr>
        <w:t>-yı Milliye birlikleri, tüm çabalara rağmen askeri bir disiplin içine sokulamamış, düşmana zarar vermiş, ama ilerlemesini durduramamıştır. Ayrıca bulunduğu yörenin halkıyla sorunlar da yaşamıştır.</w:t>
      </w:r>
      <w:r w:rsidRPr="00031F42">
        <w:rPr>
          <w:rFonts w:ascii="Times New Roman" w:hAnsi="Times New Roman" w:cs="Times New Roman"/>
          <w:vertAlign w:val="superscript"/>
        </w:rPr>
        <w:footnoteReference w:id="2"/>
      </w:r>
      <w:r w:rsidRPr="00031F42">
        <w:rPr>
          <w:rFonts w:ascii="Times New Roman" w:hAnsi="Times New Roman" w:cs="Times New Roman"/>
        </w:rPr>
        <w:t xml:space="preserve"> </w:t>
      </w:r>
    </w:p>
    <w:p w14:paraId="3DB2A7F7"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Yunanlıların 22 Haziran 1920’de başlattığı taarruz karşısında </w:t>
      </w:r>
      <w:proofErr w:type="spellStart"/>
      <w:r w:rsidRPr="00031F42">
        <w:rPr>
          <w:rFonts w:ascii="Times New Roman" w:hAnsi="Times New Roman" w:cs="Times New Roman"/>
        </w:rPr>
        <w:t>Kuva</w:t>
      </w:r>
      <w:proofErr w:type="spellEnd"/>
      <w:r w:rsidRPr="00031F42">
        <w:rPr>
          <w:rFonts w:ascii="Times New Roman" w:hAnsi="Times New Roman" w:cs="Times New Roman"/>
        </w:rPr>
        <w:t>-yı Milliye birliklerinin tutunamamış olması, Çerkez Ethem’in TBMM’nin bilgisi dışında Gediz’e bir harekât düzenlemesi ve başarısız olması düzenli bir ordunun gerekliliğini gösteren birçok sebepten birkaçıydı.</w:t>
      </w:r>
    </w:p>
    <w:p w14:paraId="09E28294" w14:textId="77777777" w:rsidR="00031F42" w:rsidRPr="00031F42" w:rsidRDefault="00031F42" w:rsidP="00031F42">
      <w:pPr>
        <w:autoSpaceDE w:val="0"/>
        <w:autoSpaceDN w:val="0"/>
        <w:adjustRightInd w:val="0"/>
        <w:spacing w:after="120" w:line="240" w:lineRule="auto"/>
        <w:ind w:firstLine="709"/>
        <w:rPr>
          <w:rFonts w:ascii="Times New Roman" w:eastAsia="Times New Roman" w:hAnsi="Times New Roman" w:cs="Times New Roman"/>
          <w:b/>
          <w:lang w:eastAsia="tr-TR"/>
        </w:rPr>
      </w:pPr>
      <w:r w:rsidRPr="00031F42">
        <w:rPr>
          <w:rFonts w:ascii="Times New Roman" w:eastAsia="Times New Roman" w:hAnsi="Times New Roman" w:cs="Times New Roman"/>
          <w:b/>
          <w:lang w:eastAsia="tr-TR"/>
        </w:rPr>
        <w:t xml:space="preserve">Doğu Cephesi </w:t>
      </w:r>
    </w:p>
    <w:p w14:paraId="51B8250E" w14:textId="77777777" w:rsidR="00031F42" w:rsidRPr="00031F42" w:rsidRDefault="00031F42" w:rsidP="00031F42">
      <w:pPr>
        <w:autoSpaceDE w:val="0"/>
        <w:autoSpaceDN w:val="0"/>
        <w:adjustRightInd w:val="0"/>
        <w:spacing w:after="120" w:line="240" w:lineRule="auto"/>
        <w:ind w:firstLine="709"/>
        <w:rPr>
          <w:rFonts w:ascii="Times New Roman" w:eastAsia="Times New Roman" w:hAnsi="Times New Roman" w:cs="Times New Roman"/>
          <w:b/>
          <w:lang w:eastAsia="tr-TR"/>
        </w:rPr>
      </w:pPr>
      <w:r w:rsidRPr="00031F42">
        <w:rPr>
          <w:rFonts w:ascii="Times New Roman" w:eastAsia="Times New Roman" w:hAnsi="Times New Roman" w:cs="Times New Roman"/>
          <w:b/>
          <w:lang w:eastAsia="tr-TR"/>
        </w:rPr>
        <w:t>Ermeni Sorunu-Ermeni Saldırılarının Durdurulması</w:t>
      </w:r>
    </w:p>
    <w:p w14:paraId="20727A41"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Mondros Mütarekesi’nden sonra Ermeniler, Çukurova’da Fransızların desteğinde Türklere saldırılar düzenlemiş, İstanbul’da da siyasal faaliyetlerde bulunmuşlardır. Hepsinden önemlisi, Sovyet sınırları içinde yer alan Ermenistan birliklerinin, Türk topraklarına yapmış olduğu saldırılardır.</w:t>
      </w:r>
      <w:r w:rsidRPr="00031F42">
        <w:rPr>
          <w:rFonts w:ascii="Times New Roman" w:hAnsi="Times New Roman" w:cs="Times New Roman"/>
          <w:vertAlign w:val="superscript"/>
        </w:rPr>
        <w:footnoteReference w:id="3"/>
      </w:r>
      <w:r w:rsidRPr="00031F42">
        <w:rPr>
          <w:rFonts w:ascii="Times New Roman" w:hAnsi="Times New Roman" w:cs="Times New Roman"/>
        </w:rPr>
        <w:t xml:space="preserve">  Ermenilerin Oltu, Kars ve Sarıkamış’ı ele geçirmesinden sonra, Kâzım Karabekir komutasındaki Türk birlikleri Ermeni kuvvetlerini yenerek Misak-ı Milli sınırları dışına sürmüştür. Ermenilerin barış istemesi üzerine 2-3 Aralık 1920’de </w:t>
      </w:r>
      <w:r w:rsidRPr="00BB20AA">
        <w:rPr>
          <w:rFonts w:ascii="Times New Roman" w:hAnsi="Times New Roman" w:cs="Times New Roman"/>
          <w:b/>
          <w:bCs/>
        </w:rPr>
        <w:t>Gümrü</w:t>
      </w:r>
      <w:r w:rsidRPr="00031F42">
        <w:rPr>
          <w:rFonts w:ascii="Times New Roman" w:hAnsi="Times New Roman" w:cs="Times New Roman"/>
        </w:rPr>
        <w:t xml:space="preserve"> Barış Anlaşması imzalanmıştır.</w:t>
      </w:r>
    </w:p>
    <w:p w14:paraId="62C8E63B"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b/>
          <w:bCs/>
        </w:rPr>
      </w:pPr>
      <w:r w:rsidRPr="00031F42">
        <w:rPr>
          <w:rFonts w:ascii="Times New Roman" w:hAnsi="Times New Roman" w:cs="Times New Roman"/>
          <w:b/>
          <w:bCs/>
        </w:rPr>
        <w:t>Gümrü Barışı ve Sonuçları</w:t>
      </w:r>
    </w:p>
    <w:p w14:paraId="50353E5F"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Gümrü Barış Anlaşması Antlaşması’nın önemli hükümleri şunlardır: Türkiye ile Ermenistan arasında savaş durumuna son verilecektir; Türkiye ile Ermenistan arasındaki sınır Aras ırmağı ve </w:t>
      </w:r>
      <w:proofErr w:type="spellStart"/>
      <w:r w:rsidRPr="00031F42">
        <w:rPr>
          <w:rFonts w:ascii="Times New Roman" w:hAnsi="Times New Roman" w:cs="Times New Roman"/>
        </w:rPr>
        <w:t>Kekaç</w:t>
      </w:r>
      <w:proofErr w:type="spellEnd"/>
      <w:r w:rsidRPr="00031F42">
        <w:rPr>
          <w:rFonts w:ascii="Times New Roman" w:hAnsi="Times New Roman" w:cs="Times New Roman"/>
        </w:rPr>
        <w:t xml:space="preserve"> kuzeyine dek </w:t>
      </w:r>
      <w:proofErr w:type="spellStart"/>
      <w:r w:rsidRPr="00031F42">
        <w:rPr>
          <w:rFonts w:ascii="Times New Roman" w:hAnsi="Times New Roman" w:cs="Times New Roman"/>
        </w:rPr>
        <w:t>Arpaçayı</w:t>
      </w:r>
      <w:proofErr w:type="spellEnd"/>
      <w:r w:rsidRPr="00031F42">
        <w:rPr>
          <w:rFonts w:ascii="Times New Roman" w:hAnsi="Times New Roman" w:cs="Times New Roman"/>
        </w:rPr>
        <w:t>, Karahan deresi-</w:t>
      </w:r>
      <w:proofErr w:type="spellStart"/>
      <w:r w:rsidRPr="00031F42">
        <w:rPr>
          <w:rFonts w:ascii="Times New Roman" w:hAnsi="Times New Roman" w:cs="Times New Roman"/>
        </w:rPr>
        <w:t>Tiğnis</w:t>
      </w:r>
      <w:proofErr w:type="spellEnd"/>
      <w:r w:rsidRPr="00031F42">
        <w:rPr>
          <w:rFonts w:ascii="Times New Roman" w:hAnsi="Times New Roman" w:cs="Times New Roman"/>
        </w:rPr>
        <w:t xml:space="preserve"> batısı-Büyük </w:t>
      </w:r>
      <w:proofErr w:type="spellStart"/>
      <w:r w:rsidRPr="00031F42">
        <w:rPr>
          <w:rFonts w:ascii="Times New Roman" w:hAnsi="Times New Roman" w:cs="Times New Roman"/>
        </w:rPr>
        <w:t>Kımlı</w:t>
      </w:r>
      <w:proofErr w:type="spellEnd"/>
      <w:r w:rsidRPr="00031F42">
        <w:rPr>
          <w:rFonts w:ascii="Times New Roman" w:hAnsi="Times New Roman" w:cs="Times New Roman"/>
        </w:rPr>
        <w:t xml:space="preserve"> doğusu-Kızıltaş-Büyük Akbaba Dağı çizgisinden oluşacaktır; Ermenistan ordusu sınırlandırılacaktır; Erivan Hükümeti TBMM tarafından kesinlikle reddedilmiş olan Sevr Antlaşması’nı hükümsüz sayacaktır; Ermenistan’da yaşayan Müslüman halkın hakları korunacak, dinsel ve kültürel özellikleri içinde gelişmeleri sağlanacaktır; TBMM Hükümeti gerektiği hallerde Ermenistan topraklarında askeri faaliyette bulunabilecektir.</w:t>
      </w:r>
    </w:p>
    <w:p w14:paraId="25A6B3A8"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BB20AA">
        <w:rPr>
          <w:rFonts w:ascii="Times New Roman" w:hAnsi="Times New Roman" w:cs="Times New Roman"/>
          <w:b/>
          <w:bCs/>
        </w:rPr>
        <w:t xml:space="preserve">Gümrü Barışı, TBMM Hükümeti’nin ilk siyasal antlaşmasıdır. </w:t>
      </w:r>
      <w:r w:rsidRPr="00031F42">
        <w:rPr>
          <w:rFonts w:ascii="Times New Roman" w:hAnsi="Times New Roman" w:cs="Times New Roman"/>
        </w:rPr>
        <w:t>Doğu sınırı büyük ölçüde güvence altına alınmış, Ermeniler Türk topraklarındaki taleplerinden vazgeçmiştir.</w:t>
      </w:r>
      <w:r w:rsidRPr="00031F42">
        <w:rPr>
          <w:rFonts w:ascii="Times New Roman" w:hAnsi="Times New Roman" w:cs="Times New Roman"/>
          <w:vertAlign w:val="superscript"/>
        </w:rPr>
        <w:footnoteReference w:id="4"/>
      </w:r>
      <w:r w:rsidRPr="00031F42">
        <w:rPr>
          <w:rFonts w:ascii="Times New Roman" w:hAnsi="Times New Roman" w:cs="Times New Roman"/>
        </w:rPr>
        <w:t xml:space="preserve"> İlk kez bir siyasi </w:t>
      </w:r>
      <w:r w:rsidRPr="00031F42">
        <w:rPr>
          <w:rFonts w:ascii="Times New Roman" w:hAnsi="Times New Roman" w:cs="Times New Roman"/>
        </w:rPr>
        <w:lastRenderedPageBreak/>
        <w:t xml:space="preserve">belgede Türkiye adı kullanılmıştır. Doğu Cephesinin kesin şeklini alması </w:t>
      </w:r>
      <w:r w:rsidRPr="00BB20AA">
        <w:rPr>
          <w:rFonts w:ascii="Times New Roman" w:hAnsi="Times New Roman" w:cs="Times New Roman"/>
          <w:b/>
          <w:bCs/>
        </w:rPr>
        <w:t>Moskova ve Kars</w:t>
      </w:r>
      <w:r w:rsidRPr="00031F42">
        <w:rPr>
          <w:rFonts w:ascii="Times New Roman" w:hAnsi="Times New Roman" w:cs="Times New Roman"/>
        </w:rPr>
        <w:t xml:space="preserve"> Antlaşmaları ile mümkün olmuştur.</w:t>
      </w:r>
    </w:p>
    <w:p w14:paraId="0746F227" w14:textId="77777777" w:rsidR="00031F42" w:rsidRPr="00031F42" w:rsidRDefault="00031F42" w:rsidP="00031F42">
      <w:pPr>
        <w:autoSpaceDE w:val="0"/>
        <w:autoSpaceDN w:val="0"/>
        <w:adjustRightInd w:val="0"/>
        <w:spacing w:after="120" w:line="240" w:lineRule="auto"/>
        <w:ind w:firstLine="709"/>
        <w:jc w:val="both"/>
        <w:rPr>
          <w:rFonts w:ascii="Times New Roman" w:eastAsia="Times New Roman" w:hAnsi="Times New Roman" w:cs="Times New Roman"/>
          <w:b/>
          <w:bCs/>
          <w:lang w:eastAsia="tr-TR"/>
        </w:rPr>
      </w:pPr>
      <w:r w:rsidRPr="00031F42">
        <w:rPr>
          <w:rFonts w:ascii="Times New Roman" w:eastAsia="Times New Roman" w:hAnsi="Times New Roman" w:cs="Times New Roman"/>
          <w:b/>
          <w:bCs/>
          <w:lang w:eastAsia="tr-TR"/>
        </w:rPr>
        <w:t xml:space="preserve">Güney Cephesi </w:t>
      </w:r>
    </w:p>
    <w:p w14:paraId="47C46589"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Mondros Mütarekesi’nden sonra, İngilizler Antep, Urfa ve Maraş’ı; Fransızlar ise Adana, Mersin, Osmaniye’yi işgal etmişlerdir.</w:t>
      </w:r>
      <w:r w:rsidRPr="00031F42">
        <w:rPr>
          <w:rFonts w:ascii="Times New Roman" w:hAnsi="Times New Roman" w:cs="Times New Roman"/>
          <w:vertAlign w:val="superscript"/>
        </w:rPr>
        <w:footnoteReference w:id="5"/>
      </w:r>
      <w:r w:rsidRPr="00031F42">
        <w:rPr>
          <w:rFonts w:ascii="Times New Roman" w:hAnsi="Times New Roman" w:cs="Times New Roman"/>
        </w:rPr>
        <w:t xml:space="preserve">  İngilizler daha sonra Maraş, Urfa ve Antep’i Fransızlara devretmiştir. Fransızların beraberlerinde getirdikleri Fransız üniforması giydirilmiş Ermeni askerlerle birlikte katliamlara girişmeleri üzerine halk savunma faaliyetlerine başlamış, </w:t>
      </w:r>
      <w:r w:rsidRPr="00031F42">
        <w:rPr>
          <w:rFonts w:ascii="Times New Roman" w:hAnsi="Times New Roman" w:cs="Times New Roman"/>
          <w:i/>
          <w:iCs/>
        </w:rPr>
        <w:t xml:space="preserve">Kilikyalılar Cemiyeti </w:t>
      </w:r>
      <w:r w:rsidRPr="00031F42">
        <w:rPr>
          <w:rFonts w:ascii="Times New Roman" w:hAnsi="Times New Roman" w:cs="Times New Roman"/>
          <w:iCs/>
        </w:rPr>
        <w:t xml:space="preserve">böyle doğmuştur. </w:t>
      </w:r>
      <w:r w:rsidRPr="00031F42">
        <w:rPr>
          <w:rFonts w:ascii="Times New Roman" w:hAnsi="Times New Roman" w:cs="Times New Roman"/>
        </w:rPr>
        <w:t>Mondros sonrası başlayan işgallere karşı ilk direniş Güney Cephesinde gerçekleşmiştir. Adana, Antep, Maraş ve Urfa çatışmaların yoğunlaştığı yerler olmuştur.</w:t>
      </w:r>
    </w:p>
    <w:p w14:paraId="5478086B"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b/>
          <w:bCs/>
        </w:rPr>
      </w:pPr>
      <w:r w:rsidRPr="00031F42">
        <w:rPr>
          <w:rFonts w:ascii="Times New Roman" w:hAnsi="Times New Roman" w:cs="Times New Roman"/>
          <w:b/>
          <w:bCs/>
        </w:rPr>
        <w:t>Adana Cephesi</w:t>
      </w:r>
    </w:p>
    <w:p w14:paraId="1BE7CDEF"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Adana Cephesi, Fransızların en uzun süre kaldıkları cephelerden biridir. Adana’yı takiben Mersin, Tarsus ve Osmaniye’nin işgal edilmesi bu cephenin kurulmasına neden olmuştur. Fransızlara karşı mücadelede Kilikya </w:t>
      </w:r>
      <w:proofErr w:type="spellStart"/>
      <w:r w:rsidRPr="00031F42">
        <w:rPr>
          <w:rFonts w:ascii="Times New Roman" w:hAnsi="Times New Roman" w:cs="Times New Roman"/>
        </w:rPr>
        <w:t>Kuva</w:t>
      </w:r>
      <w:proofErr w:type="spellEnd"/>
      <w:r w:rsidRPr="00031F42">
        <w:rPr>
          <w:rFonts w:ascii="Times New Roman" w:hAnsi="Times New Roman" w:cs="Times New Roman"/>
        </w:rPr>
        <w:t xml:space="preserve">-yı Milliye Komutanı Kemal Bey (General Kemal Doğan), önderlik etmiş ve Fransızlara ağır kayıplar verdirmiştir. </w:t>
      </w:r>
      <w:r w:rsidRPr="00031F42">
        <w:rPr>
          <w:rFonts w:ascii="Times New Roman" w:hAnsi="Times New Roman" w:cs="Times New Roman"/>
          <w:i/>
          <w:iCs/>
        </w:rPr>
        <w:t xml:space="preserve">Tufan </w:t>
      </w:r>
      <w:r w:rsidRPr="00031F42">
        <w:rPr>
          <w:rFonts w:ascii="Times New Roman" w:hAnsi="Times New Roman" w:cs="Times New Roman"/>
        </w:rPr>
        <w:t xml:space="preserve">sanıyla Yüzbaşı Osman Nuri, </w:t>
      </w:r>
      <w:r w:rsidRPr="00031F42">
        <w:rPr>
          <w:rFonts w:ascii="Times New Roman" w:hAnsi="Times New Roman" w:cs="Times New Roman"/>
          <w:i/>
          <w:iCs/>
        </w:rPr>
        <w:t xml:space="preserve">Sinan Tekelioğlu </w:t>
      </w:r>
      <w:r w:rsidRPr="00031F42">
        <w:rPr>
          <w:rFonts w:ascii="Times New Roman" w:hAnsi="Times New Roman" w:cs="Times New Roman"/>
        </w:rPr>
        <w:t xml:space="preserve">sanıyla Yüzbaşı Ali </w:t>
      </w:r>
      <w:proofErr w:type="spellStart"/>
      <w:r w:rsidRPr="00031F42">
        <w:rPr>
          <w:rFonts w:ascii="Times New Roman" w:hAnsi="Times New Roman" w:cs="Times New Roman"/>
        </w:rPr>
        <w:t>Ratip</w:t>
      </w:r>
      <w:proofErr w:type="spellEnd"/>
      <w:r w:rsidRPr="00031F42">
        <w:rPr>
          <w:rFonts w:ascii="Times New Roman" w:hAnsi="Times New Roman" w:cs="Times New Roman"/>
        </w:rPr>
        <w:t xml:space="preserve"> Adana cephesinde direnişi örgütleyen diğer subaylardır.</w:t>
      </w:r>
      <w:r w:rsidRPr="00031F42">
        <w:rPr>
          <w:rFonts w:ascii="Times New Roman" w:hAnsi="Times New Roman" w:cs="Times New Roman"/>
          <w:vertAlign w:val="superscript"/>
        </w:rPr>
        <w:footnoteReference w:id="6"/>
      </w:r>
      <w:r w:rsidRPr="00031F42">
        <w:rPr>
          <w:rFonts w:ascii="Times New Roman" w:hAnsi="Times New Roman" w:cs="Times New Roman"/>
        </w:rPr>
        <w:t xml:space="preserve"> Yöredeki çatışmalar, 20 Ekim 1921 tarihli Ankara Antlaşması’na kadar devam etmiştir.</w:t>
      </w:r>
    </w:p>
    <w:p w14:paraId="26D4143B"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b/>
          <w:bCs/>
        </w:rPr>
      </w:pPr>
      <w:r w:rsidRPr="00031F42">
        <w:rPr>
          <w:rFonts w:ascii="Times New Roman" w:hAnsi="Times New Roman" w:cs="Times New Roman"/>
          <w:b/>
          <w:bCs/>
        </w:rPr>
        <w:t>Antep Cephesi</w:t>
      </w:r>
    </w:p>
    <w:p w14:paraId="3118DD12"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Kasım 1919’da Antep’e giren Fransızların, kışkırtıcı ve aşağılayıcı tutumu Antep halkını mücadeleye sevk etmiştir. Antep’in bağımsızlığını korumak için </w:t>
      </w:r>
      <w:proofErr w:type="spellStart"/>
      <w:r w:rsidRPr="00031F42">
        <w:rPr>
          <w:rFonts w:ascii="Times New Roman" w:hAnsi="Times New Roman" w:cs="Times New Roman"/>
        </w:rPr>
        <w:t>Aanadolu</w:t>
      </w:r>
      <w:proofErr w:type="spellEnd"/>
      <w:r w:rsidRPr="00031F42">
        <w:rPr>
          <w:rFonts w:ascii="Times New Roman" w:hAnsi="Times New Roman" w:cs="Times New Roman"/>
        </w:rPr>
        <w:t xml:space="preserve"> ve Rumeli Müdafaa-i Hukuk Cemiyeti’nin Antep Şubesi’nin açılması ve Üsteğmen Salih’in (</w:t>
      </w:r>
      <w:r w:rsidRPr="00031F42">
        <w:rPr>
          <w:rFonts w:ascii="Times New Roman" w:hAnsi="Times New Roman" w:cs="Times New Roman"/>
          <w:i/>
          <w:iCs/>
        </w:rPr>
        <w:t xml:space="preserve">Şahin Bey) </w:t>
      </w:r>
      <w:proofErr w:type="spellStart"/>
      <w:r w:rsidRPr="00031F42">
        <w:rPr>
          <w:rFonts w:ascii="Times New Roman" w:hAnsi="Times New Roman" w:cs="Times New Roman"/>
        </w:rPr>
        <w:t>Kuva</w:t>
      </w:r>
      <w:proofErr w:type="spellEnd"/>
      <w:r w:rsidRPr="00031F42">
        <w:rPr>
          <w:rFonts w:ascii="Times New Roman" w:hAnsi="Times New Roman" w:cs="Times New Roman"/>
        </w:rPr>
        <w:t>-yı Milliye Komutanlığı’na atanması bu tepkiyi örgütlü hale getirmiştir.</w:t>
      </w:r>
    </w:p>
    <w:p w14:paraId="21E5D9E0"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Şahin Bey, Mart 1920'de büyük bir saldırı başlatan Fransızlara karşı kahramanca savaşmış ve şehit düşmüştür. Şahin Bey’den sonra Antep </w:t>
      </w:r>
      <w:proofErr w:type="spellStart"/>
      <w:r w:rsidRPr="00031F42">
        <w:rPr>
          <w:rFonts w:ascii="Times New Roman" w:hAnsi="Times New Roman" w:cs="Times New Roman"/>
        </w:rPr>
        <w:t>Kuva</w:t>
      </w:r>
      <w:proofErr w:type="spellEnd"/>
      <w:r w:rsidRPr="00031F42">
        <w:rPr>
          <w:rFonts w:ascii="Times New Roman" w:hAnsi="Times New Roman" w:cs="Times New Roman"/>
        </w:rPr>
        <w:t xml:space="preserve">-yı Milliye Kuvvetleri Komutanlığı’na Kılıç Ali Bey ve Aslan Bey getirilmiştir. Yaklaşık on ay kadar süren bu mücadele sonunda Antep halkı daha fazla direnememiş ve 9 Şubat 1921’de açlık ve </w:t>
      </w:r>
      <w:proofErr w:type="spellStart"/>
      <w:r w:rsidRPr="00031F42">
        <w:rPr>
          <w:rFonts w:ascii="Times New Roman" w:hAnsi="Times New Roman" w:cs="Times New Roman"/>
        </w:rPr>
        <w:t>cephanesizlik</w:t>
      </w:r>
      <w:proofErr w:type="spellEnd"/>
      <w:r w:rsidRPr="00031F42">
        <w:rPr>
          <w:rFonts w:ascii="Times New Roman" w:hAnsi="Times New Roman" w:cs="Times New Roman"/>
        </w:rPr>
        <w:t xml:space="preserve"> sebebiyle teslim olmak zorunda kalmıştır.</w:t>
      </w:r>
      <w:r w:rsidRPr="00031F42">
        <w:rPr>
          <w:rFonts w:ascii="Times New Roman" w:hAnsi="Times New Roman" w:cs="Times New Roman"/>
          <w:vertAlign w:val="superscript"/>
        </w:rPr>
        <w:footnoteReference w:id="7"/>
      </w:r>
      <w:r w:rsidRPr="00031F42">
        <w:rPr>
          <w:rFonts w:ascii="Times New Roman" w:hAnsi="Times New Roman" w:cs="Times New Roman"/>
        </w:rPr>
        <w:t xml:space="preserve"> Direnişin sürdüğü günlerde TBMM, 6 Şubat 1921’de çıkardığı bir yasa ile Antep’e </w:t>
      </w:r>
      <w:r w:rsidRPr="00031F42">
        <w:rPr>
          <w:rFonts w:ascii="Times New Roman" w:hAnsi="Times New Roman" w:cs="Times New Roman"/>
          <w:i/>
          <w:iCs/>
        </w:rPr>
        <w:t xml:space="preserve">Gazi </w:t>
      </w:r>
      <w:r w:rsidRPr="00031F42">
        <w:rPr>
          <w:rFonts w:ascii="Times New Roman" w:hAnsi="Times New Roman" w:cs="Times New Roman"/>
        </w:rPr>
        <w:t xml:space="preserve">unvanını vermiştir. </w:t>
      </w:r>
    </w:p>
    <w:p w14:paraId="09E43427"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b/>
          <w:bCs/>
        </w:rPr>
      </w:pPr>
      <w:r w:rsidRPr="00031F42">
        <w:rPr>
          <w:rFonts w:ascii="Times New Roman" w:hAnsi="Times New Roman" w:cs="Times New Roman"/>
          <w:b/>
          <w:bCs/>
        </w:rPr>
        <w:t>Maraş Cephesi</w:t>
      </w:r>
    </w:p>
    <w:p w14:paraId="12B1847A"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 xml:space="preserve">Fransızlar, 22 Şubat 1919’da Maraş’ı işgal etmişlerdi.  İşgalcilerin kadınlara karşı pervasız davranışları karşısında </w:t>
      </w:r>
      <w:proofErr w:type="spellStart"/>
      <w:r w:rsidRPr="00031F42">
        <w:rPr>
          <w:rFonts w:ascii="Times New Roman" w:hAnsi="Times New Roman" w:cs="Times New Roman"/>
        </w:rPr>
        <w:t>Uzunoluk</w:t>
      </w:r>
      <w:proofErr w:type="spellEnd"/>
      <w:r w:rsidRPr="00031F42">
        <w:rPr>
          <w:rFonts w:ascii="Times New Roman" w:hAnsi="Times New Roman" w:cs="Times New Roman"/>
        </w:rPr>
        <w:t xml:space="preserve"> Camisi İmamı Sütçü İmam’ın bir işgal askerini öldürmesi, Maraş direnişinin başlangıcı olmuştur. Maraş Kalesi’ndeki Türk bayrağının indirilmesiyle büyüyen tepkiler şehirde Müdafaa-i Hukuk Cemiyeti’nin kurulmasıyla örgütlü hale girmiştir. Aslan Bey, Kurtoğlu Salim Bey, Kılıç Ali Bey silahlı mücadelenin örgütlenmesinde önemli roller üstlenmişlerdir.</w:t>
      </w:r>
    </w:p>
    <w:p w14:paraId="3F33FAA9"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rPr>
      </w:pPr>
      <w:r w:rsidRPr="00031F42">
        <w:rPr>
          <w:rFonts w:ascii="Times New Roman" w:hAnsi="Times New Roman" w:cs="Times New Roman"/>
        </w:rPr>
        <w:t>21 Ocak 1920-Şubat 1920 arası dönemde Maraş halkının gösterdiği direniş sonunda, Fransızlar kentten çekilmişlerdir.</w:t>
      </w:r>
      <w:r w:rsidRPr="00031F42">
        <w:rPr>
          <w:rFonts w:ascii="Times New Roman" w:hAnsi="Times New Roman" w:cs="Times New Roman"/>
          <w:vertAlign w:val="superscript"/>
        </w:rPr>
        <w:footnoteReference w:id="8"/>
      </w:r>
      <w:r w:rsidRPr="00031F42">
        <w:rPr>
          <w:rFonts w:ascii="Times New Roman" w:hAnsi="Times New Roman" w:cs="Times New Roman"/>
        </w:rPr>
        <w:t xml:space="preserve"> TBMM, 1973 yılında Maraş’a </w:t>
      </w:r>
      <w:r w:rsidRPr="00031F42">
        <w:rPr>
          <w:rFonts w:ascii="Times New Roman" w:hAnsi="Times New Roman" w:cs="Times New Roman"/>
          <w:i/>
          <w:iCs/>
        </w:rPr>
        <w:t xml:space="preserve">Kahraman </w:t>
      </w:r>
      <w:r w:rsidRPr="00031F42">
        <w:rPr>
          <w:rFonts w:ascii="Times New Roman" w:hAnsi="Times New Roman" w:cs="Times New Roman"/>
        </w:rPr>
        <w:t>unvanını vermiştir.</w:t>
      </w:r>
    </w:p>
    <w:p w14:paraId="48240407" w14:textId="77777777" w:rsidR="00031F42" w:rsidRPr="00031F42" w:rsidRDefault="00031F42" w:rsidP="00031F42">
      <w:pPr>
        <w:autoSpaceDE w:val="0"/>
        <w:autoSpaceDN w:val="0"/>
        <w:adjustRightInd w:val="0"/>
        <w:spacing w:after="120" w:line="240" w:lineRule="auto"/>
        <w:ind w:firstLine="709"/>
        <w:jc w:val="both"/>
        <w:rPr>
          <w:rFonts w:ascii="Times New Roman" w:hAnsi="Times New Roman" w:cs="Times New Roman"/>
          <w:b/>
          <w:bCs/>
        </w:rPr>
      </w:pPr>
      <w:r w:rsidRPr="00031F42">
        <w:rPr>
          <w:rFonts w:ascii="Times New Roman" w:hAnsi="Times New Roman" w:cs="Times New Roman"/>
          <w:b/>
          <w:bCs/>
        </w:rPr>
        <w:t>Urfa Cephesi</w:t>
      </w:r>
    </w:p>
    <w:p w14:paraId="28BB6A32" w14:textId="77777777" w:rsidR="00A04EC4" w:rsidRPr="00031F42" w:rsidRDefault="00031F42" w:rsidP="00031F42">
      <w:pPr>
        <w:autoSpaceDE w:val="0"/>
        <w:autoSpaceDN w:val="0"/>
        <w:adjustRightInd w:val="0"/>
        <w:spacing w:before="120" w:after="240" w:line="240" w:lineRule="auto"/>
        <w:ind w:firstLine="709"/>
        <w:jc w:val="both"/>
      </w:pPr>
      <w:r w:rsidRPr="00031F42">
        <w:rPr>
          <w:rFonts w:ascii="Times New Roman" w:hAnsi="Times New Roman" w:cs="Times New Roman"/>
        </w:rPr>
        <w:t xml:space="preserve">Ekim 1919'da Urfa’yı işgal eden Fransızlar diğer güney illerinde gözlenen tutumlarının burada da sürdürmüşlerdir. Urfa Jandarma Komutanlığı’na atanan Yüzbaşı Ali </w:t>
      </w:r>
      <w:proofErr w:type="spellStart"/>
      <w:r w:rsidRPr="00031F42">
        <w:rPr>
          <w:rFonts w:ascii="Times New Roman" w:hAnsi="Times New Roman" w:cs="Times New Roman"/>
        </w:rPr>
        <w:t>Saip</w:t>
      </w:r>
      <w:proofErr w:type="spellEnd"/>
      <w:r w:rsidRPr="00031F42">
        <w:rPr>
          <w:rFonts w:ascii="Times New Roman" w:hAnsi="Times New Roman" w:cs="Times New Roman"/>
        </w:rPr>
        <w:t xml:space="preserve"> (</w:t>
      </w:r>
      <w:proofErr w:type="spellStart"/>
      <w:r w:rsidRPr="00031F42">
        <w:rPr>
          <w:rFonts w:ascii="Times New Roman" w:hAnsi="Times New Roman" w:cs="Times New Roman"/>
        </w:rPr>
        <w:t>Ursavaş</w:t>
      </w:r>
      <w:proofErr w:type="spellEnd"/>
      <w:r w:rsidRPr="00031F42">
        <w:rPr>
          <w:rFonts w:ascii="Times New Roman" w:hAnsi="Times New Roman" w:cs="Times New Roman"/>
        </w:rPr>
        <w:t xml:space="preserve">) Bey, Mustafa Kemal’den aldığı emirle 15 Ocak 1920’de Urfa’da </w:t>
      </w:r>
      <w:proofErr w:type="spellStart"/>
      <w:r w:rsidRPr="00031F42">
        <w:rPr>
          <w:rFonts w:ascii="Times New Roman" w:hAnsi="Times New Roman" w:cs="Times New Roman"/>
        </w:rPr>
        <w:t>Kuva</w:t>
      </w:r>
      <w:proofErr w:type="spellEnd"/>
      <w:r w:rsidRPr="00031F42">
        <w:rPr>
          <w:rFonts w:ascii="Times New Roman" w:hAnsi="Times New Roman" w:cs="Times New Roman"/>
        </w:rPr>
        <w:t xml:space="preserve">-yı Milliye örgütünü kurarak üç bin kişilik bir kuvvet oluşturmuştur. Aşiretlerin de desteğini alan Ali </w:t>
      </w:r>
      <w:proofErr w:type="spellStart"/>
      <w:r w:rsidRPr="00031F42">
        <w:rPr>
          <w:rFonts w:ascii="Times New Roman" w:hAnsi="Times New Roman" w:cs="Times New Roman"/>
        </w:rPr>
        <w:t>Saip</w:t>
      </w:r>
      <w:proofErr w:type="spellEnd"/>
      <w:r w:rsidRPr="00031F42">
        <w:rPr>
          <w:rFonts w:ascii="Times New Roman" w:hAnsi="Times New Roman" w:cs="Times New Roman"/>
        </w:rPr>
        <w:t xml:space="preserve"> Bey öncülüğünde yaklaşık iki ay süren çatışmalar sonrası Fransızlar, 11Nisan 1920’de Urfa’dan çekilmiştir. TBMM, 1984 yılında Urfa’ya </w:t>
      </w:r>
      <w:r w:rsidRPr="00031F42">
        <w:rPr>
          <w:rFonts w:ascii="Times New Roman" w:hAnsi="Times New Roman" w:cs="Times New Roman"/>
          <w:i/>
          <w:iCs/>
        </w:rPr>
        <w:t xml:space="preserve">Şanlı </w:t>
      </w:r>
      <w:r w:rsidRPr="00031F42">
        <w:rPr>
          <w:rFonts w:ascii="Times New Roman" w:hAnsi="Times New Roman" w:cs="Times New Roman"/>
        </w:rPr>
        <w:t>unvanını vermiştir.</w:t>
      </w:r>
    </w:p>
    <w:sectPr w:rsidR="00A04EC4" w:rsidRPr="00031F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1598" w14:textId="77777777" w:rsidR="001D698D" w:rsidRDefault="001D698D" w:rsidP="00667D3F">
      <w:pPr>
        <w:spacing w:after="0" w:line="240" w:lineRule="auto"/>
      </w:pPr>
      <w:r>
        <w:separator/>
      </w:r>
    </w:p>
  </w:endnote>
  <w:endnote w:type="continuationSeparator" w:id="0">
    <w:p w14:paraId="16738392" w14:textId="77777777" w:rsidR="001D698D" w:rsidRDefault="001D698D" w:rsidP="0066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8B6DB" w14:textId="77777777" w:rsidR="001D698D" w:rsidRDefault="001D698D" w:rsidP="00667D3F">
      <w:pPr>
        <w:spacing w:after="0" w:line="240" w:lineRule="auto"/>
      </w:pPr>
      <w:r>
        <w:separator/>
      </w:r>
    </w:p>
  </w:footnote>
  <w:footnote w:type="continuationSeparator" w:id="0">
    <w:p w14:paraId="592F8A59" w14:textId="77777777" w:rsidR="001D698D" w:rsidRDefault="001D698D" w:rsidP="00667D3F">
      <w:pPr>
        <w:spacing w:after="0" w:line="240" w:lineRule="auto"/>
      </w:pPr>
      <w:r>
        <w:continuationSeparator/>
      </w:r>
    </w:p>
  </w:footnote>
  <w:footnote w:id="1">
    <w:p w14:paraId="6FC8BF66" w14:textId="77777777" w:rsidR="00031F42" w:rsidRPr="00ED3964" w:rsidRDefault="00031F42" w:rsidP="00031F42">
      <w:pPr>
        <w:pStyle w:val="DipnotMetni"/>
        <w:rPr>
          <w:sz w:val="18"/>
          <w:szCs w:val="18"/>
        </w:rPr>
      </w:pPr>
      <w:r w:rsidRPr="00ED3964">
        <w:rPr>
          <w:rStyle w:val="DipnotBavurusu"/>
          <w:sz w:val="18"/>
          <w:szCs w:val="18"/>
        </w:rPr>
        <w:footnoteRef/>
      </w:r>
      <w:r w:rsidRPr="00ED3964">
        <w:rPr>
          <w:sz w:val="18"/>
          <w:szCs w:val="18"/>
        </w:rPr>
        <w:t xml:space="preserve">  Kâzım Özalp, </w:t>
      </w:r>
      <w:r w:rsidRPr="00ED3964">
        <w:rPr>
          <w:b/>
          <w:bCs/>
          <w:sz w:val="18"/>
          <w:szCs w:val="18"/>
        </w:rPr>
        <w:t>Milli Mücadele 1919–1922</w:t>
      </w:r>
      <w:r w:rsidRPr="00ED3964">
        <w:rPr>
          <w:sz w:val="18"/>
          <w:szCs w:val="18"/>
        </w:rPr>
        <w:t>, TTK Basımevi, Ankara, 1998, s. 12-14.</w:t>
      </w:r>
    </w:p>
  </w:footnote>
  <w:footnote w:id="2">
    <w:p w14:paraId="0363AF55" w14:textId="77777777" w:rsidR="00031F42" w:rsidRPr="00ED3964" w:rsidRDefault="00031F42" w:rsidP="00031F42">
      <w:pPr>
        <w:pStyle w:val="DipnotMetni"/>
        <w:ind w:left="284" w:hanging="284"/>
        <w:jc w:val="both"/>
        <w:rPr>
          <w:sz w:val="18"/>
          <w:szCs w:val="18"/>
        </w:rPr>
      </w:pPr>
      <w:r w:rsidRPr="00ED3964">
        <w:rPr>
          <w:rStyle w:val="DipnotBavurusu"/>
          <w:sz w:val="18"/>
          <w:szCs w:val="18"/>
        </w:rPr>
        <w:footnoteRef/>
      </w:r>
      <w:r w:rsidRPr="00ED3964">
        <w:rPr>
          <w:sz w:val="18"/>
          <w:szCs w:val="18"/>
        </w:rPr>
        <w:t xml:space="preserve"> Ergün Aybars, </w:t>
      </w:r>
      <w:r w:rsidRPr="00ED3964">
        <w:rPr>
          <w:b/>
          <w:bCs/>
          <w:sz w:val="18"/>
          <w:szCs w:val="18"/>
        </w:rPr>
        <w:t xml:space="preserve">İstiklâl Mahkemeleri, </w:t>
      </w:r>
      <w:r w:rsidRPr="00ED3964">
        <w:rPr>
          <w:sz w:val="18"/>
          <w:szCs w:val="18"/>
        </w:rPr>
        <w:t>C. I-II, Dokuz Eylül Üniversitesi Yay., İzmir, 1988,s. 19.</w:t>
      </w:r>
    </w:p>
  </w:footnote>
  <w:footnote w:id="3">
    <w:p w14:paraId="224A0C59" w14:textId="77777777" w:rsidR="00031F42" w:rsidRPr="00ED3964" w:rsidRDefault="00031F42" w:rsidP="00031F42">
      <w:pPr>
        <w:autoSpaceDE w:val="0"/>
        <w:autoSpaceDN w:val="0"/>
        <w:adjustRightInd w:val="0"/>
        <w:spacing w:after="0"/>
        <w:ind w:left="284" w:hanging="284"/>
        <w:jc w:val="both"/>
        <w:rPr>
          <w:rFonts w:ascii="Times New Roman" w:hAnsi="Times New Roman" w:cs="Times New Roman"/>
          <w:sz w:val="18"/>
          <w:szCs w:val="18"/>
        </w:rPr>
      </w:pPr>
      <w:r w:rsidRPr="00ED3964">
        <w:rPr>
          <w:rStyle w:val="DipnotBavurusu"/>
          <w:rFonts w:ascii="Times New Roman" w:hAnsi="Times New Roman"/>
          <w:sz w:val="18"/>
          <w:szCs w:val="18"/>
        </w:rPr>
        <w:footnoteRef/>
      </w:r>
      <w:r w:rsidRPr="00ED3964">
        <w:rPr>
          <w:rFonts w:ascii="Times New Roman" w:hAnsi="Times New Roman" w:cs="Times New Roman"/>
          <w:sz w:val="18"/>
          <w:szCs w:val="18"/>
        </w:rPr>
        <w:t xml:space="preserve"> </w:t>
      </w:r>
      <w:proofErr w:type="spellStart"/>
      <w:r w:rsidRPr="00ED3964">
        <w:rPr>
          <w:rFonts w:ascii="Times New Roman" w:hAnsi="Times New Roman" w:cs="Times New Roman"/>
          <w:sz w:val="18"/>
          <w:szCs w:val="18"/>
        </w:rPr>
        <w:t>Salahi</w:t>
      </w:r>
      <w:proofErr w:type="spellEnd"/>
      <w:r w:rsidRPr="00ED3964">
        <w:rPr>
          <w:rFonts w:ascii="Times New Roman" w:hAnsi="Times New Roman" w:cs="Times New Roman"/>
          <w:sz w:val="18"/>
          <w:szCs w:val="18"/>
        </w:rPr>
        <w:t xml:space="preserve"> R. </w:t>
      </w:r>
      <w:proofErr w:type="spellStart"/>
      <w:r w:rsidRPr="00ED3964">
        <w:rPr>
          <w:rFonts w:ascii="Times New Roman" w:hAnsi="Times New Roman" w:cs="Times New Roman"/>
          <w:sz w:val="18"/>
          <w:szCs w:val="18"/>
        </w:rPr>
        <w:t>Sonyel</w:t>
      </w:r>
      <w:proofErr w:type="spellEnd"/>
      <w:r w:rsidRPr="00ED3964">
        <w:rPr>
          <w:rFonts w:ascii="Times New Roman" w:hAnsi="Times New Roman" w:cs="Times New Roman"/>
          <w:sz w:val="18"/>
          <w:szCs w:val="18"/>
        </w:rPr>
        <w:t xml:space="preserve">, </w:t>
      </w:r>
      <w:r w:rsidRPr="00ED3964">
        <w:rPr>
          <w:rFonts w:ascii="Times New Roman" w:hAnsi="Times New Roman" w:cs="Times New Roman"/>
          <w:b/>
          <w:bCs/>
          <w:sz w:val="18"/>
          <w:szCs w:val="18"/>
        </w:rPr>
        <w:t>Türk Kurtuluş Savaşı ve Dış Politika II-Büyük Millet Meclisi’nin Açılışından Lozan Anlaşmasına Kadar</w:t>
      </w:r>
      <w:r w:rsidRPr="00ED3964">
        <w:rPr>
          <w:rFonts w:ascii="Times New Roman" w:hAnsi="Times New Roman" w:cs="Times New Roman"/>
          <w:sz w:val="18"/>
          <w:szCs w:val="18"/>
        </w:rPr>
        <w:t>, TTK Basımevi, Ankara, 1986, s. 22–23.</w:t>
      </w:r>
    </w:p>
  </w:footnote>
  <w:footnote w:id="4">
    <w:p w14:paraId="0DC87C37" w14:textId="77777777" w:rsidR="00031F42" w:rsidRPr="00ED3964" w:rsidRDefault="00031F42" w:rsidP="00031F42">
      <w:pPr>
        <w:autoSpaceDE w:val="0"/>
        <w:autoSpaceDN w:val="0"/>
        <w:adjustRightInd w:val="0"/>
        <w:spacing w:after="0"/>
        <w:ind w:left="284" w:hanging="284"/>
        <w:jc w:val="both"/>
        <w:rPr>
          <w:rFonts w:ascii="Times New Roman" w:hAnsi="Times New Roman" w:cs="Times New Roman"/>
          <w:sz w:val="18"/>
          <w:szCs w:val="18"/>
        </w:rPr>
      </w:pPr>
      <w:r w:rsidRPr="00ED3964">
        <w:rPr>
          <w:rStyle w:val="DipnotBavurusu"/>
          <w:rFonts w:ascii="Times New Roman" w:hAnsi="Times New Roman"/>
          <w:sz w:val="18"/>
          <w:szCs w:val="18"/>
        </w:rPr>
        <w:footnoteRef/>
      </w:r>
      <w:r w:rsidRPr="00ED3964">
        <w:rPr>
          <w:rFonts w:ascii="Times New Roman" w:hAnsi="Times New Roman" w:cs="Times New Roman"/>
          <w:sz w:val="18"/>
          <w:szCs w:val="18"/>
        </w:rPr>
        <w:t xml:space="preserve"> </w:t>
      </w:r>
      <w:r w:rsidRPr="00ED3964">
        <w:rPr>
          <w:rFonts w:ascii="Times New Roman" w:hAnsi="Times New Roman" w:cs="Times New Roman"/>
          <w:b/>
          <w:bCs/>
          <w:sz w:val="18"/>
          <w:szCs w:val="18"/>
        </w:rPr>
        <w:t xml:space="preserve">Türk İstiklâl Harbi, Doğu Cephesi (1919-1921), </w:t>
      </w:r>
      <w:r w:rsidRPr="00ED3964">
        <w:rPr>
          <w:rFonts w:ascii="Times New Roman" w:hAnsi="Times New Roman" w:cs="Times New Roman"/>
          <w:sz w:val="18"/>
          <w:szCs w:val="18"/>
        </w:rPr>
        <w:t>C. III, Genelkurmay ATASE Başkanlığı Yay., Ankara, 1995, s. 279.</w:t>
      </w:r>
    </w:p>
  </w:footnote>
  <w:footnote w:id="5">
    <w:p w14:paraId="5F520133" w14:textId="77777777" w:rsidR="00031F42" w:rsidRPr="00ED3964" w:rsidRDefault="00031F42" w:rsidP="00031F42">
      <w:pPr>
        <w:autoSpaceDE w:val="0"/>
        <w:autoSpaceDN w:val="0"/>
        <w:adjustRightInd w:val="0"/>
        <w:spacing w:after="0"/>
        <w:ind w:left="284" w:hanging="284"/>
        <w:jc w:val="both"/>
        <w:rPr>
          <w:rFonts w:ascii="Times New Roman" w:hAnsi="Times New Roman" w:cs="Times New Roman"/>
          <w:sz w:val="18"/>
          <w:szCs w:val="18"/>
        </w:rPr>
      </w:pPr>
      <w:r w:rsidRPr="00ED3964">
        <w:rPr>
          <w:rStyle w:val="DipnotBavurusu"/>
          <w:rFonts w:ascii="Times New Roman" w:hAnsi="Times New Roman"/>
          <w:sz w:val="18"/>
          <w:szCs w:val="18"/>
        </w:rPr>
        <w:footnoteRef/>
      </w:r>
      <w:r w:rsidRPr="00ED3964">
        <w:rPr>
          <w:rFonts w:ascii="Times New Roman" w:hAnsi="Times New Roman" w:cs="Times New Roman"/>
          <w:sz w:val="18"/>
          <w:szCs w:val="18"/>
        </w:rPr>
        <w:t xml:space="preserve"> Kemal Çelik, </w:t>
      </w:r>
      <w:r w:rsidRPr="00ED3964">
        <w:rPr>
          <w:rFonts w:ascii="Times New Roman" w:hAnsi="Times New Roman" w:cs="Times New Roman"/>
          <w:b/>
          <w:bCs/>
          <w:sz w:val="18"/>
          <w:szCs w:val="18"/>
        </w:rPr>
        <w:t>Milli Mücadele’de Adana ve Havalisi (1918-1922)</w:t>
      </w:r>
      <w:r w:rsidRPr="00ED3964">
        <w:rPr>
          <w:rFonts w:ascii="Times New Roman" w:hAnsi="Times New Roman" w:cs="Times New Roman"/>
          <w:sz w:val="18"/>
          <w:szCs w:val="18"/>
        </w:rPr>
        <w:t>, TTK Basımevi, Ankara, 1999, s. 48-49.</w:t>
      </w:r>
    </w:p>
  </w:footnote>
  <w:footnote w:id="6">
    <w:p w14:paraId="6804FCB5" w14:textId="77777777" w:rsidR="00031F42" w:rsidRPr="00ED3964" w:rsidRDefault="00031F42" w:rsidP="00031F42">
      <w:pPr>
        <w:pStyle w:val="DipnotMetni"/>
        <w:ind w:left="284" w:hanging="284"/>
        <w:rPr>
          <w:sz w:val="18"/>
          <w:szCs w:val="18"/>
        </w:rPr>
      </w:pPr>
      <w:r w:rsidRPr="00ED3964">
        <w:rPr>
          <w:rStyle w:val="DipnotBavurusu"/>
          <w:sz w:val="18"/>
          <w:szCs w:val="18"/>
        </w:rPr>
        <w:footnoteRef/>
      </w:r>
      <w:r w:rsidRPr="00ED3964">
        <w:rPr>
          <w:sz w:val="18"/>
          <w:szCs w:val="18"/>
        </w:rPr>
        <w:t xml:space="preserve"> Ali Fuat Cebesoy, </w:t>
      </w:r>
      <w:r w:rsidRPr="00ED3964">
        <w:rPr>
          <w:b/>
          <w:bCs/>
          <w:sz w:val="18"/>
          <w:szCs w:val="18"/>
        </w:rPr>
        <w:t>Milli Mücadele Hatıraları</w:t>
      </w:r>
      <w:r w:rsidRPr="00ED3964">
        <w:rPr>
          <w:sz w:val="18"/>
          <w:szCs w:val="18"/>
        </w:rPr>
        <w:t xml:space="preserve">, Temel Yay., İstanbul, 2000, s. 456. </w:t>
      </w:r>
    </w:p>
  </w:footnote>
  <w:footnote w:id="7">
    <w:p w14:paraId="225F9D46" w14:textId="77777777" w:rsidR="00031F42" w:rsidRPr="00ED3964" w:rsidRDefault="00031F42" w:rsidP="00031F42">
      <w:pPr>
        <w:autoSpaceDE w:val="0"/>
        <w:autoSpaceDN w:val="0"/>
        <w:adjustRightInd w:val="0"/>
        <w:spacing w:after="0"/>
        <w:ind w:left="284" w:hanging="284"/>
        <w:jc w:val="both"/>
        <w:rPr>
          <w:rFonts w:ascii="Times New Roman" w:hAnsi="Times New Roman" w:cs="Times New Roman"/>
          <w:sz w:val="18"/>
          <w:szCs w:val="18"/>
        </w:rPr>
      </w:pPr>
      <w:r w:rsidRPr="00ED3964">
        <w:rPr>
          <w:rStyle w:val="DipnotBavurusu"/>
          <w:rFonts w:ascii="Times New Roman" w:hAnsi="Times New Roman"/>
          <w:sz w:val="18"/>
          <w:szCs w:val="18"/>
        </w:rPr>
        <w:footnoteRef/>
      </w:r>
      <w:r>
        <w:rPr>
          <w:rFonts w:ascii="Times New Roman" w:hAnsi="Times New Roman" w:cs="Times New Roman"/>
          <w:sz w:val="18"/>
          <w:szCs w:val="18"/>
        </w:rPr>
        <w:t xml:space="preserve"> </w:t>
      </w:r>
      <w:r w:rsidRPr="00ED3964">
        <w:rPr>
          <w:rFonts w:ascii="Times New Roman" w:hAnsi="Times New Roman" w:cs="Times New Roman"/>
          <w:sz w:val="18"/>
          <w:szCs w:val="18"/>
        </w:rPr>
        <w:t xml:space="preserve">İsmail Özçelik, </w:t>
      </w:r>
      <w:proofErr w:type="gramStart"/>
      <w:r w:rsidRPr="00ED3964">
        <w:rPr>
          <w:rFonts w:ascii="Times New Roman" w:hAnsi="Times New Roman" w:cs="Times New Roman"/>
          <w:b/>
          <w:bCs/>
          <w:sz w:val="18"/>
          <w:szCs w:val="18"/>
        </w:rPr>
        <w:t>Milli</w:t>
      </w:r>
      <w:proofErr w:type="gramEnd"/>
      <w:r w:rsidRPr="00ED3964">
        <w:rPr>
          <w:rFonts w:ascii="Times New Roman" w:hAnsi="Times New Roman" w:cs="Times New Roman"/>
          <w:b/>
          <w:bCs/>
          <w:sz w:val="18"/>
          <w:szCs w:val="18"/>
        </w:rPr>
        <w:t xml:space="preserve"> Mücadele’de Anadolu Basınında Güney Cephesi (Adana, Antep, Maraş, Urfa) 1919-1921</w:t>
      </w:r>
      <w:r w:rsidRPr="00ED3964">
        <w:rPr>
          <w:rFonts w:ascii="Times New Roman" w:hAnsi="Times New Roman" w:cs="Times New Roman"/>
          <w:sz w:val="18"/>
          <w:szCs w:val="18"/>
        </w:rPr>
        <w:t xml:space="preserve">, ATAM Yay., Ankara, 2005, s. 213-214. </w:t>
      </w:r>
    </w:p>
  </w:footnote>
  <w:footnote w:id="8">
    <w:p w14:paraId="49214106" w14:textId="77777777" w:rsidR="00031F42" w:rsidRPr="00ED3964" w:rsidRDefault="00031F42" w:rsidP="00031F42">
      <w:pPr>
        <w:pStyle w:val="DipnotMetni"/>
        <w:ind w:left="284" w:hanging="284"/>
        <w:rPr>
          <w:sz w:val="18"/>
          <w:szCs w:val="18"/>
        </w:rPr>
      </w:pPr>
      <w:r w:rsidRPr="00ED3964">
        <w:rPr>
          <w:rStyle w:val="DipnotBavurusu"/>
          <w:sz w:val="18"/>
          <w:szCs w:val="18"/>
        </w:rPr>
        <w:footnoteRef/>
      </w:r>
      <w:r w:rsidRPr="00ED3964">
        <w:rPr>
          <w:sz w:val="18"/>
          <w:szCs w:val="18"/>
        </w:rPr>
        <w:t xml:space="preserve"> Özçelik, </w:t>
      </w:r>
      <w:proofErr w:type="spellStart"/>
      <w:r w:rsidRPr="00ED3964">
        <w:rPr>
          <w:b/>
          <w:bCs/>
          <w:sz w:val="18"/>
          <w:szCs w:val="18"/>
        </w:rPr>
        <w:t>a.g.e</w:t>
      </w:r>
      <w:proofErr w:type="spellEnd"/>
      <w:r w:rsidRPr="00ED3964">
        <w:rPr>
          <w:b/>
          <w:bCs/>
          <w:sz w:val="18"/>
          <w:szCs w:val="18"/>
        </w:rPr>
        <w:t>.</w:t>
      </w:r>
      <w:r w:rsidRPr="00ED3964">
        <w:rPr>
          <w:sz w:val="18"/>
          <w:szCs w:val="18"/>
        </w:rPr>
        <w:t>, s. 261-262.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06532"/>
    <w:multiLevelType w:val="hybridMultilevel"/>
    <w:tmpl w:val="FF002622"/>
    <w:lvl w:ilvl="0" w:tplc="041F0001">
      <w:start w:val="1"/>
      <w:numFmt w:val="bullet"/>
      <w:lvlText w:val=""/>
      <w:lvlJc w:val="left"/>
      <w:pPr>
        <w:ind w:left="36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68F7167F"/>
    <w:multiLevelType w:val="hybridMultilevel"/>
    <w:tmpl w:val="52D29218"/>
    <w:lvl w:ilvl="0" w:tplc="041F0001">
      <w:start w:val="1"/>
      <w:numFmt w:val="bullet"/>
      <w:lvlText w:val=""/>
      <w:lvlJc w:val="left"/>
      <w:pPr>
        <w:ind w:left="36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319"/>
    <w:rsid w:val="00031F42"/>
    <w:rsid w:val="001D698D"/>
    <w:rsid w:val="00667D3F"/>
    <w:rsid w:val="00744A06"/>
    <w:rsid w:val="00980319"/>
    <w:rsid w:val="00A04EC4"/>
    <w:rsid w:val="00BB20AA"/>
    <w:rsid w:val="00C50EEF"/>
    <w:rsid w:val="00E352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6066"/>
  <w15:chartTrackingRefBased/>
  <w15:docId w15:val="{4FF0C9A8-A8C4-4CEB-AF7F-EFCE5B9A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667D3F"/>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667D3F"/>
    <w:rPr>
      <w:sz w:val="20"/>
      <w:szCs w:val="20"/>
    </w:rPr>
  </w:style>
  <w:style w:type="character" w:customStyle="1" w:styleId="DipnotMetniChar1">
    <w:name w:val="Dipnot Metni Char1"/>
    <w:aliases w:val="Char Char"/>
    <w:link w:val="DipnotMetni"/>
    <w:uiPriority w:val="99"/>
    <w:rsid w:val="00667D3F"/>
    <w:rPr>
      <w:rFonts w:ascii="Times New Roman" w:eastAsia="Calibri" w:hAnsi="Times New Roman" w:cs="Times New Roman"/>
      <w:sz w:val="20"/>
      <w:szCs w:val="20"/>
      <w:lang w:val="x-none" w:eastAsia="x-none"/>
    </w:rPr>
  </w:style>
  <w:style w:type="character" w:styleId="DipnotBavurusu">
    <w:name w:val="footnote reference"/>
    <w:qFormat/>
    <w:rsid w:val="00667D3F"/>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2017-11-15T19:14:00Z</dcterms:created>
  <dcterms:modified xsi:type="dcterms:W3CDTF">2022-01-07T05:18:00Z</dcterms:modified>
</cp:coreProperties>
</file>