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B71" w:rsidRPr="005C67FF" w:rsidRDefault="00A12B71" w:rsidP="00A12B71">
      <w:pPr>
        <w:spacing w:after="40" w:line="264" w:lineRule="auto"/>
        <w:ind w:firstLine="397"/>
        <w:jc w:val="center"/>
        <w:outlineLvl w:val="0"/>
        <w:rPr>
          <w:rFonts w:eastAsia="Times New Roman" w:cs="Times New Roman"/>
          <w:b/>
          <w:sz w:val="24"/>
          <w:szCs w:val="24"/>
        </w:rPr>
      </w:pPr>
      <w:r w:rsidRPr="005C67FF">
        <w:rPr>
          <w:rFonts w:eastAsia="Times New Roman" w:cs="Times New Roman"/>
          <w:b/>
          <w:sz w:val="24"/>
          <w:szCs w:val="24"/>
        </w:rPr>
        <w:t xml:space="preserve">V. TÜRKİYE BÜYÜK MİLLET MECLİSİ’NİN AÇILMASI </w:t>
      </w:r>
    </w:p>
    <w:p w:rsidR="00A12B71" w:rsidRPr="005C67FF" w:rsidRDefault="00A12B71" w:rsidP="00A12B71">
      <w:pPr>
        <w:spacing w:before="240" w:after="40" w:line="264" w:lineRule="auto"/>
        <w:ind w:firstLine="397"/>
        <w:jc w:val="both"/>
        <w:outlineLvl w:val="1"/>
        <w:rPr>
          <w:rFonts w:eastAsia="Times New Roman" w:cs="Times New Roman"/>
          <w:b/>
          <w:sz w:val="24"/>
          <w:szCs w:val="24"/>
        </w:rPr>
      </w:pPr>
      <w:bookmarkStart w:id="0" w:name="_Toc396133439"/>
      <w:r w:rsidRPr="005C67FF">
        <w:rPr>
          <w:rFonts w:eastAsia="Times New Roman" w:cs="Times New Roman"/>
          <w:b/>
          <w:sz w:val="24"/>
          <w:szCs w:val="24"/>
        </w:rPr>
        <w:t>1. Hazırlık Süreci ve Türkiye Büyük Millet Meclisi’nin Açılması</w:t>
      </w:r>
      <w:bookmarkEnd w:id="0"/>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 xml:space="preserve">İstanbul’un işgal edilmesi ve </w:t>
      </w:r>
      <w:proofErr w:type="spellStart"/>
      <w:r w:rsidRPr="005C67FF">
        <w:rPr>
          <w:rFonts w:eastAsia="Times New Roman" w:cs="Times New Roman"/>
          <w:sz w:val="24"/>
          <w:szCs w:val="24"/>
          <w:lang w:eastAsia="tr-TR"/>
        </w:rPr>
        <w:t>Mebusan</w:t>
      </w:r>
      <w:proofErr w:type="spellEnd"/>
      <w:r w:rsidRPr="005C67FF">
        <w:rPr>
          <w:rFonts w:eastAsia="Times New Roman" w:cs="Times New Roman"/>
          <w:sz w:val="24"/>
          <w:szCs w:val="24"/>
          <w:lang w:eastAsia="tr-TR"/>
        </w:rPr>
        <w:t xml:space="preserve"> Meclisinin çalışmasının engellenmesi, Mustafa Kemal Paşa’yı Ankara’da harekete geçirecek ve öncelikle kuracağı devletin temel organını oluşturacak yeni bir meclisin toplanması için çalışmaları başlatacaktır. </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 xml:space="preserve">Mustafa Kemal Paşa’nın 19 Mart 1920 tarihinde yayınladığı genelgeye uygun olarak seçimler yapılmaya başlanmıştır. Ancak hem seçim kanununun olmayışı hem de iki dereceli olmasından dolayı seçimler kısa bir zamanda bitirilememiş ve uzamıştır. Ayrıca Heyet-i </w:t>
      </w:r>
      <w:proofErr w:type="spellStart"/>
      <w:r w:rsidRPr="005C67FF">
        <w:rPr>
          <w:rFonts w:eastAsia="Times New Roman" w:cs="Times New Roman"/>
          <w:sz w:val="24"/>
          <w:szCs w:val="24"/>
          <w:lang w:eastAsia="tr-TR"/>
        </w:rPr>
        <w:t>Temsiliye’nin</w:t>
      </w:r>
      <w:proofErr w:type="spellEnd"/>
      <w:r w:rsidRPr="005C67FF">
        <w:rPr>
          <w:rFonts w:eastAsia="Times New Roman" w:cs="Times New Roman"/>
          <w:sz w:val="24"/>
          <w:szCs w:val="24"/>
          <w:lang w:eastAsia="tr-TR"/>
        </w:rPr>
        <w:t xml:space="preserve"> bütünüyle ülkede etkili olmayışı, İstanbul Hükümeti’nin olumsuz tutum ve faaliyetleri ile İtilâf Devletlerinin baskıları seçimlerin sağlıklı ve düzenli olarak yapılmasını önlemekteydi. Diğer taraftan, Mustafa Kemal Paşa ve Heyet-i </w:t>
      </w:r>
      <w:proofErr w:type="spellStart"/>
      <w:r w:rsidRPr="005C67FF">
        <w:rPr>
          <w:rFonts w:eastAsia="Times New Roman" w:cs="Times New Roman"/>
          <w:sz w:val="24"/>
          <w:szCs w:val="24"/>
          <w:lang w:eastAsia="tr-TR"/>
        </w:rPr>
        <w:t>Temsiliye’nin</w:t>
      </w:r>
      <w:proofErr w:type="spellEnd"/>
      <w:r w:rsidRPr="005C67FF">
        <w:rPr>
          <w:rFonts w:eastAsia="Times New Roman" w:cs="Times New Roman"/>
          <w:sz w:val="24"/>
          <w:szCs w:val="24"/>
          <w:lang w:eastAsia="tr-TR"/>
        </w:rPr>
        <w:t xml:space="preserve"> gücü henüz tam anlamıyla belli olmadığı için bazı vilayet ve sancaklardaki idarecilerde seçimlerin yapılmasında güçlük çıkarıyorlardı.</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 xml:space="preserve">Seçimler, her ne kadar Ankara’dan Heyet-i </w:t>
      </w:r>
      <w:proofErr w:type="spellStart"/>
      <w:r w:rsidRPr="005C67FF">
        <w:rPr>
          <w:rFonts w:eastAsia="Times New Roman" w:cs="Times New Roman"/>
          <w:sz w:val="24"/>
          <w:szCs w:val="24"/>
          <w:lang w:eastAsia="tr-TR"/>
        </w:rPr>
        <w:t>Temsiliye’ce</w:t>
      </w:r>
      <w:proofErr w:type="spellEnd"/>
      <w:r w:rsidRPr="005C67FF">
        <w:rPr>
          <w:rFonts w:eastAsia="Times New Roman" w:cs="Times New Roman"/>
          <w:sz w:val="24"/>
          <w:szCs w:val="24"/>
          <w:lang w:eastAsia="tr-TR"/>
        </w:rPr>
        <w:t xml:space="preserve"> yönlendirilmeye çalışılmışsa da bölgelerin kendi şartlarına göre bir seyir izlemiştir. Yapılan seçimlerde ülke 66 seçim bölgesine ayrılmış ve her seçim bölgesinden de 5 milletvekilinin seçilmesi belirtilmişti. Buna göre yeni meclis 19 Mart tarihli genelge ile seçilen 330 yeni milletvekilleriyle, İstanbul’dan gelebilecek milletvekillerinden oluşacaktı. Ancak İstanbul’dan kaç milletvekilinin geleceği belli olmadığı için meclise katılacak milletvekillerinin sayısı da belli değildi.</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 xml:space="preserve"> Yapılan seçimler sonunda Millî Mücadele Hareketi’nin lideri olan Mustafa Kemal Paşa hem Erzurum’dan hem de Ankara’dan milletvekili seçilmiş ancak kendisi Ankara milletvekili olarak meclise girmiştir. </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Ankara’ya gelebilen milletvekilleriyle birlikte meclisin 23 Nisan Cuma günü açılmasına karar verildikten sonra bu karar Mustafa Kemal Paşa tarafından 21 Nisan 1920’de kolordulara, bütün valiliklere, bağımsız sancaklara Müdafaa-i Hukuk Merkezlerine, belediye başkanlıklarına bildirilmişti. </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 xml:space="preserve">24 Nisan 1920 Mustafa Kemal Paşa konuşmasında hükümetin kurulmasıyla ilgili bir de teklif sunmuştur. Mustafa Kemal Paşa’nın hükümetin kurulmasıyla ilgili esasları ihtiva eden teklifi şöyledir: </w:t>
      </w:r>
    </w:p>
    <w:p w:rsidR="00A12B71" w:rsidRPr="005C67FF" w:rsidRDefault="00A12B71" w:rsidP="00A12B71">
      <w:pPr>
        <w:spacing w:after="40" w:line="264" w:lineRule="auto"/>
        <w:ind w:left="397" w:hanging="397"/>
        <w:jc w:val="both"/>
        <w:rPr>
          <w:rFonts w:eastAsia="Times New Roman" w:cs="Times New Roman"/>
          <w:sz w:val="24"/>
          <w:szCs w:val="24"/>
          <w:lang w:eastAsia="tr-TR"/>
        </w:rPr>
      </w:pPr>
      <w:r w:rsidRPr="005C67FF">
        <w:rPr>
          <w:rFonts w:eastAsia="Times New Roman" w:cs="Times New Roman"/>
          <w:sz w:val="24"/>
          <w:szCs w:val="24"/>
          <w:lang w:eastAsia="tr-TR"/>
        </w:rPr>
        <w:t xml:space="preserve">1. </w:t>
      </w:r>
      <w:r w:rsidRPr="005C67FF">
        <w:rPr>
          <w:rFonts w:eastAsia="Times New Roman" w:cs="Times New Roman"/>
          <w:sz w:val="24"/>
          <w:szCs w:val="24"/>
          <w:lang w:eastAsia="tr-TR"/>
        </w:rPr>
        <w:tab/>
        <w:t>Hükümetin kurulması zarurîdir.</w:t>
      </w:r>
    </w:p>
    <w:p w:rsidR="00A12B71" w:rsidRPr="005C67FF" w:rsidRDefault="00A12B71" w:rsidP="00A12B71">
      <w:pPr>
        <w:spacing w:after="40" w:line="264" w:lineRule="auto"/>
        <w:ind w:left="397" w:hanging="397"/>
        <w:jc w:val="both"/>
        <w:rPr>
          <w:rFonts w:eastAsia="Times New Roman" w:cs="Times New Roman"/>
          <w:sz w:val="24"/>
          <w:szCs w:val="24"/>
          <w:lang w:eastAsia="tr-TR"/>
        </w:rPr>
      </w:pPr>
      <w:r w:rsidRPr="005C67FF">
        <w:rPr>
          <w:rFonts w:eastAsia="Times New Roman" w:cs="Times New Roman"/>
          <w:sz w:val="24"/>
          <w:szCs w:val="24"/>
          <w:lang w:eastAsia="tr-TR"/>
        </w:rPr>
        <w:t xml:space="preserve">2. </w:t>
      </w:r>
      <w:r w:rsidRPr="005C67FF">
        <w:rPr>
          <w:rFonts w:eastAsia="Times New Roman" w:cs="Times New Roman"/>
          <w:sz w:val="24"/>
          <w:szCs w:val="24"/>
          <w:lang w:eastAsia="tr-TR"/>
        </w:rPr>
        <w:tab/>
        <w:t>Geçici olarak bir hükümet başkanı seçmek veya Padişah’a bir vekil tanımak mümkün değildir.</w:t>
      </w:r>
    </w:p>
    <w:p w:rsidR="00A12B71" w:rsidRPr="005C67FF" w:rsidRDefault="00A12B71" w:rsidP="00A12B71">
      <w:pPr>
        <w:spacing w:after="40" w:line="264" w:lineRule="auto"/>
        <w:ind w:left="397" w:hanging="397"/>
        <w:jc w:val="both"/>
        <w:rPr>
          <w:rFonts w:eastAsia="Times New Roman" w:cs="Times New Roman"/>
          <w:sz w:val="24"/>
          <w:szCs w:val="24"/>
          <w:lang w:eastAsia="tr-TR"/>
        </w:rPr>
      </w:pPr>
      <w:r w:rsidRPr="005C67FF">
        <w:rPr>
          <w:rFonts w:eastAsia="Times New Roman" w:cs="Times New Roman"/>
          <w:sz w:val="24"/>
          <w:szCs w:val="24"/>
          <w:lang w:eastAsia="tr-TR"/>
        </w:rPr>
        <w:t xml:space="preserve">3. </w:t>
      </w:r>
      <w:r w:rsidRPr="005C67FF">
        <w:rPr>
          <w:rFonts w:eastAsia="Times New Roman" w:cs="Times New Roman"/>
          <w:sz w:val="24"/>
          <w:szCs w:val="24"/>
          <w:lang w:eastAsia="tr-TR"/>
        </w:rPr>
        <w:tab/>
        <w:t>Meclis’te yoğunlaşan millî iradenin, doğrudan doğruya vatanın mukadderatına el koymuş oluğunu kabul etmek temel ilkedir. Türkiye Büyük Millet Meclisi’nin üstünde kuvvet yoktur.</w:t>
      </w:r>
    </w:p>
    <w:p w:rsidR="00A12B71" w:rsidRPr="005C67FF" w:rsidRDefault="00A12B71" w:rsidP="00A12B71">
      <w:pPr>
        <w:spacing w:after="40" w:line="264" w:lineRule="auto"/>
        <w:ind w:left="397" w:hanging="397"/>
        <w:jc w:val="both"/>
        <w:rPr>
          <w:rFonts w:eastAsia="Times New Roman" w:cs="Times New Roman"/>
          <w:sz w:val="24"/>
          <w:szCs w:val="24"/>
          <w:lang w:eastAsia="tr-TR"/>
        </w:rPr>
      </w:pPr>
      <w:r w:rsidRPr="005C67FF">
        <w:rPr>
          <w:rFonts w:eastAsia="Times New Roman" w:cs="Times New Roman"/>
          <w:sz w:val="24"/>
          <w:szCs w:val="24"/>
          <w:lang w:eastAsia="tr-TR"/>
        </w:rPr>
        <w:t xml:space="preserve">4. </w:t>
      </w:r>
      <w:r w:rsidRPr="005C67FF">
        <w:rPr>
          <w:rFonts w:eastAsia="Times New Roman" w:cs="Times New Roman"/>
          <w:sz w:val="24"/>
          <w:szCs w:val="24"/>
          <w:lang w:eastAsia="tr-TR"/>
        </w:rPr>
        <w:tab/>
        <w:t>Türkiye Büyük Millet Meclisi yasama ve yürütme yetkilerini kendinde toplar.</w:t>
      </w:r>
    </w:p>
    <w:p w:rsidR="00A12B71" w:rsidRPr="005C67FF" w:rsidRDefault="00A12B71" w:rsidP="00A12B71">
      <w:pPr>
        <w:spacing w:after="40" w:line="264" w:lineRule="auto"/>
        <w:ind w:left="397" w:hanging="397"/>
        <w:jc w:val="both"/>
        <w:rPr>
          <w:rFonts w:eastAsia="Times New Roman" w:cs="Times New Roman"/>
          <w:sz w:val="24"/>
          <w:szCs w:val="24"/>
          <w:lang w:eastAsia="tr-TR"/>
        </w:rPr>
      </w:pPr>
      <w:r w:rsidRPr="005C67FF">
        <w:rPr>
          <w:rFonts w:eastAsia="Times New Roman" w:cs="Times New Roman"/>
          <w:sz w:val="24"/>
          <w:szCs w:val="24"/>
          <w:lang w:eastAsia="tr-TR"/>
        </w:rPr>
        <w:t xml:space="preserve">5. </w:t>
      </w:r>
      <w:r w:rsidRPr="005C67FF">
        <w:rPr>
          <w:rFonts w:eastAsia="Times New Roman" w:cs="Times New Roman"/>
          <w:sz w:val="24"/>
          <w:szCs w:val="24"/>
          <w:lang w:eastAsia="tr-TR"/>
        </w:rPr>
        <w:tab/>
        <w:t>Meclisten seçilecek ve vekil olarak görevlendirilecek bir heyet, hükümet işlerine bakar. Meclis başkanı, bu heyetin de başkanıdır.</w:t>
      </w:r>
    </w:p>
    <w:p w:rsidR="00A12B71" w:rsidRPr="005C67FF" w:rsidRDefault="00A12B71" w:rsidP="00A12B71">
      <w:pPr>
        <w:spacing w:after="40" w:line="264" w:lineRule="auto"/>
        <w:ind w:firstLine="397"/>
        <w:jc w:val="both"/>
        <w:rPr>
          <w:rFonts w:eastAsia="Times New Roman" w:cs="Arial"/>
          <w:sz w:val="24"/>
          <w:szCs w:val="24"/>
          <w:shd w:val="clear" w:color="auto" w:fill="FFFFFF"/>
          <w:lang w:eastAsia="tr-TR"/>
        </w:rPr>
      </w:pPr>
      <w:r w:rsidRPr="005C67FF">
        <w:rPr>
          <w:rFonts w:eastAsia="Times New Roman" w:cs="Times New Roman"/>
          <w:sz w:val="24"/>
          <w:szCs w:val="24"/>
          <w:lang w:eastAsia="tr-TR"/>
        </w:rPr>
        <w:t xml:space="preserve">24 Nisan 1920 günü yapılan Meclis başkanlığı seçimine Mustafa Kemal Paşa aday gösterilmiş ve yapılan oylama neticesinde o gün mecliste bulunan 120 milletvekilinden 110’nunun oyunu alarak Büyük Millet Meclisi başkanlığına seçilmişti. </w:t>
      </w:r>
      <w:r w:rsidRPr="005C67FF">
        <w:rPr>
          <w:rFonts w:eastAsia="Times New Roman" w:cs="Arial"/>
          <w:sz w:val="24"/>
          <w:szCs w:val="24"/>
          <w:shd w:val="clear" w:color="auto" w:fill="FFFFFF"/>
          <w:lang w:eastAsia="tr-TR"/>
        </w:rPr>
        <w:t xml:space="preserve">Atatürk, kendi </w:t>
      </w:r>
      <w:r w:rsidRPr="005C67FF">
        <w:rPr>
          <w:rFonts w:eastAsia="Times New Roman" w:cs="Arial"/>
          <w:sz w:val="24"/>
          <w:szCs w:val="24"/>
          <w:shd w:val="clear" w:color="auto" w:fill="FFFFFF"/>
          <w:lang w:eastAsia="tr-TR"/>
        </w:rPr>
        <w:lastRenderedPageBreak/>
        <w:t>öncülüğünde kurulan TBMM'nin başkanlığını </w:t>
      </w:r>
      <w:hyperlink r:id="rId5" w:tooltip="Cumhurbaşkanı" w:history="1">
        <w:r w:rsidRPr="005C67FF">
          <w:rPr>
            <w:rFonts w:eastAsia="Times New Roman" w:cs="Arial"/>
            <w:color w:val="FF55FF"/>
            <w:sz w:val="24"/>
            <w:szCs w:val="24"/>
            <w:shd w:val="clear" w:color="auto" w:fill="FFFFFF"/>
            <w:lang w:eastAsia="tr-TR"/>
          </w:rPr>
          <w:t>Cumhurbaşkanı</w:t>
        </w:r>
      </w:hyperlink>
      <w:r w:rsidRPr="005C67FF">
        <w:rPr>
          <w:rFonts w:eastAsia="Times New Roman" w:cs="Arial"/>
          <w:sz w:val="24"/>
          <w:szCs w:val="24"/>
          <w:shd w:val="clear" w:color="auto" w:fill="FFFFFF"/>
          <w:lang w:eastAsia="tr-TR"/>
        </w:rPr>
        <w:t> seçildiği gün olan 29 Ekim 1923 tarihine kadar sürdürdü</w:t>
      </w:r>
    </w:p>
    <w:p w:rsidR="00A12B71" w:rsidRPr="005C67FF" w:rsidRDefault="00A12B71" w:rsidP="00A12B71">
      <w:pPr>
        <w:spacing w:after="40" w:line="264" w:lineRule="auto"/>
        <w:ind w:firstLine="397"/>
        <w:jc w:val="both"/>
        <w:rPr>
          <w:rFonts w:eastAsia="Times New Roman" w:cs="Times New Roman"/>
          <w:sz w:val="24"/>
          <w:szCs w:val="24"/>
          <w:lang w:eastAsia="tr-TR"/>
        </w:rPr>
      </w:pPr>
    </w:p>
    <w:p w:rsidR="00A12B71" w:rsidRPr="005C67FF" w:rsidRDefault="00A12B71" w:rsidP="00A12B71">
      <w:pPr>
        <w:spacing w:after="40" w:line="264" w:lineRule="auto"/>
        <w:jc w:val="both"/>
        <w:rPr>
          <w:rFonts w:eastAsia="Times New Roman" w:cs="Times New Roman"/>
          <w:sz w:val="24"/>
          <w:szCs w:val="24"/>
          <w:lang w:eastAsia="tr-TR"/>
        </w:rPr>
      </w:pPr>
      <w:r w:rsidRPr="005C67FF">
        <w:rPr>
          <w:rFonts w:eastAsia="Times New Roman" w:cs="Times New Roman"/>
          <w:noProof/>
          <w:sz w:val="24"/>
          <w:szCs w:val="24"/>
          <w:lang w:eastAsia="tr-TR"/>
        </w:rPr>
        <w:drawing>
          <wp:inline distT="0" distB="0" distL="0" distR="0">
            <wp:extent cx="4023360" cy="2887980"/>
            <wp:effectExtent l="0" t="0" r="0" b="7620"/>
            <wp:docPr id="3" name="Resim 3" descr="800px-Atat%C3%BCrk_TBMM%27den_%C3%A7%C4%B1kark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00px-Atat%C3%BCrk_TBMM%27den_%C3%A7%C4%B1karken"/>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7368"/>
                    <a:stretch>
                      <a:fillRect/>
                    </a:stretch>
                  </pic:blipFill>
                  <pic:spPr bwMode="auto">
                    <a:xfrm>
                      <a:off x="0" y="0"/>
                      <a:ext cx="4023360" cy="2887980"/>
                    </a:xfrm>
                    <a:prstGeom prst="rect">
                      <a:avLst/>
                    </a:prstGeom>
                    <a:noFill/>
                    <a:ln>
                      <a:noFill/>
                    </a:ln>
                  </pic:spPr>
                </pic:pic>
              </a:graphicData>
            </a:graphic>
          </wp:inline>
        </w:drawing>
      </w:r>
    </w:p>
    <w:p w:rsidR="00A12B71" w:rsidRPr="005C67FF" w:rsidRDefault="00A12B71" w:rsidP="00A12B71">
      <w:pPr>
        <w:spacing w:before="240" w:after="40" w:line="264" w:lineRule="auto"/>
        <w:ind w:firstLine="397"/>
        <w:jc w:val="both"/>
        <w:outlineLvl w:val="2"/>
        <w:rPr>
          <w:rFonts w:eastAsia="Times New Roman" w:cs="Times New Roman"/>
          <w:b/>
          <w:sz w:val="24"/>
          <w:szCs w:val="24"/>
        </w:rPr>
      </w:pPr>
      <w:bookmarkStart w:id="1" w:name="_Toc396133440"/>
      <w:r w:rsidRPr="005C67FF">
        <w:rPr>
          <w:rFonts w:eastAsia="Times New Roman" w:cs="Times New Roman"/>
          <w:b/>
          <w:sz w:val="24"/>
          <w:szCs w:val="24"/>
        </w:rPr>
        <w:t>1.1. Birinci Büyük Millet Meclisinin Önemi</w:t>
      </w:r>
      <w:bookmarkEnd w:id="1"/>
    </w:p>
    <w:p w:rsidR="00A12B71" w:rsidRPr="005C67FF" w:rsidRDefault="00A12B71" w:rsidP="00A12B71">
      <w:pPr>
        <w:numPr>
          <w:ilvl w:val="0"/>
          <w:numId w:val="1"/>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TBMM'nin açılması ile yeni Türk Devleti kurulmuştur. </w:t>
      </w:r>
    </w:p>
    <w:p w:rsidR="00A12B71" w:rsidRPr="005C67FF" w:rsidRDefault="00A12B71" w:rsidP="00A12B71">
      <w:pPr>
        <w:numPr>
          <w:ilvl w:val="0"/>
          <w:numId w:val="1"/>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"Geçici bir hükümet reisi tanımak doğru değildir" denerek meclisin bağımsızlığı ve devamlılığı belirtilmiştir </w:t>
      </w:r>
    </w:p>
    <w:p w:rsidR="00A12B71" w:rsidRPr="005C67FF" w:rsidRDefault="00A12B71" w:rsidP="00A12B71">
      <w:pPr>
        <w:numPr>
          <w:ilvl w:val="0"/>
          <w:numId w:val="1"/>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TBMM'nin üstünde güç olmadığı belirtilerek İstanbul Hükümeti yok sayılmıştır İlk TBMM'de "güçler birliği ilkesi" ve "Meclis Hükümeti Sistemi" kabul edilmiştir </w:t>
      </w:r>
    </w:p>
    <w:p w:rsidR="00A12B71" w:rsidRPr="005C67FF" w:rsidRDefault="00A12B71" w:rsidP="00A12B71">
      <w:pPr>
        <w:numPr>
          <w:ilvl w:val="0"/>
          <w:numId w:val="1"/>
        </w:numPr>
        <w:spacing w:after="40" w:line="264" w:lineRule="auto"/>
        <w:ind w:left="397" w:hanging="397"/>
        <w:jc w:val="both"/>
        <w:rPr>
          <w:rFonts w:eastAsia="Times New Roman" w:cs="Times New Roman"/>
          <w:sz w:val="24"/>
          <w:szCs w:val="24"/>
          <w:lang w:eastAsia="tr-TR"/>
        </w:rPr>
      </w:pPr>
      <w:r w:rsidRPr="005C67FF">
        <w:rPr>
          <w:rFonts w:eastAsia="Times New Roman" w:cs="Times New Roman"/>
          <w:bCs/>
          <w:sz w:val="24"/>
          <w:szCs w:val="24"/>
          <w:lang w:eastAsia="tr-TR"/>
        </w:rPr>
        <w:t>"Türkiye Büyük Millet Meclisi" adının kullanılması; kurulan yeni devletin milliyetçi düşünceler taşıdığını ve Türk milletine dayandığını ortaya koymaktadır.</w:t>
      </w:r>
    </w:p>
    <w:p w:rsidR="00A12B71" w:rsidRPr="005C67FF" w:rsidRDefault="00A12B71" w:rsidP="00A12B71">
      <w:pPr>
        <w:spacing w:before="240" w:after="40" w:line="264" w:lineRule="auto"/>
        <w:ind w:firstLine="397"/>
        <w:jc w:val="both"/>
        <w:outlineLvl w:val="2"/>
        <w:rPr>
          <w:rFonts w:eastAsia="Times New Roman" w:cs="Times New Roman"/>
          <w:b/>
          <w:sz w:val="24"/>
          <w:szCs w:val="24"/>
        </w:rPr>
      </w:pPr>
      <w:bookmarkStart w:id="2" w:name="_Toc396133441"/>
      <w:r w:rsidRPr="005C67FF">
        <w:rPr>
          <w:rFonts w:eastAsia="Times New Roman" w:cs="Times New Roman"/>
          <w:b/>
          <w:sz w:val="24"/>
          <w:szCs w:val="24"/>
        </w:rPr>
        <w:t>1.2.TBMM'nin Özellikleri</w:t>
      </w:r>
      <w:bookmarkEnd w:id="2"/>
    </w:p>
    <w:p w:rsidR="00A12B71" w:rsidRPr="005C67FF" w:rsidRDefault="00A12B71" w:rsidP="00A12B71">
      <w:pPr>
        <w:numPr>
          <w:ilvl w:val="0"/>
          <w:numId w:val="2"/>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TBMM'nin açılması ile Temsil Kurulu sona ermiştir. </w:t>
      </w:r>
    </w:p>
    <w:p w:rsidR="00A12B71" w:rsidRPr="005C67FF" w:rsidRDefault="00A12B71" w:rsidP="00A12B71">
      <w:pPr>
        <w:numPr>
          <w:ilvl w:val="0"/>
          <w:numId w:val="2"/>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TBMM, Meclis Hükümeti Sistemi ile çalışmıştır. </w:t>
      </w:r>
    </w:p>
    <w:p w:rsidR="00A12B71" w:rsidRPr="005C67FF" w:rsidRDefault="00A12B71" w:rsidP="00A12B71">
      <w:pPr>
        <w:numPr>
          <w:ilvl w:val="0"/>
          <w:numId w:val="2"/>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TBMM, kurucu meclistir. Ancak ulusal birliğin dağılmaması için "Olağanüstü Yetkilere Sahip Meclis" adı kullanılmıştır. </w:t>
      </w:r>
    </w:p>
    <w:p w:rsidR="00A12B71" w:rsidRPr="005C67FF" w:rsidRDefault="00A12B71" w:rsidP="00A12B71">
      <w:pPr>
        <w:numPr>
          <w:ilvl w:val="0"/>
          <w:numId w:val="2"/>
        </w:numPr>
        <w:spacing w:after="40" w:line="264" w:lineRule="auto"/>
        <w:ind w:left="397" w:hanging="397"/>
        <w:jc w:val="both"/>
        <w:rPr>
          <w:rFonts w:eastAsia="Times New Roman" w:cs="Times New Roman"/>
          <w:bCs/>
          <w:sz w:val="24"/>
          <w:szCs w:val="24"/>
          <w:lang w:eastAsia="tr-TR"/>
        </w:rPr>
      </w:pPr>
      <w:r w:rsidRPr="005C67FF">
        <w:rPr>
          <w:rFonts w:eastAsia="Times New Roman" w:cs="Times New Roman"/>
          <w:bCs/>
          <w:sz w:val="24"/>
          <w:szCs w:val="24"/>
          <w:lang w:eastAsia="tr-TR"/>
        </w:rPr>
        <w:t xml:space="preserve">"Milli Egemenlik" ilkesi gerçekleşmiştir. </w:t>
      </w:r>
    </w:p>
    <w:p w:rsidR="00A12B71" w:rsidRPr="005C67FF" w:rsidRDefault="00A12B71" w:rsidP="00A12B71">
      <w:pPr>
        <w:numPr>
          <w:ilvl w:val="0"/>
          <w:numId w:val="2"/>
        </w:numPr>
        <w:spacing w:after="40" w:line="264" w:lineRule="auto"/>
        <w:ind w:left="397" w:hanging="397"/>
        <w:jc w:val="both"/>
        <w:rPr>
          <w:rFonts w:eastAsia="Times New Roman" w:cs="Times New Roman"/>
          <w:sz w:val="24"/>
          <w:szCs w:val="24"/>
          <w:lang w:eastAsia="tr-TR"/>
        </w:rPr>
      </w:pPr>
      <w:r w:rsidRPr="005C67FF">
        <w:rPr>
          <w:rFonts w:eastAsia="Times New Roman" w:cs="Times New Roman"/>
          <w:bCs/>
          <w:sz w:val="24"/>
          <w:szCs w:val="24"/>
          <w:lang w:eastAsia="tr-TR"/>
        </w:rPr>
        <w:t>İlk meclis, çok farklı görüş ve mesleğe sahip kişilerden oluşmasına rağmen insanları bir arada tutan düşünce "yurdun bağımsızlığını" kurtarma düşüncesi olmuştur.</w:t>
      </w:r>
    </w:p>
    <w:p w:rsidR="00A12B71" w:rsidRPr="005C67FF" w:rsidRDefault="00A12B71" w:rsidP="00A12B71">
      <w:pPr>
        <w:numPr>
          <w:ilvl w:val="0"/>
          <w:numId w:val="2"/>
        </w:numPr>
        <w:spacing w:after="40" w:line="264" w:lineRule="auto"/>
        <w:ind w:left="397" w:hanging="397"/>
        <w:jc w:val="both"/>
        <w:rPr>
          <w:rFonts w:eastAsia="Times New Roman" w:cs="Times New Roman"/>
          <w:sz w:val="24"/>
          <w:szCs w:val="24"/>
          <w:lang w:eastAsia="tr-TR"/>
        </w:rPr>
      </w:pPr>
      <w:r w:rsidRPr="005C67FF">
        <w:rPr>
          <w:rFonts w:eastAsia="Times New Roman" w:cs="Times New Roman"/>
          <w:bCs/>
          <w:sz w:val="24"/>
          <w:szCs w:val="24"/>
          <w:lang w:eastAsia="tr-TR"/>
        </w:rPr>
        <w:t xml:space="preserve">TBMM, Kurtuluş Savaşı'nın kazanılmasını sağlamıştır. Zor koşullar altında yıpranan meclisin 1 Nisan 1923'te yenilenme kararı alınmış, 11 Ağustos 1923 tarihinde </w:t>
      </w:r>
      <w:proofErr w:type="gramStart"/>
      <w:r w:rsidRPr="005C67FF">
        <w:rPr>
          <w:rFonts w:eastAsia="Times New Roman" w:cs="Times New Roman"/>
          <w:bCs/>
          <w:sz w:val="24"/>
          <w:szCs w:val="24"/>
          <w:lang w:eastAsia="tr-TR"/>
        </w:rPr>
        <w:t>II.TBMM</w:t>
      </w:r>
      <w:proofErr w:type="gramEnd"/>
      <w:r w:rsidRPr="005C67FF">
        <w:rPr>
          <w:rFonts w:eastAsia="Times New Roman" w:cs="Times New Roman"/>
          <w:bCs/>
          <w:sz w:val="24"/>
          <w:szCs w:val="24"/>
          <w:lang w:eastAsia="tr-TR"/>
        </w:rPr>
        <w:t xml:space="preserve"> açılmıştır.</w:t>
      </w:r>
    </w:p>
    <w:p w:rsidR="00A12B71" w:rsidRPr="005C67FF" w:rsidRDefault="00A12B71" w:rsidP="00A12B71">
      <w:pPr>
        <w:shd w:val="clear" w:color="auto" w:fill="FFFFFF"/>
        <w:spacing w:after="40" w:line="264" w:lineRule="auto"/>
        <w:ind w:firstLine="397"/>
        <w:rPr>
          <w:rFonts w:eastAsia="Times New Roman" w:cs="Times New Roman"/>
          <w:color w:val="2E2E2E"/>
          <w:sz w:val="24"/>
          <w:szCs w:val="24"/>
          <w:lang w:eastAsia="tr-TR"/>
        </w:rPr>
      </w:pPr>
      <w:r w:rsidRPr="005C67FF">
        <w:rPr>
          <w:rFonts w:eastAsia="Times New Roman" w:cs="Times New Roman"/>
          <w:color w:val="2E2E2E"/>
          <w:sz w:val="24"/>
          <w:szCs w:val="24"/>
          <w:lang w:eastAsia="tr-TR"/>
        </w:rPr>
        <w:t xml:space="preserve">I.TBMM döneminde gerçekleşen başlıca faaliyetler şunlardır: </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Hıyanet-i Vataniye Kanunu’nun çıkarılması.</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Kanuna karşı gelenler için İstiklâl Mahkemeleri kuruldu.</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lastRenderedPageBreak/>
        <w:t>TBMM’ye yönelik İsyanlar bastırıldı.</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Batı Anadolu’da Yunan kuvvetlerine karşı düzenli bir ordu kuruldu.</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Doğu, Güney ve Batı cephelerinde alınan zaferlerle Anadolu'nun büyük bir bölümü işgallerden kurtuldu.</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1921 Anayasası ile İstiklâl Marşı kabul edildi.</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1 Kasım 1922’de Saltanat kaldırıldı.</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 xml:space="preserve">Mudanya Ateşkes Antlaşması imzalandı. </w:t>
      </w:r>
    </w:p>
    <w:p w:rsidR="00A12B71" w:rsidRPr="005C67FF" w:rsidRDefault="00A12B71" w:rsidP="00A12B71">
      <w:pPr>
        <w:numPr>
          <w:ilvl w:val="0"/>
          <w:numId w:val="4"/>
        </w:numPr>
        <w:shd w:val="clear" w:color="auto" w:fill="FFFFFF"/>
        <w:spacing w:after="40" w:line="264" w:lineRule="auto"/>
        <w:ind w:left="397" w:hanging="397"/>
        <w:rPr>
          <w:rFonts w:eastAsia="Times New Roman" w:cs="Times New Roman"/>
          <w:color w:val="2E2E2E"/>
          <w:sz w:val="24"/>
          <w:szCs w:val="24"/>
          <w:lang w:eastAsia="tr-TR"/>
        </w:rPr>
      </w:pPr>
      <w:r w:rsidRPr="005C67FF">
        <w:rPr>
          <w:rFonts w:eastAsia="Times New Roman" w:cs="Times New Roman"/>
          <w:color w:val="2E2E2E"/>
          <w:sz w:val="24"/>
          <w:szCs w:val="24"/>
          <w:lang w:eastAsia="tr-TR"/>
        </w:rPr>
        <w:t>Lozan Barış görüşmelerine başlandı.</w:t>
      </w:r>
    </w:p>
    <w:p w:rsidR="00A12B71" w:rsidRPr="005C67FF" w:rsidRDefault="00A12B71" w:rsidP="00A12B71">
      <w:pPr>
        <w:spacing w:before="240" w:after="40" w:line="264" w:lineRule="auto"/>
        <w:ind w:firstLine="397"/>
        <w:jc w:val="both"/>
        <w:outlineLvl w:val="2"/>
        <w:rPr>
          <w:rFonts w:eastAsia="Times New Roman" w:cs="Times New Roman"/>
          <w:b/>
          <w:sz w:val="24"/>
          <w:szCs w:val="24"/>
        </w:rPr>
      </w:pPr>
      <w:bookmarkStart w:id="3" w:name="_Toc396133442"/>
      <w:r w:rsidRPr="005C67FF">
        <w:rPr>
          <w:rFonts w:eastAsia="Times New Roman" w:cs="Times New Roman"/>
          <w:b/>
          <w:sz w:val="24"/>
          <w:szCs w:val="24"/>
        </w:rPr>
        <w:t>1.3. Güçler Birliği İlkesi</w:t>
      </w:r>
      <w:bookmarkEnd w:id="3"/>
      <w:r w:rsidRPr="005C67FF">
        <w:rPr>
          <w:rFonts w:eastAsia="Times New Roman" w:cs="Times New Roman"/>
          <w:b/>
          <w:sz w:val="24"/>
          <w:szCs w:val="24"/>
        </w:rPr>
        <w:t xml:space="preserve"> </w:t>
      </w:r>
    </w:p>
    <w:p w:rsidR="00A12B71" w:rsidRPr="005C67FF" w:rsidRDefault="00A12B71" w:rsidP="00A12B71">
      <w:pPr>
        <w:spacing w:after="40" w:line="264" w:lineRule="auto"/>
        <w:ind w:firstLine="397"/>
        <w:jc w:val="both"/>
        <w:rPr>
          <w:rFonts w:eastAsia="Times New Roman" w:cs="Times New Roman"/>
          <w:sz w:val="24"/>
          <w:szCs w:val="24"/>
          <w:lang w:eastAsia="tr-TR"/>
        </w:rPr>
      </w:pPr>
      <w:r w:rsidRPr="005C67FF">
        <w:rPr>
          <w:rFonts w:eastAsia="Times New Roman" w:cs="Times New Roman"/>
          <w:sz w:val="24"/>
          <w:szCs w:val="24"/>
          <w:lang w:eastAsia="tr-TR"/>
        </w:rPr>
        <w:t>Birinci Türkiye Büyük Millet Meclisi olağanüstü yetkilere sahip bir meclistir. Bu meclisin olağanüstülüğü, sadece olağanüstü bir dönemde ve yine olağanüstü şartlarda açılmış olmasından kaynaklanmamaktadır. Aynı zamanda yasama ve yürütme yetkilerini kendinde toplamıştır. Yani bu meclis hem yasama organıdır, hem de yürütme organıdır. Hatta bu meclis zaman zaman yargı gücünü de kullanmış çıkardığı kanunlarla ve kurduğu mahkemelerle (Hıyaneti Vataniye Kanunu ve İstiklâl Mahkemelerinin kurulması ve yargılamaları) yargılamalar yapmış ve hükümler vermiştir. </w:t>
      </w:r>
    </w:p>
    <w:p w:rsidR="00A12B71" w:rsidRPr="005C67FF" w:rsidRDefault="00A12B71" w:rsidP="00A12B71">
      <w:pPr>
        <w:spacing w:before="240" w:after="40" w:line="264" w:lineRule="auto"/>
        <w:ind w:firstLine="397"/>
        <w:jc w:val="both"/>
        <w:outlineLvl w:val="2"/>
        <w:rPr>
          <w:rFonts w:eastAsia="Times New Roman" w:cs="Times New Roman"/>
          <w:b/>
          <w:sz w:val="24"/>
          <w:szCs w:val="24"/>
        </w:rPr>
      </w:pPr>
      <w:r w:rsidRPr="005C67FF">
        <w:rPr>
          <w:rFonts w:eastAsia="Times New Roman" w:cs="Times New Roman"/>
          <w:b/>
          <w:sz w:val="24"/>
          <w:szCs w:val="24"/>
        </w:rPr>
        <w:t>1.4. Hıyanet-i Vataniye Kanununun Çıkarılması ve İstiklal Mahkemelerinin Kurulması</w:t>
      </w:r>
    </w:p>
    <w:p w:rsidR="00A12B71" w:rsidRPr="005C67FF" w:rsidRDefault="00A12B71" w:rsidP="00A12B71">
      <w:pPr>
        <w:spacing w:after="40" w:line="264" w:lineRule="auto"/>
        <w:ind w:firstLine="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Ülkede genelinde iç güvenliği sağlamak, milli amaç çevresinde birleşmek ve T.B.M.M.'</w:t>
      </w:r>
      <w:proofErr w:type="spellStart"/>
      <w:r w:rsidRPr="005C67FF">
        <w:rPr>
          <w:rFonts w:eastAsia="Times New Roman" w:cs="Times New Roman"/>
          <w:color w:val="000000"/>
          <w:sz w:val="24"/>
          <w:szCs w:val="24"/>
          <w:lang w:eastAsia="tr-TR"/>
        </w:rPr>
        <w:t>nin</w:t>
      </w:r>
      <w:proofErr w:type="spellEnd"/>
      <w:r w:rsidRPr="005C67FF">
        <w:rPr>
          <w:rFonts w:eastAsia="Times New Roman" w:cs="Times New Roman"/>
          <w:color w:val="000000"/>
          <w:sz w:val="24"/>
          <w:szCs w:val="24"/>
          <w:lang w:eastAsia="tr-TR"/>
        </w:rPr>
        <w:t xml:space="preserve"> otoritesini </w:t>
      </w:r>
      <w:proofErr w:type="gramStart"/>
      <w:r w:rsidRPr="005C67FF">
        <w:rPr>
          <w:rFonts w:eastAsia="Times New Roman" w:cs="Times New Roman"/>
          <w:color w:val="000000"/>
          <w:sz w:val="24"/>
          <w:szCs w:val="24"/>
          <w:lang w:eastAsia="tr-TR"/>
        </w:rPr>
        <w:t>hakim</w:t>
      </w:r>
      <w:proofErr w:type="gramEnd"/>
      <w:r w:rsidRPr="005C67FF">
        <w:rPr>
          <w:rFonts w:eastAsia="Times New Roman" w:cs="Times New Roman"/>
          <w:color w:val="000000"/>
          <w:sz w:val="24"/>
          <w:szCs w:val="24"/>
          <w:lang w:eastAsia="tr-TR"/>
        </w:rPr>
        <w:t xml:space="preserve"> kılmak, huzur ve güvenliği sağlamak, düzenli orduyu kurmak, asker kaçaklarının önüne geçmek gibi hedeflere ulaşmak adına 29 Nisan 1920’de Hıyanet-i Vataniye kanunu çıkartıldı.</w:t>
      </w:r>
    </w:p>
    <w:p w:rsidR="00A12B71" w:rsidRPr="005C67FF" w:rsidRDefault="00A12B71" w:rsidP="00A12B71">
      <w:pPr>
        <w:spacing w:after="40" w:line="264" w:lineRule="auto"/>
        <w:ind w:firstLine="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 xml:space="preserve"> Bu kanunun uygulanması için 11 Eylül’de </w:t>
      </w:r>
      <w:r w:rsidRPr="005C67FF">
        <w:rPr>
          <w:rFonts w:eastAsia="Times New Roman" w:cs="Times New Roman"/>
          <w:b/>
          <w:color w:val="000000"/>
          <w:sz w:val="24"/>
          <w:szCs w:val="24"/>
          <w:lang w:eastAsia="tr-TR"/>
        </w:rPr>
        <w:t>İstiklal Mahkemeleri</w:t>
      </w:r>
      <w:r w:rsidRPr="005C67FF">
        <w:rPr>
          <w:rFonts w:eastAsia="Times New Roman" w:cs="Times New Roman"/>
          <w:color w:val="000000"/>
          <w:sz w:val="24"/>
          <w:szCs w:val="24"/>
          <w:lang w:eastAsia="tr-TR"/>
        </w:rPr>
        <w:t xml:space="preserve"> kuruldu. Bu mahkemelerin kararları kesindi, temyiz ya da itiraz yolu kapalıydı. Mahkemeler kararlarından sorumlu değildi. Mahkeme üyeleri hükümlerini vicdani kanaatlerine göre vereceklerdi. Eylül-Ekim 1920’de Ankara, Diyarbakır, Eskişehir, Isparta, Kastamonu, Konya, Pozantı ve Sivas’ta sekiz ayrı İstiklal Mahkemesi kuruldu. Bu mahkemelerin üyeliklerine milletvekilleri seçildiler.</w:t>
      </w:r>
    </w:p>
    <w:p w:rsidR="00A12B71" w:rsidRPr="005C67FF" w:rsidRDefault="00A12B71" w:rsidP="00A12B71">
      <w:pPr>
        <w:spacing w:after="40" w:line="264" w:lineRule="auto"/>
        <w:ind w:firstLine="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Çıkarılan Hıyaneti Vataniye Kanunu’nun bazı maddeleri şöyleydi;</w:t>
      </w:r>
    </w:p>
    <w:p w:rsidR="00A12B71" w:rsidRPr="005C67FF" w:rsidRDefault="00A12B71" w:rsidP="00A12B71">
      <w:pPr>
        <w:numPr>
          <w:ilvl w:val="0"/>
          <w:numId w:val="5"/>
        </w:numPr>
        <w:spacing w:after="40" w:line="264" w:lineRule="auto"/>
        <w:ind w:left="397" w:hanging="397"/>
        <w:jc w:val="both"/>
        <w:rPr>
          <w:rFonts w:eastAsia="Times New Roman" w:cs="Times New Roman"/>
          <w:color w:val="000000"/>
          <w:sz w:val="24"/>
          <w:szCs w:val="24"/>
          <w:lang w:eastAsia="tr-TR"/>
        </w:rPr>
      </w:pPr>
      <w:r w:rsidRPr="005C67FF">
        <w:rPr>
          <w:rFonts w:eastAsia="Times New Roman" w:cs="Times New Roman"/>
          <w:sz w:val="24"/>
          <w:szCs w:val="24"/>
          <w:lang w:eastAsia="tr-TR"/>
        </w:rPr>
        <w:t>B</w:t>
      </w:r>
      <w:r w:rsidRPr="005C67FF">
        <w:rPr>
          <w:rFonts w:eastAsia="Times New Roman" w:cs="Times New Roman"/>
          <w:color w:val="000000"/>
          <w:sz w:val="24"/>
          <w:szCs w:val="24"/>
          <w:lang w:eastAsia="tr-TR"/>
        </w:rPr>
        <w:t>üyük Millet Meclisi’ne karşı düşünce veya uygulamalarıyla veya yazdıkları yazılarla muhalefet ve bozgunculuk edenler vatan haini olarak addedilir.</w:t>
      </w:r>
    </w:p>
    <w:p w:rsidR="00A12B71" w:rsidRPr="005C67FF" w:rsidRDefault="00A12B71" w:rsidP="00A12B71">
      <w:pPr>
        <w:numPr>
          <w:ilvl w:val="0"/>
          <w:numId w:val="5"/>
        </w:numPr>
        <w:spacing w:after="40" w:line="264" w:lineRule="auto"/>
        <w:ind w:left="397" w:hanging="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 xml:space="preserve">Bilfiil vatan hainliği yapanlar asılarak idam edilir. Şahsen olaylara karışanlar ve teşebbüs edenler ceza kanununun kırk beşinci ve kırk altıncı maddesine göre cezalandırılırlar. </w:t>
      </w:r>
    </w:p>
    <w:p w:rsidR="00A12B71" w:rsidRPr="005C67FF" w:rsidRDefault="00A12B71" w:rsidP="00A12B71">
      <w:pPr>
        <w:numPr>
          <w:ilvl w:val="0"/>
          <w:numId w:val="5"/>
        </w:numPr>
        <w:spacing w:after="40" w:line="264" w:lineRule="auto"/>
        <w:ind w:left="397" w:hanging="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 xml:space="preserve">Konuşmalarıyla halkı alenen vatan hainliği suçunu işlemeye tahrik ve teşvik edenler veya bu teşvik ve tahriki yazılarıyla ve çok değişik araçlarla yayanlar geçici kürek cezasına çarptırılırlar. Yapılan bu tahrik ve teşvik sonucunda bozgunculuk olayları çıkarsa teşvik ve tahrik edenler idam olunurlar. </w:t>
      </w:r>
    </w:p>
    <w:p w:rsidR="00A12B71" w:rsidRPr="005C67FF" w:rsidRDefault="00A12B71" w:rsidP="00A12B71">
      <w:pPr>
        <w:numPr>
          <w:ilvl w:val="0"/>
          <w:numId w:val="5"/>
        </w:numPr>
        <w:spacing w:after="40" w:line="264" w:lineRule="auto"/>
        <w:ind w:left="397" w:hanging="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 xml:space="preserve">Vatana ihanet zanlılarının yetkili mahkemesi suçun işlendiği yerdeki Ceza mahkemesidir. Olağanüstü ve aceleyi gerektiren durumlarda zanlının yakalandığı yerdeki ceza mahkemesi de yargılama yapmaya ve karar vermeye yetkilidir. </w:t>
      </w:r>
    </w:p>
    <w:p w:rsidR="00227A30" w:rsidRPr="0082433F" w:rsidRDefault="00A12B71" w:rsidP="0082433F">
      <w:pPr>
        <w:numPr>
          <w:ilvl w:val="0"/>
          <w:numId w:val="5"/>
        </w:numPr>
        <w:spacing w:after="40" w:line="264" w:lineRule="auto"/>
        <w:ind w:left="397" w:hanging="397"/>
        <w:jc w:val="both"/>
        <w:rPr>
          <w:rFonts w:eastAsia="Times New Roman" w:cs="Times New Roman"/>
          <w:color w:val="000000"/>
          <w:sz w:val="24"/>
          <w:szCs w:val="24"/>
          <w:lang w:eastAsia="tr-TR"/>
        </w:rPr>
      </w:pPr>
      <w:r w:rsidRPr="005C67FF">
        <w:rPr>
          <w:rFonts w:eastAsia="Times New Roman" w:cs="Times New Roman"/>
          <w:color w:val="000000"/>
          <w:sz w:val="24"/>
          <w:szCs w:val="24"/>
          <w:lang w:eastAsia="tr-TR"/>
        </w:rPr>
        <w:t xml:space="preserve">Vatana ihanet zanlılarının muhakemesi, ceza mahkemelerinden verilecek kesin tutuklama belgesi üzerine her yerde tutuklu olarak yapılır. </w:t>
      </w:r>
      <w:bookmarkStart w:id="4" w:name="_GoBack"/>
      <w:bookmarkEnd w:id="4"/>
    </w:p>
    <w:sectPr w:rsidR="00227A30" w:rsidRPr="0082433F" w:rsidSect="00CD207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4F62C9"/>
    <w:multiLevelType w:val="multilevel"/>
    <w:tmpl w:val="1B8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BC48B2"/>
    <w:multiLevelType w:val="multilevel"/>
    <w:tmpl w:val="3A228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804A98"/>
    <w:multiLevelType w:val="multilevel"/>
    <w:tmpl w:val="C470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135B5B"/>
    <w:multiLevelType w:val="multilevel"/>
    <w:tmpl w:val="EEB8A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352B92"/>
    <w:multiLevelType w:val="hybridMultilevel"/>
    <w:tmpl w:val="8F2617D4"/>
    <w:lvl w:ilvl="0" w:tplc="041F000F">
      <w:start w:val="1"/>
      <w:numFmt w:val="decimal"/>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C3613"/>
    <w:rsid w:val="000C3613"/>
    <w:rsid w:val="00227A30"/>
    <w:rsid w:val="005C67FF"/>
    <w:rsid w:val="007671B5"/>
    <w:rsid w:val="0082433F"/>
    <w:rsid w:val="00A12B71"/>
    <w:rsid w:val="00A95C3E"/>
    <w:rsid w:val="00CD2071"/>
    <w:rsid w:val="00DF684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07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1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2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A12B7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12B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tr.wikipedia.org/wiki/Cumhurba%C5%9Fkan%C4%B1"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1096</Words>
  <Characters>6248</Characters>
  <Application>Microsoft Office Word</Application>
  <DocSecurity>0</DocSecurity>
  <Lines>52</Lines>
  <Paragraphs>14</Paragraphs>
  <ScaleCrop>false</ScaleCrop>
  <Company/>
  <LinksUpToDate>false</LinksUpToDate>
  <CharactersWithSpaces>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6</cp:revision>
  <dcterms:created xsi:type="dcterms:W3CDTF">2018-01-24T09:36:00Z</dcterms:created>
  <dcterms:modified xsi:type="dcterms:W3CDTF">2021-03-05T17:39:00Z</dcterms:modified>
</cp:coreProperties>
</file>