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01D" w:rsidRPr="000D401D" w:rsidRDefault="000D401D" w:rsidP="000D401D">
      <w:pPr>
        <w:spacing w:before="240" w:after="40" w:line="264" w:lineRule="auto"/>
        <w:ind w:firstLine="397"/>
        <w:jc w:val="both"/>
        <w:outlineLvl w:val="1"/>
        <w:rPr>
          <w:rFonts w:ascii="Minion Pro" w:eastAsia="Times New Roman" w:hAnsi="Minion Pro" w:cs="Times New Roman"/>
          <w:b/>
          <w:sz w:val="20"/>
          <w:szCs w:val="20"/>
          <w:lang w:val="x-none" w:eastAsia="x-none"/>
        </w:rPr>
      </w:pPr>
      <w:bookmarkStart w:id="0" w:name="_Toc396133518"/>
      <w:r w:rsidRPr="000D401D">
        <w:rPr>
          <w:rFonts w:ascii="Minion Pro" w:eastAsia="Times New Roman" w:hAnsi="Minion Pro" w:cs="Times New Roman"/>
          <w:b/>
          <w:sz w:val="20"/>
          <w:szCs w:val="20"/>
          <w:lang w:val="x-none" w:eastAsia="x-none"/>
        </w:rPr>
        <w:t>2. HUKUK VE EĞİTİM ALANINDA YAPILAN İNKILAPLAR</w:t>
      </w:r>
      <w:bookmarkEnd w:id="0"/>
    </w:p>
    <w:p w:rsidR="000D401D" w:rsidRPr="000D401D" w:rsidRDefault="000D401D" w:rsidP="000D401D">
      <w:pPr>
        <w:spacing w:before="240" w:after="40" w:line="264" w:lineRule="auto"/>
        <w:ind w:firstLine="397"/>
        <w:jc w:val="both"/>
        <w:outlineLvl w:val="2"/>
        <w:rPr>
          <w:rFonts w:ascii="Book Antiqua" w:eastAsia="Times New Roman" w:hAnsi="Book Antiqua" w:cs="Times New Roman"/>
          <w:b/>
          <w:sz w:val="19"/>
          <w:szCs w:val="19"/>
          <w:lang w:val="x-none" w:eastAsia="x-none"/>
        </w:rPr>
      </w:pPr>
      <w:bookmarkStart w:id="1" w:name="_Toc109237466"/>
      <w:bookmarkStart w:id="2" w:name="_Toc368523258"/>
      <w:bookmarkStart w:id="3" w:name="_Toc369043795"/>
      <w:bookmarkStart w:id="4" w:name="_Toc396133519"/>
      <w:r w:rsidRPr="000D401D">
        <w:rPr>
          <w:rFonts w:ascii="Book Antiqua" w:eastAsia="Times New Roman" w:hAnsi="Book Antiqua" w:cs="Times New Roman"/>
          <w:b/>
          <w:sz w:val="19"/>
          <w:szCs w:val="19"/>
          <w:lang w:val="x-none" w:eastAsia="x-none"/>
        </w:rPr>
        <w:t>2.1. İlk Anayasalar</w:t>
      </w:r>
      <w:bookmarkEnd w:id="1"/>
      <w:bookmarkEnd w:id="2"/>
      <w:bookmarkEnd w:id="3"/>
      <w:bookmarkEnd w:id="4"/>
    </w:p>
    <w:p w:rsidR="000D401D" w:rsidRPr="000D401D" w:rsidRDefault="000D401D" w:rsidP="000D401D">
      <w:pPr>
        <w:spacing w:before="240" w:after="40" w:line="264" w:lineRule="auto"/>
        <w:ind w:firstLine="397"/>
        <w:jc w:val="both"/>
        <w:outlineLvl w:val="2"/>
        <w:rPr>
          <w:rFonts w:ascii="Book Antiqua" w:eastAsia="Times New Roman" w:hAnsi="Book Antiqua" w:cs="Times New Roman"/>
          <w:b/>
          <w:sz w:val="19"/>
          <w:szCs w:val="19"/>
          <w:lang w:val="x-none" w:eastAsia="x-none"/>
        </w:rPr>
      </w:pPr>
      <w:bookmarkStart w:id="5" w:name="_Toc396133520"/>
      <w:r w:rsidRPr="000D401D">
        <w:rPr>
          <w:rFonts w:ascii="Book Antiqua" w:eastAsia="Times New Roman" w:hAnsi="Book Antiqua" w:cs="Times New Roman"/>
          <w:b/>
          <w:sz w:val="19"/>
          <w:szCs w:val="19"/>
          <w:lang w:val="x-none" w:eastAsia="x-none"/>
        </w:rPr>
        <w:t>2.1.1. Teşkilat-ı Esasiye Kanunu (20 Ocak 1921)</w:t>
      </w:r>
      <w:bookmarkEnd w:id="5"/>
    </w:p>
    <w:p w:rsidR="000D401D" w:rsidRPr="000D401D" w:rsidRDefault="000D401D" w:rsidP="000D401D">
      <w:pPr>
        <w:spacing w:after="40" w:line="264" w:lineRule="auto"/>
        <w:ind w:firstLine="397"/>
        <w:jc w:val="both"/>
        <w:rPr>
          <w:rFonts w:ascii="Book Antiqua" w:eastAsia="Times New Roman" w:hAnsi="Book Antiqua" w:cs="Times New Roman"/>
          <w:sz w:val="19"/>
          <w:szCs w:val="19"/>
          <w:lang w:eastAsia="tr-TR"/>
        </w:rPr>
      </w:pPr>
      <w:r w:rsidRPr="000D401D">
        <w:rPr>
          <w:rFonts w:ascii="Book Antiqua" w:eastAsia="Times New Roman" w:hAnsi="Book Antiqua" w:cs="Times New Roman"/>
          <w:sz w:val="19"/>
          <w:szCs w:val="19"/>
          <w:lang w:eastAsia="tr-TR"/>
        </w:rPr>
        <w:t xml:space="preserve">20 Ocak 1921'de, TBMM tarafından kabul edilen ilk Anayasa (Teşkilatı Esasiye Kanunu), TBMM'nin dokuz aylık çalışmasından ve uzun görüşmelerden sonra kabul edilmiştir. Bu Anayasa, dağılan ve yok olan Osmanlı İmparatorluğu yerine yeni bir devletin kuruluşunu hukuki yönden belirten ve varlığını sağlayan bir eserdir. Yeni Anayasa aynı zamanda milli egemenliği </w:t>
      </w:r>
      <w:proofErr w:type="gramStart"/>
      <w:r w:rsidRPr="000D401D">
        <w:rPr>
          <w:rFonts w:ascii="Book Antiqua" w:eastAsia="Times New Roman" w:hAnsi="Book Antiqua" w:cs="Times New Roman"/>
          <w:sz w:val="19"/>
          <w:szCs w:val="19"/>
          <w:lang w:eastAsia="tr-TR"/>
        </w:rPr>
        <w:t>hakim</w:t>
      </w:r>
      <w:proofErr w:type="gramEnd"/>
      <w:r w:rsidRPr="000D401D">
        <w:rPr>
          <w:rFonts w:ascii="Book Antiqua" w:eastAsia="Times New Roman" w:hAnsi="Book Antiqua" w:cs="Times New Roman"/>
          <w:sz w:val="19"/>
          <w:szCs w:val="19"/>
          <w:lang w:eastAsia="tr-TR"/>
        </w:rPr>
        <w:t xml:space="preserve"> kılan ve vatanın kaderine milli egemenliğin temsilcisi Büyük Millet Meclisi'nin el koymasını mümkün kılan ve onun meşruluğunu da tanıtan, hukuki ve siyasi değeri olan bir belgedir.</w:t>
      </w:r>
    </w:p>
    <w:p w:rsidR="000D401D" w:rsidRPr="000D401D" w:rsidRDefault="000D401D" w:rsidP="000D401D">
      <w:pPr>
        <w:spacing w:after="40" w:line="264" w:lineRule="auto"/>
        <w:ind w:firstLine="397"/>
        <w:rPr>
          <w:rFonts w:ascii="Book Antiqua" w:eastAsia="Times New Roman" w:hAnsi="Book Antiqua" w:cs="Times New Roman"/>
          <w:i/>
          <w:sz w:val="19"/>
          <w:szCs w:val="19"/>
          <w:lang w:eastAsia="tr-TR"/>
        </w:rPr>
      </w:pPr>
      <w:r w:rsidRPr="000D401D">
        <w:rPr>
          <w:rFonts w:ascii="Book Antiqua" w:eastAsia="Times New Roman" w:hAnsi="Book Antiqua" w:cs="Times New Roman"/>
          <w:b/>
          <w:bCs/>
          <w:i/>
          <w:color w:val="000000"/>
          <w:sz w:val="19"/>
          <w:szCs w:val="19"/>
          <w:lang w:eastAsia="tr-TR"/>
        </w:rPr>
        <w:t>Teşkilat-ı Esasiye Kanunu'nun Temel Maddeleri </w:t>
      </w:r>
    </w:p>
    <w:p w:rsidR="000D401D" w:rsidRPr="000D401D" w:rsidRDefault="000D401D" w:rsidP="000D401D">
      <w:pPr>
        <w:numPr>
          <w:ilvl w:val="0"/>
          <w:numId w:val="1"/>
        </w:numPr>
        <w:spacing w:after="40" w:line="264" w:lineRule="auto"/>
        <w:ind w:left="397" w:hanging="397"/>
        <w:jc w:val="both"/>
        <w:rPr>
          <w:rFonts w:ascii="Book Antiqua" w:eastAsia="Times New Roman" w:hAnsi="Book Antiqua" w:cs="Times New Roman"/>
          <w:color w:val="000000"/>
          <w:sz w:val="19"/>
          <w:szCs w:val="19"/>
          <w:lang w:eastAsia="tr-TR"/>
        </w:rPr>
      </w:pPr>
      <w:r w:rsidRPr="000D401D">
        <w:rPr>
          <w:rFonts w:ascii="Book Antiqua" w:eastAsia="Times New Roman" w:hAnsi="Book Antiqua" w:cs="Times New Roman"/>
          <w:color w:val="000000"/>
          <w:sz w:val="19"/>
          <w:szCs w:val="19"/>
          <w:lang w:eastAsia="tr-TR"/>
        </w:rPr>
        <w:t>Egemenlik kayıtsız ve şartsız milletindir.</w:t>
      </w:r>
    </w:p>
    <w:p w:rsidR="000D401D" w:rsidRPr="000D401D" w:rsidRDefault="000D401D" w:rsidP="000D401D">
      <w:pPr>
        <w:numPr>
          <w:ilvl w:val="0"/>
          <w:numId w:val="1"/>
        </w:numPr>
        <w:spacing w:after="40" w:line="264" w:lineRule="auto"/>
        <w:ind w:left="397" w:hanging="397"/>
        <w:jc w:val="both"/>
        <w:rPr>
          <w:rFonts w:ascii="Book Antiqua" w:eastAsia="Times New Roman" w:hAnsi="Book Antiqua" w:cs="Times New Roman"/>
          <w:color w:val="000000"/>
          <w:sz w:val="19"/>
          <w:szCs w:val="19"/>
          <w:lang w:eastAsia="tr-TR"/>
        </w:rPr>
      </w:pPr>
      <w:r w:rsidRPr="000D401D">
        <w:rPr>
          <w:rFonts w:ascii="Book Antiqua" w:eastAsia="Times New Roman" w:hAnsi="Book Antiqua" w:cs="Times New Roman"/>
          <w:color w:val="000000"/>
          <w:sz w:val="19"/>
          <w:szCs w:val="19"/>
          <w:lang w:eastAsia="tr-TR"/>
        </w:rPr>
        <w:t>Yürütme gücü ve yasama yetkisi, ulusun tek ve gerçek temsilcisi olan Büyük Millet Meclisi'nde belirir ve toplanır.</w:t>
      </w:r>
    </w:p>
    <w:p w:rsidR="000D401D" w:rsidRPr="000D401D" w:rsidRDefault="000D401D" w:rsidP="000D401D">
      <w:pPr>
        <w:numPr>
          <w:ilvl w:val="0"/>
          <w:numId w:val="1"/>
        </w:numPr>
        <w:spacing w:after="40" w:line="264" w:lineRule="auto"/>
        <w:ind w:left="397" w:hanging="397"/>
        <w:jc w:val="both"/>
        <w:rPr>
          <w:rFonts w:ascii="Book Antiqua" w:eastAsia="Times New Roman" w:hAnsi="Book Antiqua" w:cs="Times New Roman"/>
          <w:color w:val="000000"/>
          <w:sz w:val="19"/>
          <w:szCs w:val="19"/>
          <w:lang w:eastAsia="tr-TR"/>
        </w:rPr>
      </w:pPr>
      <w:r w:rsidRPr="000D401D">
        <w:rPr>
          <w:rFonts w:ascii="Book Antiqua" w:eastAsia="Times New Roman" w:hAnsi="Book Antiqua" w:cs="Times New Roman"/>
          <w:color w:val="000000"/>
          <w:sz w:val="19"/>
          <w:szCs w:val="19"/>
          <w:lang w:eastAsia="tr-TR"/>
        </w:rPr>
        <w:t>Türkiye Devleti, Büyük Millet Meclisi'nce yönetilir ve hükümeti "Türkiye Büyük Millet Meclisi Hükümeti" adını alır.</w:t>
      </w:r>
    </w:p>
    <w:p w:rsidR="000D401D" w:rsidRPr="000D401D" w:rsidRDefault="000D401D" w:rsidP="000D401D">
      <w:pPr>
        <w:numPr>
          <w:ilvl w:val="0"/>
          <w:numId w:val="1"/>
        </w:numPr>
        <w:spacing w:after="40" w:line="264" w:lineRule="auto"/>
        <w:ind w:left="397" w:hanging="397"/>
        <w:jc w:val="both"/>
        <w:rPr>
          <w:rFonts w:ascii="Book Antiqua" w:eastAsia="Times New Roman" w:hAnsi="Book Antiqua" w:cs="Times New Roman"/>
          <w:color w:val="000000"/>
          <w:sz w:val="19"/>
          <w:szCs w:val="19"/>
          <w:lang w:eastAsia="tr-TR"/>
        </w:rPr>
      </w:pPr>
      <w:r w:rsidRPr="000D401D">
        <w:rPr>
          <w:rFonts w:ascii="Book Antiqua" w:eastAsia="Times New Roman" w:hAnsi="Book Antiqua" w:cs="Times New Roman"/>
          <w:color w:val="000000"/>
          <w:sz w:val="19"/>
          <w:szCs w:val="19"/>
          <w:lang w:eastAsia="tr-TR"/>
        </w:rPr>
        <w:t>Büyük Millet Meclisi vilayetler halkınca seçilen üyelerden kurulur</w:t>
      </w:r>
    </w:p>
    <w:p w:rsidR="000D401D" w:rsidRPr="000D401D" w:rsidRDefault="000D401D" w:rsidP="000D401D">
      <w:pPr>
        <w:numPr>
          <w:ilvl w:val="0"/>
          <w:numId w:val="1"/>
        </w:numPr>
        <w:spacing w:after="40" w:line="264" w:lineRule="auto"/>
        <w:ind w:left="397" w:hanging="397"/>
        <w:jc w:val="both"/>
        <w:rPr>
          <w:rFonts w:ascii="Book Antiqua" w:eastAsia="Times New Roman" w:hAnsi="Book Antiqua" w:cs="Times New Roman"/>
          <w:color w:val="000000"/>
          <w:sz w:val="19"/>
          <w:szCs w:val="19"/>
          <w:lang w:eastAsia="tr-TR"/>
        </w:rPr>
      </w:pPr>
      <w:r w:rsidRPr="000D401D">
        <w:rPr>
          <w:rFonts w:ascii="Book Antiqua" w:eastAsia="Times New Roman" w:hAnsi="Book Antiqua" w:cs="Times New Roman"/>
          <w:color w:val="000000"/>
          <w:sz w:val="19"/>
          <w:szCs w:val="19"/>
          <w:lang w:eastAsia="tr-TR"/>
        </w:rPr>
        <w:t>Büyük Millet Meclisi'nin seçimi iki yılda bir yapılır. Seçilen üyelerin üyelik süresi iki yıl olup bu üyeler yeniden seçilebilirler. Eski meclisin görevi yeni meclis toplanıncaya kadar sürer. Yeni bir seçim yapılmayacağı anlaşılırsa, toplantı dönemi bir yıl daha uzatılabilir. Büyük Miller Meclisi üyelerinin her biri, kendini seçen ilin ayrıca bütün ulusun vekilidir.</w:t>
      </w:r>
    </w:p>
    <w:p w:rsidR="000D401D" w:rsidRPr="000D401D" w:rsidRDefault="000D401D" w:rsidP="000D401D">
      <w:pPr>
        <w:numPr>
          <w:ilvl w:val="0"/>
          <w:numId w:val="1"/>
        </w:numPr>
        <w:spacing w:after="40" w:line="264" w:lineRule="auto"/>
        <w:ind w:left="397" w:hanging="397"/>
        <w:jc w:val="both"/>
        <w:rPr>
          <w:rFonts w:ascii="Book Antiqua" w:eastAsia="Times New Roman" w:hAnsi="Book Antiqua" w:cs="Times New Roman"/>
          <w:color w:val="000000"/>
          <w:sz w:val="19"/>
          <w:szCs w:val="19"/>
          <w:lang w:eastAsia="tr-TR"/>
        </w:rPr>
      </w:pPr>
      <w:r w:rsidRPr="000D401D">
        <w:rPr>
          <w:rFonts w:ascii="Book Antiqua" w:eastAsia="Times New Roman" w:hAnsi="Book Antiqua" w:cs="Times New Roman"/>
          <w:color w:val="000000"/>
          <w:sz w:val="19"/>
          <w:szCs w:val="19"/>
          <w:lang w:eastAsia="tr-TR"/>
        </w:rPr>
        <w:t>Büyük Millet Meclisi Genel Kurulu, kasım ayı başında, çağrısız toplanır</w:t>
      </w:r>
    </w:p>
    <w:p w:rsidR="000D401D" w:rsidRPr="000D401D" w:rsidRDefault="000D401D" w:rsidP="000D401D">
      <w:pPr>
        <w:numPr>
          <w:ilvl w:val="0"/>
          <w:numId w:val="1"/>
        </w:numPr>
        <w:spacing w:after="40" w:line="264" w:lineRule="auto"/>
        <w:ind w:left="397" w:hanging="397"/>
        <w:jc w:val="both"/>
        <w:rPr>
          <w:rFonts w:ascii="Book Antiqua" w:eastAsia="Times New Roman" w:hAnsi="Book Antiqua" w:cs="Times New Roman"/>
          <w:color w:val="000000"/>
          <w:sz w:val="19"/>
          <w:szCs w:val="19"/>
          <w:lang w:eastAsia="tr-TR"/>
        </w:rPr>
      </w:pPr>
      <w:r w:rsidRPr="000D401D">
        <w:rPr>
          <w:rFonts w:ascii="Book Antiqua" w:eastAsia="Times New Roman" w:hAnsi="Book Antiqua" w:cs="Times New Roman"/>
          <w:color w:val="000000"/>
          <w:sz w:val="19"/>
          <w:szCs w:val="19"/>
          <w:lang w:eastAsia="tr-TR"/>
        </w:rPr>
        <w:t>Şer'i hükümlerin yerine getirilmesi, bütün yasaların konulması, değiştirilmesi, kaldırılması, antlaşma ve barış yapılması ve savaş kararı verilmesi gibi temel haklar Büyük Millet Meclisi'nindir. Yasalar ve tüzükler düzenlenirken, halkın işine en uygun ve zamanın gereklerine en elverişli din ve hukuk hükümleriyle töreler ve önceki işlemler temel olarak alınır. Bakanlar Kurulu'nun görev ve sorumluluğu özel yasayla belirtilir.</w:t>
      </w:r>
    </w:p>
    <w:p w:rsidR="000D401D" w:rsidRPr="000D401D" w:rsidRDefault="000D401D" w:rsidP="000D401D">
      <w:pPr>
        <w:numPr>
          <w:ilvl w:val="0"/>
          <w:numId w:val="1"/>
        </w:numPr>
        <w:spacing w:after="40" w:line="264" w:lineRule="auto"/>
        <w:ind w:left="397" w:hanging="397"/>
        <w:jc w:val="both"/>
        <w:rPr>
          <w:rFonts w:ascii="Book Antiqua" w:eastAsia="Times New Roman" w:hAnsi="Book Antiqua" w:cs="Times New Roman"/>
          <w:color w:val="000000"/>
          <w:sz w:val="19"/>
          <w:szCs w:val="19"/>
          <w:lang w:eastAsia="tr-TR"/>
        </w:rPr>
      </w:pPr>
      <w:r w:rsidRPr="000D401D">
        <w:rPr>
          <w:rFonts w:ascii="Book Antiqua" w:eastAsia="Times New Roman" w:hAnsi="Book Antiqua" w:cs="Times New Roman"/>
          <w:color w:val="000000"/>
          <w:sz w:val="19"/>
          <w:szCs w:val="19"/>
          <w:lang w:eastAsia="tr-TR"/>
        </w:rPr>
        <w:t>Büyük Millet Meclisi, çeşitli bakanlıkları özel yasasına göre seçtiği bakanlar aracılığıyla yönetir. Meclis yürütme işleri için bakanlara yönerge verir ve gerektiğinde bunları değiştirir.</w:t>
      </w:r>
    </w:p>
    <w:p w:rsidR="000D401D" w:rsidRPr="000D401D" w:rsidRDefault="000D401D" w:rsidP="000D401D">
      <w:pPr>
        <w:numPr>
          <w:ilvl w:val="0"/>
          <w:numId w:val="1"/>
        </w:numPr>
        <w:spacing w:after="40" w:line="264" w:lineRule="auto"/>
        <w:ind w:left="397" w:hanging="397"/>
        <w:jc w:val="both"/>
        <w:rPr>
          <w:rFonts w:ascii="Book Antiqua" w:eastAsia="Times New Roman" w:hAnsi="Book Antiqua" w:cs="Times New Roman"/>
          <w:color w:val="000000"/>
          <w:sz w:val="19"/>
          <w:szCs w:val="19"/>
          <w:lang w:eastAsia="tr-TR"/>
        </w:rPr>
      </w:pPr>
      <w:r w:rsidRPr="000D401D">
        <w:rPr>
          <w:rFonts w:ascii="Book Antiqua" w:eastAsia="Times New Roman" w:hAnsi="Book Antiqua" w:cs="Times New Roman"/>
          <w:color w:val="000000"/>
          <w:sz w:val="19"/>
          <w:szCs w:val="19"/>
          <w:lang w:eastAsia="tr-TR"/>
        </w:rPr>
        <w:t>Büyük Millet Meclisi Genel Kurulunca seçilen başkan bir dönem süresince Büyük Millet Meclis başkanıdır. Bu kimlikle Meclis adına imza atmaya ve Bakanlar Kurulu kararlarını onaylamaya yetkilidir. Bakanlar Kurulu üyeleri, içlerinde birini kendilerine başkan seçerler. Ancak Büyük Millet Meclisi başkanı Bakanlar Kurulu'nun da doğal başkanıdır.</w:t>
      </w:r>
    </w:p>
    <w:p w:rsidR="000D401D" w:rsidRPr="000D401D" w:rsidRDefault="000D401D" w:rsidP="000D401D">
      <w:pPr>
        <w:numPr>
          <w:ilvl w:val="0"/>
          <w:numId w:val="1"/>
        </w:numPr>
        <w:spacing w:after="40" w:line="264" w:lineRule="auto"/>
        <w:ind w:left="397" w:hanging="397"/>
        <w:jc w:val="both"/>
        <w:rPr>
          <w:rFonts w:ascii="Book Antiqua" w:eastAsia="Times New Roman" w:hAnsi="Book Antiqua" w:cs="Times New Roman"/>
          <w:color w:val="000000"/>
          <w:sz w:val="19"/>
          <w:szCs w:val="19"/>
          <w:lang w:eastAsia="tr-TR"/>
        </w:rPr>
      </w:pPr>
      <w:r w:rsidRPr="000D401D">
        <w:rPr>
          <w:rFonts w:ascii="Book Antiqua" w:eastAsia="Times New Roman" w:hAnsi="Book Antiqua" w:cs="Times New Roman"/>
          <w:color w:val="000000"/>
          <w:sz w:val="19"/>
          <w:szCs w:val="19"/>
          <w:lang w:eastAsia="tr-TR"/>
        </w:rPr>
        <w:t>Kanun-ı Esasi'nin, işbu maddelerle çelişki teşkil etmeyen hükümleri eskiden olduğu gibi yürürlükte kalmaya devam edecektir.</w:t>
      </w:r>
    </w:p>
    <w:p w:rsidR="000D401D" w:rsidRPr="000D401D" w:rsidRDefault="000D401D" w:rsidP="000D401D">
      <w:pPr>
        <w:spacing w:after="40" w:line="264" w:lineRule="auto"/>
        <w:ind w:firstLine="397"/>
        <w:jc w:val="both"/>
        <w:rPr>
          <w:rFonts w:ascii="Book Antiqua" w:eastAsia="Times New Roman" w:hAnsi="Book Antiqua" w:cs="Times New Roman"/>
          <w:sz w:val="19"/>
          <w:szCs w:val="19"/>
          <w:lang w:eastAsia="tr-TR"/>
        </w:rPr>
      </w:pPr>
      <w:r w:rsidRPr="000D401D">
        <w:rPr>
          <w:rFonts w:ascii="Book Antiqua" w:eastAsia="Times New Roman" w:hAnsi="Book Antiqua" w:cs="Times New Roman"/>
          <w:sz w:val="19"/>
          <w:szCs w:val="19"/>
          <w:lang w:eastAsia="tr-TR"/>
        </w:rPr>
        <w:t xml:space="preserve">Sadece olağanüstü şartları ve acil ihtiyaçları karşılamak için, hazırlanmış kısa ve özlü bir anayasadır. 20 Ocak 1921 Anayasası bir geçiş dönemi anayasasıdır. Osmanlı İmparatorluğunun yerine yeni bir devletin kuruluşunu hukuki ve siyasi yönden belgelemiştir. Demokratik ve </w:t>
      </w:r>
      <w:proofErr w:type="spellStart"/>
      <w:r w:rsidRPr="000D401D">
        <w:rPr>
          <w:rFonts w:ascii="Book Antiqua" w:eastAsia="Times New Roman" w:hAnsi="Book Antiqua" w:cs="Times New Roman"/>
          <w:sz w:val="19"/>
          <w:szCs w:val="19"/>
          <w:lang w:eastAsia="tr-TR"/>
        </w:rPr>
        <w:t>ihtilalcı</w:t>
      </w:r>
      <w:proofErr w:type="spellEnd"/>
      <w:r w:rsidRPr="000D401D">
        <w:rPr>
          <w:rFonts w:ascii="Book Antiqua" w:eastAsia="Times New Roman" w:hAnsi="Book Antiqua" w:cs="Times New Roman"/>
          <w:sz w:val="19"/>
          <w:szCs w:val="19"/>
          <w:lang w:eastAsia="tr-TR"/>
        </w:rPr>
        <w:t xml:space="preserve"> karaktere sahiptir. Anayasanın temelinde ve mantığında kuvvetler birliği sistemi </w:t>
      </w:r>
      <w:proofErr w:type="gramStart"/>
      <w:r w:rsidRPr="000D401D">
        <w:rPr>
          <w:rFonts w:ascii="Book Antiqua" w:eastAsia="Times New Roman" w:hAnsi="Book Antiqua" w:cs="Times New Roman"/>
          <w:sz w:val="19"/>
          <w:szCs w:val="19"/>
          <w:lang w:eastAsia="tr-TR"/>
        </w:rPr>
        <w:t>hakimdi</w:t>
      </w:r>
      <w:proofErr w:type="gramEnd"/>
      <w:r w:rsidRPr="000D401D">
        <w:rPr>
          <w:rFonts w:ascii="Book Antiqua" w:eastAsia="Times New Roman" w:hAnsi="Book Antiqua" w:cs="Times New Roman"/>
          <w:sz w:val="19"/>
          <w:szCs w:val="19"/>
          <w:lang w:eastAsia="tr-TR"/>
        </w:rPr>
        <w:t xml:space="preserve">. Milli iradeyi millet namına temsil eden tek yetkili organın, Türkiye Büyük Millet Meclisi olduğunu belirtmektedir. İlk defa meclis hükümeti sistemi benimsenmiştir. </w:t>
      </w:r>
    </w:p>
    <w:p w:rsidR="000D401D" w:rsidRPr="000D401D" w:rsidRDefault="000D401D" w:rsidP="000D401D">
      <w:pPr>
        <w:spacing w:after="40" w:line="264" w:lineRule="auto"/>
        <w:ind w:firstLine="397"/>
        <w:jc w:val="both"/>
        <w:rPr>
          <w:rFonts w:ascii="Book Antiqua" w:eastAsia="Times New Roman" w:hAnsi="Book Antiqua" w:cs="Times New Roman"/>
          <w:sz w:val="19"/>
          <w:szCs w:val="19"/>
          <w:lang w:eastAsia="tr-TR"/>
        </w:rPr>
      </w:pPr>
      <w:r w:rsidRPr="000D401D">
        <w:rPr>
          <w:rFonts w:ascii="Book Antiqua" w:eastAsia="Times New Roman" w:hAnsi="Book Antiqua" w:cs="Times New Roman"/>
          <w:sz w:val="19"/>
          <w:szCs w:val="19"/>
          <w:lang w:eastAsia="tr-TR"/>
        </w:rPr>
        <w:t xml:space="preserve">1921 Anayasası’nda yapılan en önemli değişiklikler, cumhuriyetin ilanıyla olmuştur. Cumhuriyetin ilanı ile “Meclis Hükümeti Sistemi” terk edilerek bugünkü “Kabine </w:t>
      </w:r>
      <w:proofErr w:type="spellStart"/>
      <w:r w:rsidRPr="000D401D">
        <w:rPr>
          <w:rFonts w:ascii="Book Antiqua" w:eastAsia="Times New Roman" w:hAnsi="Book Antiqua" w:cs="Times New Roman"/>
          <w:sz w:val="19"/>
          <w:szCs w:val="19"/>
          <w:lang w:eastAsia="tr-TR"/>
        </w:rPr>
        <w:t>Sistemi”ne</w:t>
      </w:r>
      <w:proofErr w:type="spellEnd"/>
      <w:r w:rsidRPr="000D401D">
        <w:rPr>
          <w:rFonts w:ascii="Book Antiqua" w:eastAsia="Times New Roman" w:hAnsi="Book Antiqua" w:cs="Times New Roman"/>
          <w:sz w:val="19"/>
          <w:szCs w:val="19"/>
          <w:lang w:eastAsia="tr-TR"/>
        </w:rPr>
        <w:t xml:space="preserve"> geçilmiştir.</w:t>
      </w:r>
    </w:p>
    <w:p w:rsidR="000D401D" w:rsidRPr="000D401D" w:rsidRDefault="000D401D" w:rsidP="000D401D">
      <w:pPr>
        <w:spacing w:before="240" w:after="40" w:line="264" w:lineRule="auto"/>
        <w:ind w:firstLine="397"/>
        <w:jc w:val="both"/>
        <w:outlineLvl w:val="2"/>
        <w:rPr>
          <w:rFonts w:ascii="Book Antiqua" w:eastAsia="Times New Roman" w:hAnsi="Book Antiqua" w:cs="Times New Roman"/>
          <w:b/>
          <w:sz w:val="19"/>
          <w:szCs w:val="19"/>
          <w:lang w:val="x-none" w:eastAsia="x-none"/>
        </w:rPr>
      </w:pPr>
      <w:bookmarkStart w:id="6" w:name="_Toc396133521"/>
      <w:r w:rsidRPr="000D401D">
        <w:rPr>
          <w:rFonts w:ascii="Book Antiqua" w:eastAsia="Times New Roman" w:hAnsi="Book Antiqua" w:cs="Times New Roman"/>
          <w:b/>
          <w:sz w:val="19"/>
          <w:szCs w:val="19"/>
          <w:lang w:val="x-none" w:eastAsia="x-none"/>
        </w:rPr>
        <w:t>2.1.</w:t>
      </w:r>
      <w:r w:rsidRPr="000D401D">
        <w:rPr>
          <w:rFonts w:ascii="Book Antiqua" w:eastAsia="Times New Roman" w:hAnsi="Book Antiqua" w:cs="Times New Roman"/>
          <w:b/>
          <w:sz w:val="19"/>
          <w:szCs w:val="19"/>
          <w:lang w:eastAsia="x-none"/>
        </w:rPr>
        <w:t>2</w:t>
      </w:r>
      <w:r w:rsidRPr="000D401D">
        <w:rPr>
          <w:rFonts w:ascii="Book Antiqua" w:eastAsia="Times New Roman" w:hAnsi="Book Antiqua" w:cs="Times New Roman"/>
          <w:b/>
          <w:sz w:val="19"/>
          <w:szCs w:val="19"/>
          <w:lang w:val="x-none" w:eastAsia="x-none"/>
        </w:rPr>
        <w:t>. 1924 Anayasası: 20 Nisan 1924</w:t>
      </w:r>
      <w:bookmarkEnd w:id="6"/>
    </w:p>
    <w:p w:rsidR="000D401D" w:rsidRPr="000D401D" w:rsidRDefault="000D401D" w:rsidP="000D401D">
      <w:pPr>
        <w:spacing w:after="40" w:line="264" w:lineRule="auto"/>
        <w:ind w:firstLine="397"/>
        <w:jc w:val="both"/>
        <w:rPr>
          <w:rFonts w:ascii="Book Antiqua" w:eastAsia="Times New Roman" w:hAnsi="Book Antiqua" w:cs="Times New Roman"/>
          <w:sz w:val="19"/>
          <w:szCs w:val="19"/>
          <w:lang w:eastAsia="tr-TR"/>
        </w:rPr>
      </w:pPr>
      <w:r w:rsidRPr="000D401D">
        <w:rPr>
          <w:rFonts w:ascii="Book Antiqua" w:eastAsia="Times New Roman" w:hAnsi="Book Antiqua" w:cs="Times New Roman"/>
          <w:sz w:val="19"/>
          <w:szCs w:val="19"/>
          <w:lang w:eastAsia="tr-TR"/>
        </w:rPr>
        <w:t xml:space="preserve">20 Ocak 1921 tarihli Anayasanın (Teşkilatı Esasiye Kanunu) olağanüstü bir dönemde, olağanüstü şartları içerisinde hazırlanmış özlü bir anayasa olduğundan bahsetmiştik. Ancak daha sonraki süreçte, şartlar değişmiş, Cumhuriyet ilan edilmiş, Türk inkılabı aksiyon evresinden yeniden düzenleme, evresine yönelmişti. Yeni kurulan Türkiye'nin yeni bir Anayasaya ihtiyacı vardı. TBMM'nde çalışmalar ve müzakereler sonunda, 20 Nisan 1924'te 105 maddeden oluşan yeni anayasayı kabul edilmiştir. </w:t>
      </w:r>
    </w:p>
    <w:p w:rsidR="000D401D" w:rsidRPr="000D401D" w:rsidRDefault="000D401D" w:rsidP="000D401D">
      <w:pPr>
        <w:spacing w:after="40" w:line="264" w:lineRule="auto"/>
        <w:ind w:firstLine="397"/>
        <w:jc w:val="both"/>
        <w:rPr>
          <w:rFonts w:ascii="Book Antiqua" w:eastAsia="Times New Roman" w:hAnsi="Book Antiqua" w:cs="Times New Roman"/>
          <w:sz w:val="19"/>
          <w:szCs w:val="19"/>
          <w:lang w:eastAsia="tr-TR"/>
        </w:rPr>
      </w:pPr>
      <w:r w:rsidRPr="000D401D">
        <w:rPr>
          <w:rFonts w:ascii="Book Antiqua" w:eastAsia="Times New Roman" w:hAnsi="Book Antiqua" w:cs="Times New Roman"/>
          <w:sz w:val="19"/>
          <w:szCs w:val="19"/>
          <w:lang w:eastAsia="tr-TR"/>
        </w:rPr>
        <w:lastRenderedPageBreak/>
        <w:t xml:space="preserve">Bu anayasanın bazı önemli maddeleri özetle şunlardır: </w:t>
      </w:r>
    </w:p>
    <w:p w:rsidR="000D401D" w:rsidRPr="000D401D" w:rsidRDefault="000D401D" w:rsidP="000D401D">
      <w:pPr>
        <w:spacing w:after="40" w:line="264" w:lineRule="auto"/>
        <w:ind w:left="397" w:hanging="397"/>
        <w:jc w:val="both"/>
        <w:rPr>
          <w:rFonts w:ascii="Book Antiqua" w:eastAsia="Times New Roman" w:hAnsi="Book Antiqua" w:cs="Times New Roman"/>
          <w:sz w:val="19"/>
          <w:szCs w:val="19"/>
          <w:lang w:eastAsia="tr-TR"/>
        </w:rPr>
      </w:pPr>
      <w:r w:rsidRPr="000D401D">
        <w:rPr>
          <w:rFonts w:ascii="Book Antiqua" w:eastAsia="Times New Roman" w:hAnsi="Book Antiqua" w:cs="Times New Roman"/>
          <w:sz w:val="19"/>
          <w:szCs w:val="19"/>
          <w:lang w:eastAsia="tr-TR"/>
        </w:rPr>
        <w:t>1.</w:t>
      </w:r>
      <w:r w:rsidRPr="000D401D">
        <w:rPr>
          <w:rFonts w:ascii="Book Antiqua" w:eastAsia="Times New Roman" w:hAnsi="Book Antiqua" w:cs="Times New Roman"/>
          <w:sz w:val="19"/>
          <w:szCs w:val="19"/>
          <w:lang w:eastAsia="tr-TR"/>
        </w:rPr>
        <w:tab/>
        <w:t xml:space="preserve">Egemenlik kayıtsız ve şartsız milletindir. </w:t>
      </w:r>
    </w:p>
    <w:p w:rsidR="000D401D" w:rsidRPr="000D401D" w:rsidRDefault="000D401D" w:rsidP="000D401D">
      <w:pPr>
        <w:spacing w:after="40" w:line="264" w:lineRule="auto"/>
        <w:ind w:left="397" w:hanging="397"/>
        <w:jc w:val="both"/>
        <w:rPr>
          <w:rFonts w:ascii="Book Antiqua" w:eastAsia="Times New Roman" w:hAnsi="Book Antiqua" w:cs="Times New Roman"/>
          <w:sz w:val="19"/>
          <w:szCs w:val="19"/>
          <w:lang w:eastAsia="tr-TR"/>
        </w:rPr>
      </w:pPr>
      <w:r w:rsidRPr="000D401D">
        <w:rPr>
          <w:rFonts w:ascii="Book Antiqua" w:eastAsia="Times New Roman" w:hAnsi="Book Antiqua" w:cs="Times New Roman"/>
          <w:sz w:val="19"/>
          <w:szCs w:val="19"/>
          <w:lang w:eastAsia="tr-TR"/>
        </w:rPr>
        <w:t>2.</w:t>
      </w:r>
      <w:r w:rsidRPr="000D401D">
        <w:rPr>
          <w:rFonts w:ascii="Book Antiqua" w:eastAsia="Times New Roman" w:hAnsi="Book Antiqua" w:cs="Times New Roman"/>
          <w:sz w:val="19"/>
          <w:szCs w:val="19"/>
          <w:lang w:eastAsia="tr-TR"/>
        </w:rPr>
        <w:tab/>
        <w:t>Devletin yönetim şekli Cumhuriyettir.</w:t>
      </w:r>
    </w:p>
    <w:p w:rsidR="000D401D" w:rsidRPr="000D401D" w:rsidRDefault="000D401D" w:rsidP="000D401D">
      <w:pPr>
        <w:spacing w:after="40" w:line="264" w:lineRule="auto"/>
        <w:ind w:left="397" w:hanging="397"/>
        <w:jc w:val="both"/>
        <w:rPr>
          <w:rFonts w:ascii="Book Antiqua" w:eastAsia="Times New Roman" w:hAnsi="Book Antiqua" w:cs="Times New Roman"/>
          <w:sz w:val="19"/>
          <w:szCs w:val="19"/>
          <w:lang w:eastAsia="tr-TR"/>
        </w:rPr>
      </w:pPr>
      <w:r w:rsidRPr="000D401D">
        <w:rPr>
          <w:rFonts w:ascii="Book Antiqua" w:eastAsia="Times New Roman" w:hAnsi="Book Antiqua" w:cs="Times New Roman"/>
          <w:sz w:val="19"/>
          <w:szCs w:val="19"/>
          <w:lang w:eastAsia="tr-TR"/>
        </w:rPr>
        <w:t>3.</w:t>
      </w:r>
      <w:r w:rsidRPr="000D401D">
        <w:rPr>
          <w:rFonts w:ascii="Book Antiqua" w:eastAsia="Times New Roman" w:hAnsi="Book Antiqua" w:cs="Times New Roman"/>
          <w:sz w:val="19"/>
          <w:szCs w:val="19"/>
          <w:lang w:eastAsia="tr-TR"/>
        </w:rPr>
        <w:tab/>
        <w:t>Devletin dini İslam başkenti Ankara ve dili Türkçedir.</w:t>
      </w:r>
    </w:p>
    <w:p w:rsidR="000D401D" w:rsidRPr="000D401D" w:rsidRDefault="000D401D" w:rsidP="000D401D">
      <w:pPr>
        <w:spacing w:after="40" w:line="264" w:lineRule="auto"/>
        <w:ind w:left="397" w:hanging="397"/>
        <w:jc w:val="both"/>
        <w:rPr>
          <w:rFonts w:ascii="Book Antiqua" w:eastAsia="Times New Roman" w:hAnsi="Book Antiqua" w:cs="Times New Roman"/>
          <w:sz w:val="19"/>
          <w:szCs w:val="19"/>
          <w:lang w:eastAsia="tr-TR"/>
        </w:rPr>
      </w:pPr>
      <w:r w:rsidRPr="000D401D">
        <w:rPr>
          <w:rFonts w:ascii="Book Antiqua" w:eastAsia="Times New Roman" w:hAnsi="Book Antiqua" w:cs="Times New Roman"/>
          <w:sz w:val="19"/>
          <w:szCs w:val="19"/>
          <w:lang w:eastAsia="tr-TR"/>
        </w:rPr>
        <w:t>4.</w:t>
      </w:r>
      <w:r w:rsidRPr="000D401D">
        <w:rPr>
          <w:rFonts w:ascii="Book Antiqua" w:eastAsia="Times New Roman" w:hAnsi="Book Antiqua" w:cs="Times New Roman"/>
          <w:sz w:val="19"/>
          <w:szCs w:val="19"/>
          <w:lang w:eastAsia="tr-TR"/>
        </w:rPr>
        <w:tab/>
        <w:t>Devletin başkenti rejimi ve bayrağı değiştirilemez.</w:t>
      </w:r>
    </w:p>
    <w:p w:rsidR="000D401D" w:rsidRPr="000D401D" w:rsidRDefault="000D401D" w:rsidP="000D401D">
      <w:pPr>
        <w:spacing w:after="40" w:line="264" w:lineRule="auto"/>
        <w:ind w:left="397" w:hanging="397"/>
        <w:jc w:val="both"/>
        <w:rPr>
          <w:rFonts w:ascii="Book Antiqua" w:eastAsia="Times New Roman" w:hAnsi="Book Antiqua" w:cs="Times New Roman"/>
          <w:sz w:val="19"/>
          <w:szCs w:val="19"/>
          <w:lang w:eastAsia="tr-TR"/>
        </w:rPr>
      </w:pPr>
      <w:r w:rsidRPr="000D401D">
        <w:rPr>
          <w:rFonts w:ascii="Book Antiqua" w:eastAsia="Times New Roman" w:hAnsi="Book Antiqua" w:cs="Times New Roman"/>
          <w:sz w:val="19"/>
          <w:szCs w:val="19"/>
          <w:lang w:eastAsia="tr-TR"/>
        </w:rPr>
        <w:t>5.</w:t>
      </w:r>
      <w:r w:rsidRPr="000D401D">
        <w:rPr>
          <w:rFonts w:ascii="Book Antiqua" w:eastAsia="Times New Roman" w:hAnsi="Book Antiqua" w:cs="Times New Roman"/>
          <w:sz w:val="19"/>
          <w:szCs w:val="19"/>
          <w:lang w:eastAsia="tr-TR"/>
        </w:rPr>
        <w:tab/>
        <w:t>Yasama ve Yürütme yetkileri meclise aittir.</w:t>
      </w:r>
    </w:p>
    <w:p w:rsidR="000D401D" w:rsidRPr="000D401D" w:rsidRDefault="000D401D" w:rsidP="000D401D">
      <w:pPr>
        <w:spacing w:after="40" w:line="264" w:lineRule="auto"/>
        <w:ind w:left="397" w:hanging="397"/>
        <w:jc w:val="both"/>
        <w:rPr>
          <w:rFonts w:ascii="Book Antiqua" w:eastAsia="Times New Roman" w:hAnsi="Book Antiqua" w:cs="Times New Roman"/>
          <w:sz w:val="19"/>
          <w:szCs w:val="19"/>
          <w:lang w:eastAsia="tr-TR"/>
        </w:rPr>
      </w:pPr>
      <w:r w:rsidRPr="000D401D">
        <w:rPr>
          <w:rFonts w:ascii="Book Antiqua" w:eastAsia="Times New Roman" w:hAnsi="Book Antiqua" w:cs="Times New Roman"/>
          <w:sz w:val="19"/>
          <w:szCs w:val="19"/>
          <w:lang w:eastAsia="tr-TR"/>
        </w:rPr>
        <w:t>6.</w:t>
      </w:r>
      <w:r w:rsidRPr="000D401D">
        <w:rPr>
          <w:rFonts w:ascii="Book Antiqua" w:eastAsia="Times New Roman" w:hAnsi="Book Antiqua" w:cs="Times New Roman"/>
          <w:sz w:val="19"/>
          <w:szCs w:val="19"/>
          <w:lang w:eastAsia="tr-TR"/>
        </w:rPr>
        <w:tab/>
        <w:t>Yargı bağımsız mahkemelerce yürütülür.</w:t>
      </w:r>
    </w:p>
    <w:p w:rsidR="000D401D" w:rsidRPr="000D401D" w:rsidRDefault="000D401D" w:rsidP="000D401D">
      <w:pPr>
        <w:spacing w:after="40" w:line="264" w:lineRule="auto"/>
        <w:ind w:left="397" w:hanging="397"/>
        <w:jc w:val="both"/>
        <w:rPr>
          <w:rFonts w:ascii="Book Antiqua" w:eastAsia="Times New Roman" w:hAnsi="Book Antiqua" w:cs="Times New Roman"/>
          <w:sz w:val="19"/>
          <w:szCs w:val="19"/>
          <w:lang w:eastAsia="tr-TR"/>
        </w:rPr>
      </w:pPr>
      <w:r w:rsidRPr="000D401D">
        <w:rPr>
          <w:rFonts w:ascii="Book Antiqua" w:eastAsia="Times New Roman" w:hAnsi="Book Antiqua" w:cs="Times New Roman"/>
          <w:sz w:val="19"/>
          <w:szCs w:val="19"/>
          <w:lang w:eastAsia="tr-TR"/>
        </w:rPr>
        <w:t>7.</w:t>
      </w:r>
      <w:r w:rsidRPr="000D401D">
        <w:rPr>
          <w:rFonts w:ascii="Book Antiqua" w:eastAsia="Times New Roman" w:hAnsi="Book Antiqua" w:cs="Times New Roman"/>
          <w:sz w:val="19"/>
          <w:szCs w:val="19"/>
          <w:lang w:eastAsia="tr-TR"/>
        </w:rPr>
        <w:tab/>
        <w:t xml:space="preserve">Meclis; yürütme yetkisini seçtiği Cumhurbaşkanı ve onun atadığı Bakanlar </w:t>
      </w:r>
    </w:p>
    <w:p w:rsidR="000D401D" w:rsidRPr="000D401D" w:rsidRDefault="000D401D" w:rsidP="000D401D">
      <w:pPr>
        <w:spacing w:after="40" w:line="264" w:lineRule="auto"/>
        <w:ind w:firstLine="397"/>
        <w:jc w:val="both"/>
        <w:rPr>
          <w:rFonts w:ascii="Book Antiqua" w:eastAsia="Times New Roman" w:hAnsi="Book Antiqua" w:cs="Times New Roman"/>
          <w:sz w:val="19"/>
          <w:szCs w:val="19"/>
          <w:lang w:eastAsia="tr-TR"/>
        </w:rPr>
      </w:pPr>
      <w:r w:rsidRPr="000D401D">
        <w:rPr>
          <w:rFonts w:ascii="Book Antiqua" w:eastAsia="Times New Roman" w:hAnsi="Book Antiqua" w:cs="Times New Roman"/>
          <w:sz w:val="19"/>
          <w:szCs w:val="19"/>
          <w:lang w:eastAsia="tr-TR"/>
        </w:rPr>
        <w:t xml:space="preserve">  </w:t>
      </w:r>
      <w:proofErr w:type="gramStart"/>
      <w:r w:rsidRPr="000D401D">
        <w:rPr>
          <w:rFonts w:ascii="Book Antiqua" w:eastAsia="Times New Roman" w:hAnsi="Book Antiqua" w:cs="Times New Roman"/>
          <w:sz w:val="19"/>
          <w:szCs w:val="19"/>
          <w:lang w:eastAsia="tr-TR"/>
        </w:rPr>
        <w:t>kanalıyla</w:t>
      </w:r>
      <w:proofErr w:type="gramEnd"/>
      <w:r w:rsidRPr="000D401D">
        <w:rPr>
          <w:rFonts w:ascii="Book Antiqua" w:eastAsia="Times New Roman" w:hAnsi="Book Antiqua" w:cs="Times New Roman"/>
          <w:sz w:val="19"/>
          <w:szCs w:val="19"/>
          <w:lang w:eastAsia="tr-TR"/>
        </w:rPr>
        <w:t xml:space="preserve"> kullanır. Meclis; hükümeti her zaman denetler.</w:t>
      </w:r>
    </w:p>
    <w:p w:rsidR="000D401D" w:rsidRPr="000D401D" w:rsidRDefault="000D401D" w:rsidP="000D401D">
      <w:pPr>
        <w:spacing w:after="40" w:line="264" w:lineRule="auto"/>
        <w:ind w:left="397" w:hanging="397"/>
        <w:jc w:val="both"/>
        <w:rPr>
          <w:rFonts w:ascii="Book Antiqua" w:eastAsia="Times New Roman" w:hAnsi="Book Antiqua" w:cs="Times New Roman"/>
          <w:sz w:val="19"/>
          <w:szCs w:val="19"/>
          <w:lang w:eastAsia="tr-TR"/>
        </w:rPr>
      </w:pPr>
      <w:r w:rsidRPr="000D401D">
        <w:rPr>
          <w:rFonts w:ascii="Book Antiqua" w:eastAsia="Times New Roman" w:hAnsi="Book Antiqua" w:cs="Times New Roman"/>
          <w:sz w:val="19"/>
          <w:szCs w:val="19"/>
          <w:lang w:eastAsia="tr-TR"/>
        </w:rPr>
        <w:t>8.</w:t>
      </w:r>
      <w:r w:rsidRPr="000D401D">
        <w:rPr>
          <w:rFonts w:ascii="Book Antiqua" w:eastAsia="Times New Roman" w:hAnsi="Book Antiqua" w:cs="Times New Roman"/>
          <w:sz w:val="19"/>
          <w:szCs w:val="19"/>
          <w:lang w:eastAsia="tr-TR"/>
        </w:rPr>
        <w:tab/>
        <w:t>Üst üste aynı kişi Cumhurbaşkanı seçilebilir.</w:t>
      </w:r>
    </w:p>
    <w:p w:rsidR="000D401D" w:rsidRPr="000D401D" w:rsidRDefault="000D401D" w:rsidP="000D401D">
      <w:pPr>
        <w:spacing w:after="40" w:line="264" w:lineRule="auto"/>
        <w:ind w:left="397" w:hanging="397"/>
        <w:jc w:val="both"/>
        <w:rPr>
          <w:rFonts w:ascii="Book Antiqua" w:eastAsia="Times New Roman" w:hAnsi="Book Antiqua" w:cs="Times New Roman"/>
          <w:sz w:val="19"/>
          <w:szCs w:val="19"/>
          <w:lang w:eastAsia="tr-TR"/>
        </w:rPr>
      </w:pPr>
      <w:r w:rsidRPr="000D401D">
        <w:rPr>
          <w:rFonts w:ascii="Book Antiqua" w:eastAsia="Times New Roman" w:hAnsi="Book Antiqua" w:cs="Times New Roman"/>
          <w:sz w:val="19"/>
          <w:szCs w:val="19"/>
          <w:lang w:eastAsia="tr-TR"/>
        </w:rPr>
        <w:t>9.</w:t>
      </w:r>
      <w:r w:rsidRPr="000D401D">
        <w:rPr>
          <w:rFonts w:ascii="Book Antiqua" w:eastAsia="Times New Roman" w:hAnsi="Book Antiqua" w:cs="Times New Roman"/>
          <w:sz w:val="19"/>
          <w:szCs w:val="19"/>
          <w:lang w:eastAsia="tr-TR"/>
        </w:rPr>
        <w:tab/>
        <w:t>Seçimler dört yılda bir yapılır.</w:t>
      </w:r>
    </w:p>
    <w:p w:rsidR="000D401D" w:rsidRPr="000D401D" w:rsidRDefault="000D401D" w:rsidP="000D401D">
      <w:pPr>
        <w:spacing w:after="40" w:line="264" w:lineRule="auto"/>
        <w:ind w:left="397" w:hanging="397"/>
        <w:jc w:val="both"/>
        <w:rPr>
          <w:rFonts w:ascii="Book Antiqua" w:eastAsia="Times New Roman" w:hAnsi="Book Antiqua" w:cs="Times New Roman"/>
          <w:sz w:val="19"/>
          <w:szCs w:val="19"/>
          <w:lang w:eastAsia="tr-TR"/>
        </w:rPr>
      </w:pPr>
      <w:r w:rsidRPr="000D401D">
        <w:rPr>
          <w:rFonts w:ascii="Book Antiqua" w:eastAsia="Times New Roman" w:hAnsi="Book Antiqua" w:cs="Times New Roman"/>
          <w:sz w:val="19"/>
          <w:szCs w:val="19"/>
          <w:lang w:eastAsia="tr-TR"/>
        </w:rPr>
        <w:t>10.</w:t>
      </w:r>
      <w:r w:rsidRPr="000D401D">
        <w:rPr>
          <w:rFonts w:ascii="Book Antiqua" w:eastAsia="Times New Roman" w:hAnsi="Book Antiqua" w:cs="Times New Roman"/>
          <w:sz w:val="19"/>
          <w:szCs w:val="19"/>
          <w:lang w:eastAsia="tr-TR"/>
        </w:rPr>
        <w:tab/>
        <w:t>Seçmen yaşı 18 olacaktır.</w:t>
      </w:r>
    </w:p>
    <w:p w:rsidR="000D401D" w:rsidRPr="000D401D" w:rsidRDefault="000D401D" w:rsidP="000D401D">
      <w:pPr>
        <w:spacing w:after="40" w:line="264" w:lineRule="auto"/>
        <w:ind w:left="397" w:hanging="397"/>
        <w:jc w:val="both"/>
        <w:rPr>
          <w:rFonts w:ascii="Book Antiqua" w:eastAsia="Times New Roman" w:hAnsi="Book Antiqua" w:cs="Times New Roman"/>
          <w:sz w:val="19"/>
          <w:szCs w:val="19"/>
          <w:lang w:eastAsia="tr-TR"/>
        </w:rPr>
      </w:pPr>
      <w:r w:rsidRPr="000D401D">
        <w:rPr>
          <w:rFonts w:ascii="Book Antiqua" w:eastAsia="Times New Roman" w:hAnsi="Book Antiqua" w:cs="Times New Roman"/>
          <w:sz w:val="19"/>
          <w:szCs w:val="19"/>
          <w:lang w:eastAsia="tr-TR"/>
        </w:rPr>
        <w:t>11.</w:t>
      </w:r>
      <w:r w:rsidRPr="000D401D">
        <w:rPr>
          <w:rFonts w:ascii="Book Antiqua" w:eastAsia="Times New Roman" w:hAnsi="Book Antiqua" w:cs="Times New Roman"/>
          <w:sz w:val="19"/>
          <w:szCs w:val="19"/>
          <w:lang w:eastAsia="tr-TR"/>
        </w:rPr>
        <w:tab/>
        <w:t>Milletvekili seçilme yaşı 30 dur.</w:t>
      </w:r>
    </w:p>
    <w:p w:rsidR="000D401D" w:rsidRPr="000D401D" w:rsidRDefault="000D401D" w:rsidP="000D401D">
      <w:pPr>
        <w:spacing w:after="40" w:line="264" w:lineRule="auto"/>
        <w:ind w:firstLine="397"/>
        <w:jc w:val="both"/>
        <w:rPr>
          <w:rFonts w:ascii="Book Antiqua" w:eastAsia="Times New Roman" w:hAnsi="Book Antiqua" w:cs="Times New Roman"/>
          <w:sz w:val="19"/>
          <w:szCs w:val="19"/>
          <w:lang w:eastAsia="tr-TR"/>
        </w:rPr>
      </w:pPr>
      <w:r w:rsidRPr="000D401D">
        <w:rPr>
          <w:rFonts w:ascii="Book Antiqua" w:eastAsia="Times New Roman" w:hAnsi="Book Antiqua" w:cs="Times New Roman"/>
          <w:sz w:val="19"/>
          <w:szCs w:val="19"/>
          <w:lang w:eastAsia="tr-TR"/>
        </w:rPr>
        <w:t>Bu Anayasa, kurtuluş savaşını yürüten Birinci Meclis tarafından değil, İkinci meclis tarafından yapılmıştır. 1924 Anayasası katı bir anayasadır. Anayasanın 104. maddesine göre, Anayasa değişikliği teklifinin meclis üye tamsayısının en az üçte biri tarafından imzalanması şarttır. Kabul ise, Meclis üye tamsayısının üçte iki oyuyla mümkündür. Ayrıca Devletin şeklinin Cumhuriyet olduğu hükmünün değiştirilemeyeceği kabul edilmiştir. Böylece değiştirilemeyecek hükümler kategorisine ilk kez bu Anayasa ile ver verilmiştir.</w:t>
      </w:r>
    </w:p>
    <w:p w:rsidR="000D401D" w:rsidRPr="000D401D" w:rsidRDefault="000D401D" w:rsidP="000D401D">
      <w:pPr>
        <w:spacing w:after="40" w:line="264" w:lineRule="auto"/>
        <w:ind w:firstLine="397"/>
        <w:jc w:val="both"/>
        <w:rPr>
          <w:rFonts w:ascii="Book Antiqua" w:eastAsia="Times New Roman" w:hAnsi="Book Antiqua" w:cs="Times New Roman"/>
          <w:sz w:val="19"/>
          <w:szCs w:val="19"/>
          <w:lang w:eastAsia="tr-TR"/>
        </w:rPr>
      </w:pPr>
      <w:r w:rsidRPr="000D401D">
        <w:rPr>
          <w:rFonts w:ascii="Book Antiqua" w:eastAsia="Times New Roman" w:hAnsi="Book Antiqua" w:cs="Times New Roman"/>
          <w:sz w:val="19"/>
          <w:szCs w:val="19"/>
          <w:lang w:eastAsia="tr-TR"/>
        </w:rPr>
        <w:t xml:space="preserve"> İlk şekline göre devletin resmî dini var idi; o da İslam diniydi. Bu hüküm 1928’de Anayasadan çıkarılmıştır. 1937’de diğer Atatürk ilkeleriyle birlikte lâiklik ilkesi de Anayasaya girdi. </w:t>
      </w:r>
    </w:p>
    <w:p w:rsidR="000D401D" w:rsidRPr="000D401D" w:rsidRDefault="000D401D" w:rsidP="000D401D">
      <w:pPr>
        <w:spacing w:after="40" w:line="264" w:lineRule="auto"/>
        <w:ind w:firstLine="397"/>
        <w:jc w:val="both"/>
        <w:rPr>
          <w:rFonts w:ascii="Book Antiqua" w:eastAsia="Times New Roman" w:hAnsi="Book Antiqua" w:cs="Times New Roman"/>
          <w:sz w:val="19"/>
          <w:szCs w:val="19"/>
          <w:lang w:eastAsia="tr-TR"/>
        </w:rPr>
      </w:pPr>
      <w:r w:rsidRPr="000D401D">
        <w:rPr>
          <w:rFonts w:ascii="Book Antiqua" w:eastAsia="Times New Roman" w:hAnsi="Book Antiqua" w:cs="Times New Roman"/>
          <w:sz w:val="19"/>
          <w:szCs w:val="19"/>
          <w:lang w:eastAsia="tr-TR"/>
        </w:rPr>
        <w:t xml:space="preserve">1924 Anayasası, bir karma hükümet sistemi benimsemiştir ki buna “kuvvetler birliği ve görevler ayrılığı sistemi” ismi verilmektedir. </w:t>
      </w:r>
    </w:p>
    <w:p w:rsidR="000D401D" w:rsidRPr="000D401D" w:rsidRDefault="000D401D" w:rsidP="000D401D">
      <w:pPr>
        <w:spacing w:after="40" w:line="264" w:lineRule="auto"/>
        <w:ind w:firstLine="397"/>
        <w:jc w:val="both"/>
        <w:rPr>
          <w:rFonts w:ascii="Book Antiqua" w:eastAsia="Times New Roman" w:hAnsi="Book Antiqua" w:cs="Times New Roman"/>
          <w:sz w:val="19"/>
          <w:szCs w:val="19"/>
          <w:lang w:eastAsia="tr-TR"/>
        </w:rPr>
      </w:pPr>
      <w:r w:rsidRPr="000D401D">
        <w:rPr>
          <w:rFonts w:ascii="Book Antiqua" w:eastAsia="Times New Roman" w:hAnsi="Book Antiqua" w:cs="Times New Roman"/>
          <w:sz w:val="19"/>
          <w:szCs w:val="19"/>
          <w:lang w:eastAsia="tr-TR"/>
        </w:rPr>
        <w:t xml:space="preserve">Cumhuriyet döneminde çok partili hayata 1946 yılında Demokrat Partinin kurulmasıyla geçilmiştir. </w:t>
      </w:r>
      <w:proofErr w:type="gramStart"/>
      <w:r w:rsidRPr="000D401D">
        <w:rPr>
          <w:rFonts w:ascii="Book Antiqua" w:eastAsia="Times New Roman" w:hAnsi="Book Antiqua" w:cs="Times New Roman"/>
          <w:sz w:val="19"/>
          <w:szCs w:val="19"/>
          <w:lang w:eastAsia="tr-TR"/>
        </w:rPr>
        <w:t>Halbuki</w:t>
      </w:r>
      <w:proofErr w:type="gramEnd"/>
      <w:r w:rsidRPr="000D401D">
        <w:rPr>
          <w:rFonts w:ascii="Book Antiqua" w:eastAsia="Times New Roman" w:hAnsi="Book Antiqua" w:cs="Times New Roman"/>
          <w:sz w:val="19"/>
          <w:szCs w:val="19"/>
          <w:lang w:eastAsia="tr-TR"/>
        </w:rPr>
        <w:t xml:space="preserve"> bu anayasa çoğulcu demokrasi için hiçbir engel koymamıştır. Bu anayasaya rağmen 1946 yılına kadar tek partili bir süreç yaşanmıştır.</w:t>
      </w:r>
    </w:p>
    <w:p w:rsidR="000D401D" w:rsidRPr="000D401D" w:rsidRDefault="000D401D" w:rsidP="000D401D">
      <w:pPr>
        <w:spacing w:after="40" w:line="264" w:lineRule="auto"/>
        <w:ind w:firstLine="397"/>
        <w:jc w:val="both"/>
        <w:rPr>
          <w:rFonts w:ascii="Book Antiqua" w:eastAsia="Times New Roman" w:hAnsi="Book Antiqua" w:cs="Times New Roman"/>
          <w:sz w:val="19"/>
          <w:szCs w:val="19"/>
          <w:lang w:eastAsia="tr-TR"/>
        </w:rPr>
      </w:pPr>
      <w:r w:rsidRPr="000D401D">
        <w:rPr>
          <w:rFonts w:ascii="Book Antiqua" w:eastAsia="Times New Roman" w:hAnsi="Book Antiqua" w:cs="Times New Roman"/>
          <w:sz w:val="19"/>
          <w:szCs w:val="19"/>
          <w:lang w:eastAsia="tr-TR"/>
        </w:rPr>
        <w:t>Anayasa, temel hak ve özgürlükleri sıralamakla ve kısa açıklamada bulunmakla yetinmiş, temel hakların korunması konusunda gerçek hukuki güvenceler ortaya koymamıştır. Bu hak ve Özgürlükler, Fransız Devriminden beri süregelmekte olan tabii hak anlayışına göre düzenlenmiştir.</w:t>
      </w:r>
    </w:p>
    <w:p w:rsidR="000D401D" w:rsidRPr="000D401D" w:rsidRDefault="000D401D" w:rsidP="000D401D">
      <w:pPr>
        <w:spacing w:after="40" w:line="264" w:lineRule="auto"/>
        <w:ind w:firstLine="397"/>
        <w:jc w:val="both"/>
        <w:rPr>
          <w:rFonts w:ascii="Book Antiqua" w:eastAsia="Times New Roman" w:hAnsi="Book Antiqua" w:cs="Times New Roman"/>
          <w:sz w:val="19"/>
          <w:szCs w:val="19"/>
          <w:lang w:eastAsia="tr-TR"/>
        </w:rPr>
      </w:pPr>
      <w:r w:rsidRPr="000D401D">
        <w:rPr>
          <w:rFonts w:ascii="Book Antiqua" w:eastAsia="Times New Roman" w:hAnsi="Book Antiqua" w:cs="Times New Roman"/>
          <w:sz w:val="19"/>
          <w:szCs w:val="19"/>
          <w:lang w:eastAsia="tr-TR"/>
        </w:rPr>
        <w:t>1924 Anayasası, 1921 Anayasasından daha yumuşak bir kuvvetler ayrımına yer vermiştir. Milli egemenlik ve meclisin üstünlüğü sistemini geliştirmiş, Anayasa alanını daha geniş ve yaygın bir şekilde düzenlemiş, kamu özgürlüklerine geniş yer vermiştir. 1960 yılında gerçekleşen askeri darbeden sonra hazırlanmış olan 1961 Anayasası yürürlüğe girene kadar kullanılmış olan 1924 Anayasası en çok yürürlükte kalan anayasamızdır.</w:t>
      </w:r>
    </w:p>
    <w:p w:rsidR="000D401D" w:rsidRPr="000D401D" w:rsidRDefault="000D401D" w:rsidP="000D401D">
      <w:pPr>
        <w:spacing w:before="240" w:after="40" w:line="264" w:lineRule="auto"/>
        <w:ind w:firstLine="397"/>
        <w:jc w:val="both"/>
        <w:outlineLvl w:val="2"/>
        <w:rPr>
          <w:rFonts w:ascii="Book Antiqua" w:eastAsia="Times New Roman" w:hAnsi="Book Antiqua" w:cs="Times New Roman"/>
          <w:b/>
          <w:sz w:val="19"/>
          <w:szCs w:val="19"/>
          <w:lang w:val="x-none" w:eastAsia="x-none"/>
        </w:rPr>
      </w:pPr>
      <w:bookmarkStart w:id="7" w:name="_Toc396133522"/>
      <w:r w:rsidRPr="000D401D">
        <w:rPr>
          <w:rFonts w:ascii="Book Antiqua" w:eastAsia="Times New Roman" w:hAnsi="Book Antiqua" w:cs="Times New Roman"/>
          <w:b/>
          <w:sz w:val="19"/>
          <w:szCs w:val="19"/>
          <w:lang w:val="x-none" w:eastAsia="x-none"/>
        </w:rPr>
        <w:t>2.2. Medeni Kanunun Kabulü</w:t>
      </w:r>
      <w:bookmarkEnd w:id="7"/>
    </w:p>
    <w:p w:rsidR="000D401D" w:rsidRPr="000D401D" w:rsidRDefault="000D401D" w:rsidP="000D401D">
      <w:pPr>
        <w:spacing w:after="40" w:line="264" w:lineRule="auto"/>
        <w:ind w:firstLine="397"/>
        <w:jc w:val="both"/>
        <w:rPr>
          <w:rFonts w:ascii="Book Antiqua" w:eastAsia="Times New Roman" w:hAnsi="Book Antiqua" w:cs="Times New Roman"/>
          <w:sz w:val="19"/>
          <w:szCs w:val="19"/>
          <w:lang w:eastAsia="tr-TR"/>
        </w:rPr>
      </w:pPr>
      <w:r w:rsidRPr="000D401D">
        <w:rPr>
          <w:rFonts w:ascii="Book Antiqua" w:eastAsia="Times New Roman" w:hAnsi="Book Antiqua" w:cs="Times New Roman"/>
          <w:sz w:val="19"/>
          <w:szCs w:val="19"/>
          <w:lang w:eastAsia="tr-TR"/>
        </w:rPr>
        <w:t xml:space="preserve">Medenî kanun, kişi, aile, miras ve eşya hukukuyla ilgili münasebetleri düzenleyen kanundur. Kişilerin hak ve ödevleri, ailenin kuruluşu, miras ilişkilerinin düzenlenmesi, medenî kanunun konuları içine girer. </w:t>
      </w:r>
    </w:p>
    <w:p w:rsidR="000D401D" w:rsidRPr="000D401D" w:rsidRDefault="000D401D" w:rsidP="000D401D">
      <w:pPr>
        <w:spacing w:after="40" w:line="264" w:lineRule="auto"/>
        <w:ind w:firstLine="397"/>
        <w:jc w:val="both"/>
        <w:rPr>
          <w:rFonts w:ascii="Book Antiqua" w:eastAsia="Times New Roman" w:hAnsi="Book Antiqua" w:cs="Times New Roman"/>
          <w:sz w:val="19"/>
          <w:szCs w:val="19"/>
          <w:lang w:eastAsia="tr-TR"/>
        </w:rPr>
      </w:pPr>
      <w:r w:rsidRPr="000D401D">
        <w:rPr>
          <w:rFonts w:ascii="Book Antiqua" w:eastAsia="Times New Roman" w:hAnsi="Book Antiqua" w:cs="Times New Roman"/>
          <w:sz w:val="19"/>
          <w:szCs w:val="19"/>
          <w:lang w:eastAsia="tr-TR"/>
        </w:rPr>
        <w:t xml:space="preserve">Osmanlı İmparatorluğu döneminde bu türden sosyal hayatı düzenleyici ilk kanun Tanzimat Dönemi'nde hazırlanan </w:t>
      </w:r>
      <w:proofErr w:type="spellStart"/>
      <w:proofErr w:type="gramStart"/>
      <w:r w:rsidRPr="000D401D">
        <w:rPr>
          <w:rFonts w:ascii="Book Antiqua" w:eastAsia="Times New Roman" w:hAnsi="Book Antiqua" w:cs="Times New Roman"/>
          <w:b/>
          <w:sz w:val="19"/>
          <w:szCs w:val="19"/>
          <w:lang w:eastAsia="tr-TR"/>
        </w:rPr>
        <w:t>Mecelle</w:t>
      </w:r>
      <w:r w:rsidRPr="000D401D">
        <w:rPr>
          <w:rFonts w:ascii="Book Antiqua" w:eastAsia="Times New Roman" w:hAnsi="Book Antiqua" w:cs="Times New Roman"/>
          <w:sz w:val="19"/>
          <w:szCs w:val="19"/>
          <w:lang w:eastAsia="tr-TR"/>
        </w:rPr>
        <w:t>’dir</w:t>
      </w:r>
      <w:proofErr w:type="spellEnd"/>
      <w:proofErr w:type="gramEnd"/>
      <w:r w:rsidRPr="000D401D">
        <w:rPr>
          <w:rFonts w:ascii="Book Antiqua" w:eastAsia="Times New Roman" w:hAnsi="Book Antiqua" w:cs="Times New Roman"/>
          <w:sz w:val="19"/>
          <w:szCs w:val="19"/>
          <w:lang w:eastAsia="tr-TR"/>
        </w:rPr>
        <w:t xml:space="preserve">. Mecelle bazı yenilikler getirmekle birlikte, kişilerin hak ve borçları, aile kurumu, işleyişi ve sona ermesi, mülkiyet ilişkileri, miras sorunları, kiralama, satın alma, ödünç verme, vb. ilişkiler açısından, gerçek bir Medeni Kanun sayılamazdı. Bu nedenle yeni bir medeni kanuna ihtiyaç vardı. İnkılâpların hızla gerçekleştirildiği ülkemizde uzun süre beklenmesi uygun değildi. Bu yüzden başka ülkelerde kullanılan kanunlar incelenmiş ve İsviçre Medeni Kanunu örnek alınarak kanun hazırlanmıştır. 17 Şubat 1926'da TBMM'de kabul edilerek, yürürlüğe girmiştir. </w:t>
      </w:r>
    </w:p>
    <w:p w:rsidR="000D401D" w:rsidRPr="000D401D" w:rsidRDefault="000D401D" w:rsidP="000D401D">
      <w:pPr>
        <w:spacing w:after="40" w:line="264" w:lineRule="auto"/>
        <w:ind w:firstLine="397"/>
        <w:jc w:val="both"/>
        <w:rPr>
          <w:rFonts w:ascii="Book Antiqua" w:eastAsia="Times New Roman" w:hAnsi="Book Antiqua" w:cs="Times New Roman"/>
          <w:sz w:val="19"/>
          <w:szCs w:val="19"/>
          <w:lang w:eastAsia="tr-TR"/>
        </w:rPr>
      </w:pPr>
      <w:r w:rsidRPr="000D401D">
        <w:rPr>
          <w:rFonts w:ascii="Book Antiqua" w:eastAsia="Times New Roman" w:hAnsi="Book Antiqua" w:cs="Times New Roman"/>
          <w:sz w:val="19"/>
          <w:szCs w:val="19"/>
          <w:lang w:eastAsia="tr-TR"/>
        </w:rPr>
        <w:t xml:space="preserve">Medeni kanunun benimsenmesiyle Türk aile yapısında önemli değişiklikler olmuştur. Çok kadınla evlilik yerine tek kadınla evlilik ve evlilikte erkek ile kadın arasında eşitliğin getirilmesine çalışılmıştır. Yasa ile ailenin kurulması ve bozulması devlet kontrolüne alınmış ve miras konusunda kız ve erkek çocuklar arasında eşitlik sağlanmıştır. Bu arada evlenme akdi dini bir yapıdan laik bir yapıya kavuşturulmuştur. </w:t>
      </w:r>
      <w:r w:rsidRPr="000D401D">
        <w:rPr>
          <w:rFonts w:ascii="Book Antiqua" w:eastAsia="Times New Roman" w:hAnsi="Book Antiqua" w:cs="Times New Roman"/>
          <w:sz w:val="19"/>
          <w:szCs w:val="19"/>
          <w:lang w:eastAsia="tr-TR"/>
        </w:rPr>
        <w:lastRenderedPageBreak/>
        <w:t xml:space="preserve">Şer’i Hukuk’ da baba ve dede tarafından </w:t>
      </w:r>
      <w:proofErr w:type="spellStart"/>
      <w:r w:rsidRPr="000D401D">
        <w:rPr>
          <w:rFonts w:ascii="Book Antiqua" w:eastAsia="Times New Roman" w:hAnsi="Book Antiqua" w:cs="Times New Roman"/>
          <w:sz w:val="19"/>
          <w:szCs w:val="19"/>
          <w:lang w:eastAsia="tr-TR"/>
        </w:rPr>
        <w:t>cebr</w:t>
      </w:r>
      <w:proofErr w:type="spellEnd"/>
      <w:r w:rsidRPr="000D401D">
        <w:rPr>
          <w:rFonts w:ascii="Book Antiqua" w:eastAsia="Times New Roman" w:hAnsi="Book Antiqua" w:cs="Times New Roman"/>
          <w:sz w:val="19"/>
          <w:szCs w:val="19"/>
          <w:lang w:eastAsia="tr-TR"/>
        </w:rPr>
        <w:t xml:space="preserve"> hakkı kullanılarak evlendirilen kişiler kural olarak bu akdi iptal ettiremezlerdi. Medeni kanunla </w:t>
      </w:r>
      <w:proofErr w:type="spellStart"/>
      <w:r w:rsidRPr="000D401D">
        <w:rPr>
          <w:rFonts w:ascii="Book Antiqua" w:eastAsia="Times New Roman" w:hAnsi="Book Antiqua" w:cs="Times New Roman"/>
          <w:sz w:val="19"/>
          <w:szCs w:val="19"/>
          <w:lang w:eastAsia="tr-TR"/>
        </w:rPr>
        <w:t>cebr</w:t>
      </w:r>
      <w:proofErr w:type="spellEnd"/>
      <w:r w:rsidRPr="000D401D">
        <w:rPr>
          <w:rFonts w:ascii="Book Antiqua" w:eastAsia="Times New Roman" w:hAnsi="Book Antiqua" w:cs="Times New Roman"/>
          <w:sz w:val="19"/>
          <w:szCs w:val="19"/>
          <w:lang w:eastAsia="tr-TR"/>
        </w:rPr>
        <w:t xml:space="preserve"> hakkı kaldırılmış ve kişi evlenmeye zorlanamaz hale getirilmiştir.</w:t>
      </w:r>
    </w:p>
    <w:p w:rsidR="000D401D" w:rsidRPr="000D401D" w:rsidRDefault="000D401D" w:rsidP="000D401D">
      <w:pPr>
        <w:spacing w:after="40" w:line="264" w:lineRule="auto"/>
        <w:ind w:firstLine="397"/>
        <w:jc w:val="both"/>
        <w:rPr>
          <w:rFonts w:ascii="Book Antiqua" w:eastAsia="Times New Roman" w:hAnsi="Book Antiqua" w:cs="Times New Roman"/>
          <w:sz w:val="19"/>
          <w:szCs w:val="19"/>
          <w:lang w:eastAsia="tr-TR"/>
        </w:rPr>
      </w:pPr>
      <w:r w:rsidRPr="000D401D">
        <w:rPr>
          <w:rFonts w:ascii="Book Antiqua" w:eastAsia="Times New Roman" w:hAnsi="Book Antiqua" w:cs="Times New Roman"/>
          <w:sz w:val="19"/>
          <w:szCs w:val="19"/>
          <w:lang w:eastAsia="tr-TR"/>
        </w:rPr>
        <w:t xml:space="preserve">Not: Medeni kanundan başka 8 Mayıs 1926’de İsviçre’den </w:t>
      </w:r>
      <w:r w:rsidRPr="000D401D">
        <w:rPr>
          <w:rFonts w:ascii="Book Antiqua" w:eastAsia="Times New Roman" w:hAnsi="Book Antiqua" w:cs="Times New Roman"/>
          <w:b/>
          <w:sz w:val="19"/>
          <w:szCs w:val="19"/>
          <w:lang w:eastAsia="tr-TR"/>
        </w:rPr>
        <w:t>Borçlar Kanunu</w:t>
      </w:r>
      <w:r w:rsidRPr="000D401D">
        <w:rPr>
          <w:rFonts w:ascii="Book Antiqua" w:eastAsia="Times New Roman" w:hAnsi="Book Antiqua" w:cs="Times New Roman"/>
          <w:sz w:val="19"/>
          <w:szCs w:val="19"/>
          <w:lang w:eastAsia="tr-TR"/>
        </w:rPr>
        <w:t xml:space="preserve">, 10 Mayıs 1926’de ağırlıklı olarak Almanya olmak üzere değişik ülkelerden </w:t>
      </w:r>
      <w:r w:rsidRPr="000D401D">
        <w:rPr>
          <w:rFonts w:ascii="Book Antiqua" w:eastAsia="Times New Roman" w:hAnsi="Book Antiqua" w:cs="Times New Roman"/>
          <w:b/>
          <w:sz w:val="19"/>
          <w:szCs w:val="19"/>
          <w:lang w:eastAsia="tr-TR"/>
        </w:rPr>
        <w:t>Ticaret Kanunu</w:t>
      </w:r>
      <w:r w:rsidRPr="000D401D">
        <w:rPr>
          <w:rFonts w:ascii="Book Antiqua" w:eastAsia="Times New Roman" w:hAnsi="Book Antiqua" w:cs="Times New Roman"/>
          <w:sz w:val="19"/>
          <w:szCs w:val="19"/>
          <w:lang w:eastAsia="tr-TR"/>
        </w:rPr>
        <w:t xml:space="preserve">, 1 Temmuz 1926’de İtalya’dan </w:t>
      </w:r>
      <w:r w:rsidRPr="000D401D">
        <w:rPr>
          <w:rFonts w:ascii="Book Antiqua" w:eastAsia="Times New Roman" w:hAnsi="Book Antiqua" w:cs="Times New Roman"/>
          <w:b/>
          <w:sz w:val="19"/>
          <w:szCs w:val="19"/>
          <w:lang w:eastAsia="tr-TR"/>
        </w:rPr>
        <w:t>Ceza Kanunu</w:t>
      </w:r>
      <w:r w:rsidRPr="000D401D">
        <w:rPr>
          <w:rFonts w:ascii="Book Antiqua" w:eastAsia="Times New Roman" w:hAnsi="Book Antiqua" w:cs="Times New Roman"/>
          <w:sz w:val="19"/>
          <w:szCs w:val="19"/>
          <w:lang w:eastAsia="tr-TR"/>
        </w:rPr>
        <w:t xml:space="preserve"> alınarak ilan edildi.</w:t>
      </w:r>
    </w:p>
    <w:p w:rsidR="000D401D" w:rsidRPr="000D401D" w:rsidRDefault="000D401D" w:rsidP="000D401D">
      <w:pPr>
        <w:spacing w:before="240" w:after="40" w:line="264" w:lineRule="auto"/>
        <w:ind w:firstLine="397"/>
        <w:jc w:val="both"/>
        <w:outlineLvl w:val="2"/>
        <w:rPr>
          <w:rFonts w:ascii="Book Antiqua" w:eastAsia="Times New Roman" w:hAnsi="Book Antiqua" w:cs="Times New Roman"/>
          <w:b/>
          <w:sz w:val="19"/>
          <w:szCs w:val="19"/>
          <w:lang w:val="x-none" w:eastAsia="x-none"/>
        </w:rPr>
      </w:pPr>
      <w:bookmarkStart w:id="8" w:name="_Toc396133523"/>
      <w:r w:rsidRPr="000D401D">
        <w:rPr>
          <w:rFonts w:ascii="Book Antiqua" w:eastAsia="Times New Roman" w:hAnsi="Book Antiqua" w:cs="Times New Roman"/>
          <w:b/>
          <w:sz w:val="19"/>
          <w:szCs w:val="19"/>
          <w:lang w:val="x-none" w:eastAsia="x-none"/>
        </w:rPr>
        <w:t xml:space="preserve">2.3. </w:t>
      </w:r>
      <w:proofErr w:type="spellStart"/>
      <w:r w:rsidRPr="000D401D">
        <w:rPr>
          <w:rFonts w:ascii="Book Antiqua" w:eastAsia="Times New Roman" w:hAnsi="Book Antiqua" w:cs="Times New Roman"/>
          <w:b/>
          <w:sz w:val="19"/>
          <w:szCs w:val="19"/>
          <w:lang w:val="x-none" w:eastAsia="x-none"/>
        </w:rPr>
        <w:t>Tevhid</w:t>
      </w:r>
      <w:proofErr w:type="spellEnd"/>
      <w:r w:rsidRPr="000D401D">
        <w:rPr>
          <w:rFonts w:ascii="Book Antiqua" w:eastAsia="Times New Roman" w:hAnsi="Book Antiqua" w:cs="Times New Roman"/>
          <w:b/>
          <w:sz w:val="19"/>
          <w:szCs w:val="19"/>
          <w:lang w:val="x-none" w:eastAsia="x-none"/>
        </w:rPr>
        <w:t>-i Tedrisat Kanunu</w:t>
      </w:r>
      <w:bookmarkEnd w:id="8"/>
    </w:p>
    <w:p w:rsidR="000D401D" w:rsidRPr="000D401D" w:rsidRDefault="000D401D" w:rsidP="000D401D">
      <w:pPr>
        <w:spacing w:after="40" w:line="264" w:lineRule="auto"/>
        <w:ind w:firstLine="397"/>
        <w:jc w:val="both"/>
        <w:rPr>
          <w:rFonts w:ascii="Book Antiqua" w:eastAsia="Times New Roman" w:hAnsi="Book Antiqua" w:cs="Times New Roman"/>
          <w:sz w:val="19"/>
          <w:szCs w:val="19"/>
          <w:lang w:eastAsia="tr-TR"/>
        </w:rPr>
      </w:pPr>
      <w:r w:rsidRPr="000D401D">
        <w:rPr>
          <w:rFonts w:ascii="Book Antiqua" w:eastAsia="Times New Roman" w:hAnsi="Book Antiqua" w:cs="Times New Roman"/>
          <w:color w:val="000000"/>
          <w:sz w:val="19"/>
          <w:szCs w:val="19"/>
        </w:rPr>
        <w:t xml:space="preserve"> </w:t>
      </w:r>
      <w:r w:rsidRPr="000D401D">
        <w:rPr>
          <w:rFonts w:ascii="Book Antiqua" w:eastAsia="Times New Roman" w:hAnsi="Book Antiqua" w:cs="Times New Roman"/>
          <w:sz w:val="19"/>
          <w:szCs w:val="19"/>
        </w:rPr>
        <w:t xml:space="preserve">Toplum hayatında eğitim öğretim faaliyetlerinin çok önemli bir yeri vardır. Devlet eğitim faaliyetlerine önem vermek mecburiyetindedir. Devletin ve milletin geleceği sağlam, çağa uygun, millî ve manevî değerleri yücelten bir eğitimle mümkündür. Osmanlı Devleti’nin </w:t>
      </w:r>
      <w:r w:rsidRPr="000D401D">
        <w:rPr>
          <w:rFonts w:ascii="Book Antiqua" w:eastAsia="Times New Roman" w:hAnsi="Book Antiqua" w:cs="Times New Roman"/>
          <w:sz w:val="19"/>
          <w:szCs w:val="19"/>
          <w:lang w:eastAsia="tr-TR"/>
        </w:rPr>
        <w:t xml:space="preserve">gerilemesinde ve yıkılmasında eğitim ve öğretime yeteri kadar önem verilmemesi, ilimden uzaklaşılması gerçeği vardır. </w:t>
      </w:r>
    </w:p>
    <w:p w:rsidR="000D401D" w:rsidRPr="000D401D" w:rsidRDefault="000D401D" w:rsidP="000D401D">
      <w:pPr>
        <w:spacing w:after="40" w:line="264" w:lineRule="auto"/>
        <w:ind w:firstLine="397"/>
        <w:jc w:val="both"/>
        <w:rPr>
          <w:rFonts w:ascii="Book Antiqua" w:eastAsia="Times New Roman" w:hAnsi="Book Antiqua" w:cs="Times New Roman"/>
          <w:sz w:val="19"/>
          <w:szCs w:val="19"/>
          <w:lang w:eastAsia="tr-TR"/>
        </w:rPr>
      </w:pPr>
      <w:r w:rsidRPr="000D401D">
        <w:rPr>
          <w:rFonts w:ascii="Book Antiqua" w:eastAsia="Times New Roman" w:hAnsi="Book Antiqua" w:cs="Times New Roman"/>
          <w:sz w:val="19"/>
          <w:szCs w:val="19"/>
          <w:lang w:eastAsia="tr-TR"/>
        </w:rPr>
        <w:t xml:space="preserve">Tanzimat döneminde başlatılan eğitimdeki modernleşme faaliyetleri yeterli seviyede olamamış ve Türk milleti eğitimden nasibini alamamıştır. </w:t>
      </w:r>
    </w:p>
    <w:p w:rsidR="000D401D" w:rsidRPr="000D401D" w:rsidRDefault="000D401D" w:rsidP="000D401D">
      <w:pPr>
        <w:spacing w:after="40" w:line="264" w:lineRule="auto"/>
        <w:ind w:firstLine="397"/>
        <w:jc w:val="both"/>
        <w:rPr>
          <w:rFonts w:ascii="Book Antiqua" w:eastAsia="Times New Roman" w:hAnsi="Book Antiqua" w:cs="Times New Roman"/>
          <w:sz w:val="19"/>
          <w:szCs w:val="19"/>
          <w:lang w:eastAsia="tr-TR"/>
        </w:rPr>
      </w:pPr>
      <w:r w:rsidRPr="000D401D">
        <w:rPr>
          <w:rFonts w:ascii="Book Antiqua" w:eastAsia="Times New Roman" w:hAnsi="Book Antiqua" w:cs="Times New Roman"/>
          <w:sz w:val="19"/>
          <w:szCs w:val="19"/>
          <w:lang w:eastAsia="tr-TR"/>
        </w:rPr>
        <w:t>Milli Eğitimin millî ve laik esaslar üzerine oturtulması Mecliste gündeme getirildi ve Hilâfetin kaldırılmasıyla ilgili kanun taslağını takiben Saruhan mebusu Vasıf Bey ve arkadaşlarınca hazırlanan kanun teklifi Meclise sunuldu. Kanunun hazırlanmasındaki amaç devletin irfan ve genel eğitim siyasetinde milletin fikir ve his itibariyle birliğini temin etmekti. 3 Mart 1924’de Meclis tarafından kabul edilen bu kanunun ilk dört maddesine göre</w:t>
      </w:r>
      <w:proofErr w:type="gramStart"/>
      <w:r w:rsidRPr="000D401D">
        <w:rPr>
          <w:rFonts w:ascii="Book Antiqua" w:eastAsia="Times New Roman" w:hAnsi="Book Antiqua" w:cs="Times New Roman"/>
          <w:sz w:val="19"/>
          <w:szCs w:val="19"/>
          <w:lang w:eastAsia="tr-TR"/>
        </w:rPr>
        <w:t>;,</w:t>
      </w:r>
      <w:proofErr w:type="gramEnd"/>
      <w:r w:rsidRPr="000D401D">
        <w:rPr>
          <w:rFonts w:ascii="Book Antiqua" w:eastAsia="Times New Roman" w:hAnsi="Book Antiqua" w:cs="Times New Roman"/>
          <w:sz w:val="19"/>
          <w:szCs w:val="19"/>
          <w:lang w:eastAsia="tr-TR"/>
        </w:rPr>
        <w:t xml:space="preserve"> </w:t>
      </w:r>
    </w:p>
    <w:p w:rsidR="000D401D" w:rsidRPr="000D401D" w:rsidRDefault="000D401D" w:rsidP="000D401D">
      <w:pPr>
        <w:spacing w:after="40" w:line="264" w:lineRule="auto"/>
        <w:ind w:firstLine="397"/>
        <w:jc w:val="both"/>
        <w:rPr>
          <w:rFonts w:ascii="Book Antiqua" w:eastAsia="Times New Roman" w:hAnsi="Book Antiqua" w:cs="Times New Roman"/>
          <w:sz w:val="19"/>
          <w:szCs w:val="19"/>
          <w:lang w:eastAsia="tr-TR"/>
        </w:rPr>
      </w:pPr>
      <w:r w:rsidRPr="000D401D">
        <w:rPr>
          <w:rFonts w:ascii="Book Antiqua" w:eastAsia="Times New Roman" w:hAnsi="Book Antiqua" w:cs="Times New Roman"/>
          <w:b/>
          <w:sz w:val="19"/>
          <w:szCs w:val="19"/>
          <w:lang w:eastAsia="tr-TR"/>
        </w:rPr>
        <w:t>Madde 1 -</w:t>
      </w:r>
      <w:r w:rsidRPr="000D401D">
        <w:rPr>
          <w:rFonts w:ascii="Book Antiqua" w:eastAsia="Times New Roman" w:hAnsi="Book Antiqua" w:cs="Times New Roman"/>
          <w:sz w:val="19"/>
          <w:szCs w:val="19"/>
          <w:lang w:eastAsia="tr-TR"/>
        </w:rPr>
        <w:t xml:space="preserve"> Türkiye </w:t>
      </w:r>
      <w:proofErr w:type="gramStart"/>
      <w:r w:rsidRPr="000D401D">
        <w:rPr>
          <w:rFonts w:ascii="Book Antiqua" w:eastAsia="Times New Roman" w:hAnsi="Book Antiqua" w:cs="Times New Roman"/>
          <w:sz w:val="19"/>
          <w:szCs w:val="19"/>
          <w:lang w:eastAsia="tr-TR"/>
        </w:rPr>
        <w:t>dahilindeki</w:t>
      </w:r>
      <w:proofErr w:type="gramEnd"/>
      <w:r w:rsidRPr="000D401D">
        <w:rPr>
          <w:rFonts w:ascii="Book Antiqua" w:eastAsia="Times New Roman" w:hAnsi="Book Antiqua" w:cs="Times New Roman"/>
          <w:sz w:val="19"/>
          <w:szCs w:val="19"/>
          <w:lang w:eastAsia="tr-TR"/>
        </w:rPr>
        <w:t xml:space="preserve"> bütün eğitim öğretim kurumları Maarif Vekaletine (bugünkü Milli Eğitim Bakanlığı ) bağlandı.</w:t>
      </w:r>
    </w:p>
    <w:p w:rsidR="000D401D" w:rsidRPr="000D401D" w:rsidRDefault="000D401D" w:rsidP="000D401D">
      <w:pPr>
        <w:spacing w:after="40" w:line="264" w:lineRule="auto"/>
        <w:ind w:firstLine="397"/>
        <w:jc w:val="both"/>
        <w:rPr>
          <w:rFonts w:ascii="Book Antiqua" w:eastAsia="Times New Roman" w:hAnsi="Book Antiqua" w:cs="Times New Roman"/>
          <w:sz w:val="19"/>
          <w:szCs w:val="19"/>
          <w:lang w:eastAsia="tr-TR"/>
        </w:rPr>
      </w:pPr>
      <w:r w:rsidRPr="000D401D">
        <w:rPr>
          <w:rFonts w:ascii="Book Antiqua" w:eastAsia="Times New Roman" w:hAnsi="Book Antiqua" w:cs="Times New Roman"/>
          <w:b/>
          <w:sz w:val="19"/>
          <w:szCs w:val="19"/>
          <w:lang w:eastAsia="tr-TR"/>
        </w:rPr>
        <w:t>Madde 2 -</w:t>
      </w:r>
      <w:r w:rsidRPr="000D401D">
        <w:rPr>
          <w:rFonts w:ascii="Book Antiqua" w:eastAsia="Times New Roman" w:hAnsi="Book Antiqua" w:cs="Times New Roman"/>
          <w:sz w:val="19"/>
          <w:szCs w:val="19"/>
          <w:lang w:eastAsia="tr-TR"/>
        </w:rPr>
        <w:t xml:space="preserve"> </w:t>
      </w:r>
      <w:proofErr w:type="spellStart"/>
      <w:r w:rsidRPr="000D401D">
        <w:rPr>
          <w:rFonts w:ascii="Book Antiqua" w:eastAsia="Times New Roman" w:hAnsi="Book Antiqua" w:cs="Times New Roman"/>
          <w:sz w:val="19"/>
          <w:szCs w:val="19"/>
          <w:lang w:eastAsia="tr-TR"/>
        </w:rPr>
        <w:t>Şer'iye</w:t>
      </w:r>
      <w:proofErr w:type="spellEnd"/>
      <w:r w:rsidRPr="000D401D">
        <w:rPr>
          <w:rFonts w:ascii="Book Antiqua" w:eastAsia="Times New Roman" w:hAnsi="Book Antiqua" w:cs="Times New Roman"/>
          <w:sz w:val="19"/>
          <w:szCs w:val="19"/>
          <w:lang w:eastAsia="tr-TR"/>
        </w:rPr>
        <w:t xml:space="preserve"> ve Evkaf </w:t>
      </w:r>
      <w:proofErr w:type="gramStart"/>
      <w:r w:rsidRPr="000D401D">
        <w:rPr>
          <w:rFonts w:ascii="Book Antiqua" w:eastAsia="Times New Roman" w:hAnsi="Book Antiqua" w:cs="Times New Roman"/>
          <w:sz w:val="19"/>
          <w:szCs w:val="19"/>
          <w:lang w:eastAsia="tr-TR"/>
        </w:rPr>
        <w:t>Vekaleti</w:t>
      </w:r>
      <w:proofErr w:type="gramEnd"/>
      <w:r w:rsidRPr="000D401D">
        <w:rPr>
          <w:rFonts w:ascii="Book Antiqua" w:eastAsia="Times New Roman" w:hAnsi="Book Antiqua" w:cs="Times New Roman"/>
          <w:sz w:val="19"/>
          <w:szCs w:val="19"/>
          <w:lang w:eastAsia="tr-TR"/>
        </w:rPr>
        <w:t xml:space="preserve"> veyahut özel vakıflar tarafından idare olunan bütün medrese ve mektepler Maarif Vekaletine bağlanmıştır.</w:t>
      </w:r>
    </w:p>
    <w:p w:rsidR="000D401D" w:rsidRPr="000D401D" w:rsidRDefault="000D401D" w:rsidP="000D401D">
      <w:pPr>
        <w:spacing w:after="40" w:line="264" w:lineRule="auto"/>
        <w:ind w:firstLine="397"/>
        <w:jc w:val="both"/>
        <w:rPr>
          <w:rFonts w:ascii="Book Antiqua" w:eastAsia="Times New Roman" w:hAnsi="Book Antiqua" w:cs="Times New Roman"/>
          <w:sz w:val="19"/>
          <w:szCs w:val="19"/>
          <w:lang w:eastAsia="tr-TR"/>
        </w:rPr>
      </w:pPr>
      <w:r w:rsidRPr="000D401D">
        <w:rPr>
          <w:rFonts w:ascii="Book Antiqua" w:eastAsia="Times New Roman" w:hAnsi="Book Antiqua" w:cs="Times New Roman"/>
          <w:b/>
          <w:sz w:val="19"/>
          <w:szCs w:val="19"/>
          <w:lang w:eastAsia="tr-TR"/>
        </w:rPr>
        <w:t>Madde 3 -</w:t>
      </w:r>
      <w:r w:rsidRPr="000D401D">
        <w:rPr>
          <w:rFonts w:ascii="Book Antiqua" w:eastAsia="Times New Roman" w:hAnsi="Book Antiqua" w:cs="Times New Roman"/>
          <w:sz w:val="19"/>
          <w:szCs w:val="19"/>
          <w:lang w:eastAsia="tr-TR"/>
        </w:rPr>
        <w:t xml:space="preserve"> </w:t>
      </w:r>
      <w:proofErr w:type="spellStart"/>
      <w:r w:rsidRPr="000D401D">
        <w:rPr>
          <w:rFonts w:ascii="Book Antiqua" w:eastAsia="Times New Roman" w:hAnsi="Book Antiqua" w:cs="Times New Roman"/>
          <w:sz w:val="19"/>
          <w:szCs w:val="19"/>
          <w:lang w:eastAsia="tr-TR"/>
        </w:rPr>
        <w:t>Şer'iye</w:t>
      </w:r>
      <w:proofErr w:type="spellEnd"/>
      <w:r w:rsidRPr="000D401D">
        <w:rPr>
          <w:rFonts w:ascii="Book Antiqua" w:eastAsia="Times New Roman" w:hAnsi="Book Antiqua" w:cs="Times New Roman"/>
          <w:sz w:val="19"/>
          <w:szCs w:val="19"/>
          <w:lang w:eastAsia="tr-TR"/>
        </w:rPr>
        <w:t xml:space="preserve"> ve Evkaf </w:t>
      </w:r>
      <w:proofErr w:type="gramStart"/>
      <w:r w:rsidRPr="000D401D">
        <w:rPr>
          <w:rFonts w:ascii="Book Antiqua" w:eastAsia="Times New Roman" w:hAnsi="Book Antiqua" w:cs="Times New Roman"/>
          <w:sz w:val="19"/>
          <w:szCs w:val="19"/>
          <w:lang w:eastAsia="tr-TR"/>
        </w:rPr>
        <w:t>Vekaleti</w:t>
      </w:r>
      <w:proofErr w:type="gramEnd"/>
      <w:r w:rsidRPr="000D401D">
        <w:rPr>
          <w:rFonts w:ascii="Book Antiqua" w:eastAsia="Times New Roman" w:hAnsi="Book Antiqua" w:cs="Times New Roman"/>
          <w:sz w:val="19"/>
          <w:szCs w:val="19"/>
          <w:lang w:eastAsia="tr-TR"/>
        </w:rPr>
        <w:t xml:space="preserve"> bütçesinde mektep ve medreseler için tahsis olunan para Maarif bütçesine nakledilecektir.</w:t>
      </w:r>
    </w:p>
    <w:p w:rsidR="000D401D" w:rsidRPr="000D401D" w:rsidRDefault="000D401D" w:rsidP="000D401D">
      <w:pPr>
        <w:spacing w:after="40" w:line="264" w:lineRule="auto"/>
        <w:ind w:firstLine="397"/>
        <w:rPr>
          <w:rFonts w:ascii="Book Antiqua" w:eastAsia="Times New Roman" w:hAnsi="Book Antiqua" w:cs="Times New Roman"/>
          <w:sz w:val="19"/>
          <w:szCs w:val="19"/>
          <w:lang w:eastAsia="tr-TR"/>
        </w:rPr>
      </w:pPr>
      <w:r w:rsidRPr="000D401D">
        <w:rPr>
          <w:rFonts w:ascii="Book Antiqua" w:eastAsia="Times New Roman" w:hAnsi="Book Antiqua" w:cs="Times New Roman"/>
          <w:b/>
          <w:sz w:val="19"/>
          <w:szCs w:val="19"/>
          <w:lang w:eastAsia="tr-TR"/>
        </w:rPr>
        <w:t>Madde 4-</w:t>
      </w:r>
      <w:r w:rsidRPr="000D401D">
        <w:rPr>
          <w:rFonts w:ascii="Book Antiqua" w:eastAsia="Times New Roman" w:hAnsi="Book Antiqua" w:cs="Times New Roman"/>
          <w:sz w:val="19"/>
          <w:szCs w:val="19"/>
          <w:lang w:eastAsia="tr-TR"/>
        </w:rPr>
        <w:t xml:space="preserve"> Maarif </w:t>
      </w:r>
      <w:proofErr w:type="gramStart"/>
      <w:r w:rsidRPr="000D401D">
        <w:rPr>
          <w:rFonts w:ascii="Book Antiqua" w:eastAsia="Times New Roman" w:hAnsi="Book Antiqua" w:cs="Times New Roman"/>
          <w:sz w:val="19"/>
          <w:szCs w:val="19"/>
          <w:lang w:eastAsia="tr-TR"/>
        </w:rPr>
        <w:t>Vekaleti</w:t>
      </w:r>
      <w:proofErr w:type="gramEnd"/>
      <w:r w:rsidRPr="000D401D">
        <w:rPr>
          <w:rFonts w:ascii="Book Antiqua" w:eastAsia="Times New Roman" w:hAnsi="Book Antiqua" w:cs="Times New Roman"/>
          <w:sz w:val="19"/>
          <w:szCs w:val="19"/>
          <w:lang w:eastAsia="tr-TR"/>
        </w:rPr>
        <w:t xml:space="preserve"> yüksek diyanet uzmanları yetiştirilmek üzere Darülfünunda bir İlahiyat Fakültesi açacaktır.</w:t>
      </w:r>
    </w:p>
    <w:p w:rsidR="000D401D" w:rsidRPr="000D401D" w:rsidRDefault="000D401D" w:rsidP="000D401D">
      <w:pPr>
        <w:spacing w:after="40" w:line="264" w:lineRule="auto"/>
        <w:ind w:firstLine="397"/>
        <w:jc w:val="both"/>
        <w:rPr>
          <w:rFonts w:ascii="Book Antiqua" w:eastAsia="Times New Roman" w:hAnsi="Book Antiqua" w:cs="Times New Roman"/>
          <w:sz w:val="19"/>
          <w:szCs w:val="19"/>
          <w:lang w:eastAsia="tr-TR"/>
        </w:rPr>
      </w:pPr>
      <w:r w:rsidRPr="000D401D">
        <w:rPr>
          <w:rFonts w:ascii="Book Antiqua" w:eastAsia="Times New Roman" w:hAnsi="Book Antiqua" w:cs="Times New Roman"/>
          <w:sz w:val="19"/>
          <w:szCs w:val="19"/>
          <w:lang w:eastAsia="tr-TR"/>
        </w:rPr>
        <w:t xml:space="preserve">Görüldüğü üzere bu kanunla bütün eğitim öğretim kurumları birleştirilmiş ve </w:t>
      </w:r>
      <w:proofErr w:type="spellStart"/>
      <w:r w:rsidRPr="000D401D">
        <w:rPr>
          <w:rFonts w:ascii="Book Antiqua" w:eastAsia="Times New Roman" w:hAnsi="Book Antiqua" w:cs="Times New Roman"/>
          <w:sz w:val="19"/>
          <w:szCs w:val="19"/>
          <w:lang w:eastAsia="tr-TR"/>
        </w:rPr>
        <w:t>maarf</w:t>
      </w:r>
      <w:proofErr w:type="spellEnd"/>
      <w:r w:rsidRPr="000D401D">
        <w:rPr>
          <w:rFonts w:ascii="Book Antiqua" w:eastAsia="Times New Roman" w:hAnsi="Book Antiqua" w:cs="Times New Roman"/>
          <w:sz w:val="19"/>
          <w:szCs w:val="19"/>
          <w:lang w:eastAsia="tr-TR"/>
        </w:rPr>
        <w:t xml:space="preserve"> </w:t>
      </w:r>
      <w:proofErr w:type="gramStart"/>
      <w:r w:rsidRPr="000D401D">
        <w:rPr>
          <w:rFonts w:ascii="Book Antiqua" w:eastAsia="Times New Roman" w:hAnsi="Book Antiqua" w:cs="Times New Roman"/>
          <w:sz w:val="19"/>
          <w:szCs w:val="19"/>
          <w:lang w:eastAsia="tr-TR"/>
        </w:rPr>
        <w:t>vekaletine</w:t>
      </w:r>
      <w:proofErr w:type="gramEnd"/>
      <w:r w:rsidRPr="000D401D">
        <w:rPr>
          <w:rFonts w:ascii="Book Antiqua" w:eastAsia="Times New Roman" w:hAnsi="Book Antiqua" w:cs="Times New Roman"/>
          <w:sz w:val="19"/>
          <w:szCs w:val="19"/>
          <w:lang w:eastAsia="tr-TR"/>
        </w:rPr>
        <w:t xml:space="preserve"> bağlanmıştır. Böylece “</w:t>
      </w:r>
      <w:proofErr w:type="spellStart"/>
      <w:r w:rsidRPr="000D401D">
        <w:rPr>
          <w:rFonts w:ascii="Book Antiqua" w:eastAsia="Times New Roman" w:hAnsi="Book Antiqua" w:cs="Times New Roman"/>
          <w:sz w:val="19"/>
          <w:szCs w:val="19"/>
          <w:lang w:eastAsia="tr-TR"/>
        </w:rPr>
        <w:t>Şer’iye</w:t>
      </w:r>
      <w:proofErr w:type="spellEnd"/>
      <w:r w:rsidRPr="000D401D">
        <w:rPr>
          <w:rFonts w:ascii="Book Antiqua" w:eastAsia="Times New Roman" w:hAnsi="Book Antiqua" w:cs="Times New Roman"/>
          <w:sz w:val="19"/>
          <w:szCs w:val="19"/>
          <w:lang w:eastAsia="tr-TR"/>
        </w:rPr>
        <w:t xml:space="preserve"> ve Evkaf </w:t>
      </w:r>
      <w:proofErr w:type="gramStart"/>
      <w:r w:rsidRPr="000D401D">
        <w:rPr>
          <w:rFonts w:ascii="Book Antiqua" w:eastAsia="Times New Roman" w:hAnsi="Book Antiqua" w:cs="Times New Roman"/>
          <w:sz w:val="19"/>
          <w:szCs w:val="19"/>
          <w:lang w:eastAsia="tr-TR"/>
        </w:rPr>
        <w:t>Vekaletinin</w:t>
      </w:r>
      <w:proofErr w:type="gramEnd"/>
      <w:r w:rsidRPr="000D401D">
        <w:rPr>
          <w:rFonts w:ascii="Book Antiqua" w:eastAsia="Times New Roman" w:hAnsi="Book Antiqua" w:cs="Times New Roman"/>
          <w:sz w:val="19"/>
          <w:szCs w:val="19"/>
          <w:lang w:eastAsia="tr-TR"/>
        </w:rPr>
        <w:t xml:space="preserve"> (vakıflar) bütçesinde olan mektepler ve medreseler için ayrılan ödenek Maarif Vekaletine (Milli Eğitim Bakanlığı) devrediliyordu. Medreselerin geleceğini Milli Eğitim Bakanlığı tayin edecekti. Eğitim ve öğretimin birleştirilmesi kanununun üçüncü maddesi medreselerin bütçesini Milli Eğitim Bakanlığına bıraktığından bu okulların harcamaları için ödenek ayrılmayınca medreseler kapanmış oluyordu. </w:t>
      </w:r>
    </w:p>
    <w:p w:rsidR="000D401D" w:rsidRPr="000D401D" w:rsidRDefault="000D401D" w:rsidP="000D401D">
      <w:pPr>
        <w:spacing w:after="40" w:line="264" w:lineRule="auto"/>
        <w:ind w:firstLine="397"/>
        <w:jc w:val="both"/>
        <w:rPr>
          <w:rFonts w:ascii="Book Antiqua" w:eastAsia="Times New Roman" w:hAnsi="Book Antiqua" w:cs="Times New Roman"/>
          <w:sz w:val="19"/>
          <w:szCs w:val="19"/>
          <w:lang w:eastAsia="tr-TR"/>
        </w:rPr>
      </w:pPr>
      <w:r w:rsidRPr="000D401D">
        <w:rPr>
          <w:rFonts w:ascii="Book Antiqua" w:eastAsia="Times New Roman" w:hAnsi="Book Antiqua" w:cs="Times New Roman"/>
          <w:bCs/>
          <w:iCs/>
          <w:sz w:val="19"/>
          <w:szCs w:val="19"/>
          <w:lang w:eastAsia="tr-TR"/>
        </w:rPr>
        <w:t>Azınlık ve yabancı okulların dini ve siyasi birliği bozucu faaliyetlerine izin verilmedi.</w:t>
      </w:r>
    </w:p>
    <w:p w:rsidR="000D401D" w:rsidRPr="000D401D" w:rsidRDefault="000D401D" w:rsidP="000D401D">
      <w:pPr>
        <w:spacing w:after="40" w:line="264" w:lineRule="auto"/>
        <w:ind w:firstLine="397"/>
        <w:jc w:val="both"/>
        <w:rPr>
          <w:rFonts w:ascii="Book Antiqua" w:eastAsia="Times New Roman" w:hAnsi="Book Antiqua" w:cs="Times New Roman"/>
          <w:sz w:val="19"/>
          <w:szCs w:val="19"/>
          <w:lang w:eastAsia="tr-TR"/>
        </w:rPr>
      </w:pPr>
      <w:r w:rsidRPr="000D401D">
        <w:rPr>
          <w:rFonts w:ascii="Book Antiqua" w:eastAsia="Times New Roman" w:hAnsi="Book Antiqua" w:cs="Times New Roman"/>
          <w:bCs/>
          <w:iCs/>
          <w:sz w:val="19"/>
          <w:szCs w:val="19"/>
          <w:lang w:eastAsia="tr-TR"/>
        </w:rPr>
        <w:t>Yabancı okullarda Türkçe dersi ve Türk öğretmenlerinin ders vermesi sağlandı. Öğretmen atamaları Türk milli eğitiminin kontrolünde olacaktı.</w:t>
      </w:r>
    </w:p>
    <w:p w:rsidR="000D401D" w:rsidRPr="000D401D" w:rsidRDefault="000D401D" w:rsidP="000D401D">
      <w:pPr>
        <w:spacing w:after="40" w:line="264" w:lineRule="auto"/>
        <w:ind w:firstLine="397"/>
        <w:jc w:val="both"/>
        <w:rPr>
          <w:rFonts w:ascii="Book Antiqua" w:eastAsia="Times New Roman" w:hAnsi="Book Antiqua" w:cs="Times New Roman"/>
          <w:sz w:val="19"/>
          <w:szCs w:val="19"/>
          <w:lang w:eastAsia="tr-TR"/>
        </w:rPr>
      </w:pPr>
      <w:r w:rsidRPr="000D401D">
        <w:rPr>
          <w:rFonts w:ascii="Book Antiqua" w:eastAsia="Times New Roman" w:hAnsi="Book Antiqua" w:cs="Times New Roman"/>
          <w:sz w:val="19"/>
          <w:szCs w:val="19"/>
          <w:lang w:eastAsia="tr-TR"/>
        </w:rPr>
        <w:t xml:space="preserve">Yüksek din uzmanları yetiştirmek için İlahiyat Fakülteleri, İmam-Hatip yetiştirilmesi için de İmam Hatip Okulları açılması kanunla öngörülüyordu. Devlet bu hizmetleri yerine getirecekti. </w:t>
      </w:r>
    </w:p>
    <w:p w:rsidR="000D401D" w:rsidRPr="000D401D" w:rsidRDefault="000D401D" w:rsidP="000D401D">
      <w:pPr>
        <w:spacing w:after="40" w:line="264" w:lineRule="auto"/>
        <w:ind w:firstLine="397"/>
        <w:jc w:val="both"/>
        <w:rPr>
          <w:rFonts w:ascii="Book Antiqua" w:eastAsia="Times New Roman" w:hAnsi="Book Antiqua" w:cs="Times New Roman"/>
          <w:sz w:val="19"/>
          <w:szCs w:val="19"/>
          <w:lang w:eastAsia="tr-TR"/>
        </w:rPr>
      </w:pPr>
      <w:r w:rsidRPr="000D401D">
        <w:rPr>
          <w:rFonts w:ascii="Book Antiqua" w:eastAsia="Times New Roman" w:hAnsi="Book Antiqua" w:cs="Times New Roman"/>
          <w:sz w:val="19"/>
          <w:szCs w:val="19"/>
          <w:lang w:eastAsia="tr-TR"/>
        </w:rPr>
        <w:t xml:space="preserve">İki yıl sonra 2 Mart 1926 tarihinde kabule dilen “Maarif Teşkilatı Hakkında Kanun” ile eğitim hizmetleri tekrardan düzenlendi ve devletin izni olmaksızın hiçbir okul açılamayacaktı. </w:t>
      </w:r>
    </w:p>
    <w:p w:rsidR="000D401D" w:rsidRPr="000D401D" w:rsidRDefault="000D401D" w:rsidP="000D401D">
      <w:pPr>
        <w:spacing w:before="240" w:after="40" w:line="264" w:lineRule="auto"/>
        <w:ind w:firstLine="397"/>
        <w:jc w:val="both"/>
        <w:outlineLvl w:val="2"/>
        <w:rPr>
          <w:rFonts w:ascii="Book Antiqua" w:eastAsia="Times New Roman" w:hAnsi="Book Antiqua" w:cs="Times New Roman"/>
          <w:b/>
          <w:sz w:val="19"/>
          <w:szCs w:val="19"/>
          <w:lang w:val="x-none" w:eastAsia="x-none"/>
        </w:rPr>
      </w:pPr>
      <w:bookmarkStart w:id="9" w:name="_Toc396133524"/>
      <w:r w:rsidRPr="000D401D">
        <w:rPr>
          <w:rFonts w:ascii="Book Antiqua" w:eastAsia="Times New Roman" w:hAnsi="Book Antiqua" w:cs="Times New Roman"/>
          <w:b/>
          <w:sz w:val="19"/>
          <w:szCs w:val="19"/>
          <w:lang w:val="x-none" w:eastAsia="x-none"/>
        </w:rPr>
        <w:t>2.4. Harf inkılâbı (1 Kasım 1928)</w:t>
      </w:r>
      <w:bookmarkEnd w:id="9"/>
    </w:p>
    <w:p w:rsidR="000D401D" w:rsidRPr="000D401D" w:rsidRDefault="000D401D" w:rsidP="000D401D">
      <w:pPr>
        <w:spacing w:after="40" w:line="264" w:lineRule="auto"/>
        <w:ind w:firstLine="397"/>
        <w:jc w:val="both"/>
        <w:rPr>
          <w:rFonts w:ascii="Book Antiqua" w:eastAsia="Times New Roman" w:hAnsi="Book Antiqua" w:cs="Times New Roman"/>
          <w:sz w:val="19"/>
          <w:szCs w:val="19"/>
          <w:lang w:eastAsia="tr-TR"/>
        </w:rPr>
      </w:pPr>
      <w:r w:rsidRPr="000D401D">
        <w:rPr>
          <w:rFonts w:ascii="Book Antiqua" w:eastAsia="Times New Roman" w:hAnsi="Book Antiqua" w:cs="Times New Roman"/>
          <w:sz w:val="19"/>
          <w:szCs w:val="19"/>
          <w:lang w:eastAsia="tr-TR"/>
        </w:rPr>
        <w:t xml:space="preserve">İslamiyet öncesi dönemde Göktürk ve Uygur alfabelerini kullanan Türkler, Müslümanlığın kabulünden sonra da Arap alfabesi Türkler arasında yayılmış ve Türkçeye uygulanmıştır. Türkçeye uygulanması sırasında, yazım kuralları sürekli değişmiş, ancak Türkçe yapısına uygun bir yazı oluşturulamamıştır. Bu nedenle 19. yüzyılın ikinci yarısında, basın ve yayın hayatının gelişmesine paralel olarak alfabe tartışmaları başlamıştır. Yazının kolaylaştırılması ya da alfabenin değiştirilmesi yönünde başlayan tartışmalar, Cumhuriyet dönemine kadar devam etmiştir. </w:t>
      </w:r>
    </w:p>
    <w:p w:rsidR="000D401D" w:rsidRPr="000D401D" w:rsidRDefault="000D401D" w:rsidP="000D401D">
      <w:pPr>
        <w:spacing w:after="40" w:line="264" w:lineRule="auto"/>
        <w:ind w:firstLine="397"/>
        <w:jc w:val="both"/>
        <w:rPr>
          <w:rFonts w:ascii="Book Antiqua" w:eastAsia="Times New Roman" w:hAnsi="Book Antiqua" w:cs="Times New Roman"/>
          <w:sz w:val="19"/>
          <w:szCs w:val="19"/>
          <w:lang w:eastAsia="tr-TR"/>
        </w:rPr>
      </w:pPr>
      <w:r w:rsidRPr="000D401D">
        <w:rPr>
          <w:rFonts w:ascii="Book Antiqua" w:eastAsia="Times New Roman" w:hAnsi="Book Antiqua" w:cs="Times New Roman"/>
          <w:sz w:val="19"/>
          <w:szCs w:val="19"/>
          <w:lang w:eastAsia="tr-TR"/>
        </w:rPr>
        <w:t xml:space="preserve">Böylesi bir değişikliğe niçin ihtiyaç duyulmuştu? Arap ve Fars harflerinden oluşan bu alfabe ile okuma yazma öğrenmekteki güçlük ortadaydı. Osmanlı’da okuma ve yazma bilenlerin sayışı çok azdı. Bu durumu Osmanlı’nın eğitim sistemine bağlayanların yanı sıra kullanılan alfabenin zorluğunu da etken olarak </w:t>
      </w:r>
      <w:r w:rsidRPr="000D401D">
        <w:rPr>
          <w:rFonts w:ascii="Book Antiqua" w:eastAsia="Times New Roman" w:hAnsi="Book Antiqua" w:cs="Times New Roman"/>
          <w:sz w:val="19"/>
          <w:szCs w:val="19"/>
          <w:lang w:eastAsia="tr-TR"/>
        </w:rPr>
        <w:lastRenderedPageBreak/>
        <w:t xml:space="preserve">gösterenler vardır. Ayrıca Arapça, Farsça kelimeler Türkçenin yapısı ile uyuşmadığı için kendi dilbilgisi kurallarını da birlikte getirmişler, böylece Türkçe kelimelerin yazılmasında bir imla sorunu ortaya çıkmıştır. </w:t>
      </w:r>
    </w:p>
    <w:p w:rsidR="000D401D" w:rsidRPr="000D401D" w:rsidRDefault="000D401D" w:rsidP="000D401D">
      <w:pPr>
        <w:spacing w:after="40" w:line="264" w:lineRule="auto"/>
        <w:ind w:firstLine="397"/>
        <w:jc w:val="both"/>
        <w:rPr>
          <w:rFonts w:ascii="Book Antiqua" w:eastAsia="Times New Roman" w:hAnsi="Book Antiqua" w:cs="Times New Roman"/>
          <w:sz w:val="19"/>
          <w:szCs w:val="19"/>
          <w:lang w:eastAsia="tr-TR"/>
        </w:rPr>
      </w:pPr>
      <w:r w:rsidRPr="000D401D">
        <w:rPr>
          <w:rFonts w:ascii="Book Antiqua" w:eastAsia="Times New Roman" w:hAnsi="Book Antiqua" w:cs="Times New Roman"/>
          <w:sz w:val="19"/>
          <w:szCs w:val="19"/>
          <w:lang w:eastAsia="tr-TR"/>
        </w:rPr>
        <w:t xml:space="preserve">Türkçenin zengin ünlü ve bazı ünsüz seslerini açıkça gösterme imkânı bulunmayan alfabe, bu dönemde Batıyla olan ilişkilerin artması sonucu ortaya çıkan yeni terimlerin, isimlerin karşılanmasında iyice yetersiz kalmış, üslûp, kelime kadrosu gibi dilin içyapısında meydana gelen değişikliklere paralel olarak imlâ konusunda da düzensizlikler görülmeye başlanmıştır. Bu durum harflerin ıslah edilmesi ve daha sonra da değiştirilmesi yönündeki çalışmalara sebep olmuştur. Bunun için II. Meşrutiyetten beri Latin alfabesinin kullanılmasını tartışan aydınlarımız vardı. 1920’den sonra S.S.C.B. içerisindeki Türk topluluklarının Latin alfabesini kullanmaya başlamasıyla alfabe değişikliği tekrardan gündeme geldi. </w:t>
      </w:r>
    </w:p>
    <w:p w:rsidR="000D401D" w:rsidRPr="000D401D" w:rsidRDefault="000D401D" w:rsidP="000D401D">
      <w:pPr>
        <w:spacing w:after="40" w:line="264" w:lineRule="auto"/>
        <w:ind w:firstLine="397"/>
        <w:jc w:val="both"/>
        <w:rPr>
          <w:rFonts w:ascii="Book Antiqua" w:eastAsia="Times New Roman" w:hAnsi="Book Antiqua" w:cs="Times New Roman"/>
          <w:sz w:val="19"/>
          <w:szCs w:val="19"/>
          <w:lang w:eastAsia="tr-TR"/>
        </w:rPr>
      </w:pPr>
      <w:r w:rsidRPr="000D401D">
        <w:rPr>
          <w:rFonts w:ascii="Book Antiqua" w:eastAsia="Times New Roman" w:hAnsi="Book Antiqua" w:cs="Times New Roman"/>
          <w:sz w:val="19"/>
          <w:szCs w:val="19"/>
          <w:lang w:eastAsia="tr-TR"/>
        </w:rPr>
        <w:t xml:space="preserve">1928 yılında Atatürk önderliğinde Dil Encümeni kurularak, Türkçemize uygun harfleri bulma çalışmaları başladı. Latin alfabesini örnek alan yeni Türk harfleri, 1 Kasım 1928 tarih ve 1353 sayılı kanunla kabul edildi. </w:t>
      </w:r>
    </w:p>
    <w:p w:rsidR="000D401D" w:rsidRPr="000D401D" w:rsidRDefault="000D401D" w:rsidP="000D401D">
      <w:pPr>
        <w:spacing w:before="240" w:after="40" w:line="264" w:lineRule="auto"/>
        <w:ind w:firstLine="397"/>
        <w:jc w:val="both"/>
        <w:outlineLvl w:val="2"/>
        <w:rPr>
          <w:rFonts w:ascii="Book Antiqua" w:eastAsia="Times New Roman" w:hAnsi="Book Antiqua" w:cs="Times New Roman"/>
          <w:b/>
          <w:sz w:val="19"/>
          <w:szCs w:val="19"/>
          <w:lang w:val="x-none" w:eastAsia="x-none"/>
        </w:rPr>
      </w:pPr>
      <w:bookmarkStart w:id="10" w:name="_Toc396133525"/>
      <w:r w:rsidRPr="000D401D">
        <w:rPr>
          <w:rFonts w:ascii="Book Antiqua" w:eastAsia="Times New Roman" w:hAnsi="Book Antiqua" w:cs="Times New Roman"/>
          <w:b/>
          <w:sz w:val="19"/>
          <w:szCs w:val="19"/>
          <w:lang w:val="x-none" w:eastAsia="x-none"/>
        </w:rPr>
        <w:t xml:space="preserve">2.5. Türk Tarihi </w:t>
      </w:r>
      <w:r w:rsidRPr="000D401D">
        <w:rPr>
          <w:rFonts w:ascii="Book Antiqua" w:eastAsia="Times New Roman" w:hAnsi="Book Antiqua" w:cs="Times New Roman"/>
          <w:b/>
          <w:sz w:val="19"/>
          <w:szCs w:val="19"/>
          <w:lang w:eastAsia="x-none"/>
        </w:rPr>
        <w:t>Kurumu’nun</w:t>
      </w:r>
      <w:r w:rsidRPr="000D401D">
        <w:rPr>
          <w:rFonts w:ascii="Book Antiqua" w:eastAsia="Times New Roman" w:hAnsi="Book Antiqua" w:cs="Times New Roman"/>
          <w:b/>
          <w:sz w:val="19"/>
          <w:szCs w:val="19"/>
          <w:lang w:val="x-none" w:eastAsia="x-none"/>
        </w:rPr>
        <w:t xml:space="preserve"> Kurulması (12 Nisan1931)</w:t>
      </w:r>
      <w:bookmarkEnd w:id="10"/>
      <w:r w:rsidRPr="000D401D">
        <w:rPr>
          <w:rFonts w:ascii="Book Antiqua" w:eastAsia="Times New Roman" w:hAnsi="Book Antiqua" w:cs="Times New Roman"/>
          <w:b/>
          <w:sz w:val="19"/>
          <w:szCs w:val="19"/>
          <w:lang w:val="x-none" w:eastAsia="x-none"/>
        </w:rPr>
        <w:t xml:space="preserve"> </w:t>
      </w:r>
    </w:p>
    <w:p w:rsidR="000D401D" w:rsidRPr="000D401D" w:rsidRDefault="000D401D" w:rsidP="000D401D">
      <w:pPr>
        <w:spacing w:after="40" w:line="264" w:lineRule="auto"/>
        <w:ind w:firstLine="397"/>
        <w:jc w:val="both"/>
        <w:rPr>
          <w:rFonts w:ascii="Book Antiqua" w:eastAsia="Times New Roman" w:hAnsi="Book Antiqua" w:cs="Times New Roman"/>
          <w:color w:val="000000"/>
          <w:sz w:val="19"/>
          <w:szCs w:val="19"/>
          <w:lang w:eastAsia="tr-TR"/>
        </w:rPr>
      </w:pPr>
      <w:r w:rsidRPr="000D401D">
        <w:rPr>
          <w:rFonts w:ascii="Book Antiqua" w:eastAsia="Times New Roman" w:hAnsi="Book Antiqua" w:cs="Times New Roman"/>
          <w:color w:val="000000"/>
          <w:sz w:val="19"/>
          <w:szCs w:val="19"/>
          <w:lang w:eastAsia="tr-TR"/>
        </w:rPr>
        <w:t xml:space="preserve">Türk milleti zengin bir tarihi mirasa sahip dünyanın ender milletlerindendir. Tarihte çok sayıda devlet kurmuş, medeniyetlere ev sahipliği yapmıştır. Buna rağmen Osmanlılar döneminde Türk tarihi sadece Osmanlı tarihiyle sınırlı kalmış önceki dönemlerle ilgili herhangi bir araştırmaya gidilmemiştir. Osmanlı dönemi tarihçileri genellikle yalnızca yaşadıkları dönemin olaylarını yazıya geçiriyorlardı. İslami bir çizgide gelişen Türk tarihçiliği II. Meşrutiyete kadar gelmiştir. Bu dönemden itibaren Osmanlı öncesi tarihe ilgi duyulmaya başlanmıştı. Bunda son dönem fikir hareketlerinden Türkçülüğün etkili olduğu söylenebilir. </w:t>
      </w:r>
    </w:p>
    <w:p w:rsidR="000D401D" w:rsidRPr="000D401D" w:rsidRDefault="000D401D" w:rsidP="000D401D">
      <w:pPr>
        <w:spacing w:after="40" w:line="264" w:lineRule="auto"/>
        <w:ind w:firstLine="397"/>
        <w:jc w:val="both"/>
        <w:rPr>
          <w:rFonts w:ascii="Book Antiqua" w:eastAsia="Times New Roman" w:hAnsi="Book Antiqua" w:cs="Times New Roman"/>
          <w:color w:val="000000"/>
          <w:sz w:val="19"/>
          <w:szCs w:val="19"/>
          <w:lang w:eastAsia="tr-TR"/>
        </w:rPr>
      </w:pPr>
      <w:r w:rsidRPr="000D401D">
        <w:rPr>
          <w:rFonts w:ascii="Book Antiqua" w:eastAsia="Times New Roman" w:hAnsi="Book Antiqua" w:cs="Times New Roman"/>
          <w:color w:val="000000"/>
          <w:sz w:val="19"/>
          <w:szCs w:val="19"/>
          <w:lang w:eastAsia="tr-TR"/>
        </w:rPr>
        <w:t xml:space="preserve">Türk tarihi ile ilgili çalışmalar yapan Avrupalı tarihçilerin, Türklerin uygarlıktan yoksun, sarı ırktan gelme barbarlar olduğu ileri sürerek milletimizi aşağılamaları, geçmişimizle ilgili çalışmaları daha da gerekli kılıyordu. </w:t>
      </w:r>
    </w:p>
    <w:p w:rsidR="000D401D" w:rsidRPr="000D401D" w:rsidRDefault="000D401D" w:rsidP="000D401D">
      <w:pPr>
        <w:spacing w:after="40" w:line="264" w:lineRule="auto"/>
        <w:ind w:firstLine="397"/>
        <w:jc w:val="both"/>
        <w:rPr>
          <w:rFonts w:ascii="Book Antiqua" w:eastAsia="Times New Roman" w:hAnsi="Book Antiqua" w:cs="Times New Roman"/>
          <w:color w:val="000000"/>
          <w:sz w:val="19"/>
          <w:szCs w:val="19"/>
          <w:lang w:eastAsia="tr-TR"/>
        </w:rPr>
      </w:pPr>
      <w:r w:rsidRPr="000D401D">
        <w:rPr>
          <w:rFonts w:ascii="Book Antiqua" w:eastAsia="Times New Roman" w:hAnsi="Book Antiqua" w:cs="Times New Roman"/>
          <w:color w:val="000000"/>
          <w:sz w:val="19"/>
          <w:szCs w:val="19"/>
          <w:lang w:eastAsia="tr-TR"/>
        </w:rPr>
        <w:t>Türkiye Cumhuriyeti'nin "önceki bütün Türk devletleriyle tarihsel bağı" olduğu, "dünya uygarlığının oluşma ve gelişmesinde Türk uygarlığının önemli payı bulunduğu" görüşünden yola çıkan Atatürk'ün öncülüğünde yapılan çalışmalar sonucunda, 12 Nisan 1931'de, sonradan (1935 yılında) Türk Tarih Kurumu adını alan Türk Tarihi Tetkik Cemiyeti kurulmuştur.</w:t>
      </w:r>
    </w:p>
    <w:p w:rsidR="000D401D" w:rsidRPr="000D401D" w:rsidRDefault="000D401D" w:rsidP="000D401D">
      <w:pPr>
        <w:spacing w:after="40" w:line="264" w:lineRule="auto"/>
        <w:ind w:firstLine="397"/>
        <w:jc w:val="both"/>
        <w:rPr>
          <w:rFonts w:ascii="Book Antiqua" w:eastAsia="Times New Roman" w:hAnsi="Book Antiqua" w:cs="Times New Roman"/>
          <w:color w:val="000000"/>
          <w:sz w:val="19"/>
          <w:szCs w:val="19"/>
          <w:lang w:eastAsia="tr-TR"/>
        </w:rPr>
      </w:pPr>
      <w:r w:rsidRPr="000D401D">
        <w:rPr>
          <w:rFonts w:ascii="Book Antiqua" w:eastAsia="Times New Roman" w:hAnsi="Book Antiqua" w:cs="Times New Roman"/>
          <w:color w:val="000000"/>
          <w:sz w:val="19"/>
          <w:szCs w:val="19"/>
          <w:lang w:eastAsia="tr-TR"/>
        </w:rPr>
        <w:t xml:space="preserve">Türk Tarih Kurumu, Türk kültürünün en eski uygarlıklardan biri olduğunun ispatlanması, Türk tarihinin bir hanedan </w:t>
      </w:r>
      <w:proofErr w:type="gramStart"/>
      <w:r w:rsidRPr="000D401D">
        <w:rPr>
          <w:rFonts w:ascii="Book Antiqua" w:eastAsia="Times New Roman" w:hAnsi="Book Antiqua" w:cs="Times New Roman"/>
          <w:color w:val="000000"/>
          <w:sz w:val="19"/>
          <w:szCs w:val="19"/>
          <w:lang w:eastAsia="tr-TR"/>
        </w:rPr>
        <w:t>yada</w:t>
      </w:r>
      <w:proofErr w:type="gramEnd"/>
      <w:r w:rsidRPr="000D401D">
        <w:rPr>
          <w:rFonts w:ascii="Book Antiqua" w:eastAsia="Times New Roman" w:hAnsi="Book Antiqua" w:cs="Times New Roman"/>
          <w:color w:val="000000"/>
          <w:sz w:val="19"/>
          <w:szCs w:val="19"/>
          <w:lang w:eastAsia="tr-TR"/>
        </w:rPr>
        <w:t xml:space="preserve"> din tarihiyle sınırlandırılmayıp milli tarih anlayışıyla araştırılması, Türklerin dünya medeniyetine katkılarının belirlenmesi, Türk yurdu hakkındaki kuşkuların giderilmesi ve yabancıların Türk yurdu üzerindeki emellerinin önlenmesini, Türklerin sarı ırktan olduğu ve bu nedenle her türlü gelişme ve kabiliyetten yoksun olduğu yolundaki tezlerin çürütülmesi, ümmetçi tarih anlayışı yerine “milli ve laik tarih anlayışının getirilmesi gibi çalışmalara öncelik vermiştir.</w:t>
      </w:r>
    </w:p>
    <w:p w:rsidR="000D401D" w:rsidRPr="000D401D" w:rsidRDefault="000D401D" w:rsidP="000D401D">
      <w:pPr>
        <w:spacing w:before="240" w:after="40" w:line="264" w:lineRule="auto"/>
        <w:ind w:firstLine="397"/>
        <w:jc w:val="both"/>
        <w:outlineLvl w:val="2"/>
        <w:rPr>
          <w:rFonts w:ascii="Book Antiqua" w:eastAsia="Times New Roman" w:hAnsi="Book Antiqua" w:cs="Times New Roman"/>
          <w:b/>
          <w:sz w:val="19"/>
          <w:szCs w:val="19"/>
          <w:lang w:val="x-none" w:eastAsia="x-none"/>
        </w:rPr>
      </w:pPr>
      <w:bookmarkStart w:id="11" w:name="_Toc396133526"/>
      <w:r w:rsidRPr="000D401D">
        <w:rPr>
          <w:rFonts w:ascii="Book Antiqua" w:eastAsia="Times New Roman" w:hAnsi="Book Antiqua" w:cs="Times New Roman"/>
          <w:b/>
          <w:sz w:val="19"/>
          <w:szCs w:val="19"/>
          <w:lang w:val="x-none" w:eastAsia="x-none"/>
        </w:rPr>
        <w:t>2.6. Türk Dil Kurumu’nun Kurulması (12 Temmuz1932)</w:t>
      </w:r>
      <w:bookmarkEnd w:id="11"/>
    </w:p>
    <w:p w:rsidR="000D401D" w:rsidRPr="000D401D" w:rsidRDefault="000D401D" w:rsidP="000D401D">
      <w:pPr>
        <w:spacing w:after="40" w:line="264" w:lineRule="auto"/>
        <w:ind w:firstLine="397"/>
        <w:jc w:val="both"/>
        <w:rPr>
          <w:rFonts w:ascii="Book Antiqua" w:eastAsia="Times New Roman" w:hAnsi="Book Antiqua" w:cs="Times New Roman"/>
          <w:color w:val="000000"/>
          <w:sz w:val="19"/>
          <w:szCs w:val="19"/>
          <w:lang w:eastAsia="tr-TR"/>
        </w:rPr>
      </w:pPr>
      <w:r w:rsidRPr="000D401D">
        <w:rPr>
          <w:rFonts w:ascii="Book Antiqua" w:eastAsia="Times New Roman" w:hAnsi="Book Antiqua" w:cs="Times New Roman"/>
          <w:color w:val="000000"/>
          <w:sz w:val="19"/>
          <w:szCs w:val="19"/>
          <w:lang w:eastAsia="tr-TR"/>
        </w:rPr>
        <w:t>Dil, milli kültürün ifade vasıtası, milli birliğin en sağlam dayanağıdır. Her ne kadar Bir topluluğun millet olabilmesi için dil birliği, bir şart olmasa da millet olma şuurunu yükselten değerlerin başında gelir.  Osmanlı Devleti’nde aydınların büyük ölçüde Farsça ve Arapça sözcük ve dilbilgisi kuralı içeren Osmanlıcayı kullandıkları için halkla dil bakımından kopmuşlardı. Arapça ve Farsça çok sayıda sözcük Türkçeye girmiş, Türkçe karşılıkları kullanılmaz olmuştu. Selanik'te çıkarılan (1911) Genç Kalemler dergisinde "Yeni Dil" hareketi başlatılmış, ama dilde yabancı sözlüklerden yeterli bir arınma sağlanamamıştı. Türkçe'nin özleştirilerek yeni Türk alfabesiyle dünyanın en zengin dillerinden biri haline getirilmesini amaç alan Atatürk, 12 Temmuz 1932'de, sonradan Türk Dil Kurumu adını alan Türk Dili Tetkik Cemiyeti'ni kurdurarak, Türkçe'nin gerçek bir bilim, edebiyat ve sanat diline dönüşmesi çalışmalarını hızlandırmıştır.</w:t>
      </w:r>
    </w:p>
    <w:p w:rsidR="000D401D" w:rsidRPr="000D401D" w:rsidRDefault="000D401D" w:rsidP="000D401D">
      <w:pPr>
        <w:spacing w:after="40" w:line="264" w:lineRule="auto"/>
        <w:ind w:firstLine="397"/>
        <w:jc w:val="both"/>
        <w:rPr>
          <w:rFonts w:ascii="Book Antiqua" w:eastAsia="Times New Roman" w:hAnsi="Book Antiqua" w:cs="Times New Roman"/>
          <w:sz w:val="19"/>
          <w:szCs w:val="19"/>
          <w:lang w:eastAsia="tr-TR"/>
        </w:rPr>
      </w:pPr>
      <w:r w:rsidRPr="000D401D">
        <w:rPr>
          <w:rFonts w:ascii="Book Antiqua" w:eastAsia="Times New Roman" w:hAnsi="Book Antiqua" w:cs="Times New Roman"/>
          <w:sz w:val="19"/>
          <w:szCs w:val="19"/>
          <w:lang w:eastAsia="tr-TR"/>
        </w:rPr>
        <w:t xml:space="preserve">Türk Dil Kurumunun Kurulmasının temel amacı Türk tarihiyle birlikte Türk dilinin de dünyadaki en eski ve sistemli ve en eski uygarlık dillerinden biri olduğunu ortaya koymaktır. Diğer amaçları da şöyle sıralamak mümkündür: </w:t>
      </w:r>
    </w:p>
    <w:p w:rsidR="000D401D" w:rsidRPr="000D401D" w:rsidRDefault="000D401D" w:rsidP="000D401D">
      <w:pPr>
        <w:numPr>
          <w:ilvl w:val="0"/>
          <w:numId w:val="2"/>
        </w:numPr>
        <w:spacing w:after="40" w:line="264" w:lineRule="auto"/>
        <w:ind w:left="397" w:hanging="397"/>
        <w:jc w:val="both"/>
        <w:rPr>
          <w:rFonts w:ascii="Book Antiqua" w:eastAsia="Times New Roman" w:hAnsi="Book Antiqua" w:cs="Times New Roman"/>
          <w:sz w:val="19"/>
          <w:szCs w:val="19"/>
          <w:lang w:eastAsia="tr-TR"/>
        </w:rPr>
      </w:pPr>
      <w:r w:rsidRPr="000D401D">
        <w:rPr>
          <w:rFonts w:ascii="Book Antiqua" w:eastAsia="Times New Roman" w:hAnsi="Book Antiqua" w:cs="Times New Roman"/>
          <w:sz w:val="19"/>
          <w:szCs w:val="19"/>
          <w:lang w:eastAsia="tr-TR"/>
        </w:rPr>
        <w:t>Halk tarafından benimsenmemiş yabancı sözcüklerin atılarak Türkçe kelimelerin yaygınlaşmasını sağlamak Türkçeyi yabancı dillerin etkisinden kurtarmak</w:t>
      </w:r>
    </w:p>
    <w:p w:rsidR="000D401D" w:rsidRPr="000D401D" w:rsidRDefault="000D401D" w:rsidP="000D401D">
      <w:pPr>
        <w:numPr>
          <w:ilvl w:val="0"/>
          <w:numId w:val="2"/>
        </w:numPr>
        <w:spacing w:after="40" w:line="264" w:lineRule="auto"/>
        <w:ind w:left="397" w:hanging="397"/>
        <w:jc w:val="both"/>
        <w:rPr>
          <w:rFonts w:ascii="Book Antiqua" w:eastAsia="Times New Roman" w:hAnsi="Book Antiqua" w:cs="Times New Roman"/>
          <w:sz w:val="19"/>
          <w:szCs w:val="19"/>
          <w:lang w:eastAsia="tr-TR"/>
        </w:rPr>
      </w:pPr>
      <w:r w:rsidRPr="000D401D">
        <w:rPr>
          <w:rFonts w:ascii="Book Antiqua" w:eastAsia="Times New Roman" w:hAnsi="Book Antiqua" w:cs="Times New Roman"/>
          <w:sz w:val="19"/>
          <w:szCs w:val="19"/>
          <w:lang w:eastAsia="tr-TR"/>
        </w:rPr>
        <w:t>Yazı dili ile konuşma dilinin aynı olmasını sağlamak</w:t>
      </w:r>
    </w:p>
    <w:p w:rsidR="000D401D" w:rsidRPr="000D401D" w:rsidRDefault="000D401D" w:rsidP="000D401D">
      <w:pPr>
        <w:numPr>
          <w:ilvl w:val="0"/>
          <w:numId w:val="2"/>
        </w:numPr>
        <w:spacing w:after="40" w:line="264" w:lineRule="auto"/>
        <w:ind w:left="397" w:hanging="397"/>
        <w:jc w:val="both"/>
        <w:rPr>
          <w:rFonts w:ascii="Book Antiqua" w:eastAsia="Times New Roman" w:hAnsi="Book Antiqua" w:cs="Times New Roman"/>
          <w:sz w:val="19"/>
          <w:szCs w:val="19"/>
          <w:lang w:eastAsia="tr-TR"/>
        </w:rPr>
      </w:pPr>
      <w:r w:rsidRPr="000D401D">
        <w:rPr>
          <w:rFonts w:ascii="Book Antiqua" w:eastAsia="Times New Roman" w:hAnsi="Book Antiqua" w:cs="Times New Roman"/>
          <w:sz w:val="19"/>
          <w:szCs w:val="19"/>
          <w:lang w:eastAsia="tr-TR"/>
        </w:rPr>
        <w:lastRenderedPageBreak/>
        <w:t>Türkçeyi bilimsel, kültürel ve ekonomik alanlarda da etkili zengin bir dil haline getirmek</w:t>
      </w:r>
    </w:p>
    <w:p w:rsidR="000D401D" w:rsidRPr="000D401D" w:rsidRDefault="000D401D" w:rsidP="000D401D">
      <w:pPr>
        <w:numPr>
          <w:ilvl w:val="0"/>
          <w:numId w:val="2"/>
        </w:numPr>
        <w:spacing w:after="40" w:line="264" w:lineRule="auto"/>
        <w:ind w:left="397" w:hanging="397"/>
        <w:jc w:val="both"/>
        <w:rPr>
          <w:rFonts w:ascii="Book Antiqua" w:eastAsia="Times New Roman" w:hAnsi="Book Antiqua" w:cs="Times New Roman"/>
          <w:sz w:val="19"/>
          <w:szCs w:val="19"/>
          <w:lang w:eastAsia="tr-TR"/>
        </w:rPr>
      </w:pPr>
      <w:r w:rsidRPr="000D401D">
        <w:rPr>
          <w:rFonts w:ascii="Book Antiqua" w:eastAsia="Times New Roman" w:hAnsi="Book Antiqua" w:cs="Times New Roman"/>
          <w:sz w:val="19"/>
          <w:szCs w:val="19"/>
          <w:lang w:eastAsia="tr-TR"/>
        </w:rPr>
        <w:t xml:space="preserve">Halk ile aydın kesim arasındaki iletişimi kolaylaştırmak adına dil ikiliğine </w:t>
      </w:r>
      <w:proofErr w:type="gramStart"/>
      <w:r w:rsidRPr="000D401D">
        <w:rPr>
          <w:rFonts w:ascii="Book Antiqua" w:eastAsia="Times New Roman" w:hAnsi="Book Antiqua" w:cs="Times New Roman"/>
          <w:sz w:val="19"/>
          <w:szCs w:val="19"/>
          <w:lang w:eastAsia="tr-TR"/>
        </w:rPr>
        <w:t>son  vermek</w:t>
      </w:r>
      <w:proofErr w:type="gramEnd"/>
    </w:p>
    <w:p w:rsidR="000D401D" w:rsidRPr="000D401D" w:rsidRDefault="000D401D" w:rsidP="000D401D">
      <w:pPr>
        <w:numPr>
          <w:ilvl w:val="0"/>
          <w:numId w:val="2"/>
        </w:numPr>
        <w:spacing w:after="40" w:line="264" w:lineRule="auto"/>
        <w:ind w:left="397" w:hanging="397"/>
        <w:jc w:val="both"/>
        <w:rPr>
          <w:rFonts w:ascii="Book Antiqua" w:eastAsia="Times New Roman" w:hAnsi="Book Antiqua" w:cs="Times New Roman"/>
          <w:sz w:val="19"/>
          <w:szCs w:val="19"/>
          <w:lang w:eastAsia="tr-TR"/>
        </w:rPr>
      </w:pPr>
      <w:r w:rsidRPr="000D401D">
        <w:rPr>
          <w:rFonts w:ascii="Book Antiqua" w:eastAsia="Times New Roman" w:hAnsi="Book Antiqua" w:cs="Times New Roman"/>
          <w:sz w:val="19"/>
          <w:szCs w:val="19"/>
          <w:lang w:eastAsia="tr-TR"/>
        </w:rPr>
        <w:t>Sade duru ve kolay anlaşılır bir dil oluşturmak.</w:t>
      </w:r>
    </w:p>
    <w:p w:rsidR="000D401D" w:rsidRPr="000D401D" w:rsidRDefault="000D401D" w:rsidP="000D401D">
      <w:pPr>
        <w:numPr>
          <w:ilvl w:val="0"/>
          <w:numId w:val="2"/>
        </w:numPr>
        <w:spacing w:after="40" w:line="264" w:lineRule="auto"/>
        <w:ind w:left="397" w:hanging="397"/>
        <w:jc w:val="both"/>
        <w:rPr>
          <w:rFonts w:ascii="Book Antiqua" w:eastAsia="Times New Roman" w:hAnsi="Book Antiqua" w:cs="Times New Roman"/>
          <w:sz w:val="19"/>
          <w:szCs w:val="19"/>
          <w:lang w:eastAsia="tr-TR"/>
        </w:rPr>
      </w:pPr>
      <w:r w:rsidRPr="000D401D">
        <w:rPr>
          <w:rFonts w:ascii="Book Antiqua" w:eastAsia="Times New Roman" w:hAnsi="Book Antiqua" w:cs="Times New Roman"/>
          <w:sz w:val="19"/>
          <w:szCs w:val="19"/>
          <w:lang w:eastAsia="tr-TR"/>
        </w:rPr>
        <w:t>Siyasal alanda sağlanan bağımsızlık gibi Türk dilinde de bağımsızlığı sağlamak.</w:t>
      </w:r>
    </w:p>
    <w:p w:rsidR="000D401D" w:rsidRPr="000D401D" w:rsidRDefault="000D401D" w:rsidP="000D401D">
      <w:pPr>
        <w:numPr>
          <w:ilvl w:val="0"/>
          <w:numId w:val="2"/>
        </w:numPr>
        <w:spacing w:after="40" w:line="264" w:lineRule="auto"/>
        <w:ind w:left="397" w:hanging="397"/>
        <w:jc w:val="both"/>
        <w:rPr>
          <w:rFonts w:ascii="Book Antiqua" w:eastAsia="Times New Roman" w:hAnsi="Book Antiqua" w:cs="Times New Roman"/>
          <w:sz w:val="19"/>
          <w:szCs w:val="19"/>
          <w:lang w:eastAsia="tr-TR"/>
        </w:rPr>
      </w:pPr>
      <w:r w:rsidRPr="000D401D">
        <w:rPr>
          <w:rFonts w:ascii="Book Antiqua" w:eastAsia="Times New Roman" w:hAnsi="Book Antiqua" w:cs="Times New Roman"/>
          <w:sz w:val="19"/>
          <w:szCs w:val="19"/>
          <w:lang w:eastAsia="tr-TR"/>
        </w:rPr>
        <w:t xml:space="preserve">Türk diline milli bir gelişme yolunu çizmek, </w:t>
      </w:r>
    </w:p>
    <w:p w:rsidR="000D401D" w:rsidRPr="000D401D" w:rsidRDefault="000D401D" w:rsidP="000D401D">
      <w:pPr>
        <w:numPr>
          <w:ilvl w:val="0"/>
          <w:numId w:val="2"/>
        </w:numPr>
        <w:spacing w:after="40" w:line="264" w:lineRule="auto"/>
        <w:ind w:left="397" w:hanging="397"/>
        <w:jc w:val="both"/>
        <w:rPr>
          <w:rFonts w:ascii="Book Antiqua" w:eastAsia="Times New Roman" w:hAnsi="Book Antiqua" w:cs="Times New Roman"/>
          <w:sz w:val="19"/>
          <w:szCs w:val="19"/>
          <w:lang w:eastAsia="tr-TR"/>
        </w:rPr>
      </w:pPr>
      <w:proofErr w:type="gramStart"/>
      <w:r w:rsidRPr="000D401D">
        <w:rPr>
          <w:rFonts w:ascii="Book Antiqua" w:eastAsia="Times New Roman" w:hAnsi="Book Antiqua" w:cs="Times New Roman"/>
          <w:sz w:val="19"/>
          <w:szCs w:val="19"/>
          <w:lang w:eastAsia="tr-TR"/>
        </w:rPr>
        <w:t>Türkçe bir sözlük hazırlayıp Türkçenin zenginleşmesini sağlamak.</w:t>
      </w:r>
      <w:proofErr w:type="gramEnd"/>
    </w:p>
    <w:p w:rsidR="000D401D" w:rsidRPr="000D401D" w:rsidRDefault="000D401D" w:rsidP="000D401D">
      <w:pPr>
        <w:spacing w:after="40" w:line="264" w:lineRule="auto"/>
        <w:ind w:firstLine="397"/>
        <w:jc w:val="both"/>
        <w:rPr>
          <w:rFonts w:ascii="Book Antiqua" w:eastAsia="Times New Roman" w:hAnsi="Book Antiqua" w:cs="Times New Roman"/>
          <w:sz w:val="19"/>
          <w:szCs w:val="19"/>
          <w:lang w:eastAsia="tr-TR"/>
        </w:rPr>
      </w:pPr>
      <w:r w:rsidRPr="000D401D">
        <w:rPr>
          <w:rFonts w:ascii="Book Antiqua" w:eastAsia="Times New Roman" w:hAnsi="Book Antiqua" w:cs="Times New Roman"/>
          <w:sz w:val="19"/>
          <w:szCs w:val="19"/>
          <w:lang w:eastAsia="tr-TR"/>
        </w:rPr>
        <w:t xml:space="preserve">Açılmasından sonraki süreçte Türk Dil kurumunun çok önemli çalışmalar yapılmış, Türk dili hızlı bir şekilde yabancı sözcüklerden arındırılmıştır. Türk tarihinin önemli yazılı eserleri olan Göktürk yazıtları, </w:t>
      </w:r>
      <w:proofErr w:type="spellStart"/>
      <w:r w:rsidRPr="000D401D">
        <w:rPr>
          <w:rFonts w:ascii="Book Antiqua" w:eastAsia="Times New Roman" w:hAnsi="Book Antiqua" w:cs="Times New Roman"/>
          <w:sz w:val="19"/>
          <w:szCs w:val="19"/>
          <w:lang w:eastAsia="tr-TR"/>
        </w:rPr>
        <w:t>Divanü</w:t>
      </w:r>
      <w:proofErr w:type="spellEnd"/>
      <w:r w:rsidRPr="000D401D">
        <w:rPr>
          <w:rFonts w:ascii="Book Antiqua" w:eastAsia="Times New Roman" w:hAnsi="Book Antiqua" w:cs="Times New Roman"/>
          <w:sz w:val="19"/>
          <w:szCs w:val="19"/>
          <w:lang w:eastAsia="tr-TR"/>
        </w:rPr>
        <w:t xml:space="preserve"> </w:t>
      </w:r>
      <w:proofErr w:type="spellStart"/>
      <w:r w:rsidRPr="000D401D">
        <w:rPr>
          <w:rFonts w:ascii="Book Antiqua" w:eastAsia="Times New Roman" w:hAnsi="Book Antiqua" w:cs="Times New Roman"/>
          <w:sz w:val="19"/>
          <w:szCs w:val="19"/>
          <w:lang w:eastAsia="tr-TR"/>
        </w:rPr>
        <w:t>Lügati't</w:t>
      </w:r>
      <w:proofErr w:type="spellEnd"/>
      <w:r w:rsidRPr="000D401D">
        <w:rPr>
          <w:rFonts w:ascii="Book Antiqua" w:eastAsia="Times New Roman" w:hAnsi="Book Antiqua" w:cs="Times New Roman"/>
          <w:sz w:val="19"/>
          <w:szCs w:val="19"/>
          <w:lang w:eastAsia="tr-TR"/>
        </w:rPr>
        <w:t xml:space="preserve">-Türk, Kutadgu Bilig gibi eserler kitap halinde yeni alfabeyle yazıldı. Yeni hazırlanan tarama ve derleme sözlükleri ile unutulmuş </w:t>
      </w:r>
      <w:proofErr w:type="gramStart"/>
      <w:r w:rsidRPr="000D401D">
        <w:rPr>
          <w:rFonts w:ascii="Book Antiqua" w:eastAsia="Times New Roman" w:hAnsi="Book Antiqua" w:cs="Times New Roman"/>
          <w:sz w:val="19"/>
          <w:szCs w:val="19"/>
          <w:lang w:eastAsia="tr-TR"/>
        </w:rPr>
        <w:t>bir çok</w:t>
      </w:r>
      <w:proofErr w:type="gramEnd"/>
      <w:r w:rsidRPr="000D401D">
        <w:rPr>
          <w:rFonts w:ascii="Book Antiqua" w:eastAsia="Times New Roman" w:hAnsi="Book Antiqua" w:cs="Times New Roman"/>
          <w:sz w:val="19"/>
          <w:szCs w:val="19"/>
          <w:lang w:eastAsia="tr-TR"/>
        </w:rPr>
        <w:t xml:space="preserve"> sözcük Türkçeye kazandırıldı.</w:t>
      </w:r>
    </w:p>
    <w:p w:rsidR="00227A30" w:rsidRDefault="00227A30">
      <w:bookmarkStart w:id="12" w:name="_GoBack"/>
      <w:bookmarkEnd w:id="12"/>
    </w:p>
    <w:sectPr w:rsidR="00227A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Book Antiqua">
    <w:panose1 w:val="02040602050305030304"/>
    <w:charset w:val="A2"/>
    <w:family w:val="roman"/>
    <w:pitch w:val="variable"/>
    <w:sig w:usb0="00000287" w:usb1="00000000" w:usb2="00000000" w:usb3="00000000" w:csb0="0000009F" w:csb1="00000000"/>
  </w:font>
  <w:font w:name="Cambria">
    <w:panose1 w:val="02040503050406030204"/>
    <w:charset w:val="A2"/>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8465E1"/>
    <w:multiLevelType w:val="hybridMultilevel"/>
    <w:tmpl w:val="7FCAD7BE"/>
    <w:lvl w:ilvl="0" w:tplc="041F0001">
      <w:start w:val="1"/>
      <w:numFmt w:val="bullet"/>
      <w:lvlText w:val=""/>
      <w:lvlJc w:val="left"/>
      <w:pPr>
        <w:ind w:left="2367" w:hanging="360"/>
      </w:pPr>
      <w:rPr>
        <w:rFonts w:ascii="Symbol" w:hAnsi="Symbol" w:hint="default"/>
      </w:rPr>
    </w:lvl>
    <w:lvl w:ilvl="1" w:tplc="041F0003" w:tentative="1">
      <w:start w:val="1"/>
      <w:numFmt w:val="bullet"/>
      <w:lvlText w:val="o"/>
      <w:lvlJc w:val="left"/>
      <w:pPr>
        <w:ind w:left="3087" w:hanging="360"/>
      </w:pPr>
      <w:rPr>
        <w:rFonts w:ascii="Courier New" w:hAnsi="Courier New" w:cs="Courier New" w:hint="default"/>
      </w:rPr>
    </w:lvl>
    <w:lvl w:ilvl="2" w:tplc="041F0005" w:tentative="1">
      <w:start w:val="1"/>
      <w:numFmt w:val="bullet"/>
      <w:lvlText w:val=""/>
      <w:lvlJc w:val="left"/>
      <w:pPr>
        <w:ind w:left="3807" w:hanging="360"/>
      </w:pPr>
      <w:rPr>
        <w:rFonts w:ascii="Wingdings" w:hAnsi="Wingdings" w:hint="default"/>
      </w:rPr>
    </w:lvl>
    <w:lvl w:ilvl="3" w:tplc="041F0001" w:tentative="1">
      <w:start w:val="1"/>
      <w:numFmt w:val="bullet"/>
      <w:lvlText w:val=""/>
      <w:lvlJc w:val="left"/>
      <w:pPr>
        <w:ind w:left="4527" w:hanging="360"/>
      </w:pPr>
      <w:rPr>
        <w:rFonts w:ascii="Symbol" w:hAnsi="Symbol" w:hint="default"/>
      </w:rPr>
    </w:lvl>
    <w:lvl w:ilvl="4" w:tplc="041F0003" w:tentative="1">
      <w:start w:val="1"/>
      <w:numFmt w:val="bullet"/>
      <w:lvlText w:val="o"/>
      <w:lvlJc w:val="left"/>
      <w:pPr>
        <w:ind w:left="5247" w:hanging="360"/>
      </w:pPr>
      <w:rPr>
        <w:rFonts w:ascii="Courier New" w:hAnsi="Courier New" w:cs="Courier New" w:hint="default"/>
      </w:rPr>
    </w:lvl>
    <w:lvl w:ilvl="5" w:tplc="041F0005" w:tentative="1">
      <w:start w:val="1"/>
      <w:numFmt w:val="bullet"/>
      <w:lvlText w:val=""/>
      <w:lvlJc w:val="left"/>
      <w:pPr>
        <w:ind w:left="5967" w:hanging="360"/>
      </w:pPr>
      <w:rPr>
        <w:rFonts w:ascii="Wingdings" w:hAnsi="Wingdings" w:hint="default"/>
      </w:rPr>
    </w:lvl>
    <w:lvl w:ilvl="6" w:tplc="041F0001" w:tentative="1">
      <w:start w:val="1"/>
      <w:numFmt w:val="bullet"/>
      <w:lvlText w:val=""/>
      <w:lvlJc w:val="left"/>
      <w:pPr>
        <w:ind w:left="6687" w:hanging="360"/>
      </w:pPr>
      <w:rPr>
        <w:rFonts w:ascii="Symbol" w:hAnsi="Symbol" w:hint="default"/>
      </w:rPr>
    </w:lvl>
    <w:lvl w:ilvl="7" w:tplc="041F0003" w:tentative="1">
      <w:start w:val="1"/>
      <w:numFmt w:val="bullet"/>
      <w:lvlText w:val="o"/>
      <w:lvlJc w:val="left"/>
      <w:pPr>
        <w:ind w:left="7407" w:hanging="360"/>
      </w:pPr>
      <w:rPr>
        <w:rFonts w:ascii="Courier New" w:hAnsi="Courier New" w:cs="Courier New" w:hint="default"/>
      </w:rPr>
    </w:lvl>
    <w:lvl w:ilvl="8" w:tplc="041F0005" w:tentative="1">
      <w:start w:val="1"/>
      <w:numFmt w:val="bullet"/>
      <w:lvlText w:val=""/>
      <w:lvlJc w:val="left"/>
      <w:pPr>
        <w:ind w:left="8127" w:hanging="360"/>
      </w:pPr>
      <w:rPr>
        <w:rFonts w:ascii="Wingdings" w:hAnsi="Wingdings" w:hint="default"/>
      </w:rPr>
    </w:lvl>
  </w:abstractNum>
  <w:abstractNum w:abstractNumId="1">
    <w:nsid w:val="774562B0"/>
    <w:multiLevelType w:val="multilevel"/>
    <w:tmpl w:val="29142E86"/>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75E"/>
    <w:rsid w:val="000D401D"/>
    <w:rsid w:val="00227A30"/>
    <w:rsid w:val="004E275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2502</Words>
  <Characters>14267</Characters>
  <Application>Microsoft Office Word</Application>
  <DocSecurity>0</DocSecurity>
  <Lines>118</Lines>
  <Paragraphs>33</Paragraphs>
  <ScaleCrop>false</ScaleCrop>
  <Company/>
  <LinksUpToDate>false</LinksUpToDate>
  <CharactersWithSpaces>16736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2018-01-24T09:45:00Z</dcterms:created>
  <dcterms:modified xsi:type="dcterms:W3CDTF">2018-01-24T09:45:00Z</dcterms:modified>
</cp:coreProperties>
</file>