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BD679" w14:textId="77777777" w:rsidR="00D744EB" w:rsidRPr="00D744EB" w:rsidRDefault="00D744EB" w:rsidP="00D744EB">
      <w:pPr>
        <w:rPr>
          <w:b/>
          <w:bCs/>
          <w:sz w:val="22"/>
          <w:szCs w:val="22"/>
        </w:rPr>
      </w:pPr>
      <w:r w:rsidRPr="00D744EB">
        <w:rPr>
          <w:b/>
          <w:bCs/>
          <w:sz w:val="22"/>
          <w:szCs w:val="22"/>
        </w:rPr>
        <w:t>Functional Requirements</w:t>
      </w:r>
    </w:p>
    <w:p w14:paraId="2C2FCBC8" w14:textId="77777777" w:rsidR="00D744EB" w:rsidRPr="00D744EB" w:rsidRDefault="00D744EB" w:rsidP="00D744EB">
      <w:pPr>
        <w:numPr>
          <w:ilvl w:val="0"/>
          <w:numId w:val="1"/>
        </w:numPr>
        <w:rPr>
          <w:sz w:val="22"/>
          <w:szCs w:val="22"/>
        </w:rPr>
      </w:pPr>
      <w:r w:rsidRPr="00D744EB">
        <w:rPr>
          <w:b/>
          <w:bCs/>
          <w:sz w:val="22"/>
          <w:szCs w:val="22"/>
        </w:rPr>
        <w:t>Default Charge Band</w:t>
      </w:r>
    </w:p>
    <w:p w14:paraId="40A979BE" w14:textId="77777777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 xml:space="preserve">When a user creates a new time entry, the system shall default the charge band to </w:t>
      </w:r>
      <w:r w:rsidRPr="00D744EB">
        <w:rPr>
          <w:b/>
          <w:bCs/>
          <w:sz w:val="22"/>
          <w:szCs w:val="22"/>
        </w:rPr>
        <w:t>Rate A</w:t>
      </w:r>
      <w:r w:rsidRPr="00D744EB">
        <w:rPr>
          <w:sz w:val="22"/>
          <w:szCs w:val="22"/>
        </w:rPr>
        <w:t>.</w:t>
      </w:r>
    </w:p>
    <w:p w14:paraId="40B04FCE" w14:textId="39F7B6F6" w:rsidR="00D744EB" w:rsidRPr="00D744EB" w:rsidRDefault="00D744EB" w:rsidP="00D744EB">
      <w:pPr>
        <w:numPr>
          <w:ilvl w:val="0"/>
          <w:numId w:val="1"/>
        </w:numPr>
        <w:rPr>
          <w:sz w:val="22"/>
          <w:szCs w:val="22"/>
        </w:rPr>
      </w:pPr>
      <w:r w:rsidRPr="00D744EB">
        <w:rPr>
          <w:b/>
          <w:bCs/>
          <w:sz w:val="22"/>
          <w:szCs w:val="22"/>
        </w:rPr>
        <w:t>Charge Band Selection</w:t>
      </w:r>
      <w:r w:rsidR="00F94DD9">
        <w:rPr>
          <w:b/>
          <w:bCs/>
          <w:sz w:val="22"/>
          <w:szCs w:val="22"/>
        </w:rPr>
        <w:t xml:space="preserve"> (</w:t>
      </w:r>
      <w:proofErr w:type="spellStart"/>
      <w:r w:rsidR="00F94DD9" w:rsidRPr="00F94DD9">
        <w:rPr>
          <w:b/>
          <w:bCs/>
          <w:sz w:val="22"/>
          <w:szCs w:val="22"/>
        </w:rPr>
        <w:t>fwp_chargerate</w:t>
      </w:r>
      <w:proofErr w:type="spellEnd"/>
      <w:r w:rsidR="00F94DD9">
        <w:rPr>
          <w:b/>
          <w:bCs/>
          <w:sz w:val="22"/>
          <w:szCs w:val="22"/>
        </w:rPr>
        <w:t xml:space="preserve"> on time entry)</w:t>
      </w:r>
    </w:p>
    <w:p w14:paraId="46F26D40" w14:textId="720733FB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 xml:space="preserve">The </w:t>
      </w:r>
      <w:r>
        <w:rPr>
          <w:sz w:val="22"/>
          <w:szCs w:val="22"/>
        </w:rPr>
        <w:t>desktop</w:t>
      </w:r>
      <w:r w:rsidRPr="00D744EB">
        <w:rPr>
          <w:sz w:val="22"/>
          <w:szCs w:val="22"/>
        </w:rPr>
        <w:t xml:space="preserve"> app shall provide users with the ability to select an alternative charge band when recording time.</w:t>
      </w:r>
    </w:p>
    <w:p w14:paraId="5D55FACD" w14:textId="77777777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 xml:space="preserve">Initially, the available options shall be: </w:t>
      </w:r>
    </w:p>
    <w:p w14:paraId="46838069" w14:textId="77777777" w:rsidR="00D744EB" w:rsidRPr="006E7320" w:rsidRDefault="00D744EB" w:rsidP="00D744EB">
      <w:pPr>
        <w:numPr>
          <w:ilvl w:val="2"/>
          <w:numId w:val="1"/>
        </w:numPr>
        <w:rPr>
          <w:sz w:val="22"/>
          <w:szCs w:val="22"/>
        </w:rPr>
      </w:pPr>
      <w:r w:rsidRPr="006E7320">
        <w:rPr>
          <w:sz w:val="22"/>
          <w:szCs w:val="22"/>
        </w:rPr>
        <w:t>Rate A (Default)</w:t>
      </w:r>
    </w:p>
    <w:p w14:paraId="3DE2123D" w14:textId="7B828F71" w:rsidR="00D744EB" w:rsidRPr="006E7320" w:rsidRDefault="00D744EB" w:rsidP="00D744EB">
      <w:pPr>
        <w:numPr>
          <w:ilvl w:val="2"/>
          <w:numId w:val="1"/>
        </w:numPr>
        <w:rPr>
          <w:sz w:val="22"/>
          <w:szCs w:val="22"/>
        </w:rPr>
      </w:pPr>
      <w:r w:rsidRPr="006E7320">
        <w:rPr>
          <w:sz w:val="22"/>
          <w:szCs w:val="22"/>
        </w:rPr>
        <w:t>Rate B (Expert Witness)</w:t>
      </w:r>
      <w:r w:rsidR="00867435" w:rsidRPr="006E7320">
        <w:rPr>
          <w:sz w:val="22"/>
          <w:szCs w:val="22"/>
        </w:rPr>
        <w:t xml:space="preserve"> </w:t>
      </w:r>
    </w:p>
    <w:p w14:paraId="7679D2DB" w14:textId="1FD5F22E" w:rsidR="006E7320" w:rsidRPr="006E7320" w:rsidRDefault="006E7320" w:rsidP="00D744EB">
      <w:pPr>
        <w:numPr>
          <w:ilvl w:val="2"/>
          <w:numId w:val="1"/>
        </w:numPr>
        <w:rPr>
          <w:sz w:val="22"/>
          <w:szCs w:val="22"/>
          <w:highlight w:val="green"/>
        </w:rPr>
      </w:pPr>
      <w:r w:rsidRPr="006E7320">
        <w:rPr>
          <w:sz w:val="22"/>
          <w:szCs w:val="22"/>
          <w:highlight w:val="green"/>
        </w:rPr>
        <w:t xml:space="preserve">Rate C </w:t>
      </w:r>
    </w:p>
    <w:p w14:paraId="24E27CB0" w14:textId="77777777" w:rsidR="00D744EB" w:rsidRPr="00D744EB" w:rsidRDefault="00D744EB" w:rsidP="00D744EB">
      <w:pPr>
        <w:numPr>
          <w:ilvl w:val="0"/>
          <w:numId w:val="1"/>
        </w:numPr>
        <w:rPr>
          <w:sz w:val="22"/>
          <w:szCs w:val="22"/>
        </w:rPr>
      </w:pPr>
      <w:r w:rsidRPr="00D744EB">
        <w:rPr>
          <w:b/>
          <w:bCs/>
          <w:sz w:val="22"/>
          <w:szCs w:val="22"/>
        </w:rPr>
        <w:t>Central Rate Management</w:t>
      </w:r>
    </w:p>
    <w:p w14:paraId="1FD62D34" w14:textId="4993E7AF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>Charge rate values shall continue to be maintained within Dynamics by authorised administrators.</w:t>
      </w:r>
      <w:r w:rsidR="006E7320">
        <w:rPr>
          <w:sz w:val="22"/>
          <w:szCs w:val="22"/>
        </w:rPr>
        <w:t xml:space="preserve"> </w:t>
      </w:r>
      <w:r w:rsidR="006E7320" w:rsidRPr="006E7320">
        <w:rPr>
          <w:sz w:val="22"/>
          <w:szCs w:val="22"/>
          <w:highlight w:val="green"/>
        </w:rPr>
        <w:t>Different users can have different rate values.</w:t>
      </w:r>
      <w:r w:rsidR="006E7320">
        <w:rPr>
          <w:sz w:val="22"/>
          <w:szCs w:val="22"/>
        </w:rPr>
        <w:t xml:space="preserve"> </w:t>
      </w:r>
    </w:p>
    <w:p w14:paraId="7690DF61" w14:textId="083C5099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>End users shall not be able to edit the monetary value of a charge rate within the app.</w:t>
      </w:r>
      <w:r w:rsidR="00867435">
        <w:rPr>
          <w:sz w:val="22"/>
          <w:szCs w:val="22"/>
        </w:rPr>
        <w:t xml:space="preserve"> </w:t>
      </w:r>
    </w:p>
    <w:p w14:paraId="2ED694FC" w14:textId="77777777" w:rsidR="00D744EB" w:rsidRPr="00D744EB" w:rsidRDefault="00D744EB" w:rsidP="00D744EB">
      <w:pPr>
        <w:numPr>
          <w:ilvl w:val="0"/>
          <w:numId w:val="1"/>
        </w:numPr>
        <w:rPr>
          <w:sz w:val="22"/>
          <w:szCs w:val="22"/>
        </w:rPr>
      </w:pPr>
      <w:r w:rsidRPr="00D744EB">
        <w:rPr>
          <w:b/>
          <w:bCs/>
          <w:sz w:val="22"/>
          <w:szCs w:val="22"/>
        </w:rPr>
        <w:t>Automatic Rate Application</w:t>
      </w:r>
    </w:p>
    <w:p w14:paraId="791E4E0D" w14:textId="7A8A20AB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 xml:space="preserve">When a charge band is selected, the corresponding rate value stored in Dynamics shall automatically be applied to the time </w:t>
      </w:r>
      <w:proofErr w:type="gramStart"/>
      <w:r w:rsidRPr="00D744EB">
        <w:rPr>
          <w:sz w:val="22"/>
          <w:szCs w:val="22"/>
        </w:rPr>
        <w:t>entry</w:t>
      </w:r>
      <w:r w:rsidR="006E7320">
        <w:rPr>
          <w:sz w:val="22"/>
          <w:szCs w:val="22"/>
        </w:rPr>
        <w:t xml:space="preserve"> </w:t>
      </w:r>
      <w:r w:rsidR="00867435" w:rsidRPr="00867435">
        <w:rPr>
          <w:sz w:val="22"/>
          <w:szCs w:val="22"/>
          <w:highlight w:val="green"/>
        </w:rPr>
        <w:t xml:space="preserve"> and</w:t>
      </w:r>
      <w:proofErr w:type="gramEnd"/>
      <w:r w:rsidR="00867435" w:rsidRPr="00867435">
        <w:rPr>
          <w:sz w:val="22"/>
          <w:szCs w:val="22"/>
          <w:highlight w:val="green"/>
        </w:rPr>
        <w:t xml:space="preserve"> only that time entry</w:t>
      </w:r>
    </w:p>
    <w:p w14:paraId="1AA54601" w14:textId="77777777" w:rsidR="00D744EB" w:rsidRPr="00D744EB" w:rsidRDefault="00D744EB" w:rsidP="00D744EB">
      <w:pPr>
        <w:numPr>
          <w:ilvl w:val="0"/>
          <w:numId w:val="1"/>
        </w:numPr>
        <w:rPr>
          <w:sz w:val="22"/>
          <w:szCs w:val="22"/>
        </w:rPr>
      </w:pPr>
      <w:r w:rsidRPr="00D744EB">
        <w:rPr>
          <w:b/>
          <w:bCs/>
          <w:sz w:val="22"/>
          <w:szCs w:val="22"/>
        </w:rPr>
        <w:t>Data Storage</w:t>
      </w:r>
    </w:p>
    <w:p w14:paraId="517B62D0" w14:textId="77777777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 xml:space="preserve">The time entry record shall store: </w:t>
      </w:r>
    </w:p>
    <w:p w14:paraId="058AA639" w14:textId="77777777" w:rsidR="00D744EB" w:rsidRPr="00D744EB" w:rsidRDefault="00D744EB" w:rsidP="00D744EB">
      <w:pPr>
        <w:numPr>
          <w:ilvl w:val="2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>The charge band selected by the user.</w:t>
      </w:r>
    </w:p>
    <w:p w14:paraId="33179853" w14:textId="77777777" w:rsidR="00D744EB" w:rsidRPr="00D744EB" w:rsidRDefault="00D744EB" w:rsidP="00D744EB">
      <w:pPr>
        <w:numPr>
          <w:ilvl w:val="2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>The charge rate value applied at the time of entry.</w:t>
      </w:r>
    </w:p>
    <w:p w14:paraId="2B3B63CC" w14:textId="77777777" w:rsidR="00D744EB" w:rsidRPr="00D744EB" w:rsidRDefault="00D744EB" w:rsidP="00D744EB">
      <w:pPr>
        <w:numPr>
          <w:ilvl w:val="0"/>
          <w:numId w:val="1"/>
        </w:numPr>
        <w:rPr>
          <w:sz w:val="22"/>
          <w:szCs w:val="22"/>
        </w:rPr>
      </w:pPr>
      <w:r w:rsidRPr="00D744EB">
        <w:rPr>
          <w:b/>
          <w:bCs/>
          <w:sz w:val="22"/>
          <w:szCs w:val="22"/>
        </w:rPr>
        <w:t>Reporting and Billing</w:t>
      </w:r>
    </w:p>
    <w:p w14:paraId="20705311" w14:textId="77777777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>Stored charge band information shall be available for reporting, billing and audit purposes.</w:t>
      </w:r>
    </w:p>
    <w:p w14:paraId="102F715F" w14:textId="77777777" w:rsidR="00D744EB" w:rsidRPr="00D744EB" w:rsidRDefault="00D744EB" w:rsidP="00D744EB">
      <w:pPr>
        <w:numPr>
          <w:ilvl w:val="0"/>
          <w:numId w:val="1"/>
        </w:numPr>
        <w:rPr>
          <w:sz w:val="22"/>
          <w:szCs w:val="22"/>
        </w:rPr>
      </w:pPr>
      <w:r w:rsidRPr="00D744EB">
        <w:rPr>
          <w:b/>
          <w:bCs/>
          <w:sz w:val="22"/>
          <w:szCs w:val="22"/>
        </w:rPr>
        <w:t>Future Expansion</w:t>
      </w:r>
    </w:p>
    <w:p w14:paraId="071CF3DA" w14:textId="77777777" w:rsidR="00D744EB" w:rsidRPr="00D744EB" w:rsidRDefault="00D744EB" w:rsidP="00D744EB">
      <w:pPr>
        <w:numPr>
          <w:ilvl w:val="1"/>
          <w:numId w:val="1"/>
        </w:numPr>
        <w:rPr>
          <w:sz w:val="22"/>
          <w:szCs w:val="22"/>
        </w:rPr>
      </w:pPr>
      <w:r w:rsidRPr="00D744EB">
        <w:rPr>
          <w:sz w:val="22"/>
          <w:szCs w:val="22"/>
        </w:rPr>
        <w:t>The solution shall support additional charge bands being configured in Dynamics in future without requiring changes to historical time entries.</w:t>
      </w:r>
    </w:p>
    <w:p w14:paraId="7CC3975B" w14:textId="77777777" w:rsidR="00D744EB" w:rsidRPr="00D744EB" w:rsidRDefault="00000000" w:rsidP="00D744EB">
      <w:pPr>
        <w:rPr>
          <w:sz w:val="22"/>
          <w:szCs w:val="22"/>
        </w:rPr>
      </w:pPr>
      <w:r>
        <w:rPr>
          <w:sz w:val="22"/>
          <w:szCs w:val="22"/>
        </w:rPr>
        <w:pict w14:anchorId="755B34F7">
          <v:rect id="_x0000_i1025" style="width:0;height:1.5pt" o:hralign="center" o:hrstd="t" o:hr="t" fillcolor="#a0a0a0" stroked="f"/>
        </w:pict>
      </w:r>
    </w:p>
    <w:p w14:paraId="769281DB" w14:textId="77777777" w:rsidR="00D744EB" w:rsidRPr="00D744EB" w:rsidRDefault="00D744EB" w:rsidP="00D744EB">
      <w:pPr>
        <w:rPr>
          <w:b/>
          <w:bCs/>
          <w:sz w:val="22"/>
          <w:szCs w:val="22"/>
        </w:rPr>
      </w:pPr>
      <w:r w:rsidRPr="00D744EB">
        <w:rPr>
          <w:b/>
          <w:bCs/>
          <w:sz w:val="22"/>
          <w:szCs w:val="22"/>
        </w:rPr>
        <w:t>Acceptance Criteria</w:t>
      </w:r>
    </w:p>
    <w:p w14:paraId="6D8C9BE0" w14:textId="77777777" w:rsidR="00D744EB" w:rsidRPr="00D744EB" w:rsidRDefault="00D744EB" w:rsidP="00D744EB">
      <w:pPr>
        <w:numPr>
          <w:ilvl w:val="0"/>
          <w:numId w:val="2"/>
        </w:numPr>
        <w:rPr>
          <w:sz w:val="22"/>
          <w:szCs w:val="22"/>
        </w:rPr>
      </w:pPr>
      <w:r w:rsidRPr="00D744EB">
        <w:rPr>
          <w:sz w:val="22"/>
          <w:szCs w:val="22"/>
        </w:rPr>
        <w:lastRenderedPageBreak/>
        <w:t xml:space="preserve">Given a user creates a time entry, when no selection is made, then </w:t>
      </w:r>
      <w:r w:rsidRPr="00D744EB">
        <w:rPr>
          <w:b/>
          <w:bCs/>
          <w:sz w:val="22"/>
          <w:szCs w:val="22"/>
        </w:rPr>
        <w:t>Rate A</w:t>
      </w:r>
      <w:r w:rsidRPr="00D744EB">
        <w:rPr>
          <w:sz w:val="22"/>
          <w:szCs w:val="22"/>
        </w:rPr>
        <w:t xml:space="preserve"> is applied by default.</w:t>
      </w:r>
    </w:p>
    <w:p w14:paraId="4644E12D" w14:textId="05390315" w:rsidR="00D744EB" w:rsidRPr="00D744EB" w:rsidRDefault="00D744EB" w:rsidP="00D744EB">
      <w:pPr>
        <w:numPr>
          <w:ilvl w:val="0"/>
          <w:numId w:val="2"/>
        </w:numPr>
        <w:rPr>
          <w:sz w:val="22"/>
          <w:szCs w:val="22"/>
        </w:rPr>
      </w:pPr>
      <w:r w:rsidRPr="00D744EB">
        <w:rPr>
          <w:sz w:val="22"/>
          <w:szCs w:val="22"/>
        </w:rPr>
        <w:t xml:space="preserve">Given a user selects </w:t>
      </w:r>
      <w:r w:rsidRPr="00D744EB">
        <w:rPr>
          <w:b/>
          <w:bCs/>
          <w:sz w:val="22"/>
          <w:szCs w:val="22"/>
        </w:rPr>
        <w:t>Rate B (Expert Witness)</w:t>
      </w:r>
      <w:r w:rsidRPr="00D744EB">
        <w:rPr>
          <w:sz w:val="22"/>
          <w:szCs w:val="22"/>
        </w:rPr>
        <w:t xml:space="preserve">, when the time entry is saved, then the corresponding </w:t>
      </w:r>
      <w:r w:rsidRPr="00D744EB">
        <w:rPr>
          <w:b/>
          <w:bCs/>
          <w:sz w:val="22"/>
          <w:szCs w:val="22"/>
        </w:rPr>
        <w:t>Rate B</w:t>
      </w:r>
      <w:r w:rsidRPr="00D744EB">
        <w:rPr>
          <w:sz w:val="22"/>
          <w:szCs w:val="22"/>
        </w:rPr>
        <w:t xml:space="preserve"> value is applied automatically</w:t>
      </w:r>
      <w:r w:rsidR="006E7320">
        <w:rPr>
          <w:sz w:val="22"/>
          <w:szCs w:val="22"/>
        </w:rPr>
        <w:t xml:space="preserve"> </w:t>
      </w:r>
      <w:r w:rsidR="006E7320" w:rsidRPr="006E7320">
        <w:rPr>
          <w:sz w:val="22"/>
          <w:szCs w:val="22"/>
          <w:highlight w:val="green"/>
        </w:rPr>
        <w:t>but will default back to Rate A when next entering time. The same applies for Rate C</w:t>
      </w:r>
    </w:p>
    <w:p w14:paraId="5B7F5E7A" w14:textId="77777777" w:rsidR="00D744EB" w:rsidRPr="00D744EB" w:rsidRDefault="00D744EB" w:rsidP="00D744EB">
      <w:pPr>
        <w:numPr>
          <w:ilvl w:val="0"/>
          <w:numId w:val="2"/>
        </w:numPr>
        <w:rPr>
          <w:sz w:val="22"/>
          <w:szCs w:val="22"/>
        </w:rPr>
      </w:pPr>
      <w:r w:rsidRPr="00D744EB">
        <w:rPr>
          <w:sz w:val="22"/>
          <w:szCs w:val="22"/>
        </w:rPr>
        <w:t>Users can view and select available rate bands but cannot amend rate values.</w:t>
      </w:r>
    </w:p>
    <w:p w14:paraId="40585413" w14:textId="77777777" w:rsidR="00D744EB" w:rsidRPr="00D744EB" w:rsidRDefault="00D744EB" w:rsidP="00D744EB">
      <w:pPr>
        <w:numPr>
          <w:ilvl w:val="0"/>
          <w:numId w:val="2"/>
        </w:numPr>
        <w:rPr>
          <w:sz w:val="22"/>
          <w:szCs w:val="22"/>
        </w:rPr>
      </w:pPr>
      <w:r w:rsidRPr="00D744EB">
        <w:rPr>
          <w:sz w:val="22"/>
          <w:szCs w:val="22"/>
        </w:rPr>
        <w:t>Administrators can maintain rate amounts within Dynamics.</w:t>
      </w:r>
    </w:p>
    <w:p w14:paraId="179E2A02" w14:textId="77777777" w:rsidR="00D744EB" w:rsidRPr="00D744EB" w:rsidRDefault="00D744EB" w:rsidP="00D744EB">
      <w:pPr>
        <w:numPr>
          <w:ilvl w:val="0"/>
          <w:numId w:val="2"/>
        </w:numPr>
        <w:rPr>
          <w:sz w:val="22"/>
          <w:szCs w:val="22"/>
        </w:rPr>
      </w:pPr>
      <w:r w:rsidRPr="00D744EB">
        <w:rPr>
          <w:sz w:val="22"/>
          <w:szCs w:val="22"/>
        </w:rPr>
        <w:t>The selected rate band and applied rate value are stored against the time entry record.</w:t>
      </w:r>
    </w:p>
    <w:p w14:paraId="29BE3EAF" w14:textId="2634189C" w:rsidR="00D744EB" w:rsidRPr="00D744EB" w:rsidRDefault="00D744EB" w:rsidP="00D744EB">
      <w:pPr>
        <w:numPr>
          <w:ilvl w:val="0"/>
          <w:numId w:val="2"/>
        </w:numPr>
        <w:rPr>
          <w:sz w:val="22"/>
          <w:szCs w:val="22"/>
        </w:rPr>
      </w:pPr>
      <w:r w:rsidRPr="00D744EB">
        <w:rPr>
          <w:sz w:val="22"/>
          <w:szCs w:val="22"/>
        </w:rPr>
        <w:t>Reports can distinguish between time recorded under Rate A and Rate B</w:t>
      </w:r>
      <w:r w:rsidR="006E7320">
        <w:rPr>
          <w:sz w:val="22"/>
          <w:szCs w:val="22"/>
        </w:rPr>
        <w:t xml:space="preserve"> and Rate C. </w:t>
      </w:r>
    </w:p>
    <w:p w14:paraId="4E5635AC" w14:textId="77777777" w:rsidR="00915251" w:rsidRPr="00D744EB" w:rsidRDefault="00915251">
      <w:pPr>
        <w:rPr>
          <w:sz w:val="22"/>
          <w:szCs w:val="22"/>
        </w:rPr>
      </w:pPr>
    </w:p>
    <w:sectPr w:rsidR="00915251" w:rsidRPr="00D74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TC Avant Garde Gothic Book">
    <w:altName w:val="Calibri"/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B1324"/>
    <w:multiLevelType w:val="multilevel"/>
    <w:tmpl w:val="EFFA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40256"/>
    <w:multiLevelType w:val="multilevel"/>
    <w:tmpl w:val="B0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68657">
    <w:abstractNumId w:val="0"/>
  </w:num>
  <w:num w:numId="2" w16cid:durableId="1742940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EB"/>
    <w:rsid w:val="000D4317"/>
    <w:rsid w:val="001727BB"/>
    <w:rsid w:val="002E4964"/>
    <w:rsid w:val="003F18FD"/>
    <w:rsid w:val="00424DB6"/>
    <w:rsid w:val="006E7320"/>
    <w:rsid w:val="00867435"/>
    <w:rsid w:val="00915251"/>
    <w:rsid w:val="00D744EB"/>
    <w:rsid w:val="00D838BD"/>
    <w:rsid w:val="00E41236"/>
    <w:rsid w:val="00F9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7B0C"/>
  <w15:chartTrackingRefBased/>
  <w15:docId w15:val="{A6E281A2-73C0-44A7-9FA5-D7D175C1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ITC Avant Garde Gothic Book" w:eastAsiaTheme="minorHAnsi" w:hAnsi="ITC Avant Garde Gothic Book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Folkard</dc:creator>
  <cp:keywords/>
  <dc:description/>
  <cp:lastModifiedBy>Tom Halverson</cp:lastModifiedBy>
  <cp:revision>3</cp:revision>
  <dcterms:created xsi:type="dcterms:W3CDTF">2026-07-07T13:52:00Z</dcterms:created>
  <dcterms:modified xsi:type="dcterms:W3CDTF">2026-07-20T08:12:00Z</dcterms:modified>
</cp:coreProperties>
</file>