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A3E" w:rsidRDefault="000B7A3E" w:rsidP="00C362FD">
      <w:pPr>
        <w:ind w:left="-567" w:hanging="567"/>
        <w:rPr>
          <w:lang w:val="uk-UA"/>
        </w:rPr>
      </w:pPr>
    </w:p>
    <w:p w:rsidR="00C362FD" w:rsidRDefault="00C362FD" w:rsidP="00C362FD">
      <w:pPr>
        <w:widowControl w:val="0"/>
        <w:shd w:val="clear" w:color="auto" w:fill="FFFFFF"/>
        <w:autoSpaceDE w:val="0"/>
        <w:autoSpaceDN w:val="0"/>
        <w:adjustRightInd w:val="0"/>
        <w:spacing w:before="211" w:after="0"/>
        <w:rPr>
          <w:rFonts w:ascii="Times New Roman" w:hAnsi="Times New Roman" w:cs="Times New Roman"/>
          <w:sz w:val="28"/>
          <w:szCs w:val="28"/>
          <w:lang w:val="uk-UA"/>
        </w:rPr>
      </w:pPr>
      <w:r>
        <w:rPr>
          <w:rFonts w:ascii="Times New Roman" w:hAnsi="Times New Roman" w:cs="Times New Roman"/>
          <w:sz w:val="28"/>
          <w:szCs w:val="28"/>
          <w:lang w:val="uk-UA"/>
        </w:rPr>
        <w:t xml:space="preserve">Тема на самостійне вивчення №  </w:t>
      </w:r>
      <w:r>
        <w:rPr>
          <w:rFonts w:ascii="Times New Roman" w:hAnsi="Times New Roman" w:cs="Times New Roman"/>
          <w:sz w:val="28"/>
          <w:szCs w:val="28"/>
          <w:lang w:val="uk-UA"/>
        </w:rPr>
        <w:t>7 (1 год)</w:t>
      </w:r>
    </w:p>
    <w:p w:rsidR="00C362FD" w:rsidRPr="005C0E33" w:rsidRDefault="00C362FD" w:rsidP="00C362FD">
      <w:pPr>
        <w:widowControl w:val="0"/>
        <w:shd w:val="clear" w:color="auto" w:fill="FFFFFF"/>
        <w:autoSpaceDE w:val="0"/>
        <w:autoSpaceDN w:val="0"/>
        <w:adjustRightInd w:val="0"/>
        <w:spacing w:before="211" w:after="0"/>
        <w:rPr>
          <w:rFonts w:ascii="Times New Roman" w:hAnsi="Times New Roman" w:cs="Times New Roman"/>
          <w:sz w:val="28"/>
          <w:szCs w:val="28"/>
          <w:lang w:val="uk-UA"/>
        </w:rPr>
      </w:pPr>
      <w:bookmarkStart w:id="0" w:name="_GoBack"/>
      <w:bookmarkEnd w:id="0"/>
    </w:p>
    <w:p w:rsidR="00C362FD" w:rsidRPr="00C362FD" w:rsidRDefault="00C362FD" w:rsidP="00C362FD">
      <w:pPr>
        <w:rPr>
          <w:rFonts w:ascii="Times New Roman" w:hAnsi="Times New Roman" w:cs="Times New Roman"/>
          <w:b/>
          <w:color w:val="C00000"/>
          <w:sz w:val="28"/>
          <w:szCs w:val="28"/>
          <w:lang w:val="uk-UA"/>
        </w:rPr>
      </w:pPr>
      <w:r>
        <w:rPr>
          <w:rFonts w:ascii="Times New Roman" w:hAnsi="Times New Roman" w:cs="Times New Roman"/>
          <w:b/>
          <w:color w:val="0070C0"/>
          <w:sz w:val="28"/>
          <w:szCs w:val="28"/>
          <w:lang w:val="uk-UA"/>
        </w:rPr>
        <w:t xml:space="preserve">Тема: </w:t>
      </w:r>
      <w:r w:rsidRPr="00C362FD">
        <w:rPr>
          <w:rFonts w:ascii="Times New Roman" w:hAnsi="Times New Roman" w:cs="Times New Roman"/>
          <w:b/>
          <w:color w:val="C00000"/>
          <w:sz w:val="28"/>
          <w:szCs w:val="28"/>
          <w:lang w:val="uk-UA"/>
        </w:rPr>
        <w:t>НАСЛІДКИ АВАРІЇ  НА ЧАЕС. ЕКОЛОГІЧНИЙ РУХ В  УКРАЇНІ. УЧАСТЬ УКРАЇНИ В МІЖНАРОДНІЙ ПРИРОДООХОРОННІЙ ДІЯЛЬНОСТІ.</w:t>
      </w:r>
    </w:p>
    <w:p w:rsidR="00C362FD" w:rsidRPr="00C362FD" w:rsidRDefault="00C362FD" w:rsidP="00C362FD">
      <w:pPr>
        <w:shd w:val="clear" w:color="auto" w:fill="FFFFFF"/>
        <w:spacing w:before="178"/>
        <w:rPr>
          <w:rFonts w:ascii="Times New Roman" w:eastAsia="Times New Roman" w:hAnsi="Times New Roman" w:cs="Times New Roman"/>
          <w:color w:val="000000"/>
          <w:spacing w:val="-4"/>
          <w:sz w:val="28"/>
          <w:szCs w:val="28"/>
          <w:lang w:val="uk-UA" w:eastAsia="ru-RU"/>
        </w:rPr>
      </w:pPr>
      <w:r w:rsidRPr="00E376B7">
        <w:rPr>
          <w:rFonts w:ascii="Times New Roman" w:hAnsi="Times New Roman" w:cs="Times New Roman"/>
          <w:b/>
          <w:color w:val="0070C0"/>
          <w:sz w:val="28"/>
          <w:szCs w:val="28"/>
          <w:lang w:val="uk-UA"/>
        </w:rPr>
        <w:t>Мета:</w:t>
      </w:r>
      <w:r w:rsidRPr="00401790">
        <w:rPr>
          <w:rFonts w:ascii="Times New Roman" w:eastAsia="Times New Roman" w:hAnsi="Times New Roman" w:cs="Times New Roman"/>
          <w:bCs/>
          <w:color w:val="000000"/>
          <w:spacing w:val="2"/>
          <w:sz w:val="28"/>
          <w:szCs w:val="28"/>
          <w:lang w:val="uk-UA" w:eastAsia="ru-RU"/>
        </w:rPr>
        <w:t xml:space="preserve"> </w:t>
      </w:r>
      <w:r w:rsidRPr="00C362FD">
        <w:rPr>
          <w:rFonts w:ascii="Times New Roman" w:eastAsia="Times New Roman" w:hAnsi="Times New Roman" w:cs="Times New Roman"/>
          <w:color w:val="000000"/>
          <w:spacing w:val="-3"/>
          <w:sz w:val="28"/>
          <w:szCs w:val="28"/>
          <w:lang w:val="uk-UA" w:eastAsia="ru-RU"/>
        </w:rPr>
        <w:t>ознайомити студентів із причинами і наслідками аварії на ЧАЕС,основними напрямками екологічного руху і участі України в міжнарод</w:t>
      </w:r>
      <w:r w:rsidRPr="00C362FD">
        <w:rPr>
          <w:rFonts w:ascii="Times New Roman" w:eastAsia="Times New Roman" w:hAnsi="Times New Roman" w:cs="Times New Roman"/>
          <w:color w:val="000000"/>
          <w:spacing w:val="-3"/>
          <w:sz w:val="28"/>
          <w:szCs w:val="28"/>
          <w:lang w:val="uk-UA" w:eastAsia="ru-RU"/>
        </w:rPr>
        <w:t>ній природоохоронній діяльності;</w:t>
      </w:r>
      <w:r>
        <w:rPr>
          <w:rFonts w:ascii="Times New Roman" w:eastAsia="Times New Roman" w:hAnsi="Times New Roman" w:cs="Times New Roman"/>
          <w:color w:val="000000"/>
          <w:spacing w:val="-3"/>
          <w:sz w:val="28"/>
          <w:szCs w:val="28"/>
          <w:lang w:val="uk-UA" w:eastAsia="ru-RU"/>
        </w:rPr>
        <w:t xml:space="preserve"> </w:t>
      </w:r>
      <w:r w:rsidRPr="00C362FD">
        <w:rPr>
          <w:rFonts w:ascii="Times New Roman" w:eastAsia="Times New Roman" w:hAnsi="Times New Roman" w:cs="Times New Roman"/>
          <w:color w:val="000000"/>
          <w:spacing w:val="-4"/>
          <w:sz w:val="28"/>
          <w:szCs w:val="28"/>
          <w:lang w:val="uk-UA" w:eastAsia="ru-RU"/>
        </w:rPr>
        <w:t>розвивати вміння робити висновки,аналізувати людські чинники,що впливають на стан екосистеми</w:t>
      </w:r>
      <w:r w:rsidRPr="00C362FD">
        <w:rPr>
          <w:rFonts w:ascii="Times New Roman" w:eastAsia="Times New Roman" w:hAnsi="Times New Roman" w:cs="Times New Roman"/>
          <w:color w:val="000000"/>
          <w:spacing w:val="-6"/>
          <w:sz w:val="28"/>
          <w:szCs w:val="28"/>
          <w:lang w:val="uk-UA" w:eastAsia="ru-RU"/>
        </w:rPr>
        <w:t xml:space="preserve">; </w:t>
      </w:r>
      <w:r w:rsidRPr="00C362FD">
        <w:rPr>
          <w:rFonts w:ascii="Times New Roman" w:eastAsia="Times New Roman" w:hAnsi="Times New Roman" w:cs="Times New Roman"/>
          <w:bCs/>
          <w:color w:val="000000"/>
          <w:spacing w:val="2"/>
          <w:sz w:val="28"/>
          <w:szCs w:val="28"/>
          <w:lang w:val="uk-UA" w:eastAsia="ru-RU"/>
        </w:rPr>
        <w:t>розвивати вміння застосовувати базові екологічні знання при формуванні особистого відношення до об’єктів природи й суспільства;</w:t>
      </w:r>
      <w:r w:rsidRPr="00C362FD">
        <w:rPr>
          <w:rFonts w:ascii="Times New Roman" w:eastAsia="Times New Roman" w:hAnsi="Times New Roman" w:cs="Times New Roman"/>
          <w:color w:val="000000"/>
          <w:spacing w:val="-6"/>
          <w:sz w:val="28"/>
          <w:szCs w:val="28"/>
          <w:lang w:val="uk-UA" w:eastAsia="ru-RU"/>
        </w:rPr>
        <w:t>виховувати розуміння цілісності при</w:t>
      </w:r>
      <w:r w:rsidRPr="00C362FD">
        <w:rPr>
          <w:rFonts w:ascii="Times New Roman" w:eastAsia="Times New Roman" w:hAnsi="Times New Roman" w:cs="Times New Roman"/>
          <w:color w:val="000000"/>
          <w:spacing w:val="-6"/>
          <w:sz w:val="28"/>
          <w:szCs w:val="28"/>
          <w:lang w:val="uk-UA" w:eastAsia="ru-RU"/>
        </w:rPr>
        <w:softHyphen/>
      </w:r>
      <w:r w:rsidRPr="00C362FD">
        <w:rPr>
          <w:rFonts w:ascii="Times New Roman" w:eastAsia="Times New Roman" w:hAnsi="Times New Roman" w:cs="Times New Roman"/>
          <w:color w:val="000000"/>
          <w:spacing w:val="-3"/>
          <w:sz w:val="28"/>
          <w:szCs w:val="28"/>
          <w:lang w:val="uk-UA" w:eastAsia="ru-RU"/>
        </w:rPr>
        <w:t>роди і взаємозв'язку між усіма її компонентами</w:t>
      </w:r>
      <w:r w:rsidRPr="00C362FD">
        <w:rPr>
          <w:rFonts w:ascii="Times New Roman" w:eastAsia="Times New Roman" w:hAnsi="Times New Roman" w:cs="Times New Roman"/>
          <w:b/>
          <w:bCs/>
          <w:color w:val="000000"/>
          <w:spacing w:val="-3"/>
          <w:sz w:val="28"/>
          <w:szCs w:val="28"/>
          <w:lang w:val="uk-UA" w:eastAsia="ru-RU"/>
        </w:rPr>
        <w:t>;</w:t>
      </w:r>
      <w:r w:rsidRPr="00C362FD">
        <w:rPr>
          <w:rFonts w:ascii="Times New Roman" w:eastAsia="Times New Roman" w:hAnsi="Times New Roman" w:cs="Times New Roman"/>
          <w:bCs/>
          <w:color w:val="000000"/>
          <w:spacing w:val="2"/>
          <w:sz w:val="28"/>
          <w:szCs w:val="28"/>
          <w:lang w:val="uk-UA" w:eastAsia="ru-RU"/>
        </w:rPr>
        <w:t xml:space="preserve">виховувати почуття відповідальності перед майбутнім поколінням за свої дії;виховувати екологічну грамотність. </w:t>
      </w:r>
    </w:p>
    <w:p w:rsidR="00C362FD" w:rsidRPr="008601B2" w:rsidRDefault="00C362FD" w:rsidP="00C362FD">
      <w:pPr>
        <w:shd w:val="clear" w:color="auto" w:fill="FFFFFF"/>
        <w:rPr>
          <w:rFonts w:ascii="Times New Roman" w:hAnsi="Times New Roman" w:cs="Times New Roman"/>
          <w:sz w:val="28"/>
          <w:szCs w:val="28"/>
          <w:lang w:val="uk-UA"/>
        </w:rPr>
      </w:pPr>
      <w:r w:rsidRPr="005C0E33">
        <w:rPr>
          <w:rFonts w:ascii="Times New Roman" w:hAnsi="Times New Roman" w:cs="Times New Roman"/>
          <w:b/>
          <w:color w:val="0070C0"/>
          <w:sz w:val="28"/>
          <w:szCs w:val="28"/>
          <w:lang w:val="uk-UA"/>
        </w:rPr>
        <w:t>Література:</w:t>
      </w:r>
      <w:r w:rsidRPr="00A92D3D">
        <w:t xml:space="preserve"> </w:t>
      </w:r>
      <w:r>
        <w:rPr>
          <w:lang w:val="uk-UA"/>
        </w:rPr>
        <w:t xml:space="preserve">                                           </w:t>
      </w:r>
    </w:p>
    <w:p w:rsidR="00C362FD" w:rsidRPr="004746AF" w:rsidRDefault="00C362FD" w:rsidP="00C362FD">
      <w:pPr>
        <w:keepNext/>
        <w:keepLines/>
        <w:spacing w:before="200" w:after="0"/>
        <w:outlineLvl w:val="2"/>
        <w:rPr>
          <w:rFonts w:ascii="Times New Roman" w:eastAsia="Times New Roman" w:hAnsi="Times New Roman" w:cs="Times New Roman"/>
          <w:bCs/>
          <w:sz w:val="28"/>
          <w:szCs w:val="28"/>
          <w:lang w:val="uk-UA" w:eastAsia="ru-RU"/>
        </w:rPr>
      </w:pPr>
      <w:r>
        <w:rPr>
          <w:lang w:val="uk-UA"/>
        </w:rPr>
        <w:t xml:space="preserve"> </w:t>
      </w:r>
      <w:r w:rsidRPr="00977831">
        <w:rPr>
          <w:rFonts w:ascii="Times New Roman" w:hAnsi="Times New Roman" w:cs="Times New Roman"/>
          <w:sz w:val="28"/>
          <w:szCs w:val="28"/>
          <w:lang w:val="uk-UA"/>
        </w:rPr>
        <w:t>Основна:</w:t>
      </w:r>
      <w:r w:rsidRPr="005849C0">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                                                                                                                       </w:t>
      </w:r>
      <w:r w:rsidRPr="005849C0">
        <w:rPr>
          <w:rFonts w:ascii="Times New Roman" w:eastAsia="Times New Roman" w:hAnsi="Times New Roman" w:cs="Times New Roman"/>
          <w:bCs/>
          <w:color w:val="000000"/>
          <w:sz w:val="28"/>
          <w:szCs w:val="28"/>
          <w:lang w:val="uk-UA" w:eastAsia="ru-RU"/>
        </w:rPr>
        <w:t xml:space="preserve">1.Білявський Г.О., Бутченко Л.І., Основи екологіі: теорія та практикум: Навч. посібник. – К.: Лібра, 2006. – 368 с.                                                                2.Білявський Г.О., Падун Н.М. Основи екології – К.: Либідь, 1995 – 368 с.                    3.Бровдій В.М. Екологічні проблеми України. – К.: НПУ Основа,  2000.  – 110 с.          </w:t>
      </w:r>
      <w:r>
        <w:rPr>
          <w:rFonts w:ascii="Times New Roman" w:eastAsia="Times New Roman" w:hAnsi="Times New Roman" w:cs="Times New Roman"/>
          <w:bCs/>
          <w:color w:val="000000"/>
          <w:sz w:val="28"/>
          <w:szCs w:val="28"/>
          <w:lang w:val="uk-UA" w:eastAsia="ru-RU"/>
        </w:rPr>
        <w:t xml:space="preserve">                                                                                                                      </w:t>
      </w:r>
      <w:r w:rsidRPr="005849C0">
        <w:rPr>
          <w:rFonts w:ascii="Times New Roman" w:eastAsia="Times New Roman" w:hAnsi="Times New Roman" w:cs="Times New Roman"/>
          <w:bCs/>
          <w:color w:val="000000"/>
          <w:sz w:val="28"/>
          <w:szCs w:val="28"/>
          <w:lang w:val="uk-UA" w:eastAsia="ru-RU"/>
        </w:rPr>
        <w:t>4.Злобін Ю.А. Основи екології. – К.: Лібра, 1998. – 248 с.</w:t>
      </w:r>
      <w:r w:rsidRPr="005849C0">
        <w:rPr>
          <w:rFonts w:ascii="Times New Roman" w:eastAsia="Times New Roman" w:hAnsi="Times New Roman" w:cs="Times New Roman"/>
          <w:bCs/>
          <w:color w:val="000000"/>
          <w:sz w:val="28"/>
          <w:szCs w:val="28"/>
          <w:lang w:val="uk-UA" w:eastAsia="ru-RU"/>
        </w:rPr>
        <w:tab/>
      </w:r>
      <w:r w:rsidRPr="005849C0">
        <w:rPr>
          <w:rFonts w:ascii="Times New Roman" w:eastAsia="Times New Roman" w:hAnsi="Times New Roman" w:cs="Times New Roman"/>
          <w:b/>
          <w:bCs/>
          <w:color w:val="000000"/>
          <w:sz w:val="28"/>
          <w:szCs w:val="28"/>
          <w:lang w:val="uk-UA" w:eastAsia="ru-RU"/>
        </w:rPr>
        <w:t xml:space="preserve">                                  </w:t>
      </w:r>
      <w:r w:rsidRPr="005849C0">
        <w:rPr>
          <w:rFonts w:ascii="Times New Roman" w:eastAsia="Times New Roman" w:hAnsi="Times New Roman" w:cs="Times New Roman"/>
          <w:bCs/>
          <w:sz w:val="28"/>
          <w:szCs w:val="28"/>
          <w:lang w:val="uk-UA" w:eastAsia="ru-RU"/>
        </w:rPr>
        <w:t>5.Кучерявий В.П. Екологія. – Львів: Світ, 2001. – 500 с.                                             6.Петрук В.Г. Основи екології. Курс лекції. Вінниця, 2006. – 133 с.</w:t>
      </w:r>
    </w:p>
    <w:p w:rsidR="00C362FD" w:rsidRDefault="00C362FD" w:rsidP="00C362FD">
      <w:pPr>
        <w:rPr>
          <w:rFonts w:ascii="Times New Roman" w:hAnsi="Times New Roman" w:cs="Times New Roman"/>
          <w:sz w:val="28"/>
          <w:szCs w:val="28"/>
          <w:lang w:val="uk-UA"/>
        </w:rPr>
      </w:pPr>
      <w:r>
        <w:rPr>
          <w:rFonts w:ascii="Times New Roman" w:hAnsi="Times New Roman" w:cs="Times New Roman"/>
          <w:sz w:val="28"/>
          <w:szCs w:val="28"/>
          <w:lang w:val="uk-UA"/>
        </w:rPr>
        <w:t>7.</w:t>
      </w:r>
      <w:r w:rsidRPr="004746AF">
        <w:t xml:space="preserve"> </w:t>
      </w:r>
      <w:r w:rsidRPr="004746AF">
        <w:rPr>
          <w:rFonts w:ascii="Times New Roman" w:hAnsi="Times New Roman" w:cs="Times New Roman"/>
          <w:sz w:val="28"/>
          <w:szCs w:val="28"/>
          <w:lang w:val="uk-UA"/>
        </w:rPr>
        <w:t>Реймерс Н.Ф. Природопользование. – М.: Мысль, 1990. –633 с.</w:t>
      </w:r>
    </w:p>
    <w:p w:rsidR="00C362FD" w:rsidRPr="00FA502C" w:rsidRDefault="00C362FD" w:rsidP="00C362FD">
      <w:pPr>
        <w:rPr>
          <w:rFonts w:ascii="Times New Roman" w:hAnsi="Times New Roman" w:cs="Times New Roman"/>
          <w:sz w:val="28"/>
          <w:szCs w:val="28"/>
          <w:lang w:val="uk-UA"/>
        </w:rPr>
      </w:pPr>
      <w:r w:rsidRPr="00977831">
        <w:rPr>
          <w:rFonts w:ascii="Times New Roman" w:hAnsi="Times New Roman" w:cs="Times New Roman"/>
          <w:sz w:val="28"/>
          <w:szCs w:val="28"/>
          <w:lang w:val="uk-UA"/>
        </w:rPr>
        <w:t>Додаткова:</w:t>
      </w:r>
      <w:r>
        <w:rPr>
          <w:rFonts w:ascii="Times New Roman" w:hAnsi="Times New Roman" w:cs="Times New Roman"/>
          <w:sz w:val="28"/>
          <w:szCs w:val="28"/>
          <w:lang w:val="uk-UA"/>
        </w:rPr>
        <w:t xml:space="preserve">                                                                                                                     </w:t>
      </w:r>
      <w:r w:rsidRPr="00977831">
        <w:rPr>
          <w:rFonts w:ascii="Times New Roman" w:hAnsi="Times New Roman" w:cs="Times New Roman"/>
          <w:sz w:val="28"/>
          <w:szCs w:val="28"/>
          <w:lang w:val="uk-UA"/>
        </w:rPr>
        <w:t>1.Мотузний О.В. Біологія – К.: Вища школа, 1997 р</w:t>
      </w:r>
      <w:r>
        <w:rPr>
          <w:rFonts w:ascii="Times New Roman" w:hAnsi="Times New Roman" w:cs="Times New Roman"/>
          <w:sz w:val="28"/>
          <w:szCs w:val="28"/>
          <w:lang w:val="uk-UA"/>
        </w:rPr>
        <w:t xml:space="preserve">                                                                    </w:t>
      </w:r>
      <w:r w:rsidRPr="00FA502C">
        <w:rPr>
          <w:rFonts w:ascii="Times New Roman" w:hAnsi="Times New Roman" w:cs="Times New Roman"/>
          <w:sz w:val="28"/>
          <w:szCs w:val="28"/>
          <w:u w:val="single"/>
          <w:lang w:val="uk-UA"/>
        </w:rPr>
        <w:t>2.</w:t>
      </w:r>
      <w:r w:rsidRPr="00FA502C">
        <w:rPr>
          <w:rFonts w:ascii="Times New Roman" w:hAnsi="Times New Roman" w:cs="Times New Roman"/>
          <w:sz w:val="28"/>
          <w:szCs w:val="28"/>
          <w:u w:val="single"/>
        </w:rPr>
        <w:t xml:space="preserve"> </w:t>
      </w:r>
      <w:r w:rsidRPr="00FA502C">
        <w:fldChar w:fldCharType="begin"/>
      </w:r>
      <w:r w:rsidRPr="00FA502C">
        <w:instrText xml:space="preserve"> HYPERLINK "https://sites.google.com/site/discovery4uth/d/biologia" </w:instrText>
      </w:r>
      <w:r w:rsidRPr="00FA502C">
        <w:fldChar w:fldCharType="separate"/>
      </w:r>
      <w:r w:rsidRPr="00FA502C">
        <w:rPr>
          <w:rStyle w:val="a3"/>
          <w:rFonts w:ascii="Times New Roman" w:hAnsi="Times New Roman" w:cs="Times New Roman"/>
          <w:color w:val="auto"/>
          <w:sz w:val="28"/>
          <w:szCs w:val="28"/>
        </w:rPr>
        <w:t>https://sites.google.com/site/discovery4uth/d/biologia</w:t>
      </w:r>
      <w:r w:rsidRPr="00FA502C">
        <w:rPr>
          <w:rStyle w:val="a3"/>
          <w:rFonts w:ascii="Times New Roman" w:hAnsi="Times New Roman" w:cs="Times New Roman"/>
          <w:color w:val="auto"/>
          <w:sz w:val="28"/>
          <w:szCs w:val="28"/>
        </w:rPr>
        <w:fldChar w:fldCharType="end"/>
      </w:r>
      <w:r w:rsidRPr="00FA502C">
        <w:rPr>
          <w:rFonts w:ascii="Times New Roman" w:hAnsi="Times New Roman" w:cs="Times New Roman"/>
          <w:sz w:val="28"/>
          <w:szCs w:val="28"/>
          <w:lang w:val="uk-UA"/>
        </w:rPr>
        <w:t xml:space="preserve">                                                                  </w:t>
      </w:r>
      <w:r w:rsidRPr="00FA502C">
        <w:rPr>
          <w:rFonts w:ascii="Times New Roman" w:hAnsi="Times New Roman" w:cs="Times New Roman"/>
          <w:sz w:val="28"/>
          <w:szCs w:val="28"/>
          <w:u w:val="single"/>
          <w:lang w:val="uk-UA"/>
        </w:rPr>
        <w:t>3.</w:t>
      </w:r>
      <w:r w:rsidRPr="00FA502C">
        <w:rPr>
          <w:rFonts w:ascii="Times New Roman" w:hAnsi="Times New Roman" w:cs="Times New Roman"/>
          <w:sz w:val="28"/>
          <w:szCs w:val="28"/>
          <w:u w:val="single"/>
        </w:rPr>
        <w:t xml:space="preserve"> </w:t>
      </w:r>
      <w:hyperlink r:id="rId5" w:history="1">
        <w:r w:rsidRPr="00FA502C">
          <w:rPr>
            <w:rStyle w:val="a3"/>
            <w:rFonts w:ascii="Times New Roman" w:hAnsi="Times New Roman" w:cs="Times New Roman"/>
            <w:color w:val="auto"/>
            <w:sz w:val="28"/>
            <w:szCs w:val="28"/>
            <w:lang w:val="uk-UA"/>
          </w:rPr>
          <w:t>http://www.znonasharu.org.ua</w:t>
        </w:r>
      </w:hyperlink>
      <w:r w:rsidRPr="00FA502C">
        <w:rPr>
          <w:rFonts w:ascii="Times New Roman" w:hAnsi="Times New Roman" w:cs="Times New Roman"/>
          <w:sz w:val="28"/>
          <w:szCs w:val="28"/>
          <w:lang w:val="uk-UA"/>
        </w:rPr>
        <w:t xml:space="preserve">                                                       </w:t>
      </w:r>
      <w:r w:rsidRPr="00FA502C">
        <w:rPr>
          <w:rFonts w:ascii="Times New Roman" w:hAnsi="Times New Roman" w:cs="Times New Roman"/>
          <w:sz w:val="28"/>
          <w:szCs w:val="28"/>
          <w:u w:val="single"/>
          <w:lang w:val="uk-UA"/>
        </w:rPr>
        <w:t>4.https://zno.osvita.ua/biology</w:t>
      </w:r>
    </w:p>
    <w:p w:rsidR="00C362FD" w:rsidRDefault="00C362FD" w:rsidP="00C362FD">
      <w:pPr>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План опрацювання теми на самостійне вивчення:</w:t>
      </w:r>
    </w:p>
    <w:p w:rsidR="00C362FD" w:rsidRPr="00C362FD" w:rsidRDefault="00C362FD" w:rsidP="00C362FD">
      <w:pPr>
        <w:widowControl w:val="0"/>
        <w:autoSpaceDE w:val="0"/>
        <w:autoSpaceDN w:val="0"/>
        <w:adjustRightInd w:val="0"/>
        <w:spacing w:after="0"/>
        <w:ind w:right="-284"/>
        <w:rPr>
          <w:rFonts w:ascii="Times New Roman" w:eastAsia="Times New Roman" w:hAnsi="Times New Roman" w:cs="Times New Roman"/>
          <w:sz w:val="28"/>
          <w:szCs w:val="28"/>
          <w:lang w:val="uk-UA" w:eastAsia="ru-RU"/>
        </w:rPr>
      </w:pPr>
      <w:r w:rsidRPr="00C362FD">
        <w:rPr>
          <w:rFonts w:ascii="Times New Roman" w:eastAsia="Times New Roman" w:hAnsi="Times New Roman" w:cs="Times New Roman"/>
          <w:sz w:val="28"/>
          <w:szCs w:val="28"/>
          <w:lang w:val="uk-UA" w:eastAsia="ru-RU"/>
        </w:rPr>
        <w:t>1.Ядерна катастрофа.</w:t>
      </w:r>
    </w:p>
    <w:p w:rsidR="00C362FD" w:rsidRPr="00C362FD" w:rsidRDefault="00C362FD" w:rsidP="00C362FD">
      <w:pPr>
        <w:widowControl w:val="0"/>
        <w:autoSpaceDE w:val="0"/>
        <w:autoSpaceDN w:val="0"/>
        <w:adjustRightInd w:val="0"/>
        <w:spacing w:after="0"/>
        <w:ind w:right="-284"/>
        <w:rPr>
          <w:rFonts w:ascii="Times New Roman" w:eastAsia="Times New Roman" w:hAnsi="Times New Roman" w:cs="Times New Roman"/>
          <w:sz w:val="28"/>
          <w:szCs w:val="28"/>
          <w:lang w:val="uk-UA" w:eastAsia="ru-RU"/>
        </w:rPr>
      </w:pPr>
      <w:r w:rsidRPr="00C362FD">
        <w:rPr>
          <w:rFonts w:ascii="Times New Roman" w:eastAsia="Times New Roman" w:hAnsi="Times New Roman" w:cs="Times New Roman"/>
          <w:sz w:val="28"/>
          <w:szCs w:val="28"/>
          <w:lang w:val="uk-UA" w:eastAsia="ru-RU"/>
        </w:rPr>
        <w:t>2.Наслідки аварії на ЧАЕС.</w:t>
      </w:r>
    </w:p>
    <w:p w:rsidR="00C362FD" w:rsidRPr="00C362FD" w:rsidRDefault="00C362FD" w:rsidP="00C362FD">
      <w:pPr>
        <w:widowControl w:val="0"/>
        <w:autoSpaceDE w:val="0"/>
        <w:autoSpaceDN w:val="0"/>
        <w:adjustRightInd w:val="0"/>
        <w:spacing w:after="0"/>
        <w:ind w:right="-284"/>
        <w:rPr>
          <w:rFonts w:ascii="Times New Roman" w:eastAsia="Times New Roman" w:hAnsi="Times New Roman" w:cs="Times New Roman"/>
          <w:sz w:val="28"/>
          <w:szCs w:val="28"/>
          <w:lang w:val="uk-UA" w:eastAsia="ru-RU"/>
        </w:rPr>
      </w:pPr>
      <w:r w:rsidRPr="00C362FD">
        <w:rPr>
          <w:rFonts w:ascii="Times New Roman" w:eastAsia="Times New Roman" w:hAnsi="Times New Roman" w:cs="Times New Roman"/>
          <w:sz w:val="28"/>
          <w:szCs w:val="28"/>
          <w:lang w:val="uk-UA" w:eastAsia="ru-RU"/>
        </w:rPr>
        <w:t>3.Екологічний рух на Україні.</w:t>
      </w:r>
    </w:p>
    <w:p w:rsidR="00C362FD" w:rsidRPr="00C362FD" w:rsidRDefault="00C362FD" w:rsidP="00C362FD">
      <w:pPr>
        <w:widowControl w:val="0"/>
        <w:autoSpaceDE w:val="0"/>
        <w:autoSpaceDN w:val="0"/>
        <w:adjustRightInd w:val="0"/>
        <w:spacing w:after="0"/>
        <w:ind w:right="-284"/>
        <w:rPr>
          <w:rFonts w:ascii="Times New Roman" w:eastAsia="Times New Roman" w:hAnsi="Times New Roman" w:cs="Times New Roman"/>
          <w:sz w:val="28"/>
          <w:szCs w:val="28"/>
          <w:lang w:val="uk-UA" w:eastAsia="ru-RU"/>
        </w:rPr>
      </w:pPr>
      <w:r w:rsidRPr="00C362FD">
        <w:rPr>
          <w:rFonts w:ascii="Times New Roman" w:eastAsia="Times New Roman" w:hAnsi="Times New Roman" w:cs="Times New Roman"/>
          <w:sz w:val="28"/>
          <w:szCs w:val="28"/>
          <w:lang w:val="uk-UA" w:eastAsia="ru-RU"/>
        </w:rPr>
        <w:t>4.Участь України в міжнародній природоохоронній діяльності.</w:t>
      </w:r>
    </w:p>
    <w:p w:rsidR="00C362FD" w:rsidRPr="00C362FD" w:rsidRDefault="00C362FD" w:rsidP="00C362FD">
      <w:pPr>
        <w:widowControl w:val="0"/>
        <w:autoSpaceDE w:val="0"/>
        <w:autoSpaceDN w:val="0"/>
        <w:adjustRightInd w:val="0"/>
        <w:spacing w:after="0"/>
        <w:ind w:left="-567" w:right="-284"/>
        <w:rPr>
          <w:rFonts w:ascii="Times New Roman" w:eastAsia="Times New Roman" w:hAnsi="Times New Roman" w:cs="Times New Roman"/>
          <w:sz w:val="28"/>
          <w:szCs w:val="28"/>
          <w:lang w:val="uk-UA" w:eastAsia="ru-RU"/>
        </w:rPr>
      </w:pPr>
    </w:p>
    <w:p w:rsidR="00C362FD" w:rsidRDefault="00C362FD" w:rsidP="00C362FD">
      <w:pPr>
        <w:spacing w:line="360" w:lineRule="auto"/>
        <w:ind w:right="-284"/>
        <w:rPr>
          <w:sz w:val="28"/>
          <w:szCs w:val="28"/>
          <w:lang w:val="uk-UA"/>
        </w:rPr>
      </w:pPr>
    </w:p>
    <w:p w:rsidR="00C362FD" w:rsidRPr="00C362FD" w:rsidRDefault="00C362FD" w:rsidP="00C362FD">
      <w:pPr>
        <w:shd w:val="clear" w:color="auto" w:fill="FFFFFF"/>
        <w:spacing w:before="150" w:after="150"/>
        <w:rPr>
          <w:rFonts w:ascii="Times New Roman" w:eastAsia="Times New Roman" w:hAnsi="Times New Roman" w:cs="Times New Roman"/>
          <w:color w:val="0070C0"/>
          <w:sz w:val="28"/>
          <w:szCs w:val="28"/>
          <w:lang w:eastAsia="ru-RU"/>
        </w:rPr>
      </w:pPr>
      <w:r>
        <w:rPr>
          <w:rFonts w:ascii="Times New Roman" w:eastAsia="Times New Roman" w:hAnsi="Times New Roman" w:cs="Times New Roman"/>
          <w:b/>
          <w:bCs/>
          <w:color w:val="0070C0"/>
          <w:sz w:val="28"/>
          <w:szCs w:val="28"/>
          <w:lang w:val="uk-UA" w:eastAsia="ru-RU"/>
        </w:rPr>
        <w:t>1.</w:t>
      </w:r>
      <w:r w:rsidRPr="00C362FD">
        <w:rPr>
          <w:rFonts w:ascii="Times New Roman" w:eastAsia="Times New Roman" w:hAnsi="Times New Roman" w:cs="Times New Roman"/>
          <w:b/>
          <w:bCs/>
          <w:color w:val="0070C0"/>
          <w:sz w:val="28"/>
          <w:szCs w:val="28"/>
          <w:lang w:eastAsia="ru-RU"/>
        </w:rPr>
        <w:t>Ядерна катастрофа</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В ні</w:t>
      </w:r>
      <w:proofErr w:type="gramStart"/>
      <w:r w:rsidRPr="00C362FD">
        <w:rPr>
          <w:rFonts w:ascii="Times New Roman" w:eastAsia="Times New Roman" w:hAnsi="Times New Roman" w:cs="Times New Roman"/>
          <w:color w:val="000000"/>
          <w:sz w:val="28"/>
          <w:szCs w:val="28"/>
          <w:lang w:eastAsia="ru-RU"/>
        </w:rPr>
        <w:t>ч</w:t>
      </w:r>
      <w:proofErr w:type="gramEnd"/>
      <w:r w:rsidRPr="00C362FD">
        <w:rPr>
          <w:rFonts w:ascii="Times New Roman" w:eastAsia="Times New Roman" w:hAnsi="Times New Roman" w:cs="Times New Roman"/>
          <w:color w:val="000000"/>
          <w:sz w:val="28"/>
          <w:szCs w:val="28"/>
          <w:lang w:eastAsia="ru-RU"/>
        </w:rPr>
        <w:t xml:space="preserve"> з 25 на 26 квітня 1986 року в ході проведення на 4-му реакторі ЧАЕС експериментів, пов’язаних з режимами роботи турбогенератора, виникла великомасштабна з глобальними наслідками аварія.</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xml:space="preserve">О 1 год 23 хв 40 сек 26 квітня перший, а слідом за ним другий вибух зруйнували реактор, в якому знаходилось 200 т урану. Ланцюгова реакція ділення, яка виникла відразу ж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ісля вибуху, зупинилась. Почався процес плавлення тепловиділяючих збірок і всіх елементі</w:t>
      </w:r>
      <w:proofErr w:type="gramStart"/>
      <w:r w:rsidRPr="00C362FD">
        <w:rPr>
          <w:rFonts w:ascii="Times New Roman" w:eastAsia="Times New Roman" w:hAnsi="Times New Roman" w:cs="Times New Roman"/>
          <w:color w:val="000000"/>
          <w:sz w:val="28"/>
          <w:szCs w:val="28"/>
          <w:lang w:eastAsia="ru-RU"/>
        </w:rPr>
        <w:t>в</w:t>
      </w:r>
      <w:proofErr w:type="gramEnd"/>
      <w:r w:rsidRPr="00C362FD">
        <w:rPr>
          <w:rFonts w:ascii="Times New Roman" w:eastAsia="Times New Roman" w:hAnsi="Times New Roman" w:cs="Times New Roman"/>
          <w:color w:val="000000"/>
          <w:sz w:val="28"/>
          <w:szCs w:val="28"/>
          <w:lang w:eastAsia="ru-RU"/>
        </w:rPr>
        <w:t xml:space="preserve"> активної зони. Утворився багатокомпозиційний розплав металу, що ділився.</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xml:space="preserve">Розвитку обстановки у ще більш загрозливому напрямку сприяло те, що на тих ділянках зруйнованого реактору, котрі були доступні для попадання зовнішнього повітря з киснем і мали температуру 1200-1500оС, загорівся графіт. Всього графітове завантаження складало 1800 т.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ісля вибуху водню в реакторі залишилося близько 800 т графіту.</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xml:space="preserve">Таким чином, створилась вкрай загрозлива ситуація, коли горіння графіту і виникнення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ід реактором потужної теплової колони утворили небачений в історії людства штучний радіаційний вулкан фантастичної сили.</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xml:space="preserve">За перші десять діб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ісля фатальних чорнобильських вибухів із руїн 4-го ядерного реактора було викинуто радіації в декілька мільйонів разів більше, ніж під час найбільшої в історії атомної енергії аварії на американській АЕС «Трімай-Айленд» у 1979 р.</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xml:space="preserve">Завжди мудра природа зі своїми самозахисними функціями на цей раз ніби втратила пильність, послабила </w:t>
      </w:r>
      <w:proofErr w:type="gramStart"/>
      <w:r w:rsidRPr="00C362FD">
        <w:rPr>
          <w:rFonts w:ascii="Times New Roman" w:eastAsia="Times New Roman" w:hAnsi="Times New Roman" w:cs="Times New Roman"/>
          <w:color w:val="000000"/>
          <w:sz w:val="28"/>
          <w:szCs w:val="28"/>
          <w:lang w:eastAsia="ru-RU"/>
        </w:rPr>
        <w:t>св</w:t>
      </w:r>
      <w:proofErr w:type="gramEnd"/>
      <w:r w:rsidRPr="00C362FD">
        <w:rPr>
          <w:rFonts w:ascii="Times New Roman" w:eastAsia="Times New Roman" w:hAnsi="Times New Roman" w:cs="Times New Roman"/>
          <w:color w:val="000000"/>
          <w:sz w:val="28"/>
          <w:szCs w:val="28"/>
          <w:lang w:eastAsia="ru-RU"/>
        </w:rPr>
        <w:t xml:space="preserve">ій імунітет. Потужні вітряні потоки, що утворилися саме в цей час у чорнобильському районі,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ідхопили радіаційний циклон і він смертельним вихром пронісся над Україною, Білорусією, Литвою, Латвією, Польщею, Швецією, Норвегією, потім він погнав ядерні хмари в Німеччину, Нідерланди та Бельгію. Зловісні вибухи на 4-му реакторі </w:t>
      </w:r>
      <w:proofErr w:type="gramStart"/>
      <w:r w:rsidRPr="00C362FD">
        <w:rPr>
          <w:rFonts w:ascii="Times New Roman" w:eastAsia="Times New Roman" w:hAnsi="Times New Roman" w:cs="Times New Roman"/>
          <w:color w:val="000000"/>
          <w:sz w:val="28"/>
          <w:szCs w:val="28"/>
          <w:lang w:eastAsia="ru-RU"/>
        </w:rPr>
        <w:t>пос</w:t>
      </w:r>
      <w:proofErr w:type="gramEnd"/>
      <w:r w:rsidRPr="00C362FD">
        <w:rPr>
          <w:rFonts w:ascii="Times New Roman" w:eastAsia="Times New Roman" w:hAnsi="Times New Roman" w:cs="Times New Roman"/>
          <w:color w:val="000000"/>
          <w:sz w:val="28"/>
          <w:szCs w:val="28"/>
          <w:lang w:eastAsia="ru-RU"/>
        </w:rPr>
        <w:t xml:space="preserve">іяли атомну бурю і розкидали радіацію по різних напрямках і концентраціях.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 xml:space="preserve">івні радіоактивного забруднення місцевості не завжди залежали від відстані до ЧАЕС. У Києві, наприклад, 30 квітня -2 травня 1986 року зареєстровані середні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 xml:space="preserve">івні радіації становили 1,4 мР/год. </w:t>
      </w:r>
      <w:proofErr w:type="gramStart"/>
      <w:r w:rsidRPr="00C362FD">
        <w:rPr>
          <w:rFonts w:ascii="Times New Roman" w:eastAsia="Times New Roman" w:hAnsi="Times New Roman" w:cs="Times New Roman"/>
          <w:color w:val="000000"/>
          <w:sz w:val="28"/>
          <w:szCs w:val="28"/>
          <w:lang w:eastAsia="ru-RU"/>
        </w:rPr>
        <w:t>Ц</w:t>
      </w:r>
      <w:proofErr w:type="gramEnd"/>
      <w:r w:rsidRPr="00C362FD">
        <w:rPr>
          <w:rFonts w:ascii="Times New Roman" w:eastAsia="Times New Roman" w:hAnsi="Times New Roman" w:cs="Times New Roman"/>
          <w:color w:val="000000"/>
          <w:sz w:val="28"/>
          <w:szCs w:val="28"/>
          <w:lang w:eastAsia="ru-RU"/>
        </w:rPr>
        <w:t>і рівні радіоактивного забруднення були приблизно в 100 разів вище фонових, тобто природних.</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xml:space="preserve">Радіонукліди проникали в землю, воду, рослини, вражали людей, все живе. Вже в перші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ісля аварії дні в пробах зелені, яєць були виявлені такі радіонукліди, як </w:t>
      </w:r>
      <w:r w:rsidRPr="00C362FD">
        <w:rPr>
          <w:rFonts w:ascii="Times New Roman" w:eastAsia="Times New Roman" w:hAnsi="Times New Roman" w:cs="Times New Roman"/>
          <w:color w:val="000000"/>
          <w:sz w:val="28"/>
          <w:szCs w:val="28"/>
          <w:lang w:eastAsia="ru-RU"/>
        </w:rPr>
        <w:lastRenderedPageBreak/>
        <w:t xml:space="preserve">йод – 131, рутеній – 103, 106, барій-лантан – 140, цирконій-ніобій – 95, церій – 141, 144, цезій – 134, 137. До кінця червня 1996 року значимість йоду – 131 в питомій вазі радіоактивного забруднення території знизилась на </w:t>
      </w:r>
      <w:proofErr w:type="gramStart"/>
      <w:r w:rsidRPr="00C362FD">
        <w:rPr>
          <w:rFonts w:ascii="Times New Roman" w:eastAsia="Times New Roman" w:hAnsi="Times New Roman" w:cs="Times New Roman"/>
          <w:color w:val="000000"/>
          <w:sz w:val="28"/>
          <w:szCs w:val="28"/>
          <w:lang w:eastAsia="ru-RU"/>
        </w:rPr>
        <w:t>ст</w:t>
      </w:r>
      <w:proofErr w:type="gramEnd"/>
      <w:r w:rsidRPr="00C362FD">
        <w:rPr>
          <w:rFonts w:ascii="Times New Roman" w:eastAsia="Times New Roman" w:hAnsi="Times New Roman" w:cs="Times New Roman"/>
          <w:color w:val="000000"/>
          <w:sz w:val="28"/>
          <w:szCs w:val="28"/>
          <w:lang w:eastAsia="ru-RU"/>
        </w:rPr>
        <w:t>ільки, що ведучими за внеском в сумарну дозу радіоактивності стали довгоживучі радіонукліди – цирконій, ніобій, рутеній, церій, цезій. Одним із найбільш небезпечних і поширених радіонуклідів є цезій – 137.</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На забрудненій радіонуклідами площі України спочатку було виділено три зони:</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зона відчуження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івень радіації по зовнішньому кордону 29 мР/год). Площа 982 км</w:t>
      </w:r>
      <w:proofErr w:type="gramStart"/>
      <w:r w:rsidRPr="00C362FD">
        <w:rPr>
          <w:rFonts w:ascii="Times New Roman" w:eastAsia="Times New Roman" w:hAnsi="Times New Roman" w:cs="Times New Roman"/>
          <w:color w:val="000000"/>
          <w:sz w:val="28"/>
          <w:szCs w:val="28"/>
          <w:lang w:eastAsia="ru-RU"/>
        </w:rPr>
        <w:t>2</w:t>
      </w:r>
      <w:proofErr w:type="gramEnd"/>
      <w:r w:rsidRPr="00C362FD">
        <w:rPr>
          <w:rFonts w:ascii="Times New Roman" w:eastAsia="Times New Roman" w:hAnsi="Times New Roman" w:cs="Times New Roman"/>
          <w:color w:val="000000"/>
          <w:sz w:val="28"/>
          <w:szCs w:val="28"/>
          <w:lang w:eastAsia="ru-RU"/>
        </w:rPr>
        <w:t xml:space="preserve">. Вона охоплювала ЧАЕС, м. </w:t>
      </w:r>
      <w:proofErr w:type="gramStart"/>
      <w:r w:rsidRPr="00C362FD">
        <w:rPr>
          <w:rFonts w:ascii="Times New Roman" w:eastAsia="Times New Roman" w:hAnsi="Times New Roman" w:cs="Times New Roman"/>
          <w:color w:val="000000"/>
          <w:sz w:val="28"/>
          <w:szCs w:val="28"/>
          <w:lang w:eastAsia="ru-RU"/>
        </w:rPr>
        <w:t>Прип’ять</w:t>
      </w:r>
      <w:proofErr w:type="gramEnd"/>
      <w:r w:rsidRPr="00C362FD">
        <w:rPr>
          <w:rFonts w:ascii="Times New Roman" w:eastAsia="Times New Roman" w:hAnsi="Times New Roman" w:cs="Times New Roman"/>
          <w:color w:val="000000"/>
          <w:sz w:val="28"/>
          <w:szCs w:val="28"/>
          <w:lang w:eastAsia="ru-RU"/>
        </w:rPr>
        <w:t>, 15 населених пунктів, 4627 дворів, 4 колгоспи, 9 промислових об’єктів, 11 навчальних закладів, раніше там проживало 62 852 людей;</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зона відселення (20-5 мР/год)</w:t>
      </w:r>
      <w:proofErr w:type="gramStart"/>
      <w:r w:rsidRPr="00C362FD">
        <w:rPr>
          <w:rFonts w:ascii="Times New Roman" w:eastAsia="Times New Roman" w:hAnsi="Times New Roman" w:cs="Times New Roman"/>
          <w:color w:val="000000"/>
          <w:sz w:val="28"/>
          <w:szCs w:val="28"/>
          <w:lang w:eastAsia="ru-RU"/>
        </w:rPr>
        <w:t>.</w:t>
      </w:r>
      <w:proofErr w:type="gramEnd"/>
      <w:r w:rsidRPr="00C362FD">
        <w:rPr>
          <w:rFonts w:ascii="Times New Roman" w:eastAsia="Times New Roman" w:hAnsi="Times New Roman" w:cs="Times New Roman"/>
          <w:color w:val="000000"/>
          <w:sz w:val="28"/>
          <w:szCs w:val="28"/>
          <w:lang w:eastAsia="ru-RU"/>
        </w:rPr>
        <w:t xml:space="preserve"> Її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лоща – 3320 км2, на які розміщено 23 населених пункти, 9969 дворів, 5 колгоспів і господарств, 8 промислових об’єктів, 27 навчальних закладів. Тут проживало 33 562 людини;</w:t>
      </w:r>
    </w:p>
    <w:p w:rsidR="00C362FD" w:rsidRPr="00C362FD" w:rsidRDefault="00C362FD" w:rsidP="00C362FD">
      <w:pPr>
        <w:shd w:val="clear" w:color="auto" w:fill="FFFFFF"/>
        <w:spacing w:before="150" w:after="15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зона жорстокого контролю (5-3 мР/год). Площа 1500 км</w:t>
      </w:r>
      <w:proofErr w:type="gramStart"/>
      <w:r w:rsidRPr="00C362FD">
        <w:rPr>
          <w:rFonts w:ascii="Times New Roman" w:eastAsia="Times New Roman" w:hAnsi="Times New Roman" w:cs="Times New Roman"/>
          <w:color w:val="000000"/>
          <w:sz w:val="28"/>
          <w:szCs w:val="28"/>
          <w:lang w:eastAsia="ru-RU"/>
        </w:rPr>
        <w:t>2</w:t>
      </w:r>
      <w:proofErr w:type="gramEnd"/>
      <w:r w:rsidRPr="00C362FD">
        <w:rPr>
          <w:rFonts w:ascii="Times New Roman" w:eastAsia="Times New Roman" w:hAnsi="Times New Roman" w:cs="Times New Roman"/>
          <w:color w:val="000000"/>
          <w:sz w:val="28"/>
          <w:szCs w:val="28"/>
          <w:lang w:eastAsia="ru-RU"/>
        </w:rPr>
        <w:t>, 86 населених пунктів, 29 754 дворів, 2 колгоспи, радгоспів, 16 промислових об’єктів, 44 навчальних закладів. Тут проживало 46 200 людей.</w:t>
      </w:r>
    </w:p>
    <w:p w:rsidR="00C362FD" w:rsidRPr="00C362FD" w:rsidRDefault="00C362FD" w:rsidP="00C362FD">
      <w:pPr>
        <w:widowControl w:val="0"/>
        <w:autoSpaceDE w:val="0"/>
        <w:autoSpaceDN w:val="0"/>
        <w:adjustRightInd w:val="0"/>
        <w:spacing w:after="0"/>
        <w:ind w:right="-284"/>
        <w:rPr>
          <w:rFonts w:ascii="Times New Roman" w:eastAsia="Times New Roman" w:hAnsi="Times New Roman" w:cs="Times New Roman"/>
          <w:b/>
          <w:i/>
          <w:color w:val="0070C0"/>
          <w:sz w:val="28"/>
          <w:szCs w:val="28"/>
          <w:lang w:val="uk-UA" w:eastAsia="ru-RU"/>
        </w:rPr>
      </w:pPr>
      <w:r>
        <w:rPr>
          <w:rFonts w:ascii="Times New Roman" w:eastAsia="Times New Roman" w:hAnsi="Times New Roman" w:cs="Times New Roman"/>
          <w:b/>
          <w:i/>
          <w:color w:val="0070C0"/>
          <w:sz w:val="28"/>
          <w:szCs w:val="28"/>
          <w:lang w:val="uk-UA" w:eastAsia="ru-RU"/>
        </w:rPr>
        <w:t>2.</w:t>
      </w:r>
      <w:r w:rsidRPr="00C362FD">
        <w:rPr>
          <w:rFonts w:ascii="Times New Roman" w:eastAsia="Times New Roman" w:hAnsi="Times New Roman" w:cs="Times New Roman"/>
          <w:b/>
          <w:i/>
          <w:color w:val="0070C0"/>
          <w:sz w:val="28"/>
          <w:szCs w:val="28"/>
          <w:lang w:val="uk-UA" w:eastAsia="ru-RU"/>
        </w:rPr>
        <w:t>Наслідки аварії на ЧАЕС</w:t>
      </w:r>
    </w:p>
    <w:p w:rsidR="00C362FD" w:rsidRPr="00C362FD" w:rsidRDefault="00C362FD" w:rsidP="00C362FD">
      <w:pPr>
        <w:widowControl w:val="0"/>
        <w:autoSpaceDE w:val="0"/>
        <w:autoSpaceDN w:val="0"/>
        <w:adjustRightInd w:val="0"/>
        <w:spacing w:after="0"/>
        <w:ind w:left="-567" w:right="-284"/>
        <w:rPr>
          <w:rFonts w:ascii="Times New Roman" w:eastAsia="Times New Roman" w:hAnsi="Times New Roman" w:cs="Times New Roman"/>
          <w:sz w:val="28"/>
          <w:szCs w:val="28"/>
          <w:lang w:val="uk-UA" w:eastAsia="ru-RU"/>
        </w:rPr>
      </w:pPr>
    </w:p>
    <w:p w:rsidR="00C362FD" w:rsidRPr="00C362FD" w:rsidRDefault="00C362FD" w:rsidP="00C362FD">
      <w:pPr>
        <w:widowControl w:val="0"/>
        <w:autoSpaceDE w:val="0"/>
        <w:autoSpaceDN w:val="0"/>
        <w:adjustRightInd w:val="0"/>
        <w:spacing w:after="0"/>
        <w:ind w:right="-284"/>
        <w:jc w:val="both"/>
        <w:rPr>
          <w:rFonts w:ascii="Times New Roman" w:eastAsia="Times New Roman" w:hAnsi="Times New Roman" w:cs="Times New Roman"/>
          <w:b/>
          <w:i/>
          <w:color w:val="0070C0"/>
          <w:sz w:val="28"/>
          <w:szCs w:val="28"/>
          <w:lang w:val="uk-UA" w:eastAsia="ru-RU"/>
        </w:rPr>
      </w:pPr>
      <w:r w:rsidRPr="00C362FD">
        <w:rPr>
          <w:rFonts w:ascii="Times New Roman" w:eastAsia="Times New Roman" w:hAnsi="Times New Roman" w:cs="Times New Roman"/>
          <w:color w:val="000000"/>
          <w:sz w:val="28"/>
          <w:szCs w:val="28"/>
          <w:lang w:eastAsia="ru-RU"/>
        </w:rPr>
        <w:t xml:space="preserve">Реальні наслідки аварії на Чорнобильській АЕС для популяцій людини будуть доступні для аналізу до 2025-2026 року, оскільки покоління, що потрапило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ід прямий вплив радіації, тільки почало заводити сім'ї і народжувати дітей. Про це розповіли  у </w:t>
      </w:r>
      <w:proofErr w:type="gramStart"/>
      <w:r w:rsidRPr="00C362FD">
        <w:rPr>
          <w:rFonts w:ascii="Times New Roman" w:eastAsia="Times New Roman" w:hAnsi="Times New Roman" w:cs="Times New Roman"/>
          <w:color w:val="000000"/>
          <w:sz w:val="28"/>
          <w:szCs w:val="28"/>
          <w:lang w:eastAsia="ru-RU"/>
        </w:rPr>
        <w:t>своїй</w:t>
      </w:r>
      <w:proofErr w:type="gramEnd"/>
      <w:r w:rsidRPr="00C362FD">
        <w:rPr>
          <w:rFonts w:ascii="Times New Roman" w:eastAsia="Times New Roman" w:hAnsi="Times New Roman" w:cs="Times New Roman"/>
          <w:color w:val="000000"/>
          <w:sz w:val="28"/>
          <w:szCs w:val="28"/>
          <w:lang w:eastAsia="ru-RU"/>
        </w:rPr>
        <w:t xml:space="preserve"> статті для ZN.UA доктори сільськогосподарських наук, професори Валерій та Тетяна Глазко. У той же час вчені відзначають, що "спрямованість таких змін ми вже знаємо з </w:t>
      </w:r>
      <w:proofErr w:type="gramStart"/>
      <w:r w:rsidRPr="00C362FD">
        <w:rPr>
          <w:rFonts w:ascii="Times New Roman" w:eastAsia="Times New Roman" w:hAnsi="Times New Roman" w:cs="Times New Roman"/>
          <w:color w:val="000000"/>
          <w:sz w:val="28"/>
          <w:szCs w:val="28"/>
          <w:lang w:eastAsia="ru-RU"/>
        </w:rPr>
        <w:t>досл</w:t>
      </w:r>
      <w:proofErr w:type="gramEnd"/>
      <w:r w:rsidRPr="00C362FD">
        <w:rPr>
          <w:rFonts w:ascii="Times New Roman" w:eastAsia="Times New Roman" w:hAnsi="Times New Roman" w:cs="Times New Roman"/>
          <w:color w:val="000000"/>
          <w:sz w:val="28"/>
          <w:szCs w:val="28"/>
          <w:lang w:eastAsia="ru-RU"/>
        </w:rPr>
        <w:t xml:space="preserve">ідів із польовими мишами та коровами: позбавлення не тільки від менш стійких, але і від більш спеціалізованих і еволюційно просунутих варіантів". Це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ідтверджують результати дослідів з вивчення впливу опромінення на різні види тварин, у тому числі на великих ссавців. Так, Альфа, Бета і Гамма, що народилися ще до аварії на ЧАЕС та померли в похилому, як для коров'ячого, віці, народили 28 телят. На кожну з них в середньому припадало по 0,9 теляти на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 xml:space="preserve">ік. Сім із 15 їхніх дочок взагалі не дали потомства, а вісім мали сумарно 26 телят (на кожну дочку довелося по 0,4 теляти на рік). Тобто плодючість корів у </w:t>
      </w:r>
      <w:proofErr w:type="gramStart"/>
      <w:r w:rsidRPr="00C362FD">
        <w:rPr>
          <w:rFonts w:ascii="Times New Roman" w:eastAsia="Times New Roman" w:hAnsi="Times New Roman" w:cs="Times New Roman"/>
          <w:color w:val="000000"/>
          <w:sz w:val="28"/>
          <w:szCs w:val="28"/>
          <w:lang w:eastAsia="ru-RU"/>
        </w:rPr>
        <w:t>другому</w:t>
      </w:r>
      <w:proofErr w:type="gramEnd"/>
      <w:r w:rsidRPr="00C362FD">
        <w:rPr>
          <w:rFonts w:ascii="Times New Roman" w:eastAsia="Times New Roman" w:hAnsi="Times New Roman" w:cs="Times New Roman"/>
          <w:color w:val="000000"/>
          <w:sz w:val="28"/>
          <w:szCs w:val="28"/>
          <w:lang w:eastAsia="ru-RU"/>
        </w:rPr>
        <w:t xml:space="preserve"> поколінні знизилася у два рази. Ще гіршими були справи з репродуктивними можливостями у </w:t>
      </w:r>
      <w:proofErr w:type="gramStart"/>
      <w:r w:rsidRPr="00C362FD">
        <w:rPr>
          <w:rFonts w:ascii="Times New Roman" w:eastAsia="Times New Roman" w:hAnsi="Times New Roman" w:cs="Times New Roman"/>
          <w:color w:val="000000"/>
          <w:sz w:val="28"/>
          <w:szCs w:val="28"/>
          <w:lang w:eastAsia="ru-RU"/>
        </w:rPr>
        <w:t>другого</w:t>
      </w:r>
      <w:proofErr w:type="gramEnd"/>
      <w:r w:rsidRPr="00C362FD">
        <w:rPr>
          <w:rFonts w:ascii="Times New Roman" w:eastAsia="Times New Roman" w:hAnsi="Times New Roman" w:cs="Times New Roman"/>
          <w:color w:val="000000"/>
          <w:sz w:val="28"/>
          <w:szCs w:val="28"/>
          <w:lang w:eastAsia="ru-RU"/>
        </w:rPr>
        <w:t xml:space="preserve"> покоління корів, завезених до експериментального господарства з Поліського. Тільки 7 (із 27) дали потомство, інші або взагалі його не мали, або воно було нежиттєздатним (телята гинули незабаром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ісля народження, причому переважно самці). Спостереження за </w:t>
      </w:r>
      <w:r w:rsidRPr="00C362FD">
        <w:rPr>
          <w:rFonts w:ascii="Times New Roman" w:eastAsia="Times New Roman" w:hAnsi="Times New Roman" w:cs="Times New Roman"/>
          <w:color w:val="000000"/>
          <w:sz w:val="28"/>
          <w:szCs w:val="28"/>
          <w:lang w:eastAsia="ru-RU"/>
        </w:rPr>
        <w:lastRenderedPageBreak/>
        <w:t xml:space="preserve">кількома поколіннями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 xml:space="preserve">ізних видів тварин призвели до наступного висновку: вплив хронічного низькодозового іонізуючого опромінення негативно позначається на репродуктивній функції. Вчені підкреслюють, що наступні покоління повільно адаптуються у змінених умовах навколишнього середовища. За їхніми спостереженнями, потрібно як мінімум 30-35 поколінь, щоб вид міг пристосуватися до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ідвищеного радіаційного фону.</w:t>
      </w:r>
      <w:r w:rsidRPr="00C362FD">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b/>
          <w:i/>
          <w:color w:val="0070C0"/>
          <w:sz w:val="28"/>
          <w:szCs w:val="28"/>
          <w:lang w:val="uk-UA" w:eastAsia="ru-RU"/>
        </w:rPr>
        <w:t>3.</w:t>
      </w:r>
      <w:r w:rsidRPr="00C362FD">
        <w:rPr>
          <w:rFonts w:ascii="Times New Roman" w:eastAsia="Times New Roman" w:hAnsi="Times New Roman" w:cs="Times New Roman"/>
          <w:b/>
          <w:i/>
          <w:color w:val="0070C0"/>
          <w:sz w:val="28"/>
          <w:szCs w:val="28"/>
          <w:lang w:val="uk-UA" w:eastAsia="ru-RU"/>
        </w:rPr>
        <w:t>Екологічний рух на Україні.</w:t>
      </w:r>
    </w:p>
    <w:p w:rsidR="00C362FD" w:rsidRPr="00C362FD" w:rsidRDefault="00C362FD" w:rsidP="00C362FD">
      <w:pPr>
        <w:shd w:val="clear" w:color="auto" w:fill="FFFFFF"/>
        <w:spacing w:before="150" w:after="0"/>
        <w:rPr>
          <w:rFonts w:ascii="Times New Roman" w:eastAsia="Times New Roman" w:hAnsi="Times New Roman" w:cs="Times New Roman"/>
          <w:color w:val="000000"/>
          <w:sz w:val="28"/>
          <w:szCs w:val="28"/>
          <w:lang w:val="uk-UA" w:eastAsia="ru-RU"/>
        </w:rPr>
      </w:pPr>
      <w:r w:rsidRPr="00C362FD">
        <w:rPr>
          <w:rFonts w:ascii="Times New Roman" w:eastAsia="Times New Roman" w:hAnsi="Times New Roman" w:cs="Times New Roman"/>
          <w:color w:val="000000"/>
          <w:sz w:val="28"/>
          <w:szCs w:val="28"/>
          <w:lang w:eastAsia="ru-RU"/>
        </w:rPr>
        <w:t xml:space="preserve">Екологічний рух в Україні пройшов 3 основні етапи розвитку: </w:t>
      </w:r>
    </w:p>
    <w:p w:rsidR="00C362FD" w:rsidRPr="00C362FD" w:rsidRDefault="00C362FD" w:rsidP="00C362FD">
      <w:pPr>
        <w:shd w:val="clear" w:color="auto" w:fill="FFFFFF"/>
        <w:spacing w:before="150" w:after="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1) 1960-ті – 1-ша пол. 1980-х рр. (пасивна фаза): упродовж цього періоду реальну природоохоронну діяльність вели лише деякі місцеві групи активі</w:t>
      </w:r>
      <w:proofErr w:type="gramStart"/>
      <w:r w:rsidRPr="00C362FD">
        <w:rPr>
          <w:rFonts w:ascii="Times New Roman" w:eastAsia="Times New Roman" w:hAnsi="Times New Roman" w:cs="Times New Roman"/>
          <w:color w:val="000000"/>
          <w:sz w:val="28"/>
          <w:szCs w:val="28"/>
          <w:lang w:eastAsia="ru-RU"/>
        </w:rPr>
        <w:t>ст</w:t>
      </w:r>
      <w:proofErr w:type="gramEnd"/>
      <w:r w:rsidRPr="00C362FD">
        <w:rPr>
          <w:rFonts w:ascii="Times New Roman" w:eastAsia="Times New Roman" w:hAnsi="Times New Roman" w:cs="Times New Roman"/>
          <w:color w:val="000000"/>
          <w:sz w:val="28"/>
          <w:szCs w:val="28"/>
          <w:lang w:eastAsia="ru-RU"/>
        </w:rPr>
        <w:t>ів (боротьба з браконьєрством, організація екологічних експедицій, акцій природоохоронців тощо). В серед. 1970-х рр. утворилися природоохоронні краєзнавчі організації, зокрема у Вінниці, Тернополі та ін. містах, однак усі вони були проурядовими, їхня діяльність – контрольованою (напр., через Т-во охорони природи СРСР), а чисельність реальних активі</w:t>
      </w:r>
      <w:proofErr w:type="gramStart"/>
      <w:r w:rsidRPr="00C362FD">
        <w:rPr>
          <w:rFonts w:ascii="Times New Roman" w:eastAsia="Times New Roman" w:hAnsi="Times New Roman" w:cs="Times New Roman"/>
          <w:color w:val="000000"/>
          <w:sz w:val="28"/>
          <w:szCs w:val="28"/>
          <w:lang w:eastAsia="ru-RU"/>
        </w:rPr>
        <w:t>ст</w:t>
      </w:r>
      <w:proofErr w:type="gramEnd"/>
      <w:r w:rsidRPr="00C362FD">
        <w:rPr>
          <w:rFonts w:ascii="Times New Roman" w:eastAsia="Times New Roman" w:hAnsi="Times New Roman" w:cs="Times New Roman"/>
          <w:color w:val="000000"/>
          <w:sz w:val="28"/>
          <w:szCs w:val="28"/>
          <w:lang w:eastAsia="ru-RU"/>
        </w:rPr>
        <w:t>ів Екологічного руху була невеликою;</w:t>
      </w:r>
    </w:p>
    <w:p w:rsidR="00C362FD" w:rsidRPr="00C362FD" w:rsidRDefault="00C362FD" w:rsidP="00C362FD">
      <w:pPr>
        <w:shd w:val="clear" w:color="auto" w:fill="FFFFFF"/>
        <w:spacing w:before="150" w:after="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 xml:space="preserve">2) 1986–91 (активна фаза).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ісля Чорнобильської катастрофи 1986 відбувся злет Екологічного руху в Україні. Цьому сприяло поширення правдивої інформації про критичний стан довкілля в країні, яке стало можливим в умовах перебудови в СРСР. 1987–90 створюються різноманітні масові екологічні організації, у переважній більшості – неурядові (об’єднання, клуби, кооперативи, к-ти, фонди та ін.). Значно посилюється політизація Екологічного руху, проводяться мітинги і демонстрації, на яких екологічні гасла доповнюються політ., поширюється практика блокування робіт на екологічно шкідливих об’єктах. Першою національною неурядовою екологічною організацією став «Зелений </w:t>
      </w:r>
      <w:proofErr w:type="gramStart"/>
      <w:r w:rsidRPr="00C362FD">
        <w:rPr>
          <w:rFonts w:ascii="Times New Roman" w:eastAsia="Times New Roman" w:hAnsi="Times New Roman" w:cs="Times New Roman"/>
          <w:color w:val="000000"/>
          <w:sz w:val="28"/>
          <w:szCs w:val="28"/>
          <w:lang w:eastAsia="ru-RU"/>
        </w:rPr>
        <w:t>св</w:t>
      </w:r>
      <w:proofErr w:type="gramEnd"/>
      <w:r w:rsidRPr="00C362FD">
        <w:rPr>
          <w:rFonts w:ascii="Times New Roman" w:eastAsia="Times New Roman" w:hAnsi="Times New Roman" w:cs="Times New Roman"/>
          <w:color w:val="000000"/>
          <w:sz w:val="28"/>
          <w:szCs w:val="28"/>
          <w:lang w:eastAsia="ru-RU"/>
        </w:rPr>
        <w:t xml:space="preserve">іт», зареєстрований 1987 завдяки активній підтримці О.Гончара, Ю.Щербака, С.Плачинди та ін. (зокрема, під впливом акцій «Зеленого світу» припинено будівництво Чигиринської та Крим. </w:t>
      </w:r>
      <w:proofErr w:type="gramStart"/>
      <w:r w:rsidRPr="00C362FD">
        <w:rPr>
          <w:rFonts w:ascii="Times New Roman" w:eastAsia="Times New Roman" w:hAnsi="Times New Roman" w:cs="Times New Roman"/>
          <w:color w:val="000000"/>
          <w:sz w:val="28"/>
          <w:szCs w:val="28"/>
          <w:lang w:eastAsia="ru-RU"/>
        </w:rPr>
        <w:t>АЕС);</w:t>
      </w:r>
      <w:proofErr w:type="gramEnd"/>
    </w:p>
    <w:p w:rsidR="00C362FD" w:rsidRPr="00C362FD" w:rsidRDefault="00C362FD" w:rsidP="00C362FD">
      <w:pPr>
        <w:shd w:val="clear" w:color="auto" w:fill="FFFFFF"/>
        <w:spacing w:before="150" w:after="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3) на поч. 1990-х рр. Екологічний рух набуває нових форм. Після здобуття Україною державної незалежності у перших законодавчих актах Верховно</w:t>
      </w:r>
      <w:proofErr w:type="gramStart"/>
      <w:r w:rsidRPr="00C362FD">
        <w:rPr>
          <w:rFonts w:ascii="Times New Roman" w:eastAsia="Times New Roman" w:hAnsi="Times New Roman" w:cs="Times New Roman"/>
          <w:color w:val="000000"/>
          <w:sz w:val="28"/>
          <w:szCs w:val="28"/>
          <w:lang w:eastAsia="ru-RU"/>
        </w:rPr>
        <w:t>ї Р</w:t>
      </w:r>
      <w:proofErr w:type="gramEnd"/>
      <w:r w:rsidRPr="00C362FD">
        <w:rPr>
          <w:rFonts w:ascii="Times New Roman" w:eastAsia="Times New Roman" w:hAnsi="Times New Roman" w:cs="Times New Roman"/>
          <w:color w:val="000000"/>
          <w:sz w:val="28"/>
          <w:szCs w:val="28"/>
          <w:lang w:eastAsia="ru-RU"/>
        </w:rPr>
        <w:t>ади України (напр., у Законі України «Про охорону навколишнього природного середовища» 1991) було проголошено нову стратегію природокористування та здійснення контролю над забезпеченням екологічного суверенітету. В цей час Україна гостро відчувала екологічні проблеми: наслідки аварії на ЧАЕС; погіршення якості питної води; критичне забруднення Донецько-Придніпровського промислового регіону. Зусиллями активі</w:t>
      </w:r>
      <w:proofErr w:type="gramStart"/>
      <w:r w:rsidRPr="00C362FD">
        <w:rPr>
          <w:rFonts w:ascii="Times New Roman" w:eastAsia="Times New Roman" w:hAnsi="Times New Roman" w:cs="Times New Roman"/>
          <w:color w:val="000000"/>
          <w:sz w:val="28"/>
          <w:szCs w:val="28"/>
          <w:lang w:eastAsia="ru-RU"/>
        </w:rPr>
        <w:t>ст</w:t>
      </w:r>
      <w:proofErr w:type="gramEnd"/>
      <w:r w:rsidRPr="00C362FD">
        <w:rPr>
          <w:rFonts w:ascii="Times New Roman" w:eastAsia="Times New Roman" w:hAnsi="Times New Roman" w:cs="Times New Roman"/>
          <w:color w:val="000000"/>
          <w:sz w:val="28"/>
          <w:szCs w:val="28"/>
          <w:lang w:eastAsia="ru-RU"/>
        </w:rPr>
        <w:t xml:space="preserve">ів Екологічний рух в Україні набув спрямованості на вдосконалення правового регулювання питань </w:t>
      </w:r>
      <w:r w:rsidRPr="00C362FD">
        <w:rPr>
          <w:rFonts w:ascii="Times New Roman" w:eastAsia="Times New Roman" w:hAnsi="Times New Roman" w:cs="Times New Roman"/>
          <w:color w:val="000000"/>
          <w:sz w:val="28"/>
          <w:szCs w:val="28"/>
          <w:lang w:eastAsia="ru-RU"/>
        </w:rPr>
        <w:lastRenderedPageBreak/>
        <w:t>охорони природи та запровадження мораторію на спорудження нових АЕС на тер. д-ви.</w:t>
      </w:r>
    </w:p>
    <w:p w:rsidR="00C362FD" w:rsidRPr="00C362FD" w:rsidRDefault="00C362FD" w:rsidP="00C362FD">
      <w:pPr>
        <w:shd w:val="clear" w:color="auto" w:fill="FFFFFF"/>
        <w:spacing w:before="150" w:after="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Визначилися гол. напрями діяльності екологічних організацій – науково-практична екологія (власне екологія, екологічний моніторинг, екологічне виробництво та ін.); природоохоронна активність (боротьба з браконьєрством і конкретними забруднювачами навколишнього середовища, проведення заходів, спрямованих на очищення тер.); прямі акції протесту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ікетування, блокування); політ. та ідеологічна діяльність (робота в органах влади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ізних рівнів, розробка альтернативних концепцій, пропаганда й інформування нас.).</w:t>
      </w:r>
    </w:p>
    <w:p w:rsidR="00C362FD" w:rsidRPr="00C362FD" w:rsidRDefault="00C362FD" w:rsidP="00C362FD">
      <w:pPr>
        <w:shd w:val="clear" w:color="auto" w:fill="FFFFFF"/>
        <w:spacing w:before="150" w:after="0"/>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Однією з найвпливовіших екологічних організацій в Україні є «Грінпіс-Україна», заснована як національне відділення «Грінпіс інтернейшнл» («Greenpeace»), що проводить кампанії на захист природних ресурсі</w:t>
      </w:r>
      <w:proofErr w:type="gramStart"/>
      <w:r w:rsidRPr="00C362FD">
        <w:rPr>
          <w:rFonts w:ascii="Times New Roman" w:eastAsia="Times New Roman" w:hAnsi="Times New Roman" w:cs="Times New Roman"/>
          <w:color w:val="000000"/>
          <w:sz w:val="28"/>
          <w:szCs w:val="28"/>
          <w:lang w:eastAsia="ru-RU"/>
        </w:rPr>
        <w:t>в</w:t>
      </w:r>
      <w:proofErr w:type="gramEnd"/>
      <w:r w:rsidRPr="00C362FD">
        <w:rPr>
          <w:rFonts w:ascii="Times New Roman" w:eastAsia="Times New Roman" w:hAnsi="Times New Roman" w:cs="Times New Roman"/>
          <w:color w:val="000000"/>
          <w:sz w:val="28"/>
          <w:szCs w:val="28"/>
          <w:lang w:eastAsia="ru-RU"/>
        </w:rPr>
        <w:t xml:space="preserve">, за енергозбереження та альтернативну енергетику, проти ввезення на тер. України шкідливих речовин. 1991 зареєстрована Міністерством юстиції України Партія зелених України. Групою відомих учених 1991 був заснований Національний екологічний центр. Впливовими стали неурядові організації: Укр. екологічна спілка «Врятуватись від Чорнобилів», «Комітет порятунку Дніпра та малих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ік», Національний екологічний центр «Довкілля», асоціація «Еколоміст», кримська асоціація «Екологія і світ», «Мама-86» (екологічна організація матерів, яка має лабораторію для дослідження здоров’я дітей), «Дитина і довкілля», «Екоправо», укр. екологічна ліга «Зелене досьє», молодіжна організація «Зелена Україна» тощо. Активно діють: Українське товариство охорони природи, Всеукраїнський благодійний фонд «Паросток», Товариство птахів, Всеукраїнська екологічна ліга, Національна асоціація природоохоронних тер</w:t>
      </w:r>
      <w:proofErr w:type="gramStart"/>
      <w:r w:rsidRPr="00C362FD">
        <w:rPr>
          <w:rFonts w:ascii="Times New Roman" w:eastAsia="Times New Roman" w:hAnsi="Times New Roman" w:cs="Times New Roman"/>
          <w:color w:val="000000"/>
          <w:sz w:val="28"/>
          <w:szCs w:val="28"/>
          <w:lang w:eastAsia="ru-RU"/>
        </w:rPr>
        <w:t>.</w:t>
      </w:r>
      <w:proofErr w:type="gramEnd"/>
      <w:r w:rsidRPr="00C362FD">
        <w:rPr>
          <w:rFonts w:ascii="Times New Roman" w:eastAsia="Times New Roman" w:hAnsi="Times New Roman" w:cs="Times New Roman"/>
          <w:color w:val="000000"/>
          <w:sz w:val="28"/>
          <w:szCs w:val="28"/>
          <w:lang w:eastAsia="ru-RU"/>
        </w:rPr>
        <w:t xml:space="preserve"> (</w:t>
      </w:r>
      <w:proofErr w:type="gramStart"/>
      <w:r w:rsidRPr="00C362FD">
        <w:rPr>
          <w:rFonts w:ascii="Times New Roman" w:eastAsia="Times New Roman" w:hAnsi="Times New Roman" w:cs="Times New Roman"/>
          <w:color w:val="000000"/>
          <w:sz w:val="28"/>
          <w:szCs w:val="28"/>
          <w:lang w:eastAsia="ru-RU"/>
        </w:rPr>
        <w:t>о</w:t>
      </w:r>
      <w:proofErr w:type="gramEnd"/>
      <w:r w:rsidRPr="00C362FD">
        <w:rPr>
          <w:rFonts w:ascii="Times New Roman" w:eastAsia="Times New Roman" w:hAnsi="Times New Roman" w:cs="Times New Roman"/>
          <w:color w:val="000000"/>
          <w:sz w:val="28"/>
          <w:szCs w:val="28"/>
          <w:lang w:eastAsia="ru-RU"/>
        </w:rPr>
        <w:t>б’єднує 8 заповідників).</w:t>
      </w:r>
    </w:p>
    <w:p w:rsidR="00C362FD" w:rsidRPr="00C362FD" w:rsidRDefault="00C362FD" w:rsidP="00C362FD">
      <w:pPr>
        <w:shd w:val="clear" w:color="auto" w:fill="FFFFFF"/>
        <w:spacing w:before="150" w:after="0"/>
        <w:rPr>
          <w:rFonts w:ascii="Times New Roman" w:eastAsia="Times New Roman" w:hAnsi="Times New Roman" w:cs="Times New Roman"/>
          <w:color w:val="000000"/>
          <w:sz w:val="28"/>
          <w:szCs w:val="28"/>
          <w:lang w:val="uk-UA" w:eastAsia="ru-RU"/>
        </w:rPr>
      </w:pPr>
      <w:r w:rsidRPr="00C362FD">
        <w:rPr>
          <w:rFonts w:ascii="Times New Roman" w:eastAsia="Times New Roman" w:hAnsi="Times New Roman" w:cs="Times New Roman"/>
          <w:color w:val="000000"/>
          <w:sz w:val="28"/>
          <w:szCs w:val="28"/>
          <w:lang w:eastAsia="ru-RU"/>
        </w:rPr>
        <w:t xml:space="preserve">Правовий статус громадських екологічних об’єднань визначається Законом України «Про об’єднання громадян» (1992), а також відповідними положеннями інших законодавчих актів (зокрема Закону про охорону </w:t>
      </w:r>
      <w:proofErr w:type="gramStart"/>
      <w:r w:rsidRPr="00C362FD">
        <w:rPr>
          <w:rFonts w:ascii="Times New Roman" w:eastAsia="Times New Roman" w:hAnsi="Times New Roman" w:cs="Times New Roman"/>
          <w:color w:val="000000"/>
          <w:sz w:val="28"/>
          <w:szCs w:val="28"/>
          <w:lang w:eastAsia="ru-RU"/>
        </w:rPr>
        <w:t>атмосферного</w:t>
      </w:r>
      <w:proofErr w:type="gramEnd"/>
      <w:r w:rsidRPr="00C362FD">
        <w:rPr>
          <w:rFonts w:ascii="Times New Roman" w:eastAsia="Times New Roman" w:hAnsi="Times New Roman" w:cs="Times New Roman"/>
          <w:color w:val="000000"/>
          <w:sz w:val="28"/>
          <w:szCs w:val="28"/>
          <w:lang w:eastAsia="ru-RU"/>
        </w:rPr>
        <w:t xml:space="preserve"> повітря, Лісового, Водного кодексів).</w:t>
      </w:r>
    </w:p>
    <w:p w:rsidR="00C362FD" w:rsidRPr="00C362FD" w:rsidRDefault="00C362FD" w:rsidP="00C362FD">
      <w:pPr>
        <w:shd w:val="clear" w:color="auto" w:fill="FFFFFF"/>
        <w:spacing w:before="150" w:after="0"/>
        <w:rPr>
          <w:rFonts w:ascii="Times New Roman" w:eastAsia="Times New Roman" w:hAnsi="Times New Roman" w:cs="Times New Roman"/>
          <w:b/>
          <w:i/>
          <w:color w:val="0070C0"/>
          <w:sz w:val="28"/>
          <w:szCs w:val="28"/>
          <w:lang w:val="uk-UA" w:eastAsia="ru-RU"/>
        </w:rPr>
      </w:pPr>
      <w:r>
        <w:rPr>
          <w:rFonts w:ascii="Times New Roman" w:eastAsia="Times New Roman" w:hAnsi="Times New Roman" w:cs="Times New Roman"/>
          <w:b/>
          <w:i/>
          <w:color w:val="0070C0"/>
          <w:sz w:val="28"/>
          <w:szCs w:val="28"/>
          <w:lang w:val="uk-UA" w:eastAsia="ru-RU"/>
        </w:rPr>
        <w:t>4.</w:t>
      </w:r>
      <w:r w:rsidRPr="00C362FD">
        <w:rPr>
          <w:rFonts w:ascii="Times New Roman" w:eastAsia="Times New Roman" w:hAnsi="Times New Roman" w:cs="Times New Roman"/>
          <w:b/>
          <w:i/>
          <w:color w:val="0070C0"/>
          <w:sz w:val="28"/>
          <w:szCs w:val="28"/>
          <w:lang w:val="uk-UA" w:eastAsia="ru-RU"/>
        </w:rPr>
        <w:t>Участь України в міжнародній природоохоронній діяльності.</w:t>
      </w:r>
    </w:p>
    <w:p w:rsidR="00C362FD" w:rsidRPr="00C362FD" w:rsidRDefault="00C362FD" w:rsidP="00C362FD">
      <w:pPr>
        <w:shd w:val="clear" w:color="auto" w:fill="FFFFFF"/>
        <w:spacing w:after="300"/>
        <w:jc w:val="both"/>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val="uk-UA" w:eastAsia="ru-RU"/>
        </w:rPr>
        <w:t>Міжнародне співробітництво у галузі охорони навколишнього природного середовища посідає одне з важливих місць у зовнішньо</w:t>
      </w:r>
      <w:r w:rsidRPr="00C362FD">
        <w:rPr>
          <w:rFonts w:ascii="Times New Roman" w:eastAsia="Times New Roman" w:hAnsi="Times New Roman" w:cs="Times New Roman"/>
          <w:color w:val="000000"/>
          <w:sz w:val="28"/>
          <w:szCs w:val="28"/>
          <w:lang w:val="uk-UA" w:eastAsia="ru-RU"/>
        </w:rPr>
        <w:softHyphen/>
        <w:t xml:space="preserve">політичному курсі України. </w:t>
      </w:r>
      <w:r w:rsidRPr="00C362FD">
        <w:rPr>
          <w:rFonts w:ascii="Times New Roman" w:eastAsia="Times New Roman" w:hAnsi="Times New Roman" w:cs="Times New Roman"/>
          <w:color w:val="000000"/>
          <w:sz w:val="28"/>
          <w:szCs w:val="28"/>
          <w:lang w:eastAsia="ru-RU"/>
        </w:rPr>
        <w:t>Україна підписала 44 двосторонні міжнародні угоди і договори, насамперед із сусідами</w:t>
      </w:r>
      <w:proofErr w:type="gramStart"/>
      <w:r w:rsidRPr="00C362FD">
        <w:rPr>
          <w:rFonts w:ascii="Times New Roman" w:eastAsia="Times New Roman" w:hAnsi="Times New Roman" w:cs="Times New Roman"/>
          <w:color w:val="000000"/>
          <w:sz w:val="28"/>
          <w:szCs w:val="28"/>
          <w:lang w:eastAsia="ru-RU"/>
        </w:rPr>
        <w:t xml:space="preserve"> Б</w:t>
      </w:r>
      <w:proofErr w:type="gramEnd"/>
      <w:r w:rsidRPr="00C362FD">
        <w:rPr>
          <w:rFonts w:ascii="Times New Roman" w:eastAsia="Times New Roman" w:hAnsi="Times New Roman" w:cs="Times New Roman"/>
          <w:color w:val="000000"/>
          <w:sz w:val="28"/>
          <w:szCs w:val="28"/>
          <w:lang w:eastAsia="ru-RU"/>
        </w:rPr>
        <w:t xml:space="preserve">ілоруссю, Грузією, Молдовою, Росією, Словаччиною та Польщею. Меморандуми про взаємопорозуміння щодо співробітництва в галузі охорони довкілля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ідписані з Австрією і Фінляндією. Угода про співробітництво в галузі охорони довкілля укладена урядом України з урядом Ізраїлю; про співробітництво в галузі ядерної безпеки і захисту від радіації — з урядами </w:t>
      </w:r>
      <w:r w:rsidRPr="00C362FD">
        <w:rPr>
          <w:rFonts w:ascii="Times New Roman" w:eastAsia="Times New Roman" w:hAnsi="Times New Roman" w:cs="Times New Roman"/>
          <w:color w:val="000000"/>
          <w:sz w:val="28"/>
          <w:szCs w:val="28"/>
          <w:lang w:eastAsia="ru-RU"/>
        </w:rPr>
        <w:lastRenderedPageBreak/>
        <w:t>Фінляндії, Австрії та</w:t>
      </w:r>
      <w:proofErr w:type="gramStart"/>
      <w:r w:rsidRPr="00C362FD">
        <w:rPr>
          <w:rFonts w:ascii="Times New Roman" w:eastAsia="Times New Roman" w:hAnsi="Times New Roman" w:cs="Times New Roman"/>
          <w:color w:val="000000"/>
          <w:sz w:val="28"/>
          <w:szCs w:val="28"/>
          <w:lang w:eastAsia="ru-RU"/>
        </w:rPr>
        <w:t xml:space="preserve"> Р</w:t>
      </w:r>
      <w:proofErr w:type="gramEnd"/>
      <w:r w:rsidRPr="00C362FD">
        <w:rPr>
          <w:rFonts w:ascii="Times New Roman" w:eastAsia="Times New Roman" w:hAnsi="Times New Roman" w:cs="Times New Roman"/>
          <w:color w:val="000000"/>
          <w:sz w:val="28"/>
          <w:szCs w:val="28"/>
          <w:lang w:eastAsia="ru-RU"/>
        </w:rPr>
        <w:t xml:space="preserve">осії. Динамічно розвивається співробітництво в галузі охорони довкілля, національних парків і біорізноманіття, раціонального використання природних ресурсів, управління водними ресурсами, токсичними відходами, подолання наслідків Чорнобильської катастрофи — з </w:t>
      </w:r>
      <w:proofErr w:type="gramStart"/>
      <w:r w:rsidRPr="00C362FD">
        <w:rPr>
          <w:rFonts w:ascii="Times New Roman" w:eastAsia="Times New Roman" w:hAnsi="Times New Roman" w:cs="Times New Roman"/>
          <w:color w:val="000000"/>
          <w:sz w:val="28"/>
          <w:szCs w:val="28"/>
          <w:lang w:eastAsia="ru-RU"/>
        </w:rPr>
        <w:t>Дан</w:t>
      </w:r>
      <w:proofErr w:type="gramEnd"/>
      <w:r w:rsidRPr="00C362FD">
        <w:rPr>
          <w:rFonts w:ascii="Times New Roman" w:eastAsia="Times New Roman" w:hAnsi="Times New Roman" w:cs="Times New Roman"/>
          <w:color w:val="000000"/>
          <w:sz w:val="28"/>
          <w:szCs w:val="28"/>
          <w:lang w:eastAsia="ru-RU"/>
        </w:rPr>
        <w:t>ією, Нідерландами, США.</w:t>
      </w:r>
      <w:r>
        <w:rPr>
          <w:rFonts w:ascii="Times New Roman" w:eastAsia="Times New Roman" w:hAnsi="Times New Roman" w:cs="Times New Roman"/>
          <w:color w:val="000000"/>
          <w:sz w:val="28"/>
          <w:szCs w:val="28"/>
          <w:lang w:val="uk-UA" w:eastAsia="ru-RU"/>
        </w:rPr>
        <w:tab/>
      </w:r>
      <w:r>
        <w:rPr>
          <w:rFonts w:ascii="Times New Roman" w:eastAsia="Times New Roman" w:hAnsi="Times New Roman" w:cs="Times New Roman"/>
          <w:color w:val="000000"/>
          <w:sz w:val="28"/>
          <w:szCs w:val="28"/>
          <w:lang w:val="uk-UA" w:eastAsia="ru-RU"/>
        </w:rPr>
        <w:tab/>
      </w:r>
      <w:r>
        <w:rPr>
          <w:rFonts w:ascii="Times New Roman" w:eastAsia="Times New Roman" w:hAnsi="Times New Roman" w:cs="Times New Roman"/>
          <w:color w:val="000000"/>
          <w:sz w:val="28"/>
          <w:szCs w:val="28"/>
          <w:lang w:val="uk-UA" w:eastAsia="ru-RU"/>
        </w:rPr>
        <w:tab/>
      </w:r>
      <w:r>
        <w:rPr>
          <w:rFonts w:ascii="Times New Roman" w:eastAsia="Times New Roman" w:hAnsi="Times New Roman" w:cs="Times New Roman"/>
          <w:color w:val="000000"/>
          <w:sz w:val="28"/>
          <w:szCs w:val="28"/>
          <w:lang w:val="uk-UA" w:eastAsia="ru-RU"/>
        </w:rPr>
        <w:tab/>
      </w:r>
      <w:r>
        <w:rPr>
          <w:rFonts w:ascii="Times New Roman" w:eastAsia="Times New Roman" w:hAnsi="Times New Roman" w:cs="Times New Roman"/>
          <w:color w:val="000000"/>
          <w:sz w:val="28"/>
          <w:szCs w:val="28"/>
          <w:lang w:val="uk-UA" w:eastAsia="ru-RU"/>
        </w:rPr>
        <w:tab/>
      </w:r>
      <w:r>
        <w:rPr>
          <w:rFonts w:ascii="Times New Roman" w:eastAsia="Times New Roman" w:hAnsi="Times New Roman" w:cs="Times New Roman"/>
          <w:color w:val="000000"/>
          <w:sz w:val="28"/>
          <w:szCs w:val="28"/>
          <w:lang w:val="uk-UA" w:eastAsia="ru-RU"/>
        </w:rPr>
        <w:tab/>
      </w:r>
      <w:r>
        <w:rPr>
          <w:rFonts w:ascii="Times New Roman" w:eastAsia="Times New Roman" w:hAnsi="Times New Roman" w:cs="Times New Roman"/>
          <w:color w:val="000000"/>
          <w:sz w:val="28"/>
          <w:szCs w:val="28"/>
          <w:lang w:val="uk-UA" w:eastAsia="ru-RU"/>
        </w:rPr>
        <w:tab/>
      </w:r>
      <w:r>
        <w:rPr>
          <w:rFonts w:ascii="Times New Roman" w:eastAsia="Times New Roman" w:hAnsi="Times New Roman" w:cs="Times New Roman"/>
          <w:color w:val="000000"/>
          <w:sz w:val="28"/>
          <w:szCs w:val="28"/>
          <w:lang w:val="uk-UA" w:eastAsia="ru-RU"/>
        </w:rPr>
        <w:tab/>
      </w:r>
      <w:r>
        <w:rPr>
          <w:rFonts w:ascii="Times New Roman" w:eastAsia="Times New Roman" w:hAnsi="Times New Roman" w:cs="Times New Roman"/>
          <w:color w:val="000000"/>
          <w:sz w:val="28"/>
          <w:szCs w:val="28"/>
          <w:lang w:val="uk-UA" w:eastAsia="ru-RU"/>
        </w:rPr>
        <w:tab/>
      </w:r>
      <w:r w:rsidRPr="00C362FD">
        <w:rPr>
          <w:rFonts w:ascii="Times New Roman" w:eastAsia="Times New Roman" w:hAnsi="Times New Roman" w:cs="Times New Roman"/>
          <w:color w:val="000000"/>
          <w:sz w:val="28"/>
          <w:szCs w:val="28"/>
          <w:lang w:eastAsia="ru-RU"/>
        </w:rPr>
        <w:t>Міжнародне співробітництво в галузі ядерної та радіаційної безпеки здійснюється Україною з МАГАТЕ і Європейським Союзом у рамках програми ТАСIS, а також на двосторонній основі — з США, ФРН, Канадою, Швецією та Японією</w:t>
      </w:r>
      <w:proofErr w:type="gramStart"/>
      <w:r w:rsidRPr="00C362FD">
        <w:rPr>
          <w:rFonts w:ascii="Times New Roman" w:eastAsia="Times New Roman" w:hAnsi="Times New Roman" w:cs="Times New Roman"/>
          <w:color w:val="000000"/>
          <w:sz w:val="28"/>
          <w:szCs w:val="28"/>
          <w:lang w:eastAsia="ru-RU"/>
        </w:rPr>
        <w:t>.У</w:t>
      </w:r>
      <w:proofErr w:type="gramEnd"/>
      <w:r w:rsidRPr="00C362FD">
        <w:rPr>
          <w:rFonts w:ascii="Times New Roman" w:eastAsia="Times New Roman" w:hAnsi="Times New Roman" w:cs="Times New Roman"/>
          <w:color w:val="000000"/>
          <w:sz w:val="28"/>
          <w:szCs w:val="28"/>
          <w:lang w:eastAsia="ru-RU"/>
        </w:rPr>
        <w:t>країна підписала Меморандум про співробітництво урядів України та Канади з питань зміни клімату, а також Протокол про співробітництво з питань зміни клімату з Нідерландами і почала впровадження трьох спільних проекті</w:t>
      </w:r>
      <w:proofErr w:type="gramStart"/>
      <w:r w:rsidRPr="00C362FD">
        <w:rPr>
          <w:rFonts w:ascii="Times New Roman" w:eastAsia="Times New Roman" w:hAnsi="Times New Roman" w:cs="Times New Roman"/>
          <w:color w:val="000000"/>
          <w:sz w:val="28"/>
          <w:szCs w:val="28"/>
          <w:lang w:eastAsia="ru-RU"/>
        </w:rPr>
        <w:t>в</w:t>
      </w:r>
      <w:proofErr w:type="gramEnd"/>
      <w:r w:rsidRPr="00C362FD">
        <w:rPr>
          <w:rFonts w:ascii="Times New Roman" w:eastAsia="Times New Roman" w:hAnsi="Times New Roman" w:cs="Times New Roman"/>
          <w:color w:val="000000"/>
          <w:sz w:val="28"/>
          <w:szCs w:val="28"/>
          <w:lang w:eastAsia="ru-RU"/>
        </w:rPr>
        <w:t>.</w:t>
      </w:r>
    </w:p>
    <w:p w:rsidR="00C362FD" w:rsidRPr="00C362FD" w:rsidRDefault="00C362FD" w:rsidP="00C362FD">
      <w:pPr>
        <w:shd w:val="clear" w:color="auto" w:fill="FFFFFF"/>
        <w:spacing w:after="300"/>
        <w:jc w:val="both"/>
        <w:rPr>
          <w:rFonts w:ascii="Times New Roman" w:eastAsia="Times New Roman" w:hAnsi="Times New Roman" w:cs="Times New Roman"/>
          <w:color w:val="000000"/>
          <w:sz w:val="28"/>
          <w:szCs w:val="28"/>
          <w:lang w:eastAsia="ru-RU"/>
        </w:rPr>
      </w:pPr>
      <w:r w:rsidRPr="00C362FD">
        <w:rPr>
          <w:rFonts w:ascii="Times New Roman" w:eastAsia="Times New Roman" w:hAnsi="Times New Roman" w:cs="Times New Roman"/>
          <w:color w:val="000000"/>
          <w:sz w:val="28"/>
          <w:szCs w:val="28"/>
          <w:lang w:eastAsia="ru-RU"/>
        </w:rPr>
        <w:t>Україна є суверенною стороною 26 багатосторонніх міжнародних договорів та 3 протоколі</w:t>
      </w:r>
      <w:proofErr w:type="gramStart"/>
      <w:r w:rsidRPr="00C362FD">
        <w:rPr>
          <w:rFonts w:ascii="Times New Roman" w:eastAsia="Times New Roman" w:hAnsi="Times New Roman" w:cs="Times New Roman"/>
          <w:color w:val="000000"/>
          <w:sz w:val="28"/>
          <w:szCs w:val="28"/>
          <w:lang w:eastAsia="ru-RU"/>
        </w:rPr>
        <w:t>в</w:t>
      </w:r>
      <w:proofErr w:type="gramEnd"/>
      <w:r w:rsidRPr="00C362FD">
        <w:rPr>
          <w:rFonts w:ascii="Times New Roman" w:eastAsia="Times New Roman" w:hAnsi="Times New Roman" w:cs="Times New Roman"/>
          <w:color w:val="000000"/>
          <w:sz w:val="28"/>
          <w:szCs w:val="28"/>
          <w:lang w:eastAsia="ru-RU"/>
        </w:rPr>
        <w:t xml:space="preserve"> у галузі охорони довкілля. Готується </w:t>
      </w:r>
      <w:proofErr w:type="gramStart"/>
      <w:r w:rsidRPr="00C362FD">
        <w:rPr>
          <w:rFonts w:ascii="Times New Roman" w:eastAsia="Times New Roman" w:hAnsi="Times New Roman" w:cs="Times New Roman"/>
          <w:color w:val="000000"/>
          <w:sz w:val="28"/>
          <w:szCs w:val="28"/>
          <w:lang w:eastAsia="ru-RU"/>
        </w:rPr>
        <w:t>п</w:t>
      </w:r>
      <w:proofErr w:type="gramEnd"/>
      <w:r w:rsidRPr="00C362FD">
        <w:rPr>
          <w:rFonts w:ascii="Times New Roman" w:eastAsia="Times New Roman" w:hAnsi="Times New Roman" w:cs="Times New Roman"/>
          <w:color w:val="000000"/>
          <w:sz w:val="28"/>
          <w:szCs w:val="28"/>
          <w:lang w:eastAsia="ru-RU"/>
        </w:rPr>
        <w:t xml:space="preserve">ідписання, ратифікації та приєднання ще до 20 міжнародних конвенцій, протоколів і угод. Україна (в особі Міністерства охорони навколишнього природного середовища України) брала активну участь у розробці Орхунської конвенції, Картахенського протоколу про біобезпеку до Конвенції про біологічне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 xml:space="preserve">ізноманіття 1992 р., Протоколу про воду і здоров’я до Конвенції про охорону і використання транскордонних водотоків і міжнародних озер 1992 р., Протоколу про скорочення викидів азоту, легких органічних сполук, Протоколу про важкі метали до Конвенції про транскордонне забруднення повітря на великі відстані.Україна є членом </w:t>
      </w:r>
      <w:proofErr w:type="gramStart"/>
      <w:r w:rsidRPr="00C362FD">
        <w:rPr>
          <w:rFonts w:ascii="Times New Roman" w:eastAsia="Times New Roman" w:hAnsi="Times New Roman" w:cs="Times New Roman"/>
          <w:color w:val="000000"/>
          <w:sz w:val="28"/>
          <w:szCs w:val="28"/>
          <w:lang w:eastAsia="ru-RU"/>
        </w:rPr>
        <w:t>пров</w:t>
      </w:r>
      <w:proofErr w:type="gramEnd"/>
      <w:r w:rsidRPr="00C362FD">
        <w:rPr>
          <w:rFonts w:ascii="Times New Roman" w:eastAsia="Times New Roman" w:hAnsi="Times New Roman" w:cs="Times New Roman"/>
          <w:color w:val="000000"/>
          <w:sz w:val="28"/>
          <w:szCs w:val="28"/>
          <w:lang w:eastAsia="ru-RU"/>
        </w:rPr>
        <w:t>ідних міжнародних організацій, діяльність яких пов’язана із вирішенням глобальних чи регіональних проблем, охорони довкілля (ЮНЕП, ЮНЕСКО, ВООЗ та ін.). Україна бере активну участь у діяльності Європейської Економічної Комісії, насамперед, її Комітету з екологічної політики</w:t>
      </w:r>
      <w:proofErr w:type="gramStart"/>
      <w:r w:rsidRPr="00C362FD">
        <w:rPr>
          <w:rFonts w:ascii="Times New Roman" w:eastAsia="Times New Roman" w:hAnsi="Times New Roman" w:cs="Times New Roman"/>
          <w:color w:val="000000"/>
          <w:sz w:val="28"/>
          <w:szCs w:val="28"/>
          <w:lang w:eastAsia="ru-RU"/>
        </w:rPr>
        <w:t>.З</w:t>
      </w:r>
      <w:proofErr w:type="gramEnd"/>
      <w:r w:rsidRPr="00C362FD">
        <w:rPr>
          <w:rFonts w:ascii="Times New Roman" w:eastAsia="Times New Roman" w:hAnsi="Times New Roman" w:cs="Times New Roman"/>
          <w:color w:val="000000"/>
          <w:sz w:val="28"/>
          <w:szCs w:val="28"/>
          <w:lang w:eastAsia="ru-RU"/>
        </w:rPr>
        <w:t xml:space="preserve"> 1995 року Україна, як відомо, є членом Ради Європи — однієї з найвпливовіших організацій, в діяльності яких питання охорони навколишнього середовища займають важливе місце. Входження України до європейських політичних і економічних структур є одним із </w:t>
      </w:r>
      <w:proofErr w:type="gramStart"/>
      <w:r w:rsidRPr="00C362FD">
        <w:rPr>
          <w:rFonts w:ascii="Times New Roman" w:eastAsia="Times New Roman" w:hAnsi="Times New Roman" w:cs="Times New Roman"/>
          <w:color w:val="000000"/>
          <w:sz w:val="28"/>
          <w:szCs w:val="28"/>
          <w:lang w:eastAsia="ru-RU"/>
        </w:rPr>
        <w:t>пр</w:t>
      </w:r>
      <w:proofErr w:type="gramEnd"/>
      <w:r w:rsidRPr="00C362FD">
        <w:rPr>
          <w:rFonts w:ascii="Times New Roman" w:eastAsia="Times New Roman" w:hAnsi="Times New Roman" w:cs="Times New Roman"/>
          <w:color w:val="000000"/>
          <w:sz w:val="28"/>
          <w:szCs w:val="28"/>
          <w:lang w:eastAsia="ru-RU"/>
        </w:rPr>
        <w:t>іоритетних напрямів зовнішньої політики України на сучасному етапі. Програма міжнародного співробітництва з ЄС у галузі охорони довкілля передбачає гармонізацію національного законодавства із законодавством ЄС і, зокрема, підходів до створення системи національних екологічних стандартів, впровадження екологічно чистих технологій, ресурсо- та енергозаощадження, гармонізацію системи аналітичних вимірів і оцінку стану навколишнього середовища</w:t>
      </w:r>
      <w:proofErr w:type="gramStart"/>
      <w:r w:rsidRPr="00C362FD">
        <w:rPr>
          <w:rFonts w:ascii="Times New Roman" w:eastAsia="Times New Roman" w:hAnsi="Times New Roman" w:cs="Times New Roman"/>
          <w:color w:val="000000"/>
          <w:sz w:val="28"/>
          <w:szCs w:val="28"/>
          <w:lang w:eastAsia="ru-RU"/>
        </w:rPr>
        <w:t>.У</w:t>
      </w:r>
      <w:proofErr w:type="gramEnd"/>
      <w:r w:rsidRPr="00C362FD">
        <w:rPr>
          <w:rFonts w:ascii="Times New Roman" w:eastAsia="Times New Roman" w:hAnsi="Times New Roman" w:cs="Times New Roman"/>
          <w:color w:val="000000"/>
          <w:sz w:val="28"/>
          <w:szCs w:val="28"/>
          <w:lang w:eastAsia="ru-RU"/>
        </w:rPr>
        <w:t xml:space="preserve">країна була активним учасником Всесвітньої зустрічі глав держав та урядів в Ріо-де-Жанейро (1992 р.) та Йоганнесбурзі (2002 р.), підписала прийняті там програмні документи та реалізує їх на національному </w:t>
      </w:r>
      <w:proofErr w:type="gramStart"/>
      <w:r w:rsidRPr="00C362FD">
        <w:rPr>
          <w:rFonts w:ascii="Times New Roman" w:eastAsia="Times New Roman" w:hAnsi="Times New Roman" w:cs="Times New Roman"/>
          <w:color w:val="000000"/>
          <w:sz w:val="28"/>
          <w:szCs w:val="28"/>
          <w:lang w:eastAsia="ru-RU"/>
        </w:rPr>
        <w:t>р</w:t>
      </w:r>
      <w:proofErr w:type="gramEnd"/>
      <w:r w:rsidRPr="00C362FD">
        <w:rPr>
          <w:rFonts w:ascii="Times New Roman" w:eastAsia="Times New Roman" w:hAnsi="Times New Roman" w:cs="Times New Roman"/>
          <w:color w:val="000000"/>
          <w:sz w:val="28"/>
          <w:szCs w:val="28"/>
          <w:lang w:eastAsia="ru-RU"/>
        </w:rPr>
        <w:t xml:space="preserve">івні.Важливою подією, що стимулювала розвиток міжнародного права </w:t>
      </w:r>
      <w:r w:rsidRPr="00C362FD">
        <w:rPr>
          <w:rFonts w:ascii="Times New Roman" w:eastAsia="Times New Roman" w:hAnsi="Times New Roman" w:cs="Times New Roman"/>
          <w:color w:val="000000"/>
          <w:sz w:val="28"/>
          <w:szCs w:val="28"/>
          <w:lang w:eastAsia="ru-RU"/>
        </w:rPr>
        <w:lastRenderedPageBreak/>
        <w:t>навколишнього середовища на європейському рівні, стало прийняття Програми дій з охорони навколишнього середовища для Центральної і Східної Європи на Конференції міністрів охорони навколишнього середовища (Люцерна, Швейцарія, 28—30 квітня 1993 р.). Такі конференції стали традиційними. Вони відбувалися у 1995 році в Софії (Болгарія), у 1998 році — в Орхусі (</w:t>
      </w:r>
      <w:proofErr w:type="gramStart"/>
      <w:r w:rsidRPr="00C362FD">
        <w:rPr>
          <w:rFonts w:ascii="Times New Roman" w:eastAsia="Times New Roman" w:hAnsi="Times New Roman" w:cs="Times New Roman"/>
          <w:color w:val="000000"/>
          <w:sz w:val="28"/>
          <w:szCs w:val="28"/>
          <w:lang w:eastAsia="ru-RU"/>
        </w:rPr>
        <w:t>Дан</w:t>
      </w:r>
      <w:proofErr w:type="gramEnd"/>
      <w:r w:rsidRPr="00C362FD">
        <w:rPr>
          <w:rFonts w:ascii="Times New Roman" w:eastAsia="Times New Roman" w:hAnsi="Times New Roman" w:cs="Times New Roman"/>
          <w:color w:val="000000"/>
          <w:sz w:val="28"/>
          <w:szCs w:val="28"/>
          <w:lang w:eastAsia="ru-RU"/>
        </w:rPr>
        <w:t xml:space="preserve">ія). У 2003 році в Києві працювала конференція «Довкілля для Європи», що </w:t>
      </w:r>
      <w:proofErr w:type="gramStart"/>
      <w:r w:rsidRPr="00C362FD">
        <w:rPr>
          <w:rFonts w:ascii="Times New Roman" w:eastAsia="Times New Roman" w:hAnsi="Times New Roman" w:cs="Times New Roman"/>
          <w:color w:val="000000"/>
          <w:sz w:val="28"/>
          <w:szCs w:val="28"/>
          <w:lang w:eastAsia="ru-RU"/>
        </w:rPr>
        <w:t>св</w:t>
      </w:r>
      <w:proofErr w:type="gramEnd"/>
      <w:r w:rsidRPr="00C362FD">
        <w:rPr>
          <w:rFonts w:ascii="Times New Roman" w:eastAsia="Times New Roman" w:hAnsi="Times New Roman" w:cs="Times New Roman"/>
          <w:color w:val="000000"/>
          <w:sz w:val="28"/>
          <w:szCs w:val="28"/>
          <w:lang w:eastAsia="ru-RU"/>
        </w:rPr>
        <w:t>ідчить про високий міжнародний авторитет України в галузі охорони довкілля.</w:t>
      </w:r>
      <w:r>
        <w:rPr>
          <w:rFonts w:ascii="Times New Roman" w:eastAsia="Times New Roman" w:hAnsi="Times New Roman" w:cs="Times New Roman"/>
          <w:color w:val="000000"/>
          <w:sz w:val="28"/>
          <w:szCs w:val="28"/>
          <w:lang w:val="uk-UA" w:eastAsia="ru-RU"/>
        </w:rPr>
        <w:tab/>
      </w:r>
      <w:r w:rsidRPr="00C362FD">
        <w:rPr>
          <w:rFonts w:ascii="Times New Roman" w:eastAsia="Times New Roman" w:hAnsi="Times New Roman" w:cs="Times New Roman"/>
          <w:color w:val="000000"/>
          <w:sz w:val="28"/>
          <w:szCs w:val="28"/>
          <w:lang w:eastAsia="ru-RU"/>
        </w:rPr>
        <w:t>Україна як член ООН є суверенною стороною багатьох міжнародних природоохоронних угод і разом з іншими країнами світу продовжує активно працювати над завданнями щодо врятування нашої планети від екологічного лиха</w:t>
      </w:r>
      <w:proofErr w:type="gramStart"/>
      <w:r w:rsidRPr="00C362FD">
        <w:rPr>
          <w:rFonts w:ascii="Times New Roman" w:eastAsia="Times New Roman" w:hAnsi="Times New Roman" w:cs="Times New Roman"/>
          <w:color w:val="000000"/>
          <w:sz w:val="28"/>
          <w:szCs w:val="28"/>
          <w:lang w:eastAsia="ru-RU"/>
        </w:rPr>
        <w:t>.С</w:t>
      </w:r>
      <w:proofErr w:type="gramEnd"/>
      <w:r w:rsidRPr="00C362FD">
        <w:rPr>
          <w:rFonts w:ascii="Times New Roman" w:eastAsia="Times New Roman" w:hAnsi="Times New Roman" w:cs="Times New Roman"/>
          <w:color w:val="000000"/>
          <w:sz w:val="28"/>
          <w:szCs w:val="28"/>
          <w:lang w:eastAsia="ru-RU"/>
        </w:rPr>
        <w:t xml:space="preserve">вітовий банк і його складовий Інститут Міжнародний банк реконструкції і розвитку (МБРР) звернувся до фінансування природоохоронних заходів в 1969 р. Тоді ж був створений спеціальний відділ з охорони природи. З того часу банк відігравав важливу роль у цій сфері, а до середини 1990-х років </w:t>
      </w:r>
      <w:proofErr w:type="gramStart"/>
      <w:r w:rsidRPr="00C362FD">
        <w:rPr>
          <w:rFonts w:ascii="Times New Roman" w:eastAsia="Times New Roman" w:hAnsi="Times New Roman" w:cs="Times New Roman"/>
          <w:color w:val="000000"/>
          <w:sz w:val="28"/>
          <w:szCs w:val="28"/>
          <w:lang w:eastAsia="ru-RU"/>
        </w:rPr>
        <w:t>в</w:t>
      </w:r>
      <w:proofErr w:type="gramEnd"/>
      <w:r w:rsidRPr="00C362FD">
        <w:rPr>
          <w:rFonts w:ascii="Times New Roman" w:eastAsia="Times New Roman" w:hAnsi="Times New Roman" w:cs="Times New Roman"/>
          <w:color w:val="000000"/>
          <w:sz w:val="28"/>
          <w:szCs w:val="28"/>
          <w:lang w:eastAsia="ru-RU"/>
        </w:rPr>
        <w:t>ін уже фінан</w:t>
      </w:r>
      <w:r w:rsidRPr="00C362FD">
        <w:rPr>
          <w:rFonts w:ascii="Times New Roman" w:eastAsia="Times New Roman" w:hAnsi="Times New Roman" w:cs="Times New Roman"/>
          <w:color w:val="000000"/>
          <w:sz w:val="28"/>
          <w:szCs w:val="28"/>
          <w:lang w:eastAsia="ru-RU"/>
        </w:rPr>
        <w:softHyphen/>
        <w:t>сував багато проектів, які мають природоохоронну компоненту з суто природоохоронними цілями: відновлення лісових масивів, управління водними ресурсами, боротьбу з забрудненням.</w:t>
      </w:r>
    </w:p>
    <w:p w:rsidR="00C362FD" w:rsidRPr="00C362FD" w:rsidRDefault="00C362FD" w:rsidP="00C362FD">
      <w:pPr>
        <w:widowControl w:val="0"/>
        <w:autoSpaceDE w:val="0"/>
        <w:autoSpaceDN w:val="0"/>
        <w:adjustRightInd w:val="0"/>
        <w:spacing w:after="0"/>
        <w:ind w:right="-284"/>
        <w:jc w:val="both"/>
        <w:rPr>
          <w:rFonts w:ascii="Times New Roman" w:eastAsia="Times New Roman" w:hAnsi="Times New Roman" w:cs="Times New Roman"/>
          <w:b/>
          <w:color w:val="C00000"/>
          <w:sz w:val="28"/>
          <w:szCs w:val="28"/>
          <w:lang w:val="uk-UA" w:eastAsia="ru-RU"/>
        </w:rPr>
      </w:pPr>
      <w:r w:rsidRPr="00C362FD">
        <w:rPr>
          <w:rFonts w:ascii="Times New Roman" w:eastAsia="Times New Roman" w:hAnsi="Times New Roman" w:cs="Times New Roman"/>
          <w:b/>
          <w:color w:val="C00000"/>
          <w:sz w:val="28"/>
          <w:szCs w:val="28"/>
          <w:lang w:val="uk-UA" w:eastAsia="ru-RU"/>
        </w:rPr>
        <w:t>Запитання для самоконтролю:</w:t>
      </w:r>
    </w:p>
    <w:p w:rsidR="00C362FD" w:rsidRPr="00C362FD" w:rsidRDefault="00C362FD" w:rsidP="00C362FD">
      <w:pPr>
        <w:widowControl w:val="0"/>
        <w:autoSpaceDE w:val="0"/>
        <w:autoSpaceDN w:val="0"/>
        <w:adjustRightInd w:val="0"/>
        <w:spacing w:after="0"/>
        <w:ind w:right="-284"/>
        <w:jc w:val="both"/>
        <w:rPr>
          <w:rFonts w:ascii="Times New Roman" w:eastAsia="Times New Roman" w:hAnsi="Times New Roman" w:cs="Times New Roman"/>
          <w:color w:val="000000"/>
          <w:sz w:val="28"/>
          <w:szCs w:val="28"/>
          <w:lang w:val="uk-UA" w:eastAsia="ru-RU"/>
        </w:rPr>
      </w:pPr>
      <w:r w:rsidRPr="00C362FD">
        <w:rPr>
          <w:rFonts w:ascii="Times New Roman" w:eastAsia="Times New Roman" w:hAnsi="Times New Roman" w:cs="Times New Roman"/>
          <w:color w:val="000000"/>
          <w:sz w:val="28"/>
          <w:szCs w:val="28"/>
          <w:lang w:val="uk-UA" w:eastAsia="ru-RU"/>
        </w:rPr>
        <w:t>1.Які наслідки аварії на ЧАЕС?</w:t>
      </w:r>
    </w:p>
    <w:p w:rsidR="00C362FD" w:rsidRPr="00C362FD" w:rsidRDefault="00C362FD" w:rsidP="00C362FD">
      <w:pPr>
        <w:widowControl w:val="0"/>
        <w:autoSpaceDE w:val="0"/>
        <w:autoSpaceDN w:val="0"/>
        <w:adjustRightInd w:val="0"/>
        <w:spacing w:after="0"/>
        <w:ind w:right="-284"/>
        <w:jc w:val="both"/>
        <w:rPr>
          <w:rFonts w:ascii="Times New Roman" w:eastAsia="Times New Roman" w:hAnsi="Times New Roman" w:cs="Times New Roman"/>
          <w:color w:val="000000"/>
          <w:sz w:val="28"/>
          <w:szCs w:val="28"/>
          <w:lang w:val="uk-UA" w:eastAsia="ru-RU"/>
        </w:rPr>
      </w:pPr>
      <w:r w:rsidRPr="00C362FD">
        <w:rPr>
          <w:rFonts w:ascii="Times New Roman" w:eastAsia="Times New Roman" w:hAnsi="Times New Roman" w:cs="Times New Roman"/>
          <w:color w:val="000000"/>
          <w:sz w:val="28"/>
          <w:szCs w:val="28"/>
          <w:lang w:val="uk-UA" w:eastAsia="ru-RU"/>
        </w:rPr>
        <w:t>2.Які екологічні організації ви знаєте в Україні?</w:t>
      </w:r>
    </w:p>
    <w:p w:rsidR="00C362FD" w:rsidRPr="00C362FD" w:rsidRDefault="00C362FD" w:rsidP="00C362FD">
      <w:pPr>
        <w:widowControl w:val="0"/>
        <w:autoSpaceDE w:val="0"/>
        <w:autoSpaceDN w:val="0"/>
        <w:adjustRightInd w:val="0"/>
        <w:spacing w:after="0"/>
        <w:ind w:right="-284"/>
        <w:jc w:val="both"/>
        <w:rPr>
          <w:rFonts w:ascii="Times New Roman" w:eastAsia="Times New Roman" w:hAnsi="Times New Roman" w:cs="Times New Roman"/>
          <w:color w:val="000000"/>
          <w:sz w:val="28"/>
          <w:szCs w:val="28"/>
          <w:lang w:val="uk-UA" w:eastAsia="ru-RU"/>
        </w:rPr>
      </w:pPr>
      <w:r w:rsidRPr="00C362FD">
        <w:rPr>
          <w:rFonts w:ascii="Times New Roman" w:eastAsia="Times New Roman" w:hAnsi="Times New Roman" w:cs="Times New Roman"/>
          <w:color w:val="000000"/>
          <w:sz w:val="28"/>
          <w:szCs w:val="28"/>
          <w:lang w:val="uk-UA" w:eastAsia="ru-RU"/>
        </w:rPr>
        <w:t>3.Чи бере Україна участь в міжнародних природоохоронних заходах?</w:t>
      </w:r>
    </w:p>
    <w:p w:rsidR="00C362FD" w:rsidRPr="00C362FD" w:rsidRDefault="00C362FD" w:rsidP="00C362FD">
      <w:pPr>
        <w:widowControl w:val="0"/>
        <w:autoSpaceDE w:val="0"/>
        <w:autoSpaceDN w:val="0"/>
        <w:adjustRightInd w:val="0"/>
        <w:spacing w:after="0"/>
        <w:ind w:right="-284"/>
        <w:jc w:val="both"/>
        <w:rPr>
          <w:rFonts w:ascii="Times New Roman" w:eastAsia="Times New Roman" w:hAnsi="Times New Roman" w:cs="Times New Roman"/>
          <w:b/>
          <w:color w:val="C00000"/>
          <w:sz w:val="28"/>
          <w:szCs w:val="28"/>
          <w:lang w:val="uk-UA" w:eastAsia="ru-RU"/>
        </w:rPr>
      </w:pPr>
    </w:p>
    <w:p w:rsidR="00C362FD" w:rsidRPr="00C362FD" w:rsidRDefault="00C362FD" w:rsidP="00C362FD">
      <w:pPr>
        <w:ind w:right="-284"/>
        <w:rPr>
          <w:rFonts w:ascii="Times New Roman" w:hAnsi="Times New Roman" w:cs="Times New Roman"/>
          <w:sz w:val="28"/>
          <w:szCs w:val="28"/>
          <w:lang w:val="uk-UA"/>
        </w:rPr>
      </w:pPr>
    </w:p>
    <w:p w:rsidR="00C362FD" w:rsidRPr="00C362FD" w:rsidRDefault="00C362FD" w:rsidP="00C362FD">
      <w:pPr>
        <w:ind w:left="-567" w:right="-284"/>
        <w:rPr>
          <w:rFonts w:ascii="Times New Roman" w:hAnsi="Times New Roman" w:cs="Times New Roman"/>
          <w:sz w:val="28"/>
          <w:szCs w:val="28"/>
          <w:lang w:val="uk-UA"/>
        </w:rPr>
      </w:pPr>
    </w:p>
    <w:p w:rsidR="00C362FD" w:rsidRPr="00C362FD" w:rsidRDefault="00C362FD" w:rsidP="00C362FD">
      <w:pPr>
        <w:rPr>
          <w:rFonts w:ascii="Times New Roman" w:hAnsi="Times New Roman" w:cs="Times New Roman"/>
          <w:sz w:val="28"/>
          <w:szCs w:val="28"/>
          <w:lang w:val="uk-UA"/>
        </w:rPr>
      </w:pPr>
    </w:p>
    <w:sectPr w:rsidR="00C362FD" w:rsidRPr="00C362FD" w:rsidSect="00C362FD">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FD"/>
    <w:rsid w:val="000B7A3E"/>
    <w:rsid w:val="00C36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2FD"/>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2FD"/>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znonasharu.org.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2487</Words>
  <Characters>14176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2021-02-01T11:20:00Z</dcterms:created>
  <dcterms:modified xsi:type="dcterms:W3CDTF">2021-02-01T11:29:00Z</dcterms:modified>
</cp:coreProperties>
</file>