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(4.39%)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(16.31%)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(13.17%)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(37.77%)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(16.19%)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(4.52%)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(7.65%)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(7.65%)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(50.94%)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(4.52%)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(20.58%)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(16.31%)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(67.25%)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(32.75%)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2025-02-12T15:02:46Z</dcterms:modified>
  <cp:category/>
</cp:coreProperties>
</file>