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1193"/>
        <w:gridCol w:w="1719"/>
        <w:gridCol w:w="1866"/>
        <w:gridCol w:w="1988"/>
        <w:gridCol w:w="2110"/>
        <w:gridCol w:w="1597"/>
        <w:gridCol w:w="1658"/>
        <w:gridCol w:w="2294"/>
        <w:gridCol w:w="1083"/>
      </w:tblGrid>
      <w:tr>
        <w:trPr>
          <w:trHeight w:val="618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boiling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ceramic filter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filter with cloth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others methods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solar disinfection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stand settle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chlorine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use water from tap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trHeight w:val="5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trHeight w:val="5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2025-02-12T14:24:56Z</dcterms:modified>
  <cp:category/>
</cp:coreProperties>
</file>