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732"/>
        <w:gridCol w:w="1732"/>
      </w:tblGrid>
      <w:tr>
        <w:trPr>
          <w:trHeight w:val="7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(60.87%)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(39.13%)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(50.54%)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(49.46%)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(48.94%)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(51.06%)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(52.69%)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(47.31%)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(63.00%)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(37.00%)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(42.86%)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(51.11%)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(48.89%)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(51.47%)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(48.53%)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(57.67%)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(42.33%)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2025-02-12T14:25:14Z</dcterms:modified>
  <cp:category/>
</cp:coreProperties>
</file>