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trHeight w:val="59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2025-02-17T01:03:12Z</dcterms:modified>
  <cp:category/>
</cp:coreProperties>
</file>