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I_dont_know_percent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a_little_safe_percent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not_safe_at_all_percent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very_safe_percent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2025-02-17T02:44:27Z</dcterms:modified>
  <cp:category/>
</cp:coreProperties>
</file>