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(67.65%)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(55.24%)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(44.76%)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(55.67%)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(47.16%)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(52.84%)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(75.46%)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2025-02-12T14:24:53Z</dcterms:modified>
  <cp:category/>
</cp:coreProperties>
</file>