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03"/>
        <w:gridCol w:w="1731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quality.score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mean_scores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Engagement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Performance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Graphic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Qauality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quality overall mean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2025-01-27T19:03:07Z</dcterms:modified>
  <cp:category/>
</cp:coreProperties>
</file>