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4D77C22C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>т</w:t>
      </w:r>
      <w:r w:rsidR="00260B82" w:rsidRPr="00260B82">
        <w:rPr>
          <w:rFonts w:eastAsia="Calibri"/>
          <w:color w:val="000000" w:themeColor="text1"/>
          <w:sz w:val="24"/>
          <w:szCs w:val="24"/>
        </w:rPr>
        <w:t xml:space="preserve"> </w:t>
      </w:r>
      <w:r w:rsidR="00260B82">
        <w:rPr>
          <w:rFonts w:eastAsia="Calibri"/>
          <w:color w:val="000000" w:themeColor="text1"/>
          <w:sz w:val="24"/>
          <w:szCs w:val="24"/>
          <w:lang w:val="en-US"/>
        </w:rPr>
        <w:t>Arial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4258FC8B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Расстояние между элементами интерфейса должно быть больше </w:t>
      </w:r>
      <w:r w:rsidR="00002573"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>px</w:t>
      </w:r>
      <w:r w:rsidRPr="009F5E98">
        <w:rPr>
          <w:sz w:val="24"/>
          <w:szCs w:val="24"/>
        </w:rPr>
        <w:t>.</w:t>
      </w:r>
      <w:r w:rsidR="00002573"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32FDA0A4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260B82" w:rsidRPr="00260B82">
        <w:rPr>
          <w:rFonts w:eastAsia="Calibri"/>
          <w:color w:val="000000" w:themeColor="text1"/>
          <w:sz w:val="24"/>
          <w:szCs w:val="24"/>
        </w:rPr>
        <w:t>(255,255,255)</w:t>
      </w:r>
      <w:r w:rsidR="00002573">
        <w:rPr>
          <w:rFonts w:eastAsia="Calibri"/>
          <w:color w:val="000000" w:themeColor="text1"/>
          <w:sz w:val="24"/>
          <w:szCs w:val="24"/>
        </w:rPr>
        <w:t xml:space="preserve">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53A55130" w14:textId="20DA5834" w:rsidR="00C70263" w:rsidRDefault="0014618F" w:rsidP="00002573">
      <w:pPr>
        <w:tabs>
          <w:tab w:val="left" w:pos="190"/>
        </w:tabs>
        <w:spacing w:line="218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 w:rsidR="004D1FC0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4D1FC0"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260B82" w:rsidRPr="00260B82">
        <w:rPr>
          <w:rFonts w:eastAsia="Calibri"/>
          <w:color w:val="000000" w:themeColor="text1"/>
          <w:sz w:val="24"/>
          <w:szCs w:val="24"/>
        </w:rPr>
        <w:t>(177,8,8)</w:t>
      </w:r>
      <w:r w:rsidR="00260B82" w:rsidRPr="00260B82">
        <w:rPr>
          <w:rFonts w:eastAsia="Calibri"/>
          <w:color w:val="000000" w:themeColor="text1"/>
          <w:sz w:val="24"/>
          <w:szCs w:val="24"/>
        </w:rPr>
        <w:t xml:space="preserve"> </w:t>
      </w:r>
      <w:r w:rsidR="00002573">
        <w:rPr>
          <w:rFonts w:eastAsia="Calibri"/>
          <w:color w:val="000000" w:themeColor="text1"/>
          <w:sz w:val="24"/>
          <w:szCs w:val="24"/>
        </w:rPr>
        <w:t>(на этом фоне используйте белый цвет)</w:t>
      </w:r>
      <w:r w:rsidR="007E218F">
        <w:rPr>
          <w:rFonts w:eastAsia="Calibri"/>
          <w:color w:val="000000" w:themeColor="text1"/>
          <w:sz w:val="24"/>
          <w:szCs w:val="24"/>
        </w:rPr>
        <w:t xml:space="preserve">.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  <w:r w:rsidR="00002573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 w:rsidRPr="00933433">
        <w:rPr>
          <w:rFonts w:eastAsia="Calibri"/>
          <w:color w:val="000000" w:themeColor="text1"/>
          <w:sz w:val="24"/>
          <w:szCs w:val="24"/>
        </w:rPr>
        <w:t>(51,51,51</w:t>
      </w:r>
      <w:r w:rsidR="00933433">
        <w:rPr>
          <w:rFonts w:eastAsia="Calibri"/>
          <w:color w:val="000000" w:themeColor="text1"/>
          <w:sz w:val="24"/>
          <w:szCs w:val="24"/>
        </w:rPr>
        <w:t>) (допускается регулирование прозрачности)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260B82">
        <w:trPr>
          <w:trHeight w:val="352"/>
        </w:trPr>
        <w:tc>
          <w:tcPr>
            <w:tcW w:w="3578" w:type="dxa"/>
            <w:shd w:val="clear" w:color="auto" w:fill="FFFFFF"/>
            <w:vAlign w:val="center"/>
          </w:tcPr>
          <w:p w14:paraId="5999DCDB" w14:textId="7B2FCF5A" w:rsidR="007E218F" w:rsidRDefault="00260B82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260B82">
              <w:rPr>
                <w:rFonts w:ascii="Times" w:hAnsi="Times"/>
                <w:color w:val="000000" w:themeColor="text1"/>
                <w:sz w:val="24"/>
                <w:szCs w:val="24"/>
              </w:rPr>
              <w:t>#FFFFFF</w:t>
            </w:r>
          </w:p>
        </w:tc>
        <w:tc>
          <w:tcPr>
            <w:tcW w:w="3578" w:type="dxa"/>
            <w:shd w:val="clear" w:color="auto" w:fill="B10808"/>
            <w:vAlign w:val="center"/>
          </w:tcPr>
          <w:p w14:paraId="7EBAA6AE" w14:textId="3713ECE0" w:rsidR="007E218F" w:rsidRDefault="00260B82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260B82">
              <w:rPr>
                <w:rFonts w:ascii="Times" w:hAnsi="Times"/>
                <w:color w:val="000000" w:themeColor="text1"/>
                <w:sz w:val="24"/>
                <w:szCs w:val="24"/>
              </w:rPr>
              <w:t>#B10808</w:t>
            </w:r>
          </w:p>
        </w:tc>
        <w:tc>
          <w:tcPr>
            <w:tcW w:w="3578" w:type="dxa"/>
            <w:shd w:val="clear" w:color="auto" w:fill="333333"/>
            <w:vAlign w:val="center"/>
          </w:tcPr>
          <w:p w14:paraId="59995B58" w14:textId="33896D2C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#333333</w:t>
            </w:r>
          </w:p>
        </w:tc>
      </w:tr>
      <w:tr w:rsidR="007E218F" w14:paraId="377D0C09" w14:textId="77777777" w:rsidTr="00260B82">
        <w:trPr>
          <w:trHeight w:val="1827"/>
        </w:trPr>
        <w:tc>
          <w:tcPr>
            <w:tcW w:w="3578" w:type="dxa"/>
            <w:shd w:val="clear" w:color="auto" w:fill="FFFFFF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B10808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333333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02573"/>
    <w:rsid w:val="0014618F"/>
    <w:rsid w:val="001C6E01"/>
    <w:rsid w:val="00260B82"/>
    <w:rsid w:val="004D1FC0"/>
    <w:rsid w:val="007965E5"/>
    <w:rsid w:val="007E218F"/>
    <w:rsid w:val="008A4AE6"/>
    <w:rsid w:val="00933433"/>
    <w:rsid w:val="009F5E98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10</cp:revision>
  <dcterms:created xsi:type="dcterms:W3CDTF">2020-08-31T13:57:00Z</dcterms:created>
  <dcterms:modified xsi:type="dcterms:W3CDTF">2021-05-13T14:46:00Z</dcterms:modified>
</cp:coreProperties>
</file>