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FB5" w:rsidRDefault="00D33FB5">
      <w:pPr>
        <w:spacing w:before="2880"/>
      </w:pPr>
    </w:p>
    <w:p w:rsidR="00D33FB5" w:rsidRDefault="007103A1">
      <w:pPr>
        <w:jc w:val="center"/>
      </w:pPr>
      <w:r>
        <w:rPr>
          <w:b/>
          <w:bCs/>
          <w:color w:val="1F3864"/>
          <w:sz w:val="28"/>
          <w:szCs w:val="28"/>
        </w:rPr>
        <w:t>The National University of Lesotho</w:t>
      </w:r>
    </w:p>
    <w:p w:rsidR="00D33FB5" w:rsidRDefault="007103A1">
      <w:pPr>
        <w:jc w:val="center"/>
      </w:pPr>
      <w:r>
        <w:t>Department of Mathematics and Computer Science</w:t>
      </w:r>
    </w:p>
    <w:p w:rsidR="00D33FB5" w:rsidRDefault="007103A1">
      <w:pPr>
        <w:jc w:val="center"/>
      </w:pPr>
      <w:r>
        <w:t>CS3430: System Analysis and Logical Design</w:t>
      </w:r>
    </w:p>
    <w:p w:rsidR="00D33FB5" w:rsidRDefault="00D33FB5">
      <w:pPr>
        <w:spacing w:before="720"/>
      </w:pPr>
    </w:p>
    <w:p w:rsidR="00D33FB5" w:rsidRDefault="007103A1">
      <w:pPr>
        <w:jc w:val="center"/>
      </w:pPr>
      <w:r>
        <w:rPr>
          <w:b/>
          <w:bCs/>
          <w:color w:val="1F3864"/>
          <w:sz w:val="40"/>
          <w:szCs w:val="40"/>
        </w:rPr>
        <w:t>User Needs and Requirements Document</w:t>
      </w:r>
    </w:p>
    <w:p w:rsidR="00D33FB5" w:rsidRDefault="00D33FB5">
      <w:pPr>
        <w:spacing w:before="200"/>
      </w:pPr>
    </w:p>
    <w:p w:rsidR="00D33FB5" w:rsidRDefault="007103A1">
      <w:pPr>
        <w:jc w:val="center"/>
      </w:pPr>
      <w:r>
        <w:rPr>
          <w:color w:val="2E75B6"/>
          <w:sz w:val="28"/>
          <w:szCs w:val="28"/>
        </w:rPr>
        <w:t>NUL Attendance Management System</w:t>
      </w:r>
    </w:p>
    <w:p w:rsidR="00D33FB5" w:rsidRDefault="00D33FB5">
      <w:pPr>
        <w:spacing w:before="720"/>
      </w:pPr>
    </w:p>
    <w:p w:rsidR="00D33FB5" w:rsidRDefault="007103A1">
      <w:pPr>
        <w:jc w:val="center"/>
      </w:pPr>
      <w:r>
        <w:rPr>
          <w:sz w:val="26"/>
          <w:szCs w:val="26"/>
        </w:rPr>
        <w:t>NUL Attendance Management System</w:t>
      </w:r>
    </w:p>
    <w:p w:rsidR="00D33FB5" w:rsidRDefault="00D33FB5">
      <w:pPr>
        <w:spacing w:before="200"/>
      </w:pPr>
    </w:p>
    <w:p w:rsidR="00D33FB5" w:rsidRDefault="007103A1">
      <w:pPr>
        <w:jc w:val="center"/>
      </w:pPr>
      <w:r>
        <w:t>March 2026</w:t>
      </w:r>
    </w:p>
    <w:p w:rsidR="00D33FB5" w:rsidRDefault="00D33FB5">
      <w:pPr>
        <w:spacing w:before="1440"/>
      </w:pPr>
    </w:p>
    <w:p w:rsidR="00D33FB5" w:rsidRDefault="007103A1">
      <w:pPr>
        <w:jc w:val="center"/>
      </w:pPr>
      <w:r>
        <w:rPr>
          <w:b/>
          <w:bCs/>
        </w:rPr>
        <w:t>Prepared by:</w:t>
      </w:r>
    </w:p>
    <w:p w:rsidR="00D33FB5" w:rsidRDefault="007103A1">
      <w:pPr>
        <w:jc w:val="center"/>
      </w:pPr>
      <w:r>
        <w:t>Manyeli, H.M. | Rakoloi, B.R. | Tsita, S.T. | Makhang, L.M.</w:t>
      </w:r>
    </w:p>
    <w:p w:rsidR="00D33FB5" w:rsidRDefault="007103A1">
      <w:r>
        <w:br w:type="page"/>
      </w:r>
    </w:p>
    <w:p w:rsidR="00D33FB5" w:rsidRDefault="007103A1">
      <w:pPr>
        <w:pStyle w:val="Heading1"/>
      </w:pPr>
      <w:r>
        <w:lastRenderedPageBreak/>
        <w:t>1. Introduction</w:t>
      </w:r>
    </w:p>
    <w:p w:rsidR="00D33FB5" w:rsidRDefault="007103A1">
      <w:pPr>
        <w:spacing w:after="120"/>
      </w:pPr>
      <w:r>
        <w:t>This document captures the user needs and system requirements for the NUL Attendance Management System. It is based on stakeholder analysis, institutional objectives, and the limitations of the current manual attendance process. The system is developed as a full-stack TypeScript application: a React front end, a Node.js/Express backend API, a MySQL relational database, with the front end deployed to Vercel and the backend and database hosted on Railway.</w:t>
      </w:r>
    </w:p>
    <w:p w:rsidR="00D33FB5" w:rsidRDefault="00D33FB5">
      <w:pPr>
        <w:spacing w:before="120" w:after="120"/>
      </w:pPr>
    </w:p>
    <w:p w:rsidR="00D33FB5" w:rsidRDefault="007103A1">
      <w:pPr>
        <w:pStyle w:val="Heading1"/>
      </w:pPr>
      <w:r>
        <w:t>2. Problem Statement</w:t>
      </w:r>
    </w:p>
    <w:p w:rsidR="00D33FB5" w:rsidRDefault="007103A1">
      <w:pPr>
        <w:spacing w:after="120"/>
      </w:pPr>
      <w:r>
        <w:t>NUL currently manages student attendance through paper-based registers. This results in lost data, slow compilation, transcription errors, and no real-time visibility for administrators. The proposed system eliminates these inefficiencies by digitising the entire attendance lifecycle, with a target of improving record accuracy by at least 90%.</w:t>
      </w:r>
    </w:p>
    <w:p w:rsidR="00D33FB5" w:rsidRDefault="00D33FB5">
      <w:pPr>
        <w:spacing w:before="120" w:after="120"/>
      </w:pPr>
    </w:p>
    <w:p w:rsidR="00D33FB5" w:rsidRDefault="007103A1">
      <w:pPr>
        <w:pStyle w:val="Heading1"/>
      </w:pPr>
      <w:r>
        <w:t>3. Stakeholder Needs</w:t>
      </w:r>
    </w:p>
    <w:p w:rsidR="00D33FB5" w:rsidRDefault="007103A1">
      <w:pPr>
        <w:pStyle w:val="Heading2"/>
      </w:pPr>
      <w:r>
        <w:t>3.1 Administrators</w:t>
      </w:r>
    </w:p>
    <w:p w:rsidR="00D33FB5" w:rsidRDefault="007103A1">
      <w:pPr>
        <w:pStyle w:val="ListParagraph"/>
        <w:numPr>
          <w:ilvl w:val="0"/>
          <w:numId w:val="2"/>
        </w:numPr>
      </w:pPr>
      <w:r>
        <w:rPr>
          <w:sz w:val="22"/>
          <w:szCs w:val="22"/>
        </w:rPr>
        <w:t>Need to create and manage student, lecturer, and course records via the React admin dashboard.</w:t>
      </w:r>
    </w:p>
    <w:p w:rsidR="00D33FB5" w:rsidRDefault="007103A1">
      <w:pPr>
        <w:pStyle w:val="ListParagraph"/>
        <w:numPr>
          <w:ilvl w:val="0"/>
          <w:numId w:val="2"/>
        </w:numPr>
      </w:pPr>
      <w:r>
        <w:rPr>
          <w:sz w:val="22"/>
          <w:szCs w:val="22"/>
        </w:rPr>
        <w:t>Need to view, edit, or override attendance records where errors are identified.</w:t>
      </w:r>
    </w:p>
    <w:p w:rsidR="00D33FB5" w:rsidRDefault="007103A1">
      <w:pPr>
        <w:pStyle w:val="ListParagraph"/>
        <w:numPr>
          <w:ilvl w:val="0"/>
          <w:numId w:val="2"/>
        </w:numPr>
      </w:pPr>
      <w:r>
        <w:rPr>
          <w:sz w:val="22"/>
          <w:szCs w:val="22"/>
        </w:rPr>
        <w:t>Need to generate comprehensive attendance reports exportable from the React front end.</w:t>
      </w:r>
    </w:p>
    <w:p w:rsidR="00D33FB5" w:rsidRDefault="007103A1">
      <w:pPr>
        <w:pStyle w:val="ListParagraph"/>
        <w:numPr>
          <w:ilvl w:val="0"/>
          <w:numId w:val="2"/>
        </w:numPr>
      </w:pPr>
      <w:r>
        <w:rPr>
          <w:sz w:val="22"/>
          <w:szCs w:val="22"/>
        </w:rPr>
        <w:t>Need full audit visibility overall system activity via the audit log.</w:t>
      </w:r>
    </w:p>
    <w:p w:rsidR="00D33FB5" w:rsidRDefault="00D33FB5">
      <w:pPr>
        <w:spacing w:before="120" w:after="120"/>
      </w:pPr>
    </w:p>
    <w:p w:rsidR="00D33FB5" w:rsidRDefault="007103A1">
      <w:pPr>
        <w:pStyle w:val="Heading2"/>
      </w:pPr>
      <w:r>
        <w:t>3.2 Lecturers</w:t>
      </w:r>
    </w:p>
    <w:p w:rsidR="00D33FB5" w:rsidRDefault="007103A1">
      <w:pPr>
        <w:pStyle w:val="ListParagraph"/>
        <w:numPr>
          <w:ilvl w:val="0"/>
          <w:numId w:val="3"/>
        </w:numPr>
      </w:pPr>
      <w:r>
        <w:rPr>
          <w:sz w:val="22"/>
          <w:szCs w:val="22"/>
        </w:rPr>
        <w:t>Need a fast, intuitive React interface to mark student attendance at the start or end of each class.</w:t>
      </w:r>
    </w:p>
    <w:p w:rsidR="00D33FB5" w:rsidRDefault="007103A1">
      <w:pPr>
        <w:pStyle w:val="ListParagraph"/>
        <w:numPr>
          <w:ilvl w:val="0"/>
          <w:numId w:val="3"/>
        </w:numPr>
      </w:pPr>
      <w:r>
        <w:rPr>
          <w:sz w:val="22"/>
          <w:szCs w:val="22"/>
        </w:rPr>
        <w:t>Need to edit submitted attendance records within the 24-hour correction window.</w:t>
      </w:r>
    </w:p>
    <w:p w:rsidR="00D33FB5" w:rsidRDefault="007103A1">
      <w:pPr>
        <w:pStyle w:val="ListParagraph"/>
        <w:numPr>
          <w:ilvl w:val="0"/>
          <w:numId w:val="3"/>
        </w:numPr>
      </w:pPr>
      <w:r>
        <w:rPr>
          <w:sz w:val="22"/>
          <w:szCs w:val="22"/>
        </w:rPr>
        <w:t>Need to view attendance summaries for their courses at any time through the dashboard.</w:t>
      </w:r>
    </w:p>
    <w:p w:rsidR="00D33FB5" w:rsidRDefault="007103A1">
      <w:pPr>
        <w:pStyle w:val="ListParagraph"/>
        <w:numPr>
          <w:ilvl w:val="0"/>
          <w:numId w:val="3"/>
        </w:numPr>
      </w:pPr>
      <w:r>
        <w:rPr>
          <w:sz w:val="22"/>
          <w:szCs w:val="22"/>
        </w:rPr>
        <w:t>Need automated in-app alerts when a student falls below the attendance threshold.</w:t>
      </w:r>
    </w:p>
    <w:p w:rsidR="00D33FB5" w:rsidRDefault="00D33FB5">
      <w:pPr>
        <w:spacing w:before="120" w:after="120"/>
      </w:pPr>
    </w:p>
    <w:p w:rsidR="00D33FB5" w:rsidRDefault="007103A1">
      <w:pPr>
        <w:pStyle w:val="Heading2"/>
      </w:pPr>
      <w:r>
        <w:t>3.3 Students</w:t>
      </w:r>
    </w:p>
    <w:p w:rsidR="00D33FB5" w:rsidRDefault="007103A1">
      <w:pPr>
        <w:pStyle w:val="ListParagraph"/>
        <w:numPr>
          <w:ilvl w:val="0"/>
          <w:numId w:val="4"/>
        </w:numPr>
      </w:pPr>
      <w:r>
        <w:rPr>
          <w:sz w:val="22"/>
          <w:szCs w:val="22"/>
        </w:rPr>
        <w:t>Need to log in and view their personal attendance history per course on the React front end.</w:t>
      </w:r>
    </w:p>
    <w:p w:rsidR="00D33FB5" w:rsidRDefault="007103A1">
      <w:pPr>
        <w:pStyle w:val="ListParagraph"/>
        <w:numPr>
          <w:ilvl w:val="0"/>
          <w:numId w:val="4"/>
        </w:numPr>
      </w:pPr>
      <w:r>
        <w:rPr>
          <w:sz w:val="22"/>
          <w:szCs w:val="22"/>
        </w:rPr>
        <w:t>Need to receive in-app notifications when their attendance falls below the required 75% threshold.</w:t>
      </w:r>
    </w:p>
    <w:p w:rsidR="00D33FB5" w:rsidRDefault="007103A1">
      <w:pPr>
        <w:pStyle w:val="ListParagraph"/>
        <w:numPr>
          <w:ilvl w:val="0"/>
          <w:numId w:val="4"/>
        </w:numPr>
      </w:pPr>
      <w:r>
        <w:rPr>
          <w:sz w:val="22"/>
          <w:szCs w:val="22"/>
        </w:rPr>
        <w:t>Need assurance that their records are protected by role-based API access control.</w:t>
      </w:r>
    </w:p>
    <w:p w:rsidR="00D33FB5" w:rsidRDefault="00D33FB5">
      <w:pPr>
        <w:spacing w:before="120" w:after="120"/>
      </w:pPr>
    </w:p>
    <w:p w:rsidR="00D33FB5" w:rsidRDefault="007103A1">
      <w:pPr>
        <w:pStyle w:val="Heading2"/>
      </w:pPr>
      <w:r>
        <w:lastRenderedPageBreak/>
        <w:t>3.4 Faculty Administrators</w:t>
      </w:r>
    </w:p>
    <w:p w:rsidR="00D33FB5" w:rsidRDefault="007103A1">
      <w:pPr>
        <w:pStyle w:val="ListParagraph"/>
        <w:numPr>
          <w:ilvl w:val="0"/>
          <w:numId w:val="5"/>
        </w:numPr>
      </w:pPr>
      <w:r>
        <w:rPr>
          <w:sz w:val="22"/>
          <w:szCs w:val="22"/>
        </w:rPr>
        <w:t>Need to manage course enrolments and update student records via the admin interface.</w:t>
      </w:r>
    </w:p>
    <w:p w:rsidR="00D33FB5" w:rsidRDefault="007103A1">
      <w:pPr>
        <w:pStyle w:val="ListParagraph"/>
        <w:numPr>
          <w:ilvl w:val="0"/>
          <w:numId w:val="5"/>
        </w:numPr>
      </w:pPr>
      <w:r>
        <w:rPr>
          <w:sz w:val="22"/>
          <w:szCs w:val="22"/>
        </w:rPr>
        <w:t>Need access to monthly attendance summary reports per faculty.</w:t>
      </w:r>
    </w:p>
    <w:p w:rsidR="00D33FB5" w:rsidRDefault="00D33FB5">
      <w:pPr>
        <w:spacing w:before="120" w:after="120"/>
      </w:pPr>
    </w:p>
    <w:p w:rsidR="00D33FB5" w:rsidRDefault="007103A1">
      <w:pPr>
        <w:pStyle w:val="Heading2"/>
      </w:pPr>
      <w:r>
        <w:t>3.5 ICT Department</w:t>
      </w:r>
    </w:p>
    <w:p w:rsidR="00D33FB5" w:rsidRDefault="007103A1">
      <w:pPr>
        <w:pStyle w:val="ListParagraph"/>
        <w:numPr>
          <w:ilvl w:val="0"/>
          <w:numId w:val="6"/>
        </w:numPr>
      </w:pPr>
      <w:r>
        <w:rPr>
          <w:sz w:val="22"/>
          <w:szCs w:val="22"/>
        </w:rPr>
        <w:t>Need a maintainable, well-documented TypeScript codebase deployed on Vercel and Railway.</w:t>
      </w:r>
    </w:p>
    <w:p w:rsidR="00D33FB5" w:rsidRDefault="007103A1">
      <w:pPr>
        <w:pStyle w:val="ListParagraph"/>
        <w:numPr>
          <w:ilvl w:val="0"/>
          <w:numId w:val="6"/>
        </w:numPr>
      </w:pPr>
      <w:r>
        <w:rPr>
          <w:sz w:val="22"/>
          <w:szCs w:val="22"/>
        </w:rPr>
        <w:t>Need the ability to manage environment variables, database backups, and Railway service restarts.</w:t>
      </w:r>
    </w:p>
    <w:p w:rsidR="00D33FB5" w:rsidRDefault="007103A1">
      <w:pPr>
        <w:pStyle w:val="ListParagraph"/>
        <w:numPr>
          <w:ilvl w:val="0"/>
          <w:numId w:val="6"/>
        </w:numPr>
      </w:pPr>
      <w:r>
        <w:rPr>
          <w:sz w:val="22"/>
          <w:szCs w:val="22"/>
        </w:rPr>
        <w:t>Need clear server-side error logging from the Node.js backend to support troubleshooting.</w:t>
      </w:r>
    </w:p>
    <w:p w:rsidR="00D33FB5" w:rsidRDefault="00D33FB5">
      <w:pPr>
        <w:spacing w:before="120" w:after="120"/>
      </w:pPr>
    </w:p>
    <w:p w:rsidR="00D33FB5" w:rsidRDefault="007103A1">
      <w:pPr>
        <w:pStyle w:val="Heading1"/>
      </w:pPr>
      <w:r>
        <w:t>4. Functional Requirements</w:t>
      </w:r>
    </w:p>
    <w:p w:rsidR="00D33FB5" w:rsidRDefault="007103A1">
      <w:pPr>
        <w:pStyle w:val="Heading2"/>
      </w:pPr>
      <w:r>
        <w:t>4.1 User Authentication and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900"/>
        <w:gridCol w:w="1726"/>
      </w:tblGrid>
      <w:tr w:rsidR="00D33FB5">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ID</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Category</w:t>
            </w:r>
          </w:p>
        </w:tc>
        <w:tc>
          <w:tcPr>
            <w:tcW w:w="4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Requirement</w:t>
            </w:r>
          </w:p>
        </w:tc>
        <w:tc>
          <w:tcPr>
            <w:tcW w:w="17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Priority</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FR-01</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Auth</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Node.js API shall issue JWT tokens on successful login; tokens stored in HTTP-only cookies</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FR-02</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Auth</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API shall enforce role-based access (Admin, Lecturer, Student) via Express middleware on every protected route</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FR-03</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Auth</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admin React page shall allow admins to create, edit, deactivate, and reset passwords for user accounts</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bl>
    <w:p w:rsidR="00D33FB5" w:rsidRDefault="00D33FB5">
      <w:pPr>
        <w:spacing w:before="120" w:after="120"/>
      </w:pPr>
    </w:p>
    <w:p w:rsidR="00D33FB5" w:rsidRDefault="007103A1">
      <w:pPr>
        <w:pStyle w:val="Heading2"/>
      </w:pPr>
      <w:r>
        <w:t>4.2 Course and Enrolment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900"/>
        <w:gridCol w:w="1726"/>
      </w:tblGrid>
      <w:tr w:rsidR="00D33FB5">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ID</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Category</w:t>
            </w:r>
          </w:p>
        </w:tc>
        <w:tc>
          <w:tcPr>
            <w:tcW w:w="4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Requirement</w:t>
            </w:r>
          </w:p>
        </w:tc>
        <w:tc>
          <w:tcPr>
            <w:tcW w:w="17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Priority</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FR-04</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Course</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system shall allow admins to create and manage courses (code, title, assigned lecturer) stored in MySQL</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FR-05</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Enrolment</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system shall allow faculty admins to enrol students in courses via the React UI (POST /api/enrolments)</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FR-06</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Enrolment</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Node.js API shall reject attendance records for students not enrolled in the relevant course (validated against MySQL)</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bl>
    <w:p w:rsidR="00D33FB5" w:rsidRDefault="00D33FB5">
      <w:pPr>
        <w:spacing w:before="120" w:after="120"/>
      </w:pPr>
    </w:p>
    <w:p w:rsidR="00D33FB5" w:rsidRDefault="007103A1">
      <w:pPr>
        <w:pStyle w:val="Heading2"/>
      </w:pPr>
      <w:r>
        <w:lastRenderedPageBreak/>
        <w:t>4.3 Attendance Recording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900"/>
        <w:gridCol w:w="1726"/>
      </w:tblGrid>
      <w:tr w:rsidR="00D33FB5">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ID</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Category</w:t>
            </w:r>
          </w:p>
        </w:tc>
        <w:tc>
          <w:tcPr>
            <w:tcW w:w="4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Requirement</w:t>
            </w:r>
          </w:p>
        </w:tc>
        <w:tc>
          <w:tcPr>
            <w:tcW w:w="17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Priority</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FR-07</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Attendance</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React attendance page shall allow lecturers to record per-student attendance for each session (POST /api/attendance)</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FR-08</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Attendance</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MySQL attendance table shall enforce status as an ENUM: Present, Absent, Excused</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FR-09</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Attendance</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React UI shall support bulk entry: mark all present, then allow individual adjustments before submission</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Should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FR-10</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Attendance</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API shall allow a lecturer to PATCH their submitted attendance within 24 hours of session date</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FR-11</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Attendance</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Admin users shall be able to PATCH any attendance record at any time regardless of the 24-hour window</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bl>
    <w:p w:rsidR="00D33FB5" w:rsidRDefault="00D33FB5">
      <w:pPr>
        <w:spacing w:before="120" w:after="120"/>
      </w:pPr>
    </w:p>
    <w:p w:rsidR="00D33FB5" w:rsidRDefault="007103A1">
      <w:pPr>
        <w:pStyle w:val="Heading2"/>
      </w:pPr>
      <w:r>
        <w:t>4.4 Reporting and 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900"/>
        <w:gridCol w:w="1726"/>
      </w:tblGrid>
      <w:tr w:rsidR="00D33FB5">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ID</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Category</w:t>
            </w:r>
          </w:p>
        </w:tc>
        <w:tc>
          <w:tcPr>
            <w:tcW w:w="4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Requirement</w:t>
            </w:r>
          </w:p>
        </w:tc>
        <w:tc>
          <w:tcPr>
            <w:tcW w:w="17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Priority</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FR-12</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Reporting</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Node.js backend shall generate weekly attendance reports and expose them via GET /api/reports/weekly</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FR-13</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Reporting</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backend shall generate monthly summary reports via GET /api/reports/monthly for faculty admins</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FR-14</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Reporting</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React dashboard shall allow authorised users to request ad hoc reports with custom date and course filters</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Should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FR-15</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Notification</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backend shall automatically set a low_attendance_flag in MySQL and the React UI shall display an alert banner</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CC08B5">
            <w:r>
              <w:rPr>
                <w:sz w:val="22"/>
                <w:szCs w:val="22"/>
              </w:rPr>
              <w:t>FR-16</w:t>
            </w:r>
          </w:p>
        </w:tc>
        <w:tc>
          <w:tcPr>
            <w:tcW w:w="1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Reporting</w:t>
            </w:r>
          </w:p>
        </w:tc>
        <w:tc>
          <w:tcPr>
            <w:tcW w:w="4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Reports shall include per-student: attendance percentage, total sessions, sessions attended, and sessions missed</w:t>
            </w:r>
          </w:p>
        </w:tc>
        <w:tc>
          <w:tcPr>
            <w:tcW w:w="17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Must Have</w:t>
            </w:r>
          </w:p>
        </w:tc>
      </w:tr>
    </w:tbl>
    <w:p w:rsidR="00D33FB5" w:rsidRDefault="00D33FB5">
      <w:pPr>
        <w:spacing w:before="120" w:after="120"/>
      </w:pPr>
    </w:p>
    <w:p w:rsidR="00D33FB5" w:rsidRDefault="007103A1">
      <w:pPr>
        <w:pStyle w:val="Heading1"/>
      </w:pPr>
      <w:r>
        <w:t>5.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1929"/>
        <w:gridCol w:w="4095"/>
        <w:gridCol w:w="1608"/>
      </w:tblGrid>
      <w:tr w:rsidR="00D33FB5">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ID</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Category</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Requirement</w:t>
            </w:r>
          </w:p>
        </w:tc>
        <w:tc>
          <w:tcPr>
            <w:tcW w:w="16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Target</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NFR-01</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Performance</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React pages and Node.js API responses shall load/resolve within 3 seconds under normal load on Railway</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&lt; 3 seconds</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lastRenderedPageBreak/>
              <w:t>NFR-02</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Accuracy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system shall improve attendance record accuracy by at least 90% over the manual system</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&gt;= 90%</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NFR-03</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Usability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 new lecturer shall be able to navigate the React UI and record attendance within 30 minutes without training</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&lt; 30 min</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NFR-04</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Passwords shall be hashed with bcrypt in the Node.js API before storage in MySQL</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Mandatory</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NFR-05</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Availability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Vercel (frontend) and Railway (backend/DB) shall maintain 99% uptime during NUL operating hours</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99% uptime</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NFR-06</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Scalability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MySQL schema and Railway deployment shall support at least 500 student records without degradation</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500 users</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NFR-07</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Maintainability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The TypeScript codebase shall be modular and documented to allow future ICT team maintenance</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Documented</w:t>
            </w:r>
          </w:p>
        </w:tc>
      </w:tr>
      <w:tr w:rsidR="00D33FB5">
        <w:tc>
          <w:tcPr>
            <w:tcW w:w="9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NFR-08</w:t>
            </w:r>
          </w:p>
        </w:tc>
        <w:tc>
          <w:tcPr>
            <w:tcW w:w="20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Type Safety</w:t>
            </w:r>
          </w:p>
        </w:tc>
        <w:tc>
          <w:tcPr>
            <w:tcW w:w="4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All API request/response shapes shall be typed with TypeScript interfaces shared between frontend and backend</w:t>
            </w:r>
          </w:p>
        </w:tc>
        <w:tc>
          <w:tcPr>
            <w:tcW w:w="16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Mandatory</w:t>
            </w:r>
          </w:p>
        </w:tc>
      </w:tr>
      <w:tr w:rsidR="00333098">
        <w:tc>
          <w:tcPr>
            <w:tcW w:w="1566" w:type="dxa"/>
            <w:shd w:val="clear" w:color="auto" w:fill="FFFFFF"/>
            <w:tcMar>
              <w:top w:w="80" w:type="dxa"/>
              <w:left w:w="150" w:type="dxa"/>
              <w:bottom w:w="80" w:type="dxa"/>
              <w:right w:w="150" w:type="dxa"/>
            </w:tcMar>
          </w:tcPr>
          <w:p w:rsidR="00333098" w:rsidRDefault="00CC08B5">
            <w:r>
              <w:rPr>
                <w:sz w:val="22"/>
                <w:szCs w:val="22"/>
              </w:rPr>
              <w:t>NFR-09</w:t>
            </w:r>
          </w:p>
        </w:tc>
        <w:tc>
          <w:tcPr>
            <w:tcW w:w="1566" w:type="dxa"/>
            <w:shd w:val="clear" w:color="auto" w:fill="FFFFFF"/>
            <w:tcMar>
              <w:top w:w="80" w:type="dxa"/>
              <w:left w:w="150" w:type="dxa"/>
              <w:bottom w:w="80" w:type="dxa"/>
              <w:right w:w="150" w:type="dxa"/>
            </w:tcMar>
          </w:tcPr>
          <w:p w:rsidR="00333098" w:rsidRDefault="00CC08B5">
            <w:r>
              <w:rPr>
                <w:sz w:val="22"/>
                <w:szCs w:val="22"/>
              </w:rPr>
              <w:t>Theming</w:t>
            </w:r>
          </w:p>
        </w:tc>
        <w:tc>
          <w:tcPr>
            <w:tcW w:w="4728" w:type="dxa"/>
            <w:shd w:val="clear" w:color="auto" w:fill="FFFFFF"/>
            <w:tcMar>
              <w:top w:w="80" w:type="dxa"/>
              <w:left w:w="150" w:type="dxa"/>
              <w:bottom w:w="80" w:type="dxa"/>
              <w:right w:w="150" w:type="dxa"/>
            </w:tcMar>
          </w:tcPr>
          <w:p w:rsidR="00333098" w:rsidRDefault="00CC08B5">
            <w:r>
              <w:rPr>
                <w:sz w:val="22"/>
                <w:szCs w:val="22"/>
              </w:rPr>
              <w:t xml:space="preserve">Each role portal shall use a distinct colour </w:t>
            </w:r>
            <w:r>
              <w:rPr>
                <w:sz w:val="22"/>
                <w:szCs w:val="22"/>
              </w:rPr>
              <w:t>theme: the admin portal shall use a red/orange palette; the lecturer portal shall use a forest/ocean palette; the student portal shall support the default or royal palette only. Nav items, buttons, and UI chrome shall inherit the active role theme througho</w:t>
            </w:r>
            <w:r>
              <w:rPr>
                <w:sz w:val="22"/>
                <w:szCs w:val="22"/>
              </w:rPr>
              <w:t>ut.</w:t>
            </w:r>
          </w:p>
        </w:tc>
        <w:tc>
          <w:tcPr>
            <w:tcW w:w="1566" w:type="dxa"/>
            <w:shd w:val="clear" w:color="auto" w:fill="FFFFFF"/>
            <w:tcMar>
              <w:top w:w="80" w:type="dxa"/>
              <w:left w:w="150" w:type="dxa"/>
              <w:bottom w:w="80" w:type="dxa"/>
              <w:right w:w="150" w:type="dxa"/>
            </w:tcMar>
          </w:tcPr>
          <w:p w:rsidR="00333098" w:rsidRDefault="00CC08B5">
            <w:r>
              <w:rPr>
                <w:sz w:val="22"/>
                <w:szCs w:val="22"/>
              </w:rPr>
              <w:t>Mandatory</w:t>
            </w:r>
          </w:p>
        </w:tc>
      </w:tr>
      <w:tr w:rsidR="00333098">
        <w:tc>
          <w:tcPr>
            <w:tcW w:w="1566" w:type="dxa"/>
            <w:shd w:val="clear" w:color="auto" w:fill="EBF3FB"/>
            <w:tcMar>
              <w:top w:w="80" w:type="dxa"/>
              <w:left w:w="150" w:type="dxa"/>
              <w:bottom w:w="80" w:type="dxa"/>
              <w:right w:w="150" w:type="dxa"/>
            </w:tcMar>
          </w:tcPr>
          <w:p w:rsidR="00333098" w:rsidRDefault="00CC08B5">
            <w:r>
              <w:rPr>
                <w:sz w:val="22"/>
                <w:szCs w:val="22"/>
              </w:rPr>
              <w:t>NFR-10</w:t>
            </w:r>
          </w:p>
        </w:tc>
        <w:tc>
          <w:tcPr>
            <w:tcW w:w="1566" w:type="dxa"/>
            <w:shd w:val="clear" w:color="auto" w:fill="EBF3FB"/>
            <w:tcMar>
              <w:top w:w="80" w:type="dxa"/>
              <w:left w:w="150" w:type="dxa"/>
              <w:bottom w:w="80" w:type="dxa"/>
              <w:right w:w="150" w:type="dxa"/>
            </w:tcMar>
          </w:tcPr>
          <w:p w:rsidR="00333098" w:rsidRDefault="00CC08B5">
            <w:r>
              <w:rPr>
                <w:sz w:val="22"/>
                <w:szCs w:val="22"/>
              </w:rPr>
              <w:t>Dark Mode</w:t>
            </w:r>
          </w:p>
        </w:tc>
        <w:tc>
          <w:tcPr>
            <w:tcW w:w="4728" w:type="dxa"/>
            <w:shd w:val="clear" w:color="auto" w:fill="EBF3FB"/>
            <w:tcMar>
              <w:top w:w="80" w:type="dxa"/>
              <w:left w:w="150" w:type="dxa"/>
              <w:bottom w:w="80" w:type="dxa"/>
              <w:right w:w="150" w:type="dxa"/>
            </w:tcMar>
          </w:tcPr>
          <w:p w:rsidR="00333098" w:rsidRDefault="00CC08B5">
            <w:r>
              <w:rPr>
                <w:sz w:val="22"/>
                <w:szCs w:val="22"/>
              </w:rPr>
              <w:t xml:space="preserve">The entire system — including the loading page and login page — shall honour the user’s OS-level dark/light mode preference via a CSS prefers-color-scheme media query. No UI surface shall display white patches in dark mode. </w:t>
            </w:r>
            <w:r>
              <w:rPr>
                <w:sz w:val="22"/>
                <w:szCs w:val="22"/>
              </w:rPr>
              <w:t>The loading and login pages shall default to the system colour theme.</w:t>
            </w:r>
          </w:p>
        </w:tc>
        <w:tc>
          <w:tcPr>
            <w:tcW w:w="1566" w:type="dxa"/>
            <w:shd w:val="clear" w:color="auto" w:fill="EBF3FB"/>
            <w:tcMar>
              <w:top w:w="80" w:type="dxa"/>
              <w:left w:w="150" w:type="dxa"/>
              <w:bottom w:w="80" w:type="dxa"/>
              <w:right w:w="150" w:type="dxa"/>
            </w:tcMar>
          </w:tcPr>
          <w:p w:rsidR="00333098" w:rsidRDefault="00CC08B5">
            <w:r>
              <w:rPr>
                <w:sz w:val="22"/>
                <w:szCs w:val="22"/>
              </w:rPr>
              <w:t>Mandatory</w:t>
            </w:r>
          </w:p>
        </w:tc>
      </w:tr>
    </w:tbl>
    <w:p w:rsidR="00D33FB5" w:rsidRDefault="00D33FB5">
      <w:pPr>
        <w:pStyle w:val="Heading2"/>
        <w:spacing w:after="120"/>
      </w:pPr>
      <w:r>
        <w:rPr>
          <w:sz w:val="24"/>
          <w:szCs w:val="24"/>
        </w:rPr>
        <w:t>4.5 Attendance Code &amp; Timer System</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720"/>
        <w:gridCol w:w="1440"/>
        <w:gridCol w:w="4800"/>
        <w:gridCol w:w="2400"/>
      </w:tblGrid>
      <w:tr w:rsidR="00333098">
        <w:tc>
          <w:tcPr>
            <w:tcW w:w="720" w:type="dxa"/>
            <w:shd w:val="clear" w:color="auto" w:fill="1F3864"/>
          </w:tcPr>
          <w:p w:rsidR="00333098" w:rsidRDefault="00CC08B5">
            <w:r>
              <w:rPr>
                <w:b/>
                <w:color w:val="FFFFFF"/>
                <w:sz w:val="20"/>
              </w:rPr>
              <w:t>ID</w:t>
            </w:r>
          </w:p>
        </w:tc>
        <w:tc>
          <w:tcPr>
            <w:tcW w:w="1440" w:type="dxa"/>
            <w:shd w:val="clear" w:color="auto" w:fill="1F3864"/>
          </w:tcPr>
          <w:p w:rsidR="00333098" w:rsidRDefault="00CC08B5">
            <w:r>
              <w:rPr>
                <w:b/>
                <w:color w:val="FFFFFF"/>
                <w:sz w:val="20"/>
              </w:rPr>
              <w:t>Category</w:t>
            </w:r>
          </w:p>
        </w:tc>
        <w:tc>
          <w:tcPr>
            <w:tcW w:w="4800" w:type="dxa"/>
            <w:shd w:val="clear" w:color="auto" w:fill="1F3864"/>
          </w:tcPr>
          <w:p w:rsidR="00333098" w:rsidRDefault="00CC08B5">
            <w:r>
              <w:rPr>
                <w:b/>
                <w:color w:val="FFFFFF"/>
                <w:sz w:val="20"/>
              </w:rPr>
              <w:t>Requirement</w:t>
            </w:r>
          </w:p>
        </w:tc>
        <w:tc>
          <w:tcPr>
            <w:tcW w:w="2400" w:type="dxa"/>
            <w:shd w:val="clear" w:color="auto" w:fill="1F3864"/>
          </w:tcPr>
          <w:p w:rsidR="00333098" w:rsidRDefault="00CC08B5">
            <w:r>
              <w:rPr>
                <w:b/>
                <w:color w:val="FFFFFF"/>
                <w:sz w:val="20"/>
              </w:rPr>
              <w:t>Priority</w:t>
            </w:r>
          </w:p>
        </w:tc>
      </w:tr>
      <w:tr w:rsidR="00333098">
        <w:tc>
          <w:tcPr>
            <w:tcW w:w="720" w:type="dxa"/>
            <w:shd w:val="clear" w:color="auto" w:fill="FFFFFF"/>
          </w:tcPr>
          <w:p w:rsidR="00333098" w:rsidRDefault="00CC08B5">
            <w:r>
              <w:rPr>
                <w:sz w:val="20"/>
              </w:rPr>
              <w:t>FR-17</w:t>
            </w:r>
          </w:p>
        </w:tc>
        <w:tc>
          <w:tcPr>
            <w:tcW w:w="1440" w:type="dxa"/>
            <w:shd w:val="clear" w:color="auto" w:fill="FFFFFF"/>
          </w:tcPr>
          <w:p w:rsidR="00333098" w:rsidRDefault="00CC08B5">
            <w:r>
              <w:rPr>
                <w:sz w:val="20"/>
              </w:rPr>
              <w:t>Attendance Code</w:t>
            </w:r>
          </w:p>
        </w:tc>
        <w:tc>
          <w:tcPr>
            <w:tcW w:w="4800" w:type="dxa"/>
            <w:shd w:val="clear" w:color="auto" w:fill="FFFFFF"/>
          </w:tcPr>
          <w:p w:rsidR="00333098" w:rsidRDefault="00CC08B5">
            <w:r>
              <w:rPr>
                <w:sz w:val="20"/>
              </w:rPr>
              <w:t xml:space="preserve">The system shall allow a lecturer to begin a class session, upon which a random </w:t>
            </w:r>
            <w:r>
              <w:rPr>
                <w:sz w:val="20"/>
              </w:rPr>
              <w:t>attendance code is generated and shared with all students in that class. The code is valid for a configurable session window (50 minutes or 1 hour 50 minutes).</w:t>
            </w:r>
          </w:p>
        </w:tc>
        <w:tc>
          <w:tcPr>
            <w:tcW w:w="2400" w:type="dxa"/>
            <w:shd w:val="clear" w:color="auto" w:fill="FFFFFF"/>
          </w:tcPr>
          <w:p w:rsidR="00333098" w:rsidRDefault="00CC08B5">
            <w:r>
              <w:rPr>
                <w:sz w:val="20"/>
              </w:rPr>
              <w:t>Must Have</w:t>
            </w:r>
          </w:p>
        </w:tc>
      </w:tr>
      <w:tr w:rsidR="00333098">
        <w:tc>
          <w:tcPr>
            <w:tcW w:w="720" w:type="dxa"/>
            <w:shd w:val="clear" w:color="auto" w:fill="EBF3FB"/>
          </w:tcPr>
          <w:p w:rsidR="00333098" w:rsidRDefault="00CC08B5">
            <w:r>
              <w:rPr>
                <w:sz w:val="20"/>
              </w:rPr>
              <w:lastRenderedPageBreak/>
              <w:t>FR-18</w:t>
            </w:r>
          </w:p>
        </w:tc>
        <w:tc>
          <w:tcPr>
            <w:tcW w:w="1440" w:type="dxa"/>
            <w:shd w:val="clear" w:color="auto" w:fill="EBF3FB"/>
          </w:tcPr>
          <w:p w:rsidR="00333098" w:rsidRDefault="00CC08B5">
            <w:r>
              <w:rPr>
                <w:sz w:val="20"/>
              </w:rPr>
              <w:t>Attendance Timer</w:t>
            </w:r>
          </w:p>
        </w:tc>
        <w:tc>
          <w:tcPr>
            <w:tcW w:w="4800" w:type="dxa"/>
            <w:shd w:val="clear" w:color="auto" w:fill="EBF3FB"/>
          </w:tcPr>
          <w:p w:rsidR="00333098" w:rsidRDefault="00CC08B5">
            <w:r>
              <w:rPr>
                <w:sz w:val="20"/>
              </w:rPr>
              <w:t xml:space="preserve">A 15-minute timer shall start when the lecturer begins a </w:t>
            </w:r>
            <w:r>
              <w:rPr>
                <w:sz w:val="20"/>
              </w:rPr>
              <w:t>class. Students may only submit the attendance code during this window. Submissions before the timer starts are rejected; submissions after the timer expires are marked as late. Once a student is marked present via the code, the late window shall not appea</w:t>
            </w:r>
            <w:r>
              <w:rPr>
                <w:sz w:val="20"/>
              </w:rPr>
              <w:t>r for that student.</w:t>
            </w:r>
          </w:p>
        </w:tc>
        <w:tc>
          <w:tcPr>
            <w:tcW w:w="2400" w:type="dxa"/>
            <w:shd w:val="clear" w:color="auto" w:fill="EBF3FB"/>
          </w:tcPr>
          <w:p w:rsidR="00333098" w:rsidRDefault="00CC08B5">
            <w:r>
              <w:rPr>
                <w:sz w:val="20"/>
              </w:rPr>
              <w:t>Must Have</w:t>
            </w:r>
          </w:p>
        </w:tc>
      </w:tr>
      <w:tr w:rsidR="00333098">
        <w:tc>
          <w:tcPr>
            <w:tcW w:w="720" w:type="dxa"/>
            <w:shd w:val="clear" w:color="auto" w:fill="FFFFFF"/>
          </w:tcPr>
          <w:p w:rsidR="00333098" w:rsidRDefault="00CC08B5">
            <w:r>
              <w:rPr>
                <w:sz w:val="20"/>
              </w:rPr>
              <w:t>FR-19</w:t>
            </w:r>
          </w:p>
        </w:tc>
        <w:tc>
          <w:tcPr>
            <w:tcW w:w="1440" w:type="dxa"/>
            <w:shd w:val="clear" w:color="auto" w:fill="FFFFFF"/>
          </w:tcPr>
          <w:p w:rsidR="00333098" w:rsidRDefault="00CC08B5">
            <w:r>
              <w:rPr>
                <w:sz w:val="20"/>
              </w:rPr>
              <w:t>Student Code Entry</w:t>
            </w:r>
          </w:p>
        </w:tc>
        <w:tc>
          <w:tcPr>
            <w:tcW w:w="4800" w:type="dxa"/>
            <w:shd w:val="clear" w:color="auto" w:fill="FFFFFF"/>
          </w:tcPr>
          <w:p w:rsidR="00333098" w:rsidRDefault="00CC08B5">
            <w:r>
              <w:rPr>
                <w:sz w:val="20"/>
              </w:rPr>
              <w:t xml:space="preserve">On the student dashboard, an “Enter Code” prompt shall appear when a class timer is active. The prompt shall disappear automatically when the timer expires. Successful code entry shall mark the </w:t>
            </w:r>
            <w:r>
              <w:rPr>
                <w:sz w:val="20"/>
              </w:rPr>
              <w:t>student as present and persist the record to the database immediately.</w:t>
            </w:r>
          </w:p>
        </w:tc>
        <w:tc>
          <w:tcPr>
            <w:tcW w:w="2400" w:type="dxa"/>
            <w:shd w:val="clear" w:color="auto" w:fill="FFFFFF"/>
          </w:tcPr>
          <w:p w:rsidR="00333098" w:rsidRDefault="00CC08B5">
            <w:r>
              <w:rPr>
                <w:sz w:val="20"/>
              </w:rPr>
              <w:t>Must Have</w:t>
            </w:r>
          </w:p>
        </w:tc>
      </w:tr>
    </w:tbl>
    <w:p w:rsidR="00D33FB5" w:rsidRDefault="00D33FB5">
      <w:pPr>
        <w:spacing w:after="160"/>
      </w:pPr>
    </w:p>
    <w:p w:rsidR="00D33FB5" w:rsidRDefault="00D33FB5">
      <w:pPr>
        <w:pStyle w:val="Heading2"/>
        <w:spacing w:after="120"/>
      </w:pPr>
      <w:r>
        <w:rPr>
          <w:sz w:val="24"/>
          <w:szCs w:val="24"/>
        </w:rPr>
        <w:t>4.6 Manual Attendance &amp; Class Session Management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720"/>
        <w:gridCol w:w="1440"/>
        <w:gridCol w:w="4800"/>
        <w:gridCol w:w="2400"/>
      </w:tblGrid>
      <w:tr w:rsidR="00333098">
        <w:tc>
          <w:tcPr>
            <w:tcW w:w="720" w:type="dxa"/>
            <w:shd w:val="clear" w:color="auto" w:fill="1F3864"/>
          </w:tcPr>
          <w:p w:rsidR="00333098" w:rsidRDefault="00CC08B5">
            <w:r>
              <w:rPr>
                <w:b/>
                <w:color w:val="FFFFFF"/>
                <w:sz w:val="20"/>
              </w:rPr>
              <w:t>ID</w:t>
            </w:r>
          </w:p>
        </w:tc>
        <w:tc>
          <w:tcPr>
            <w:tcW w:w="1440" w:type="dxa"/>
            <w:shd w:val="clear" w:color="auto" w:fill="1F3864"/>
          </w:tcPr>
          <w:p w:rsidR="00333098" w:rsidRDefault="00CC08B5">
            <w:r>
              <w:rPr>
                <w:b/>
                <w:color w:val="FFFFFF"/>
                <w:sz w:val="20"/>
              </w:rPr>
              <w:t>Category</w:t>
            </w:r>
          </w:p>
        </w:tc>
        <w:tc>
          <w:tcPr>
            <w:tcW w:w="4800" w:type="dxa"/>
            <w:shd w:val="clear" w:color="auto" w:fill="1F3864"/>
          </w:tcPr>
          <w:p w:rsidR="00333098" w:rsidRDefault="00CC08B5">
            <w:r>
              <w:rPr>
                <w:b/>
                <w:color w:val="FFFFFF"/>
                <w:sz w:val="20"/>
              </w:rPr>
              <w:t>Requirement</w:t>
            </w:r>
          </w:p>
        </w:tc>
        <w:tc>
          <w:tcPr>
            <w:tcW w:w="2400" w:type="dxa"/>
            <w:shd w:val="clear" w:color="auto" w:fill="1F3864"/>
          </w:tcPr>
          <w:p w:rsidR="00333098" w:rsidRDefault="00CC08B5">
            <w:r>
              <w:rPr>
                <w:b/>
                <w:color w:val="FFFFFF"/>
                <w:sz w:val="20"/>
              </w:rPr>
              <w:t>Priority</w:t>
            </w:r>
          </w:p>
        </w:tc>
      </w:tr>
      <w:tr w:rsidR="00333098">
        <w:tc>
          <w:tcPr>
            <w:tcW w:w="720" w:type="dxa"/>
            <w:shd w:val="clear" w:color="auto" w:fill="FFFFFF"/>
          </w:tcPr>
          <w:p w:rsidR="00333098" w:rsidRDefault="00CC08B5">
            <w:r>
              <w:rPr>
                <w:sz w:val="20"/>
              </w:rPr>
              <w:t>FR-20</w:t>
            </w:r>
          </w:p>
        </w:tc>
        <w:tc>
          <w:tcPr>
            <w:tcW w:w="1440" w:type="dxa"/>
            <w:shd w:val="clear" w:color="auto" w:fill="FFFFFF"/>
          </w:tcPr>
          <w:p w:rsidR="00333098" w:rsidRDefault="00CC08B5">
            <w:r>
              <w:rPr>
                <w:sz w:val="20"/>
              </w:rPr>
              <w:t>Manual Attendance</w:t>
            </w:r>
          </w:p>
        </w:tc>
        <w:tc>
          <w:tcPr>
            <w:tcW w:w="4800" w:type="dxa"/>
            <w:shd w:val="clear" w:color="auto" w:fill="FFFFFF"/>
          </w:tcPr>
          <w:p w:rsidR="00333098" w:rsidRDefault="00CC08B5">
            <w:r>
              <w:rPr>
                <w:sz w:val="20"/>
              </w:rPr>
              <w:t xml:space="preserve">A lecturer shall be able to manually mark a student’s attendance </w:t>
            </w:r>
            <w:r>
              <w:rPr>
                <w:sz w:val="20"/>
              </w:rPr>
              <w:t>in cases where the student is unable to submit the attendance code (e.g. device failure). Manual marking shall be available only to the lecturer assigned to the class.</w:t>
            </w:r>
          </w:p>
        </w:tc>
        <w:tc>
          <w:tcPr>
            <w:tcW w:w="2400" w:type="dxa"/>
            <w:shd w:val="clear" w:color="auto" w:fill="FFFFFF"/>
          </w:tcPr>
          <w:p w:rsidR="00333098" w:rsidRDefault="00CC08B5">
            <w:r>
              <w:rPr>
                <w:sz w:val="20"/>
              </w:rPr>
              <w:t>Must Have</w:t>
            </w:r>
          </w:p>
        </w:tc>
      </w:tr>
      <w:tr w:rsidR="00333098">
        <w:tc>
          <w:tcPr>
            <w:tcW w:w="720" w:type="dxa"/>
            <w:shd w:val="clear" w:color="auto" w:fill="EBF3FB"/>
          </w:tcPr>
          <w:p w:rsidR="00333098" w:rsidRDefault="00CC08B5">
            <w:r>
              <w:rPr>
                <w:sz w:val="20"/>
              </w:rPr>
              <w:t>FR-21</w:t>
            </w:r>
          </w:p>
        </w:tc>
        <w:tc>
          <w:tcPr>
            <w:tcW w:w="1440" w:type="dxa"/>
            <w:shd w:val="clear" w:color="auto" w:fill="EBF3FB"/>
          </w:tcPr>
          <w:p w:rsidR="00333098" w:rsidRDefault="00CC08B5">
            <w:r>
              <w:rPr>
                <w:sz w:val="20"/>
              </w:rPr>
              <w:t>Class Initiation</w:t>
            </w:r>
          </w:p>
        </w:tc>
        <w:tc>
          <w:tcPr>
            <w:tcW w:w="4800" w:type="dxa"/>
            <w:shd w:val="clear" w:color="auto" w:fill="EBF3FB"/>
          </w:tcPr>
          <w:p w:rsidR="00333098" w:rsidRDefault="00CC08B5">
            <w:r>
              <w:rPr>
                <w:sz w:val="20"/>
              </w:rPr>
              <w:t xml:space="preserve">A lecturer shall only be permitted to begin a class </w:t>
            </w:r>
            <w:r>
              <w:rPr>
                <w:sz w:val="20"/>
              </w:rPr>
              <w:t>session from the “My Classes” page. The lecturer dashboard shall display whether a class is currently active but shall not provide navigation to the take-attendance page from the dashboard itself.</w:t>
            </w:r>
          </w:p>
        </w:tc>
        <w:tc>
          <w:tcPr>
            <w:tcW w:w="2400" w:type="dxa"/>
            <w:shd w:val="clear" w:color="auto" w:fill="EBF3FB"/>
          </w:tcPr>
          <w:p w:rsidR="00333098" w:rsidRDefault="00CC08B5">
            <w:r>
              <w:rPr>
                <w:sz w:val="20"/>
              </w:rPr>
              <w:t>Must Have</w:t>
            </w:r>
          </w:p>
        </w:tc>
      </w:tr>
      <w:tr w:rsidR="00333098">
        <w:tc>
          <w:tcPr>
            <w:tcW w:w="720" w:type="dxa"/>
            <w:shd w:val="clear" w:color="auto" w:fill="FFFFFF"/>
          </w:tcPr>
          <w:p w:rsidR="00333098" w:rsidRDefault="00CC08B5">
            <w:r>
              <w:rPr>
                <w:sz w:val="20"/>
              </w:rPr>
              <w:t>FR-22</w:t>
            </w:r>
          </w:p>
        </w:tc>
        <w:tc>
          <w:tcPr>
            <w:tcW w:w="1440" w:type="dxa"/>
            <w:shd w:val="clear" w:color="auto" w:fill="FFFFFF"/>
          </w:tcPr>
          <w:p w:rsidR="00333098" w:rsidRDefault="00CC08B5">
            <w:r>
              <w:rPr>
                <w:sz w:val="20"/>
              </w:rPr>
              <w:t>Session Persistence</w:t>
            </w:r>
          </w:p>
        </w:tc>
        <w:tc>
          <w:tcPr>
            <w:tcW w:w="4800" w:type="dxa"/>
            <w:shd w:val="clear" w:color="auto" w:fill="FFFFFF"/>
          </w:tcPr>
          <w:p w:rsidR="00333098" w:rsidRDefault="00CC08B5">
            <w:r>
              <w:rPr>
                <w:sz w:val="20"/>
              </w:rPr>
              <w:t xml:space="preserve">A class session shall </w:t>
            </w:r>
            <w:r>
              <w:rPr>
                <w:sz w:val="20"/>
              </w:rPr>
              <w:t>not be terminated if the lecturer navigates away from or closes the take-attendance page. The session remains active until the lecturer explicitly ends it. Returning to the take-attendance page while a session is active shall navigate directly to the activ</w:t>
            </w:r>
            <w:r>
              <w:rPr>
                <w:sz w:val="20"/>
              </w:rPr>
              <w:t>e attendance view.</w:t>
            </w:r>
          </w:p>
        </w:tc>
        <w:tc>
          <w:tcPr>
            <w:tcW w:w="2400" w:type="dxa"/>
            <w:shd w:val="clear" w:color="auto" w:fill="FFFFFF"/>
          </w:tcPr>
          <w:p w:rsidR="00333098" w:rsidRDefault="00CC08B5">
            <w:r>
              <w:rPr>
                <w:sz w:val="20"/>
              </w:rPr>
              <w:t>Must Have</w:t>
            </w:r>
          </w:p>
        </w:tc>
      </w:tr>
      <w:tr w:rsidR="00333098">
        <w:tc>
          <w:tcPr>
            <w:tcW w:w="720" w:type="dxa"/>
            <w:shd w:val="clear" w:color="auto" w:fill="EBF3FB"/>
          </w:tcPr>
          <w:p w:rsidR="00333098" w:rsidRDefault="00CC08B5">
            <w:r>
              <w:rPr>
                <w:sz w:val="20"/>
              </w:rPr>
              <w:t>FR-23</w:t>
            </w:r>
          </w:p>
        </w:tc>
        <w:tc>
          <w:tcPr>
            <w:tcW w:w="1440" w:type="dxa"/>
            <w:shd w:val="clear" w:color="auto" w:fill="EBF3FB"/>
          </w:tcPr>
          <w:p w:rsidR="00333098" w:rsidRDefault="00CC08B5">
            <w:r>
              <w:rPr>
                <w:sz w:val="20"/>
              </w:rPr>
              <w:t>Session Duration</w:t>
            </w:r>
          </w:p>
        </w:tc>
        <w:tc>
          <w:tcPr>
            <w:tcW w:w="4800" w:type="dxa"/>
            <w:shd w:val="clear" w:color="auto" w:fill="EBF3FB"/>
          </w:tcPr>
          <w:p w:rsidR="00333098" w:rsidRDefault="00CC08B5">
            <w:r>
              <w:rPr>
                <w:sz w:val="20"/>
              </w:rPr>
              <w:t xml:space="preserve">The lecturer shall be able to select either a 50-minute or a 1-hour-50-minute class duration when beginning a session. The selected duration determines the total session window, within which the </w:t>
            </w:r>
            <w:r>
              <w:rPr>
                <w:sz w:val="20"/>
              </w:rPr>
              <w:t>15-minute attendance code window operates.</w:t>
            </w:r>
          </w:p>
        </w:tc>
        <w:tc>
          <w:tcPr>
            <w:tcW w:w="2400" w:type="dxa"/>
            <w:shd w:val="clear" w:color="auto" w:fill="EBF3FB"/>
          </w:tcPr>
          <w:p w:rsidR="00333098" w:rsidRDefault="00CC08B5">
            <w:r>
              <w:rPr>
                <w:sz w:val="20"/>
              </w:rPr>
              <w:t>Should Have</w:t>
            </w:r>
          </w:p>
        </w:tc>
      </w:tr>
      <w:tr w:rsidR="00333098">
        <w:tc>
          <w:tcPr>
            <w:tcW w:w="720" w:type="dxa"/>
            <w:shd w:val="clear" w:color="auto" w:fill="FFFFFF"/>
          </w:tcPr>
          <w:p w:rsidR="00333098" w:rsidRDefault="00CC08B5">
            <w:r>
              <w:rPr>
                <w:sz w:val="20"/>
              </w:rPr>
              <w:t>FR-24</w:t>
            </w:r>
          </w:p>
        </w:tc>
        <w:tc>
          <w:tcPr>
            <w:tcW w:w="1440" w:type="dxa"/>
            <w:shd w:val="clear" w:color="auto" w:fill="FFFFFF"/>
          </w:tcPr>
          <w:p w:rsidR="00333098" w:rsidRDefault="00CC08B5">
            <w:r>
              <w:rPr>
                <w:sz w:val="20"/>
              </w:rPr>
              <w:t>Lecturer Scope</w:t>
            </w:r>
          </w:p>
        </w:tc>
        <w:tc>
          <w:tcPr>
            <w:tcW w:w="4800" w:type="dxa"/>
            <w:shd w:val="clear" w:color="auto" w:fill="FFFFFF"/>
          </w:tcPr>
          <w:p w:rsidR="00333098" w:rsidRDefault="00CC08B5">
            <w:r>
              <w:rPr>
                <w:sz w:val="20"/>
              </w:rPr>
              <w:t>A lecturer shall only be able to view attendance reports and student records for courses they are assigned to teach. Cross-course visibility is restricted by the API middleware.</w:t>
            </w:r>
          </w:p>
        </w:tc>
        <w:tc>
          <w:tcPr>
            <w:tcW w:w="2400" w:type="dxa"/>
            <w:shd w:val="clear" w:color="auto" w:fill="FFFFFF"/>
          </w:tcPr>
          <w:p w:rsidR="00333098" w:rsidRDefault="00CC08B5">
            <w:r>
              <w:rPr>
                <w:sz w:val="20"/>
              </w:rPr>
              <w:t>Must Have</w:t>
            </w:r>
          </w:p>
        </w:tc>
      </w:tr>
    </w:tbl>
    <w:p w:rsidR="00D33FB5" w:rsidRDefault="00D33FB5">
      <w:pPr>
        <w:spacing w:after="160"/>
      </w:pPr>
    </w:p>
    <w:p w:rsidR="00D33FB5" w:rsidRDefault="00D33FB5">
      <w:pPr>
        <w:pStyle w:val="Heading2"/>
        <w:spacing w:after="120"/>
      </w:pPr>
      <w:r>
        <w:rPr>
          <w:sz w:val="24"/>
          <w:szCs w:val="24"/>
        </w:rPr>
        <w:t>4.7 Reporting Enhancements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720"/>
        <w:gridCol w:w="1440"/>
        <w:gridCol w:w="4800"/>
        <w:gridCol w:w="2400"/>
      </w:tblGrid>
      <w:tr w:rsidR="00333098">
        <w:tc>
          <w:tcPr>
            <w:tcW w:w="720" w:type="dxa"/>
            <w:shd w:val="clear" w:color="auto" w:fill="1F3864"/>
          </w:tcPr>
          <w:p w:rsidR="00333098" w:rsidRDefault="00CC08B5">
            <w:r>
              <w:rPr>
                <w:b/>
                <w:color w:val="FFFFFF"/>
                <w:sz w:val="20"/>
              </w:rPr>
              <w:t>ID</w:t>
            </w:r>
          </w:p>
        </w:tc>
        <w:tc>
          <w:tcPr>
            <w:tcW w:w="1440" w:type="dxa"/>
            <w:shd w:val="clear" w:color="auto" w:fill="1F3864"/>
          </w:tcPr>
          <w:p w:rsidR="00333098" w:rsidRDefault="00CC08B5">
            <w:r>
              <w:rPr>
                <w:b/>
                <w:color w:val="FFFFFF"/>
                <w:sz w:val="20"/>
              </w:rPr>
              <w:t>Category</w:t>
            </w:r>
          </w:p>
        </w:tc>
        <w:tc>
          <w:tcPr>
            <w:tcW w:w="4800" w:type="dxa"/>
            <w:shd w:val="clear" w:color="auto" w:fill="1F3864"/>
          </w:tcPr>
          <w:p w:rsidR="00333098" w:rsidRDefault="00CC08B5">
            <w:r>
              <w:rPr>
                <w:b/>
                <w:color w:val="FFFFFF"/>
                <w:sz w:val="20"/>
              </w:rPr>
              <w:t>Requirement</w:t>
            </w:r>
          </w:p>
        </w:tc>
        <w:tc>
          <w:tcPr>
            <w:tcW w:w="2400" w:type="dxa"/>
            <w:shd w:val="clear" w:color="auto" w:fill="1F3864"/>
          </w:tcPr>
          <w:p w:rsidR="00333098" w:rsidRDefault="00CC08B5">
            <w:r>
              <w:rPr>
                <w:b/>
                <w:color w:val="FFFFFF"/>
                <w:sz w:val="20"/>
              </w:rPr>
              <w:t>Priority</w:t>
            </w:r>
          </w:p>
        </w:tc>
      </w:tr>
      <w:tr w:rsidR="00333098">
        <w:tc>
          <w:tcPr>
            <w:tcW w:w="720" w:type="dxa"/>
            <w:shd w:val="clear" w:color="auto" w:fill="FFFFFF"/>
          </w:tcPr>
          <w:p w:rsidR="00333098" w:rsidRDefault="00CC08B5">
            <w:r>
              <w:rPr>
                <w:sz w:val="20"/>
              </w:rPr>
              <w:t>FR-25</w:t>
            </w:r>
          </w:p>
        </w:tc>
        <w:tc>
          <w:tcPr>
            <w:tcW w:w="1440" w:type="dxa"/>
            <w:shd w:val="clear" w:color="auto" w:fill="FFFFFF"/>
          </w:tcPr>
          <w:p w:rsidR="00333098" w:rsidRDefault="00CC08B5">
            <w:r>
              <w:rPr>
                <w:sz w:val="20"/>
              </w:rPr>
              <w:t>Report Preview</w:t>
            </w:r>
          </w:p>
        </w:tc>
        <w:tc>
          <w:tcPr>
            <w:tcW w:w="4800" w:type="dxa"/>
            <w:shd w:val="clear" w:color="auto" w:fill="FFFFFF"/>
          </w:tcPr>
          <w:p w:rsidR="00333098" w:rsidRDefault="00CC08B5">
            <w:r>
              <w:rPr>
                <w:sz w:val="20"/>
              </w:rPr>
              <w:t xml:space="preserve">All attendance reports shall be previewable within the React UI before download, rendered in a formal, well-structured layout consistent with NUL document </w:t>
            </w:r>
            <w:r>
              <w:rPr>
                <w:sz w:val="20"/>
              </w:rPr>
              <w:t>standards.</w:t>
            </w:r>
          </w:p>
        </w:tc>
        <w:tc>
          <w:tcPr>
            <w:tcW w:w="2400" w:type="dxa"/>
            <w:shd w:val="clear" w:color="auto" w:fill="FFFFFF"/>
          </w:tcPr>
          <w:p w:rsidR="00333098" w:rsidRDefault="00CC08B5">
            <w:r>
              <w:rPr>
                <w:sz w:val="20"/>
              </w:rPr>
              <w:t>Must Have</w:t>
            </w:r>
          </w:p>
        </w:tc>
      </w:tr>
      <w:tr w:rsidR="00333098">
        <w:tc>
          <w:tcPr>
            <w:tcW w:w="720" w:type="dxa"/>
            <w:shd w:val="clear" w:color="auto" w:fill="EBF3FB"/>
          </w:tcPr>
          <w:p w:rsidR="00333098" w:rsidRDefault="00CC08B5">
            <w:r>
              <w:rPr>
                <w:sz w:val="20"/>
              </w:rPr>
              <w:lastRenderedPageBreak/>
              <w:t>FR-26</w:t>
            </w:r>
          </w:p>
        </w:tc>
        <w:tc>
          <w:tcPr>
            <w:tcW w:w="1440" w:type="dxa"/>
            <w:shd w:val="clear" w:color="auto" w:fill="EBF3FB"/>
          </w:tcPr>
          <w:p w:rsidR="00333098" w:rsidRDefault="00CC08B5">
            <w:r>
              <w:rPr>
                <w:sz w:val="20"/>
              </w:rPr>
              <w:t>Report Download</w:t>
            </w:r>
          </w:p>
        </w:tc>
        <w:tc>
          <w:tcPr>
            <w:tcW w:w="4800" w:type="dxa"/>
            <w:shd w:val="clear" w:color="auto" w:fill="EBF3FB"/>
          </w:tcPr>
          <w:p w:rsidR="00333098" w:rsidRDefault="00CC08B5">
            <w:r>
              <w:rPr>
                <w:sz w:val="20"/>
              </w:rPr>
              <w:t>Reports shall be downloadable as a formatted PDF directly from the React UI. The PDF shall include per-student attendance breakdown, course details, semester, and date range, formatted to a professional template.</w:t>
            </w:r>
          </w:p>
        </w:tc>
        <w:tc>
          <w:tcPr>
            <w:tcW w:w="2400" w:type="dxa"/>
            <w:shd w:val="clear" w:color="auto" w:fill="EBF3FB"/>
          </w:tcPr>
          <w:p w:rsidR="00333098" w:rsidRDefault="00CC08B5">
            <w:r>
              <w:rPr>
                <w:sz w:val="20"/>
              </w:rPr>
              <w:t>Must Have</w:t>
            </w:r>
          </w:p>
        </w:tc>
      </w:tr>
      <w:tr w:rsidR="00333098">
        <w:tc>
          <w:tcPr>
            <w:tcW w:w="720" w:type="dxa"/>
            <w:shd w:val="clear" w:color="auto" w:fill="FFFFFF"/>
          </w:tcPr>
          <w:p w:rsidR="00333098" w:rsidRDefault="00CC08B5">
            <w:r>
              <w:rPr>
                <w:sz w:val="20"/>
              </w:rPr>
              <w:t>FR-27</w:t>
            </w:r>
          </w:p>
        </w:tc>
        <w:tc>
          <w:tcPr>
            <w:tcW w:w="1440" w:type="dxa"/>
            <w:shd w:val="clear" w:color="auto" w:fill="FFFFFF"/>
          </w:tcPr>
          <w:p w:rsidR="00333098" w:rsidRDefault="00CC08B5">
            <w:r>
              <w:rPr>
                <w:sz w:val="20"/>
              </w:rPr>
              <w:t>Report Frequency</w:t>
            </w:r>
          </w:p>
        </w:tc>
        <w:tc>
          <w:tcPr>
            <w:tcW w:w="4800" w:type="dxa"/>
            <w:shd w:val="clear" w:color="auto" w:fill="FFFFFF"/>
          </w:tcPr>
          <w:p w:rsidR="00333098" w:rsidRDefault="00CC08B5">
            <w:r>
              <w:rPr>
                <w:sz w:val="20"/>
              </w:rPr>
              <w:t>The system shall support semester-level reports (2 per academic year) and yearly reports spanning the full academic year (4–5 years of study). Report scope shall be selectable per student or per course cohort.</w:t>
            </w:r>
          </w:p>
        </w:tc>
        <w:tc>
          <w:tcPr>
            <w:tcW w:w="2400" w:type="dxa"/>
            <w:shd w:val="clear" w:color="auto" w:fill="FFFFFF"/>
          </w:tcPr>
          <w:p w:rsidR="00333098" w:rsidRDefault="00CC08B5">
            <w:r>
              <w:rPr>
                <w:sz w:val="20"/>
              </w:rPr>
              <w:t>Should Have</w:t>
            </w:r>
          </w:p>
        </w:tc>
      </w:tr>
    </w:tbl>
    <w:p w:rsidR="00D33FB5" w:rsidRDefault="00D33FB5">
      <w:pPr>
        <w:spacing w:after="160"/>
      </w:pPr>
    </w:p>
    <w:p w:rsidR="00D33FB5" w:rsidRDefault="00D33FB5">
      <w:pPr>
        <w:pStyle w:val="Heading2"/>
        <w:spacing w:after="120"/>
      </w:pPr>
      <w:r>
        <w:rPr>
          <w:sz w:val="24"/>
          <w:szCs w:val="24"/>
        </w:rPr>
        <w:t>4.8 Course &amp; Programme Structure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720"/>
        <w:gridCol w:w="1440"/>
        <w:gridCol w:w="4800"/>
        <w:gridCol w:w="2400"/>
      </w:tblGrid>
      <w:tr w:rsidR="00333098">
        <w:tc>
          <w:tcPr>
            <w:tcW w:w="720" w:type="dxa"/>
            <w:shd w:val="clear" w:color="auto" w:fill="1F3864"/>
          </w:tcPr>
          <w:p w:rsidR="00333098" w:rsidRDefault="00CC08B5">
            <w:r>
              <w:rPr>
                <w:b/>
                <w:color w:val="FFFFFF"/>
                <w:sz w:val="20"/>
              </w:rPr>
              <w:t>ID</w:t>
            </w:r>
          </w:p>
        </w:tc>
        <w:tc>
          <w:tcPr>
            <w:tcW w:w="1440" w:type="dxa"/>
            <w:shd w:val="clear" w:color="auto" w:fill="1F3864"/>
          </w:tcPr>
          <w:p w:rsidR="00333098" w:rsidRDefault="00CC08B5">
            <w:r>
              <w:rPr>
                <w:b/>
                <w:color w:val="FFFFFF"/>
                <w:sz w:val="20"/>
              </w:rPr>
              <w:t>Category</w:t>
            </w:r>
          </w:p>
        </w:tc>
        <w:tc>
          <w:tcPr>
            <w:tcW w:w="4800" w:type="dxa"/>
            <w:shd w:val="clear" w:color="auto" w:fill="1F3864"/>
          </w:tcPr>
          <w:p w:rsidR="00333098" w:rsidRDefault="00CC08B5">
            <w:r>
              <w:rPr>
                <w:b/>
                <w:color w:val="FFFFFF"/>
                <w:sz w:val="20"/>
              </w:rPr>
              <w:t>Requirement</w:t>
            </w:r>
          </w:p>
        </w:tc>
        <w:tc>
          <w:tcPr>
            <w:tcW w:w="2400" w:type="dxa"/>
            <w:shd w:val="clear" w:color="auto" w:fill="1F3864"/>
          </w:tcPr>
          <w:p w:rsidR="00333098" w:rsidRDefault="00CC08B5">
            <w:r>
              <w:rPr>
                <w:b/>
                <w:color w:val="FFFFFF"/>
                <w:sz w:val="20"/>
              </w:rPr>
              <w:t>Priority</w:t>
            </w:r>
          </w:p>
        </w:tc>
      </w:tr>
      <w:tr w:rsidR="00333098">
        <w:tc>
          <w:tcPr>
            <w:tcW w:w="720" w:type="dxa"/>
            <w:shd w:val="clear" w:color="auto" w:fill="FFFFFF"/>
          </w:tcPr>
          <w:p w:rsidR="00333098" w:rsidRDefault="00CC08B5">
            <w:r>
              <w:rPr>
                <w:sz w:val="20"/>
              </w:rPr>
              <w:t>FR-28</w:t>
            </w:r>
          </w:p>
        </w:tc>
        <w:tc>
          <w:tcPr>
            <w:tcW w:w="1440" w:type="dxa"/>
            <w:shd w:val="clear" w:color="auto" w:fill="FFFFFF"/>
          </w:tcPr>
          <w:p w:rsidR="00333098" w:rsidRDefault="00CC08B5">
            <w:r>
              <w:rPr>
                <w:sz w:val="20"/>
              </w:rPr>
              <w:t>Multi-Dept Courses</w:t>
            </w:r>
          </w:p>
        </w:tc>
        <w:tc>
          <w:tcPr>
            <w:tcW w:w="4800" w:type="dxa"/>
            <w:shd w:val="clear" w:color="auto" w:fill="FFFFFF"/>
          </w:tcPr>
          <w:p w:rsidR="00333098" w:rsidRDefault="00CC08B5">
            <w:r>
              <w:rPr>
                <w:sz w:val="20"/>
              </w:rPr>
              <w:t xml:space="preserve">Courses shall be allowed to belong to more than one department, supporting cross-departmental and inter-faculty modules. The system shall display all courses </w:t>
            </w:r>
            <w:r>
              <w:rPr>
                <w:sz w:val="20"/>
              </w:rPr>
              <w:t>available per department per year of study.</w:t>
            </w:r>
          </w:p>
        </w:tc>
        <w:tc>
          <w:tcPr>
            <w:tcW w:w="2400" w:type="dxa"/>
            <w:shd w:val="clear" w:color="auto" w:fill="FFFFFF"/>
          </w:tcPr>
          <w:p w:rsidR="00333098" w:rsidRDefault="00CC08B5">
            <w:r>
              <w:rPr>
                <w:sz w:val="20"/>
              </w:rPr>
              <w:t>Must Have</w:t>
            </w:r>
          </w:p>
        </w:tc>
      </w:tr>
      <w:tr w:rsidR="00333098">
        <w:tc>
          <w:tcPr>
            <w:tcW w:w="720" w:type="dxa"/>
            <w:shd w:val="clear" w:color="auto" w:fill="EBF3FB"/>
          </w:tcPr>
          <w:p w:rsidR="00333098" w:rsidRDefault="00CC08B5">
            <w:r>
              <w:rPr>
                <w:sz w:val="20"/>
              </w:rPr>
              <w:t>FR-29</w:t>
            </w:r>
          </w:p>
        </w:tc>
        <w:tc>
          <w:tcPr>
            <w:tcW w:w="1440" w:type="dxa"/>
            <w:shd w:val="clear" w:color="auto" w:fill="EBF3FB"/>
          </w:tcPr>
          <w:p w:rsidR="00333098" w:rsidRDefault="00CC08B5">
            <w:r>
              <w:rPr>
                <w:sz w:val="20"/>
              </w:rPr>
              <w:t>Multi-Dept Programmes</w:t>
            </w:r>
          </w:p>
        </w:tc>
        <w:tc>
          <w:tcPr>
            <w:tcW w:w="4800" w:type="dxa"/>
            <w:shd w:val="clear" w:color="auto" w:fill="EBF3FB"/>
          </w:tcPr>
          <w:p w:rsidR="00333098" w:rsidRDefault="00CC08B5">
            <w:r>
              <w:rPr>
                <w:sz w:val="20"/>
              </w:rPr>
              <w:t xml:space="preserve">Student programmes (degrees) shall be allowed to span multiple departments. When an admin creates a student record, the programme shall correctly link to all associated </w:t>
            </w:r>
            <w:r>
              <w:rPr>
                <w:sz w:val="20"/>
              </w:rPr>
              <w:t>departments, not just a single home department.</w:t>
            </w:r>
          </w:p>
        </w:tc>
        <w:tc>
          <w:tcPr>
            <w:tcW w:w="2400" w:type="dxa"/>
            <w:shd w:val="clear" w:color="auto" w:fill="EBF3FB"/>
          </w:tcPr>
          <w:p w:rsidR="00333098" w:rsidRDefault="00CC08B5">
            <w:r>
              <w:rPr>
                <w:sz w:val="20"/>
              </w:rPr>
              <w:t>Must Have</w:t>
            </w:r>
          </w:p>
        </w:tc>
      </w:tr>
      <w:tr w:rsidR="00333098">
        <w:tc>
          <w:tcPr>
            <w:tcW w:w="720" w:type="dxa"/>
            <w:shd w:val="clear" w:color="auto" w:fill="FFFFFF"/>
          </w:tcPr>
          <w:p w:rsidR="00333098" w:rsidRDefault="00CC08B5">
            <w:r>
              <w:rPr>
                <w:sz w:val="20"/>
              </w:rPr>
              <w:t>FR-30</w:t>
            </w:r>
          </w:p>
        </w:tc>
        <w:tc>
          <w:tcPr>
            <w:tcW w:w="1440" w:type="dxa"/>
            <w:shd w:val="clear" w:color="auto" w:fill="FFFFFF"/>
          </w:tcPr>
          <w:p w:rsidR="00333098" w:rsidRDefault="00CC08B5">
            <w:r>
              <w:rPr>
                <w:sz w:val="20"/>
              </w:rPr>
              <w:t>Lecturer Directory</w:t>
            </w:r>
          </w:p>
        </w:tc>
        <w:tc>
          <w:tcPr>
            <w:tcW w:w="4800" w:type="dxa"/>
            <w:shd w:val="clear" w:color="auto" w:fill="FFFFFF"/>
          </w:tcPr>
          <w:p w:rsidR="00333098" w:rsidRDefault="00CC08B5">
            <w:r>
              <w:rPr>
                <w:sz w:val="20"/>
              </w:rPr>
              <w:t xml:space="preserve">The admin interface shall provide a full list of all lecturers in every department, with the ability to assign lecturers to courses. Lecturer-course assignments shall be </w:t>
            </w:r>
            <w:r>
              <w:rPr>
                <w:sz w:val="20"/>
              </w:rPr>
              <w:t>reflected immediately in the lecturer’s “My Classes” view.</w:t>
            </w:r>
          </w:p>
        </w:tc>
        <w:tc>
          <w:tcPr>
            <w:tcW w:w="2400" w:type="dxa"/>
            <w:shd w:val="clear" w:color="auto" w:fill="FFFFFF"/>
          </w:tcPr>
          <w:p w:rsidR="00333098" w:rsidRDefault="00CC08B5">
            <w:r>
              <w:rPr>
                <w:sz w:val="20"/>
              </w:rPr>
              <w:t>Must Have</w:t>
            </w:r>
          </w:p>
        </w:tc>
      </w:tr>
    </w:tbl>
    <w:p w:rsidR="00D33FB5" w:rsidRDefault="00D33FB5">
      <w:pPr>
        <w:spacing w:after="200"/>
      </w:pPr>
    </w:p>
    <w:p w:rsidR="00D33FB5" w:rsidRDefault="00D33FB5">
      <w:pPr>
        <w:pStyle w:val="Heading1"/>
        <w:spacing w:before="320" w:after="160"/>
      </w:pPr>
      <w:r>
        <w:t>6. Requirements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200"/>
        <w:gridCol w:w="1826"/>
      </w:tblGrid>
      <w:tr w:rsidR="00D33FB5">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Req ID</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Stakeholder</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Need Addressed</w:t>
            </w:r>
          </w:p>
        </w:tc>
        <w:tc>
          <w:tcPr>
            <w:tcW w:w="18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D33FB5" w:rsidRDefault="007103A1">
            <w:pPr>
              <w:jc w:val="center"/>
            </w:pPr>
            <w:r>
              <w:rPr>
                <w:b/>
                <w:bCs/>
                <w:color w:val="FFFFFF"/>
                <w:sz w:val="22"/>
                <w:szCs w:val="22"/>
              </w:rPr>
              <w:t>Section</w:t>
            </w:r>
          </w:p>
        </w:tc>
      </w:tr>
      <w:tr w:rsidR="00D33FB5">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FR-01, FR-02</w:t>
            </w:r>
          </w:p>
        </w:tc>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All Users</w:t>
            </w:r>
          </w:p>
        </w:tc>
        <w:tc>
          <w:tcPr>
            <w:tcW w:w="3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Secure JWT-based role-appropriate access</w:t>
            </w:r>
          </w:p>
        </w:tc>
        <w:tc>
          <w:tcPr>
            <w:tcW w:w="1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3.1 - 3.5</w:t>
            </w:r>
          </w:p>
        </w:tc>
      </w:tr>
      <w:tr w:rsidR="00D33FB5">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FR-08 - FR-12</w:t>
            </w:r>
          </w:p>
        </w:tc>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Lecturers, Admins</w:t>
            </w:r>
          </w:p>
        </w:tc>
        <w:tc>
          <w:tcPr>
            <w:tcW w:w="3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Accurate attendance recording and API-enforced correction rules</w:t>
            </w:r>
          </w:p>
        </w:tc>
        <w:tc>
          <w:tcPr>
            <w:tcW w:w="1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3.2, 3.1</w:t>
            </w:r>
          </w:p>
        </w:tc>
      </w:tr>
      <w:tr w:rsidR="00D33FB5">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FR-13 - FR-17</w:t>
            </w:r>
          </w:p>
        </w:tc>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All Stakeholders</w:t>
            </w:r>
          </w:p>
        </w:tc>
        <w:tc>
          <w:tcPr>
            <w:tcW w:w="3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Automated reporting and low-attendance React notifications</w:t>
            </w:r>
          </w:p>
        </w:tc>
        <w:tc>
          <w:tcPr>
            <w:tcW w:w="1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3.1 - 3.4</w:t>
            </w:r>
          </w:p>
        </w:tc>
      </w:tr>
      <w:tr w:rsidR="00D33FB5">
        <w:tc>
          <w:tcPr>
            <w:tcW w:w="1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NFR-04, NFR-08</w:t>
            </w:r>
          </w:p>
        </w:tc>
        <w:tc>
          <w:tcPr>
            <w:tcW w:w="28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ICT Department</w:t>
            </w:r>
          </w:p>
        </w:tc>
        <w:tc>
          <w:tcPr>
            <w:tcW w:w="3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Secure, type-safe codebase maintainable on Vercel/Railway</w:t>
            </w:r>
          </w:p>
        </w:tc>
        <w:tc>
          <w:tcPr>
            <w:tcW w:w="1826"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rsidR="00D33FB5" w:rsidRDefault="007103A1">
            <w:r>
              <w:rPr>
                <w:sz w:val="22"/>
                <w:szCs w:val="22"/>
              </w:rPr>
              <w:t>3.5</w:t>
            </w:r>
          </w:p>
        </w:tc>
      </w:tr>
    </w:tbl>
    <w:p w:rsidR="00D33FB5" w:rsidRDefault="00D33FB5">
      <w:pPr>
        <w:spacing w:before="120" w:after="120"/>
      </w:pPr>
      <w:bookmarkStart w:id="0" w:name="_GoBack"/>
      <w:bookmarkEnd w:id="0"/>
    </w:p>
    <w:sectPr w:rsidR="00D33F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433A"/>
    <w:multiLevelType w:val="hybridMultilevel"/>
    <w:tmpl w:val="924CDA98"/>
    <w:lvl w:ilvl="0" w:tplc="80EE8998">
      <w:start w:val="1"/>
      <w:numFmt w:val="bullet"/>
      <w:lvlText w:val="•"/>
      <w:lvlJc w:val="left"/>
      <w:pPr>
        <w:ind w:left="720" w:hanging="360"/>
      </w:pPr>
    </w:lvl>
    <w:lvl w:ilvl="1" w:tplc="0AAA7CAA">
      <w:numFmt w:val="decimal"/>
      <w:lvlText w:val=""/>
      <w:lvlJc w:val="left"/>
    </w:lvl>
    <w:lvl w:ilvl="2" w:tplc="0D0CD318">
      <w:numFmt w:val="decimal"/>
      <w:lvlText w:val=""/>
      <w:lvlJc w:val="left"/>
    </w:lvl>
    <w:lvl w:ilvl="3" w:tplc="E2346AB0">
      <w:numFmt w:val="decimal"/>
      <w:lvlText w:val=""/>
      <w:lvlJc w:val="left"/>
    </w:lvl>
    <w:lvl w:ilvl="4" w:tplc="4EA81982">
      <w:numFmt w:val="decimal"/>
      <w:lvlText w:val=""/>
      <w:lvlJc w:val="left"/>
    </w:lvl>
    <w:lvl w:ilvl="5" w:tplc="DA64BD48">
      <w:numFmt w:val="decimal"/>
      <w:lvlText w:val=""/>
      <w:lvlJc w:val="left"/>
    </w:lvl>
    <w:lvl w:ilvl="6" w:tplc="09C63FC6">
      <w:numFmt w:val="decimal"/>
      <w:lvlText w:val=""/>
      <w:lvlJc w:val="left"/>
    </w:lvl>
    <w:lvl w:ilvl="7" w:tplc="F3D4B1F4">
      <w:numFmt w:val="decimal"/>
      <w:lvlText w:val=""/>
      <w:lvlJc w:val="left"/>
    </w:lvl>
    <w:lvl w:ilvl="8" w:tplc="912CCB1E">
      <w:numFmt w:val="decimal"/>
      <w:lvlText w:val=""/>
      <w:lvlJc w:val="left"/>
    </w:lvl>
  </w:abstractNum>
  <w:abstractNum w:abstractNumId="1" w15:restartNumberingAfterBreak="0">
    <w:nsid w:val="0BB00B0F"/>
    <w:multiLevelType w:val="hybridMultilevel"/>
    <w:tmpl w:val="026E909C"/>
    <w:lvl w:ilvl="0" w:tplc="57A4A73E">
      <w:start w:val="1"/>
      <w:numFmt w:val="bullet"/>
      <w:lvlText w:val="•"/>
      <w:lvlJc w:val="left"/>
      <w:pPr>
        <w:ind w:left="720" w:hanging="360"/>
      </w:pPr>
    </w:lvl>
    <w:lvl w:ilvl="1" w:tplc="91B8E606">
      <w:numFmt w:val="decimal"/>
      <w:lvlText w:val=""/>
      <w:lvlJc w:val="left"/>
    </w:lvl>
    <w:lvl w:ilvl="2" w:tplc="2006CC6A">
      <w:numFmt w:val="decimal"/>
      <w:lvlText w:val=""/>
      <w:lvlJc w:val="left"/>
    </w:lvl>
    <w:lvl w:ilvl="3" w:tplc="96665BB8">
      <w:numFmt w:val="decimal"/>
      <w:lvlText w:val=""/>
      <w:lvlJc w:val="left"/>
    </w:lvl>
    <w:lvl w:ilvl="4" w:tplc="17684C50">
      <w:numFmt w:val="decimal"/>
      <w:lvlText w:val=""/>
      <w:lvlJc w:val="left"/>
    </w:lvl>
    <w:lvl w:ilvl="5" w:tplc="132002D8">
      <w:numFmt w:val="decimal"/>
      <w:lvlText w:val=""/>
      <w:lvlJc w:val="left"/>
    </w:lvl>
    <w:lvl w:ilvl="6" w:tplc="8594E4A8">
      <w:numFmt w:val="decimal"/>
      <w:lvlText w:val=""/>
      <w:lvlJc w:val="left"/>
    </w:lvl>
    <w:lvl w:ilvl="7" w:tplc="B7FE023E">
      <w:numFmt w:val="decimal"/>
      <w:lvlText w:val=""/>
      <w:lvlJc w:val="left"/>
    </w:lvl>
    <w:lvl w:ilvl="8" w:tplc="4150F84C">
      <w:numFmt w:val="decimal"/>
      <w:lvlText w:val=""/>
      <w:lvlJc w:val="left"/>
    </w:lvl>
  </w:abstractNum>
  <w:abstractNum w:abstractNumId="2" w15:restartNumberingAfterBreak="0">
    <w:nsid w:val="14663B41"/>
    <w:multiLevelType w:val="hybridMultilevel"/>
    <w:tmpl w:val="F29E313E"/>
    <w:lvl w:ilvl="0" w:tplc="9FAC3186">
      <w:start w:val="1"/>
      <w:numFmt w:val="bullet"/>
      <w:lvlText w:val="•"/>
      <w:lvlJc w:val="left"/>
      <w:pPr>
        <w:ind w:left="720" w:hanging="360"/>
      </w:pPr>
    </w:lvl>
    <w:lvl w:ilvl="1" w:tplc="4968AD62">
      <w:numFmt w:val="decimal"/>
      <w:lvlText w:val=""/>
      <w:lvlJc w:val="left"/>
    </w:lvl>
    <w:lvl w:ilvl="2" w:tplc="F8FA5618">
      <w:numFmt w:val="decimal"/>
      <w:lvlText w:val=""/>
      <w:lvlJc w:val="left"/>
    </w:lvl>
    <w:lvl w:ilvl="3" w:tplc="3E8877A8">
      <w:numFmt w:val="decimal"/>
      <w:lvlText w:val=""/>
      <w:lvlJc w:val="left"/>
    </w:lvl>
    <w:lvl w:ilvl="4" w:tplc="F0BA9B94">
      <w:numFmt w:val="decimal"/>
      <w:lvlText w:val=""/>
      <w:lvlJc w:val="left"/>
    </w:lvl>
    <w:lvl w:ilvl="5" w:tplc="0F86FFAC">
      <w:numFmt w:val="decimal"/>
      <w:lvlText w:val=""/>
      <w:lvlJc w:val="left"/>
    </w:lvl>
    <w:lvl w:ilvl="6" w:tplc="05526FF0">
      <w:numFmt w:val="decimal"/>
      <w:lvlText w:val=""/>
      <w:lvlJc w:val="left"/>
    </w:lvl>
    <w:lvl w:ilvl="7" w:tplc="E07698E4">
      <w:numFmt w:val="decimal"/>
      <w:lvlText w:val=""/>
      <w:lvlJc w:val="left"/>
    </w:lvl>
    <w:lvl w:ilvl="8" w:tplc="F40610A4">
      <w:numFmt w:val="decimal"/>
      <w:lvlText w:val=""/>
      <w:lvlJc w:val="left"/>
    </w:lvl>
  </w:abstractNum>
  <w:abstractNum w:abstractNumId="3" w15:restartNumberingAfterBreak="0">
    <w:nsid w:val="2115594E"/>
    <w:multiLevelType w:val="hybridMultilevel"/>
    <w:tmpl w:val="AC7EDCCE"/>
    <w:lvl w:ilvl="0" w:tplc="79AC1674">
      <w:start w:val="1"/>
      <w:numFmt w:val="bullet"/>
      <w:lvlText w:val="•"/>
      <w:lvlJc w:val="left"/>
      <w:pPr>
        <w:ind w:left="720" w:hanging="360"/>
      </w:pPr>
    </w:lvl>
    <w:lvl w:ilvl="1" w:tplc="C6540BE0">
      <w:numFmt w:val="decimal"/>
      <w:lvlText w:val=""/>
      <w:lvlJc w:val="left"/>
    </w:lvl>
    <w:lvl w:ilvl="2" w:tplc="E5D47EFC">
      <w:numFmt w:val="decimal"/>
      <w:lvlText w:val=""/>
      <w:lvlJc w:val="left"/>
    </w:lvl>
    <w:lvl w:ilvl="3" w:tplc="1C0C73AC">
      <w:numFmt w:val="decimal"/>
      <w:lvlText w:val=""/>
      <w:lvlJc w:val="left"/>
    </w:lvl>
    <w:lvl w:ilvl="4" w:tplc="205AA3FE">
      <w:numFmt w:val="decimal"/>
      <w:lvlText w:val=""/>
      <w:lvlJc w:val="left"/>
    </w:lvl>
    <w:lvl w:ilvl="5" w:tplc="F5A68B76">
      <w:numFmt w:val="decimal"/>
      <w:lvlText w:val=""/>
      <w:lvlJc w:val="left"/>
    </w:lvl>
    <w:lvl w:ilvl="6" w:tplc="C804DD60">
      <w:numFmt w:val="decimal"/>
      <w:lvlText w:val=""/>
      <w:lvlJc w:val="left"/>
    </w:lvl>
    <w:lvl w:ilvl="7" w:tplc="66681BFE">
      <w:numFmt w:val="decimal"/>
      <w:lvlText w:val=""/>
      <w:lvlJc w:val="left"/>
    </w:lvl>
    <w:lvl w:ilvl="8" w:tplc="6456CA7C">
      <w:numFmt w:val="decimal"/>
      <w:lvlText w:val=""/>
      <w:lvlJc w:val="left"/>
    </w:lvl>
  </w:abstractNum>
  <w:abstractNum w:abstractNumId="4" w15:restartNumberingAfterBreak="0">
    <w:nsid w:val="3C9D088F"/>
    <w:multiLevelType w:val="hybridMultilevel"/>
    <w:tmpl w:val="19E4BBC2"/>
    <w:lvl w:ilvl="0" w:tplc="85F0E066">
      <w:start w:val="1"/>
      <w:numFmt w:val="bullet"/>
      <w:lvlText w:val="•"/>
      <w:lvlJc w:val="left"/>
      <w:pPr>
        <w:ind w:left="720" w:hanging="360"/>
      </w:pPr>
    </w:lvl>
    <w:lvl w:ilvl="1" w:tplc="3920E9B8">
      <w:numFmt w:val="decimal"/>
      <w:lvlText w:val=""/>
      <w:lvlJc w:val="left"/>
    </w:lvl>
    <w:lvl w:ilvl="2" w:tplc="C6785D10">
      <w:numFmt w:val="decimal"/>
      <w:lvlText w:val=""/>
      <w:lvlJc w:val="left"/>
    </w:lvl>
    <w:lvl w:ilvl="3" w:tplc="CCD0D0B2">
      <w:numFmt w:val="decimal"/>
      <w:lvlText w:val=""/>
      <w:lvlJc w:val="left"/>
    </w:lvl>
    <w:lvl w:ilvl="4" w:tplc="B49A2164">
      <w:numFmt w:val="decimal"/>
      <w:lvlText w:val=""/>
      <w:lvlJc w:val="left"/>
    </w:lvl>
    <w:lvl w:ilvl="5" w:tplc="76D0ABFE">
      <w:numFmt w:val="decimal"/>
      <w:lvlText w:val=""/>
      <w:lvlJc w:val="left"/>
    </w:lvl>
    <w:lvl w:ilvl="6" w:tplc="CF5EE514">
      <w:numFmt w:val="decimal"/>
      <w:lvlText w:val=""/>
      <w:lvlJc w:val="left"/>
    </w:lvl>
    <w:lvl w:ilvl="7" w:tplc="BC2EDE70">
      <w:numFmt w:val="decimal"/>
      <w:lvlText w:val=""/>
      <w:lvlJc w:val="left"/>
    </w:lvl>
    <w:lvl w:ilvl="8" w:tplc="2858FE6A">
      <w:numFmt w:val="decimal"/>
      <w:lvlText w:val=""/>
      <w:lvlJc w:val="left"/>
    </w:lvl>
  </w:abstractNum>
  <w:abstractNum w:abstractNumId="5" w15:restartNumberingAfterBreak="0">
    <w:nsid w:val="45191F65"/>
    <w:multiLevelType w:val="hybridMultilevel"/>
    <w:tmpl w:val="27E0082E"/>
    <w:lvl w:ilvl="0" w:tplc="1C6825B0">
      <w:start w:val="1"/>
      <w:numFmt w:val="bullet"/>
      <w:lvlText w:val="•"/>
      <w:lvlJc w:val="left"/>
      <w:pPr>
        <w:ind w:left="720" w:hanging="360"/>
      </w:pPr>
    </w:lvl>
    <w:lvl w:ilvl="1" w:tplc="3E689D32">
      <w:numFmt w:val="decimal"/>
      <w:lvlText w:val=""/>
      <w:lvlJc w:val="left"/>
    </w:lvl>
    <w:lvl w:ilvl="2" w:tplc="0D0A7648">
      <w:numFmt w:val="decimal"/>
      <w:lvlText w:val=""/>
      <w:lvlJc w:val="left"/>
    </w:lvl>
    <w:lvl w:ilvl="3" w:tplc="425C2D44">
      <w:numFmt w:val="decimal"/>
      <w:lvlText w:val=""/>
      <w:lvlJc w:val="left"/>
    </w:lvl>
    <w:lvl w:ilvl="4" w:tplc="0E1E1496">
      <w:numFmt w:val="decimal"/>
      <w:lvlText w:val=""/>
      <w:lvlJc w:val="left"/>
    </w:lvl>
    <w:lvl w:ilvl="5" w:tplc="FAC289C2">
      <w:numFmt w:val="decimal"/>
      <w:lvlText w:val=""/>
      <w:lvlJc w:val="left"/>
    </w:lvl>
    <w:lvl w:ilvl="6" w:tplc="37E25400">
      <w:numFmt w:val="decimal"/>
      <w:lvlText w:val=""/>
      <w:lvlJc w:val="left"/>
    </w:lvl>
    <w:lvl w:ilvl="7" w:tplc="F782F1F0">
      <w:numFmt w:val="decimal"/>
      <w:lvlText w:val=""/>
      <w:lvlJc w:val="left"/>
    </w:lvl>
    <w:lvl w:ilvl="8" w:tplc="099E3A40">
      <w:numFmt w:val="decimal"/>
      <w:lvlText w:val=""/>
      <w:lvlJc w:val="left"/>
    </w:lvl>
  </w:abstractNum>
  <w:abstractNum w:abstractNumId="6" w15:restartNumberingAfterBreak="0">
    <w:nsid w:val="48A63EB1"/>
    <w:multiLevelType w:val="hybridMultilevel"/>
    <w:tmpl w:val="9C40BACC"/>
    <w:lvl w:ilvl="0" w:tplc="A9B06760">
      <w:start w:val="1"/>
      <w:numFmt w:val="bullet"/>
      <w:lvlText w:val="•"/>
      <w:lvlJc w:val="left"/>
      <w:pPr>
        <w:ind w:left="720" w:hanging="360"/>
      </w:pPr>
    </w:lvl>
    <w:lvl w:ilvl="1" w:tplc="2A5EAACC">
      <w:numFmt w:val="decimal"/>
      <w:lvlText w:val=""/>
      <w:lvlJc w:val="left"/>
    </w:lvl>
    <w:lvl w:ilvl="2" w:tplc="DB1C7DFC">
      <w:numFmt w:val="decimal"/>
      <w:lvlText w:val=""/>
      <w:lvlJc w:val="left"/>
    </w:lvl>
    <w:lvl w:ilvl="3" w:tplc="C486F788">
      <w:numFmt w:val="decimal"/>
      <w:lvlText w:val=""/>
      <w:lvlJc w:val="left"/>
    </w:lvl>
    <w:lvl w:ilvl="4" w:tplc="CF546E92">
      <w:numFmt w:val="decimal"/>
      <w:lvlText w:val=""/>
      <w:lvlJc w:val="left"/>
    </w:lvl>
    <w:lvl w:ilvl="5" w:tplc="3E3C13E2">
      <w:numFmt w:val="decimal"/>
      <w:lvlText w:val=""/>
      <w:lvlJc w:val="left"/>
    </w:lvl>
    <w:lvl w:ilvl="6" w:tplc="12E8D61E">
      <w:numFmt w:val="decimal"/>
      <w:lvlText w:val=""/>
      <w:lvlJc w:val="left"/>
    </w:lvl>
    <w:lvl w:ilvl="7" w:tplc="F7AAB8C2">
      <w:numFmt w:val="decimal"/>
      <w:lvlText w:val=""/>
      <w:lvlJc w:val="left"/>
    </w:lvl>
    <w:lvl w:ilvl="8" w:tplc="75A6FB24">
      <w:numFmt w:val="decimal"/>
      <w:lvlText w:val=""/>
      <w:lvlJc w:val="left"/>
    </w:lvl>
  </w:abstractNum>
  <w:abstractNum w:abstractNumId="7" w15:restartNumberingAfterBreak="0">
    <w:nsid w:val="4F3C03A3"/>
    <w:multiLevelType w:val="hybridMultilevel"/>
    <w:tmpl w:val="786A207A"/>
    <w:lvl w:ilvl="0" w:tplc="5D7CB428">
      <w:start w:val="1"/>
      <w:numFmt w:val="bullet"/>
      <w:lvlText w:val="●"/>
      <w:lvlJc w:val="left"/>
      <w:pPr>
        <w:ind w:left="720" w:hanging="360"/>
      </w:pPr>
    </w:lvl>
    <w:lvl w:ilvl="1" w:tplc="E7ECC5E6">
      <w:start w:val="1"/>
      <w:numFmt w:val="bullet"/>
      <w:lvlText w:val="○"/>
      <w:lvlJc w:val="left"/>
      <w:pPr>
        <w:ind w:left="1440" w:hanging="360"/>
      </w:pPr>
    </w:lvl>
    <w:lvl w:ilvl="2" w:tplc="8C58B23A">
      <w:start w:val="1"/>
      <w:numFmt w:val="bullet"/>
      <w:lvlText w:val="■"/>
      <w:lvlJc w:val="left"/>
      <w:pPr>
        <w:ind w:left="2160" w:hanging="360"/>
      </w:pPr>
    </w:lvl>
    <w:lvl w:ilvl="3" w:tplc="077EEAC8">
      <w:start w:val="1"/>
      <w:numFmt w:val="bullet"/>
      <w:lvlText w:val="●"/>
      <w:lvlJc w:val="left"/>
      <w:pPr>
        <w:ind w:left="2880" w:hanging="360"/>
      </w:pPr>
    </w:lvl>
    <w:lvl w:ilvl="4" w:tplc="94309A06">
      <w:start w:val="1"/>
      <w:numFmt w:val="bullet"/>
      <w:lvlText w:val="○"/>
      <w:lvlJc w:val="left"/>
      <w:pPr>
        <w:ind w:left="3600" w:hanging="360"/>
      </w:pPr>
    </w:lvl>
    <w:lvl w:ilvl="5" w:tplc="3F0411BE">
      <w:start w:val="1"/>
      <w:numFmt w:val="bullet"/>
      <w:lvlText w:val="■"/>
      <w:lvlJc w:val="left"/>
      <w:pPr>
        <w:ind w:left="4320" w:hanging="360"/>
      </w:pPr>
    </w:lvl>
    <w:lvl w:ilvl="6" w:tplc="E2DA6958">
      <w:start w:val="1"/>
      <w:numFmt w:val="bullet"/>
      <w:lvlText w:val="●"/>
      <w:lvlJc w:val="left"/>
      <w:pPr>
        <w:ind w:left="5040" w:hanging="360"/>
      </w:pPr>
    </w:lvl>
    <w:lvl w:ilvl="7" w:tplc="E59C3780">
      <w:start w:val="1"/>
      <w:numFmt w:val="bullet"/>
      <w:lvlText w:val="●"/>
      <w:lvlJc w:val="left"/>
      <w:pPr>
        <w:ind w:left="5760" w:hanging="360"/>
      </w:pPr>
    </w:lvl>
    <w:lvl w:ilvl="8" w:tplc="75D4CB0A">
      <w:start w:val="1"/>
      <w:numFmt w:val="bullet"/>
      <w:lvlText w:val="●"/>
      <w:lvlJc w:val="left"/>
      <w:pPr>
        <w:ind w:left="6480" w:hanging="360"/>
      </w:pPr>
    </w:lvl>
  </w:abstractNum>
  <w:abstractNum w:abstractNumId="8" w15:restartNumberingAfterBreak="0">
    <w:nsid w:val="58614EBD"/>
    <w:multiLevelType w:val="hybridMultilevel"/>
    <w:tmpl w:val="EA6253A6"/>
    <w:lvl w:ilvl="0" w:tplc="80ACCB08">
      <w:start w:val="1"/>
      <w:numFmt w:val="bullet"/>
      <w:lvlText w:val="•"/>
      <w:lvlJc w:val="left"/>
      <w:pPr>
        <w:ind w:left="720" w:hanging="360"/>
      </w:pPr>
    </w:lvl>
    <w:lvl w:ilvl="1" w:tplc="9D428D0A">
      <w:numFmt w:val="decimal"/>
      <w:lvlText w:val=""/>
      <w:lvlJc w:val="left"/>
    </w:lvl>
    <w:lvl w:ilvl="2" w:tplc="279E3772">
      <w:numFmt w:val="decimal"/>
      <w:lvlText w:val=""/>
      <w:lvlJc w:val="left"/>
    </w:lvl>
    <w:lvl w:ilvl="3" w:tplc="7DBC1C46">
      <w:numFmt w:val="decimal"/>
      <w:lvlText w:val=""/>
      <w:lvlJc w:val="left"/>
    </w:lvl>
    <w:lvl w:ilvl="4" w:tplc="EF88C0C2">
      <w:numFmt w:val="decimal"/>
      <w:lvlText w:val=""/>
      <w:lvlJc w:val="left"/>
    </w:lvl>
    <w:lvl w:ilvl="5" w:tplc="6EEEF8E6">
      <w:numFmt w:val="decimal"/>
      <w:lvlText w:val=""/>
      <w:lvlJc w:val="left"/>
    </w:lvl>
    <w:lvl w:ilvl="6" w:tplc="3E8AA53C">
      <w:numFmt w:val="decimal"/>
      <w:lvlText w:val=""/>
      <w:lvlJc w:val="left"/>
    </w:lvl>
    <w:lvl w:ilvl="7" w:tplc="5B648808">
      <w:numFmt w:val="decimal"/>
      <w:lvlText w:val=""/>
      <w:lvlJc w:val="left"/>
    </w:lvl>
    <w:lvl w:ilvl="8" w:tplc="2408C400">
      <w:numFmt w:val="decimal"/>
      <w:lvlText w:val=""/>
      <w:lvlJc w:val="left"/>
    </w:lvl>
  </w:abstractNum>
  <w:abstractNum w:abstractNumId="9" w15:restartNumberingAfterBreak="0">
    <w:nsid w:val="5C266764"/>
    <w:multiLevelType w:val="hybridMultilevel"/>
    <w:tmpl w:val="6D364EBC"/>
    <w:lvl w:ilvl="0" w:tplc="EF4A747A">
      <w:start w:val="1"/>
      <w:numFmt w:val="bullet"/>
      <w:lvlText w:val="•"/>
      <w:lvlJc w:val="left"/>
      <w:pPr>
        <w:ind w:left="720" w:hanging="360"/>
      </w:pPr>
    </w:lvl>
    <w:lvl w:ilvl="1" w:tplc="D1E8499A">
      <w:numFmt w:val="decimal"/>
      <w:lvlText w:val=""/>
      <w:lvlJc w:val="left"/>
    </w:lvl>
    <w:lvl w:ilvl="2" w:tplc="E65A8D8A">
      <w:numFmt w:val="decimal"/>
      <w:lvlText w:val=""/>
      <w:lvlJc w:val="left"/>
    </w:lvl>
    <w:lvl w:ilvl="3" w:tplc="8FB82BFC">
      <w:numFmt w:val="decimal"/>
      <w:lvlText w:val=""/>
      <w:lvlJc w:val="left"/>
    </w:lvl>
    <w:lvl w:ilvl="4" w:tplc="B40A6FDE">
      <w:numFmt w:val="decimal"/>
      <w:lvlText w:val=""/>
      <w:lvlJc w:val="left"/>
    </w:lvl>
    <w:lvl w:ilvl="5" w:tplc="2108B3F2">
      <w:numFmt w:val="decimal"/>
      <w:lvlText w:val=""/>
      <w:lvlJc w:val="left"/>
    </w:lvl>
    <w:lvl w:ilvl="6" w:tplc="E0DE2B7A">
      <w:numFmt w:val="decimal"/>
      <w:lvlText w:val=""/>
      <w:lvlJc w:val="left"/>
    </w:lvl>
    <w:lvl w:ilvl="7" w:tplc="5B96DCBA">
      <w:numFmt w:val="decimal"/>
      <w:lvlText w:val=""/>
      <w:lvlJc w:val="left"/>
    </w:lvl>
    <w:lvl w:ilvl="8" w:tplc="5EB49B30">
      <w:numFmt w:val="decimal"/>
      <w:lvlText w:val=""/>
      <w:lvlJc w:val="left"/>
    </w:lvl>
  </w:abstractNum>
  <w:abstractNum w:abstractNumId="10" w15:restartNumberingAfterBreak="0">
    <w:nsid w:val="5EBB001C"/>
    <w:multiLevelType w:val="hybridMultilevel"/>
    <w:tmpl w:val="AE4AFCA4"/>
    <w:lvl w:ilvl="0" w:tplc="BD168C6C">
      <w:start w:val="1"/>
      <w:numFmt w:val="bullet"/>
      <w:lvlText w:val="•"/>
      <w:lvlJc w:val="left"/>
      <w:pPr>
        <w:ind w:left="720" w:hanging="360"/>
      </w:pPr>
    </w:lvl>
    <w:lvl w:ilvl="1" w:tplc="ACB41E66">
      <w:numFmt w:val="decimal"/>
      <w:lvlText w:val=""/>
      <w:lvlJc w:val="left"/>
    </w:lvl>
    <w:lvl w:ilvl="2" w:tplc="B5A63FF8">
      <w:numFmt w:val="decimal"/>
      <w:lvlText w:val=""/>
      <w:lvlJc w:val="left"/>
    </w:lvl>
    <w:lvl w:ilvl="3" w:tplc="662AF74A">
      <w:numFmt w:val="decimal"/>
      <w:lvlText w:val=""/>
      <w:lvlJc w:val="left"/>
    </w:lvl>
    <w:lvl w:ilvl="4" w:tplc="82544F1C">
      <w:numFmt w:val="decimal"/>
      <w:lvlText w:val=""/>
      <w:lvlJc w:val="left"/>
    </w:lvl>
    <w:lvl w:ilvl="5" w:tplc="433E0D92">
      <w:numFmt w:val="decimal"/>
      <w:lvlText w:val=""/>
      <w:lvlJc w:val="left"/>
    </w:lvl>
    <w:lvl w:ilvl="6" w:tplc="E9A03854">
      <w:numFmt w:val="decimal"/>
      <w:lvlText w:val=""/>
      <w:lvlJc w:val="left"/>
    </w:lvl>
    <w:lvl w:ilvl="7" w:tplc="7612EF50">
      <w:numFmt w:val="decimal"/>
      <w:lvlText w:val=""/>
      <w:lvlJc w:val="left"/>
    </w:lvl>
    <w:lvl w:ilvl="8" w:tplc="50A2B5B0">
      <w:numFmt w:val="decimal"/>
      <w:lvlText w:val=""/>
      <w:lvlJc w:val="left"/>
    </w:lvl>
  </w:abstractNum>
  <w:abstractNum w:abstractNumId="11" w15:restartNumberingAfterBreak="0">
    <w:nsid w:val="67AD2A41"/>
    <w:multiLevelType w:val="hybridMultilevel"/>
    <w:tmpl w:val="84B0CD00"/>
    <w:lvl w:ilvl="0" w:tplc="31366BA8">
      <w:start w:val="1"/>
      <w:numFmt w:val="bullet"/>
      <w:lvlText w:val="•"/>
      <w:lvlJc w:val="left"/>
      <w:pPr>
        <w:ind w:left="720" w:hanging="360"/>
      </w:pPr>
    </w:lvl>
    <w:lvl w:ilvl="1" w:tplc="93EA0178">
      <w:numFmt w:val="decimal"/>
      <w:lvlText w:val=""/>
      <w:lvlJc w:val="left"/>
    </w:lvl>
    <w:lvl w:ilvl="2" w:tplc="C9A8CB34">
      <w:numFmt w:val="decimal"/>
      <w:lvlText w:val=""/>
      <w:lvlJc w:val="left"/>
    </w:lvl>
    <w:lvl w:ilvl="3" w:tplc="FD2C0862">
      <w:numFmt w:val="decimal"/>
      <w:lvlText w:val=""/>
      <w:lvlJc w:val="left"/>
    </w:lvl>
    <w:lvl w:ilvl="4" w:tplc="FEC678BC">
      <w:numFmt w:val="decimal"/>
      <w:lvlText w:val=""/>
      <w:lvlJc w:val="left"/>
    </w:lvl>
    <w:lvl w:ilvl="5" w:tplc="263059AE">
      <w:numFmt w:val="decimal"/>
      <w:lvlText w:val=""/>
      <w:lvlJc w:val="left"/>
    </w:lvl>
    <w:lvl w:ilvl="6" w:tplc="F2648738">
      <w:numFmt w:val="decimal"/>
      <w:lvlText w:val=""/>
      <w:lvlJc w:val="left"/>
    </w:lvl>
    <w:lvl w:ilvl="7" w:tplc="09184318">
      <w:numFmt w:val="decimal"/>
      <w:lvlText w:val=""/>
      <w:lvlJc w:val="left"/>
    </w:lvl>
    <w:lvl w:ilvl="8" w:tplc="4A946592">
      <w:numFmt w:val="decimal"/>
      <w:lvlText w:val=""/>
      <w:lvlJc w:val="left"/>
    </w:lvl>
  </w:abstractNum>
  <w:abstractNum w:abstractNumId="12" w15:restartNumberingAfterBreak="0">
    <w:nsid w:val="6E255CBA"/>
    <w:multiLevelType w:val="hybridMultilevel"/>
    <w:tmpl w:val="1626F5B6"/>
    <w:lvl w:ilvl="0" w:tplc="DE90D8B4">
      <w:start w:val="1"/>
      <w:numFmt w:val="bullet"/>
      <w:lvlText w:val="•"/>
      <w:lvlJc w:val="left"/>
      <w:pPr>
        <w:ind w:left="720" w:hanging="360"/>
      </w:pPr>
    </w:lvl>
    <w:lvl w:ilvl="1" w:tplc="FD0EB4FC">
      <w:numFmt w:val="decimal"/>
      <w:lvlText w:val=""/>
      <w:lvlJc w:val="left"/>
    </w:lvl>
    <w:lvl w:ilvl="2" w:tplc="CD4443C4">
      <w:numFmt w:val="decimal"/>
      <w:lvlText w:val=""/>
      <w:lvlJc w:val="left"/>
    </w:lvl>
    <w:lvl w:ilvl="3" w:tplc="2B245DCA">
      <w:numFmt w:val="decimal"/>
      <w:lvlText w:val=""/>
      <w:lvlJc w:val="left"/>
    </w:lvl>
    <w:lvl w:ilvl="4" w:tplc="9B4884DA">
      <w:numFmt w:val="decimal"/>
      <w:lvlText w:val=""/>
      <w:lvlJc w:val="left"/>
    </w:lvl>
    <w:lvl w:ilvl="5" w:tplc="16727EC8">
      <w:numFmt w:val="decimal"/>
      <w:lvlText w:val=""/>
      <w:lvlJc w:val="left"/>
    </w:lvl>
    <w:lvl w:ilvl="6" w:tplc="5B86AD66">
      <w:numFmt w:val="decimal"/>
      <w:lvlText w:val=""/>
      <w:lvlJc w:val="left"/>
    </w:lvl>
    <w:lvl w:ilvl="7" w:tplc="90E081A6">
      <w:numFmt w:val="decimal"/>
      <w:lvlText w:val=""/>
      <w:lvlJc w:val="left"/>
    </w:lvl>
    <w:lvl w:ilvl="8" w:tplc="4000AEC0">
      <w:numFmt w:val="decimal"/>
      <w:lvlText w:val=""/>
      <w:lvlJc w:val="left"/>
    </w:lvl>
  </w:abstractNum>
  <w:abstractNum w:abstractNumId="13" w15:restartNumberingAfterBreak="0">
    <w:nsid w:val="73EF5EF1"/>
    <w:multiLevelType w:val="hybridMultilevel"/>
    <w:tmpl w:val="35B4B94E"/>
    <w:lvl w:ilvl="0" w:tplc="9F9E18A8">
      <w:start w:val="1"/>
      <w:numFmt w:val="bullet"/>
      <w:lvlText w:val="•"/>
      <w:lvlJc w:val="left"/>
      <w:pPr>
        <w:ind w:left="720" w:hanging="360"/>
      </w:pPr>
    </w:lvl>
    <w:lvl w:ilvl="1" w:tplc="28F249A2">
      <w:numFmt w:val="decimal"/>
      <w:lvlText w:val=""/>
      <w:lvlJc w:val="left"/>
    </w:lvl>
    <w:lvl w:ilvl="2" w:tplc="23DE46EA">
      <w:numFmt w:val="decimal"/>
      <w:lvlText w:val=""/>
      <w:lvlJc w:val="left"/>
    </w:lvl>
    <w:lvl w:ilvl="3" w:tplc="CF441A8A">
      <w:numFmt w:val="decimal"/>
      <w:lvlText w:val=""/>
      <w:lvlJc w:val="left"/>
    </w:lvl>
    <w:lvl w:ilvl="4" w:tplc="83140812">
      <w:numFmt w:val="decimal"/>
      <w:lvlText w:val=""/>
      <w:lvlJc w:val="left"/>
    </w:lvl>
    <w:lvl w:ilvl="5" w:tplc="E8280E98">
      <w:numFmt w:val="decimal"/>
      <w:lvlText w:val=""/>
      <w:lvlJc w:val="left"/>
    </w:lvl>
    <w:lvl w:ilvl="6" w:tplc="19BA4382">
      <w:numFmt w:val="decimal"/>
      <w:lvlText w:val=""/>
      <w:lvlJc w:val="left"/>
    </w:lvl>
    <w:lvl w:ilvl="7" w:tplc="674C3786">
      <w:numFmt w:val="decimal"/>
      <w:lvlText w:val=""/>
      <w:lvlJc w:val="left"/>
    </w:lvl>
    <w:lvl w:ilvl="8" w:tplc="6DBAE592">
      <w:numFmt w:val="decimal"/>
      <w:lvlText w:val=""/>
      <w:lvlJc w:val="left"/>
    </w:lvl>
  </w:abstractNum>
  <w:abstractNum w:abstractNumId="14" w15:restartNumberingAfterBreak="0">
    <w:nsid w:val="75B60EC7"/>
    <w:multiLevelType w:val="hybridMultilevel"/>
    <w:tmpl w:val="24BE1540"/>
    <w:lvl w:ilvl="0" w:tplc="8A1279FE">
      <w:start w:val="1"/>
      <w:numFmt w:val="bullet"/>
      <w:lvlText w:val="•"/>
      <w:lvlJc w:val="left"/>
      <w:pPr>
        <w:ind w:left="720" w:hanging="360"/>
      </w:pPr>
    </w:lvl>
    <w:lvl w:ilvl="1" w:tplc="63C4D68E">
      <w:numFmt w:val="decimal"/>
      <w:lvlText w:val=""/>
      <w:lvlJc w:val="left"/>
    </w:lvl>
    <w:lvl w:ilvl="2" w:tplc="B2584678">
      <w:numFmt w:val="decimal"/>
      <w:lvlText w:val=""/>
      <w:lvlJc w:val="left"/>
    </w:lvl>
    <w:lvl w:ilvl="3" w:tplc="D71E43E4">
      <w:numFmt w:val="decimal"/>
      <w:lvlText w:val=""/>
      <w:lvlJc w:val="left"/>
    </w:lvl>
    <w:lvl w:ilvl="4" w:tplc="EB547B94">
      <w:numFmt w:val="decimal"/>
      <w:lvlText w:val=""/>
      <w:lvlJc w:val="left"/>
    </w:lvl>
    <w:lvl w:ilvl="5" w:tplc="5EE25DFA">
      <w:numFmt w:val="decimal"/>
      <w:lvlText w:val=""/>
      <w:lvlJc w:val="left"/>
    </w:lvl>
    <w:lvl w:ilvl="6" w:tplc="B8F07082">
      <w:numFmt w:val="decimal"/>
      <w:lvlText w:val=""/>
      <w:lvlJc w:val="left"/>
    </w:lvl>
    <w:lvl w:ilvl="7" w:tplc="C9E4B876">
      <w:numFmt w:val="decimal"/>
      <w:lvlText w:val=""/>
      <w:lvlJc w:val="left"/>
    </w:lvl>
    <w:lvl w:ilvl="8" w:tplc="32B826B0">
      <w:numFmt w:val="decimal"/>
      <w:lvlText w:val=""/>
      <w:lvlJc w:val="left"/>
    </w:lvl>
  </w:abstractNum>
  <w:num w:numId="1">
    <w:abstractNumId w:val="7"/>
    <w:lvlOverride w:ilvl="0">
      <w:startOverride w:val="1"/>
    </w:lvlOverride>
  </w:num>
  <w:num w:numId="2">
    <w:abstractNumId w:val="9"/>
    <w:lvlOverride w:ilvl="0">
      <w:startOverride w:val="1"/>
    </w:lvlOverride>
  </w:num>
  <w:num w:numId="3">
    <w:abstractNumId w:val="13"/>
    <w:lvlOverride w:ilvl="0">
      <w:startOverride w:val="1"/>
    </w:lvlOverride>
  </w:num>
  <w:num w:numId="4">
    <w:abstractNumId w:val="8"/>
    <w:lvlOverride w:ilvl="0">
      <w:startOverride w:val="1"/>
    </w:lvlOverride>
  </w:num>
  <w:num w:numId="5">
    <w:abstractNumId w:val="1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FB5"/>
    <w:rsid w:val="00333098"/>
    <w:rsid w:val="007103A1"/>
    <w:rsid w:val="00CC08B5"/>
    <w:rsid w:val="00D33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CBAE"/>
  <w15:docId w15:val="{59D5EBFC-73B3-41DB-9268-89E42B54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2E75B6"/>
      <w:sz w:val="28"/>
      <w:szCs w:val="28"/>
    </w:rPr>
  </w:style>
  <w:style w:type="paragraph" w:styleId="Heading3">
    <w:name w:val="heading 3"/>
    <w:qFormat/>
    <w:pPr>
      <w:spacing w:before="160" w:after="60"/>
      <w:outlineLvl w:val="2"/>
    </w:pPr>
    <w:rPr>
      <w:b/>
      <w:bCs/>
      <w:color w:val="2E75B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1691</Words>
  <Characters>9641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3</cp:revision>
  <dcterms:created xsi:type="dcterms:W3CDTF">2026-03-24T08:58:00Z</dcterms:created>
  <dcterms:modified xsi:type="dcterms:W3CDTF">2026-04-03T11:49:00Z</dcterms:modified>
</cp:coreProperties>
</file>