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871CD" w14:textId="75F28263" w:rsidR="004D219F" w:rsidRPr="004D219F" w:rsidRDefault="004D219F" w:rsidP="001F040B">
      <w:pPr>
        <w:widowControl/>
        <w:rPr>
          <w:rFonts w:ascii="Cambria" w:eastAsia="KaiTi" w:hAnsi="Cambria" w:cs="Calibri"/>
          <w:b/>
          <w:bCs/>
        </w:rPr>
      </w:pPr>
      <w:r w:rsidRPr="004D219F">
        <w:rPr>
          <w:rFonts w:ascii="Cambria" w:eastAsia="KaiTi" w:hAnsi="Cambria"/>
          <w:noProof/>
        </w:rPr>
        <w:drawing>
          <wp:inline distT="0" distB="0" distL="0" distR="0" wp14:anchorId="738103A7" wp14:editId="23F21DA5">
            <wp:extent cx="4168588" cy="3093066"/>
            <wp:effectExtent l="0" t="0" r="0" b="635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349" cy="309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FED8" w14:textId="333C19D9" w:rsidR="001F040B" w:rsidRPr="004D219F" w:rsidRDefault="001F040B" w:rsidP="001F040B">
      <w:pPr>
        <w:widowControl/>
        <w:rPr>
          <w:rFonts w:ascii="Cambria" w:eastAsia="KaiTi" w:hAnsi="Cambria" w:cs="Calibri"/>
        </w:rPr>
      </w:pPr>
      <w:r w:rsidRPr="004D219F">
        <w:rPr>
          <w:rFonts w:ascii="Cambria" w:eastAsia="KaiTi" w:hAnsi="Cambria" w:cs="Calibri"/>
          <w:b/>
          <w:bCs/>
        </w:rPr>
        <w:t>审题要领（</w:t>
      </w:r>
      <w:r w:rsidRPr="004D219F">
        <w:rPr>
          <w:rFonts w:ascii="Cambria" w:eastAsia="KaiTi" w:hAnsi="Cambria" w:cs="Calibri"/>
          <w:b/>
          <w:bCs/>
        </w:rPr>
        <w:t>Task focus</w:t>
      </w:r>
      <w:r w:rsidRPr="004D219F">
        <w:rPr>
          <w:rFonts w:ascii="Cambria" w:eastAsia="KaiTi" w:hAnsi="Cambria" w:cs="Calibri"/>
          <w:b/>
          <w:bCs/>
        </w:rPr>
        <w:t>）</w:t>
      </w:r>
    </w:p>
    <w:p w14:paraId="60A80C02" w14:textId="2FD240EA" w:rsidR="001F040B" w:rsidRPr="00417DB4" w:rsidRDefault="001F040B" w:rsidP="00417DB4">
      <w:pPr>
        <w:pStyle w:val="ListParagraph"/>
        <w:widowControl/>
        <w:numPr>
          <w:ilvl w:val="0"/>
          <w:numId w:val="2"/>
        </w:numPr>
        <w:rPr>
          <w:rFonts w:ascii="Cambria" w:eastAsia="KaiTi" w:hAnsi="Cambria" w:cs="Cambria"/>
        </w:rPr>
      </w:pPr>
      <w:r w:rsidRPr="004D219F">
        <w:rPr>
          <w:rFonts w:ascii="Cambria" w:eastAsia="KaiTi" w:hAnsi="Cambria" w:cs="Calibri"/>
        </w:rPr>
        <w:t>题目描述了一个音像店</w:t>
      </w:r>
      <w:r w:rsidR="00417DB4">
        <w:rPr>
          <w:rFonts w:ascii="Cambria" w:eastAsia="KaiTi" w:hAnsi="Cambria" w:cs="Calibri" w:hint="eastAsia"/>
        </w:rPr>
        <w:t>，</w:t>
      </w:r>
      <w:r w:rsidRPr="00417DB4">
        <w:rPr>
          <w:rFonts w:ascii="Cambria" w:eastAsia="KaiTi" w:hAnsi="Cambria" w:cs="Calibri"/>
        </w:rPr>
        <w:t>除了租金以外，销量方面进行比较的内容包括：录影带</w:t>
      </w:r>
      <w:r w:rsidRPr="00417DB4">
        <w:rPr>
          <w:rFonts w:ascii="Cambria" w:eastAsia="KaiTi" w:hAnsi="Cambria" w:cs="Calibri"/>
        </w:rPr>
        <w:t>(VHS)</w:t>
      </w:r>
      <w:r w:rsidRPr="00417DB4">
        <w:rPr>
          <w:rFonts w:ascii="Cambria" w:eastAsia="KaiTi" w:hAnsi="Cambria" w:cs="Calibri"/>
        </w:rPr>
        <w:t>、数字光盘</w:t>
      </w:r>
      <w:r w:rsidRPr="00417DB4">
        <w:rPr>
          <w:rFonts w:ascii="Cambria" w:eastAsia="KaiTi" w:hAnsi="Cambria" w:cs="Calibri"/>
        </w:rPr>
        <w:t>(DVD)</w:t>
      </w:r>
      <w:r w:rsidRPr="00417DB4">
        <w:rPr>
          <w:rFonts w:ascii="Cambria" w:eastAsia="KaiTi" w:hAnsi="Cambria" w:cs="Calibri"/>
        </w:rPr>
        <w:t>和蓝光影碟</w:t>
      </w:r>
      <w:r w:rsidRPr="00417DB4">
        <w:rPr>
          <w:rFonts w:ascii="Cambria" w:eastAsia="KaiTi" w:hAnsi="Cambria" w:cs="Calibri"/>
        </w:rPr>
        <w:t>(Blu-ray)</w:t>
      </w:r>
      <w:r w:rsidRPr="00417DB4">
        <w:rPr>
          <w:rFonts w:ascii="Cambria" w:eastAsia="KaiTi" w:hAnsi="Cambria" w:cs="Calibri"/>
        </w:rPr>
        <w:t>。</w:t>
      </w:r>
    </w:p>
    <w:p w14:paraId="4DA80BD6" w14:textId="7A6037EC" w:rsidR="001F040B" w:rsidRPr="00417DB4" w:rsidRDefault="001F040B" w:rsidP="001F040B">
      <w:pPr>
        <w:pStyle w:val="ListParagraph"/>
        <w:widowControl/>
        <w:numPr>
          <w:ilvl w:val="0"/>
          <w:numId w:val="2"/>
        </w:numPr>
        <w:rPr>
          <w:rFonts w:ascii="Cambria" w:eastAsia="KaiTi" w:hAnsi="Cambria" w:cs="Calibri"/>
        </w:rPr>
      </w:pPr>
      <w:r w:rsidRPr="004D219F">
        <w:rPr>
          <w:rFonts w:ascii="Cambria" w:eastAsia="KaiTi" w:hAnsi="Cambria" w:cs="Calibri"/>
        </w:rPr>
        <w:t>横坐标给出时间，可对相同类别的柱子顶端连线，转化为四条曲线图</w:t>
      </w:r>
      <w:r w:rsidR="00417DB4">
        <w:rPr>
          <w:rFonts w:ascii="Cambria" w:eastAsia="KaiTi" w:hAnsi="Cambria" w:cs="Calibri" w:hint="eastAsia"/>
        </w:rPr>
        <w:t>。</w:t>
      </w:r>
    </w:p>
    <w:p w14:paraId="633549FF" w14:textId="356D2F9F" w:rsidR="001F040B" w:rsidRPr="00A32017" w:rsidRDefault="001F040B" w:rsidP="001F040B">
      <w:pPr>
        <w:widowControl/>
        <w:rPr>
          <w:rFonts w:ascii="Cambria" w:eastAsia="KaiTi" w:hAnsi="Cambria" w:cs="Calibri" w:hint="eastAsia"/>
          <w:b/>
          <w:bCs/>
        </w:rPr>
      </w:pPr>
      <w:r w:rsidRPr="004D219F">
        <w:rPr>
          <w:rFonts w:ascii="Cambria" w:eastAsia="KaiTi" w:hAnsi="Cambria" w:cs="Calibri"/>
          <w:b/>
          <w:bCs/>
        </w:rPr>
        <w:t>写作思路（</w:t>
      </w:r>
      <w:r w:rsidRPr="004D219F">
        <w:rPr>
          <w:rFonts w:ascii="Cambria" w:eastAsia="KaiTi" w:hAnsi="Cambria" w:cs="Calibri"/>
          <w:b/>
          <w:bCs/>
        </w:rPr>
        <w:t>Thinking before writing</w:t>
      </w:r>
      <w:r w:rsidRPr="004D219F">
        <w:rPr>
          <w:rFonts w:ascii="Cambria" w:eastAsia="KaiTi" w:hAnsi="Cambria" w:cs="Calibri"/>
          <w:b/>
          <w:bCs/>
        </w:rPr>
        <w:t>）</w:t>
      </w:r>
    </w:p>
    <w:p w14:paraId="0E64B4B9" w14:textId="77777777" w:rsidR="001F040B" w:rsidRPr="004D219F" w:rsidRDefault="001F040B" w:rsidP="001F040B">
      <w:pPr>
        <w:pStyle w:val="ListParagraph"/>
        <w:widowControl/>
        <w:numPr>
          <w:ilvl w:val="0"/>
          <w:numId w:val="1"/>
        </w:numPr>
        <w:rPr>
          <w:rFonts w:ascii="Cambria" w:eastAsia="KaiTi" w:hAnsi="Cambria" w:cs="Calibri"/>
        </w:rPr>
      </w:pPr>
      <w:r w:rsidRPr="004D219F">
        <w:rPr>
          <w:rFonts w:ascii="Cambria" w:eastAsia="KaiTi" w:hAnsi="Cambria" w:cs="Calibri"/>
        </w:rPr>
        <w:t>Rentals</w:t>
      </w:r>
      <w:r w:rsidRPr="004D219F">
        <w:rPr>
          <w:rFonts w:ascii="Cambria" w:eastAsia="KaiTi" w:hAnsi="Cambria" w:cs="Calibri"/>
        </w:rPr>
        <w:t>呈逐年下降趋势</w:t>
      </w:r>
    </w:p>
    <w:p w14:paraId="4875E510" w14:textId="77777777" w:rsidR="001F040B" w:rsidRPr="004D219F" w:rsidRDefault="001F040B" w:rsidP="001F040B">
      <w:pPr>
        <w:pStyle w:val="ListParagraph"/>
        <w:widowControl/>
        <w:numPr>
          <w:ilvl w:val="0"/>
          <w:numId w:val="1"/>
        </w:numPr>
        <w:rPr>
          <w:rFonts w:ascii="Cambria" w:eastAsia="KaiTi" w:hAnsi="Cambria" w:cs="Calibri"/>
        </w:rPr>
      </w:pPr>
      <w:r w:rsidRPr="004D219F">
        <w:rPr>
          <w:rFonts w:ascii="Cambria" w:eastAsia="KaiTi" w:hAnsi="Cambria" w:cs="Calibri"/>
        </w:rPr>
        <w:t xml:space="preserve">DVD </w:t>
      </w:r>
      <w:r w:rsidRPr="004D219F">
        <w:rPr>
          <w:rFonts w:ascii="Cambria" w:eastAsia="KaiTi" w:hAnsi="Cambria" w:cs="Calibri"/>
        </w:rPr>
        <w:t>销量</w:t>
      </w:r>
      <w:r w:rsidRPr="004D219F">
        <w:rPr>
          <w:rFonts w:ascii="Cambria" w:eastAsia="KaiTi" w:hAnsi="Cambria" w:cs="Cambria"/>
        </w:rPr>
        <w:t>整体最高，</w:t>
      </w:r>
      <w:r w:rsidRPr="004D219F">
        <w:rPr>
          <w:rFonts w:ascii="Cambria" w:eastAsia="KaiTi" w:hAnsi="Cambria" w:cs="Calibri"/>
        </w:rPr>
        <w:t>从</w:t>
      </w:r>
      <w:r w:rsidRPr="004D219F">
        <w:rPr>
          <w:rFonts w:ascii="Cambria" w:eastAsia="KaiTi" w:hAnsi="Cambria" w:cs="Calibri"/>
        </w:rPr>
        <w:t xml:space="preserve"> 2002 </w:t>
      </w:r>
      <w:r w:rsidRPr="004D219F">
        <w:rPr>
          <w:rFonts w:ascii="Cambria" w:eastAsia="KaiTi" w:hAnsi="Cambria" w:cs="Calibri"/>
        </w:rPr>
        <w:t>年开始上升，到</w:t>
      </w:r>
      <w:r w:rsidRPr="004D219F">
        <w:rPr>
          <w:rFonts w:ascii="Cambria" w:eastAsia="KaiTi" w:hAnsi="Cambria" w:cs="Calibri"/>
        </w:rPr>
        <w:t xml:space="preserve"> 2007 </w:t>
      </w:r>
      <w:r w:rsidRPr="004D219F">
        <w:rPr>
          <w:rFonts w:ascii="Cambria" w:eastAsia="KaiTi" w:hAnsi="Cambria" w:cs="Calibri"/>
        </w:rPr>
        <w:t>年到达顶峰，然后逐年递减</w:t>
      </w:r>
    </w:p>
    <w:p w14:paraId="6DE17811" w14:textId="77777777" w:rsidR="001F040B" w:rsidRPr="004D219F" w:rsidRDefault="001F040B" w:rsidP="001F040B">
      <w:pPr>
        <w:pStyle w:val="ListParagraph"/>
        <w:widowControl/>
        <w:numPr>
          <w:ilvl w:val="0"/>
          <w:numId w:val="1"/>
        </w:numPr>
        <w:rPr>
          <w:rFonts w:ascii="Cambria" w:eastAsia="KaiTi" w:hAnsi="Cambria" w:cs="Cambria"/>
        </w:rPr>
      </w:pPr>
      <w:r w:rsidRPr="004D219F">
        <w:rPr>
          <w:rFonts w:ascii="Cambria" w:eastAsia="KaiTi" w:hAnsi="Cambria" w:cs="Calibri"/>
        </w:rPr>
        <w:t xml:space="preserve">VHS </w:t>
      </w:r>
      <w:r w:rsidRPr="004D219F">
        <w:rPr>
          <w:rFonts w:ascii="Cambria" w:eastAsia="KaiTi" w:hAnsi="Cambria" w:cs="Calibri"/>
        </w:rPr>
        <w:t>逐年下降且到</w:t>
      </w:r>
      <w:r w:rsidRPr="004D219F">
        <w:rPr>
          <w:rFonts w:ascii="Cambria" w:eastAsia="KaiTi" w:hAnsi="Cambria" w:cs="Calibri"/>
        </w:rPr>
        <w:t xml:space="preserve"> 2006 </w:t>
      </w:r>
      <w:r w:rsidRPr="004D219F">
        <w:rPr>
          <w:rFonts w:ascii="Cambria" w:eastAsia="KaiTi" w:hAnsi="Cambria" w:cs="Calibri"/>
        </w:rPr>
        <w:t>年以后就没有销量</w:t>
      </w:r>
      <w:r w:rsidRPr="004D219F">
        <w:rPr>
          <w:rFonts w:ascii="Cambria" w:eastAsia="KaiTi" w:hAnsi="Cambria" w:cs="Cambria"/>
        </w:rPr>
        <w:t>了</w:t>
      </w:r>
    </w:p>
    <w:p w14:paraId="7DC81B88" w14:textId="77777777" w:rsidR="001F040B" w:rsidRPr="004D219F" w:rsidRDefault="001F040B" w:rsidP="009B14D7">
      <w:pPr>
        <w:pStyle w:val="ListParagraph"/>
        <w:widowControl/>
        <w:numPr>
          <w:ilvl w:val="0"/>
          <w:numId w:val="1"/>
        </w:numPr>
        <w:rPr>
          <w:rFonts w:ascii="Cambria" w:eastAsia="KaiTi" w:hAnsi="Cambria" w:cs="Calibri"/>
        </w:rPr>
      </w:pPr>
      <w:r w:rsidRPr="004D219F">
        <w:rPr>
          <w:rFonts w:ascii="Cambria" w:eastAsia="KaiTi" w:hAnsi="Cambria" w:cs="Calibri"/>
        </w:rPr>
        <w:t xml:space="preserve">Blu-ray </w:t>
      </w:r>
      <w:r w:rsidRPr="004D219F">
        <w:rPr>
          <w:rFonts w:ascii="Cambria" w:eastAsia="KaiTi" w:hAnsi="Cambria" w:cs="Calibri"/>
        </w:rPr>
        <w:t>从</w:t>
      </w:r>
      <w:r w:rsidRPr="004D219F">
        <w:rPr>
          <w:rFonts w:ascii="Cambria" w:eastAsia="KaiTi" w:hAnsi="Cambria" w:cs="Calibri"/>
        </w:rPr>
        <w:t xml:space="preserve"> 2007</w:t>
      </w:r>
      <w:r w:rsidRPr="004D219F">
        <w:rPr>
          <w:rFonts w:ascii="Cambria" w:eastAsia="KaiTi" w:hAnsi="Cambria" w:cs="Calibri"/>
        </w:rPr>
        <w:t>年开始销售同时其销量逐年递增</w:t>
      </w:r>
    </w:p>
    <w:p w14:paraId="6500FD37" w14:textId="40FDB558" w:rsidR="00F83D91" w:rsidRPr="00F83D91" w:rsidRDefault="00F83D91" w:rsidP="00F83D91">
      <w:pPr>
        <w:rPr>
          <w:rFonts w:ascii="Cambria" w:eastAsia="KaiTi" w:hAnsi="Cambria" w:cs="Cambria"/>
          <w:color w:val="000000" w:themeColor="text1"/>
        </w:rPr>
      </w:pPr>
      <w:r w:rsidRPr="00F83D91">
        <w:rPr>
          <w:rFonts w:ascii="Cambria" w:eastAsia="KaiTi" w:hAnsi="Cambria" w:cs="Cambria"/>
          <w:color w:val="000000" w:themeColor="text1"/>
        </w:rPr>
        <w:t xml:space="preserve">The bar chart illustrates </w:t>
      </w:r>
      <w:r w:rsidRPr="00F83D91">
        <w:rPr>
          <w:rFonts w:ascii="Cambria" w:eastAsia="KaiTi" w:hAnsi="Cambria" w:cs="Cambria"/>
          <w:color w:val="0432FF"/>
        </w:rPr>
        <w:t xml:space="preserve">the annual figures for rentals and sales </w:t>
      </w:r>
      <w:r w:rsidRPr="00F83D91">
        <w:rPr>
          <w:rFonts w:ascii="Cambria" w:eastAsia="KaiTi" w:hAnsi="Cambria" w:cs="Cambria"/>
          <w:color w:val="000000" w:themeColor="text1"/>
        </w:rPr>
        <w:t>of different formats of films in a specific store from 2002 to 2011.</w:t>
      </w:r>
    </w:p>
    <w:p w14:paraId="51CE6B91" w14:textId="638F3341" w:rsidR="00C04866" w:rsidRDefault="00F83D91" w:rsidP="00F83D91">
      <w:pPr>
        <w:rPr>
          <w:rFonts w:ascii="Cambria" w:eastAsia="KaiTi" w:hAnsi="Cambria" w:cs="Cambria"/>
          <w:color w:val="000000" w:themeColor="text1"/>
        </w:rPr>
      </w:pPr>
      <w:r w:rsidRPr="00F83D91">
        <w:rPr>
          <w:rFonts w:ascii="Cambria" w:eastAsia="KaiTi" w:hAnsi="Cambria" w:cs="Cambria"/>
          <w:color w:val="000000" w:themeColor="text1"/>
        </w:rPr>
        <w:t xml:space="preserve">The bar chart shows </w:t>
      </w:r>
      <w:r w:rsidRPr="00F83D91">
        <w:rPr>
          <w:rFonts w:ascii="Cambria" w:eastAsia="KaiTi" w:hAnsi="Cambria" w:cs="Cambria"/>
          <w:color w:val="FF0000"/>
        </w:rPr>
        <w:t xml:space="preserve">how </w:t>
      </w:r>
      <w:r w:rsidRPr="00F83D91">
        <w:rPr>
          <w:rFonts w:ascii="Cambria" w:eastAsia="KaiTi" w:hAnsi="Cambria" w:cs="Cambria"/>
          <w:color w:val="0432FF"/>
        </w:rPr>
        <w:t xml:space="preserve">the number of renting and selling 3 kinds of films </w:t>
      </w:r>
      <w:r w:rsidRPr="00F83D91">
        <w:rPr>
          <w:rFonts w:ascii="Cambria" w:eastAsia="KaiTi" w:hAnsi="Cambria" w:cs="Cambria"/>
          <w:color w:val="FF0000"/>
        </w:rPr>
        <w:t>changed</w:t>
      </w:r>
      <w:r w:rsidRPr="00F83D91">
        <w:rPr>
          <w:rFonts w:ascii="Cambria" w:eastAsia="KaiTi" w:hAnsi="Cambria" w:cs="Cambria"/>
          <w:color w:val="000000" w:themeColor="text1"/>
        </w:rPr>
        <w:t xml:space="preserve"> from 2002 to 2011.</w:t>
      </w:r>
    </w:p>
    <w:p w14:paraId="07AE3396" w14:textId="77777777" w:rsidR="00F83D91" w:rsidRPr="004D219F" w:rsidRDefault="00F83D91" w:rsidP="00F83D91">
      <w:pPr>
        <w:rPr>
          <w:rFonts w:ascii="Cambria" w:eastAsia="KaiTi" w:hAnsi="Cambria" w:cs="Calibri"/>
          <w:color w:val="000000" w:themeColor="text1"/>
        </w:rPr>
      </w:pPr>
    </w:p>
    <w:p w14:paraId="77016BFB" w14:textId="77777777" w:rsidR="00C04866" w:rsidRPr="004D219F" w:rsidRDefault="00C04866" w:rsidP="0060796C">
      <w:pPr>
        <w:widowControl/>
        <w:rPr>
          <w:rFonts w:ascii="Cambria" w:eastAsia="KaiTi" w:hAnsi="Cambria" w:cs="Cambria"/>
          <w:color w:val="000000" w:themeColor="text1"/>
        </w:rPr>
      </w:pPr>
      <w:r w:rsidRPr="004D219F">
        <w:rPr>
          <w:rFonts w:ascii="Cambria" w:eastAsia="KaiTi" w:hAnsi="Cambria" w:cs="Cambria"/>
          <w:color w:val="000000" w:themeColor="text1"/>
        </w:rPr>
        <w:t xml:space="preserve">Overall, throughout this period, DVDs saw the most dramatic growth in sales and were generally the dominant products. </w:t>
      </w:r>
      <w:r w:rsidR="0060796C" w:rsidRPr="004D219F">
        <w:rPr>
          <w:rFonts w:ascii="Cambria" w:eastAsia="KaiTi" w:hAnsi="Cambria" w:cs="Cambria"/>
          <w:color w:val="000000" w:themeColor="text1"/>
        </w:rPr>
        <w:t>T</w:t>
      </w:r>
      <w:r w:rsidRPr="004D219F">
        <w:rPr>
          <w:rFonts w:ascii="Cambria" w:eastAsia="KaiTi" w:hAnsi="Cambria" w:cs="Cambria"/>
          <w:color w:val="000000" w:themeColor="text1"/>
        </w:rPr>
        <w:t xml:space="preserve">he numbers of Blu-ray discs sold from this store increased, while those of rentals and VHS films declined. </w:t>
      </w:r>
    </w:p>
    <w:p w14:paraId="6463B6D5" w14:textId="77777777" w:rsidR="00883F4F" w:rsidRPr="004D219F" w:rsidRDefault="00883F4F">
      <w:pPr>
        <w:rPr>
          <w:rFonts w:ascii="Cambria" w:eastAsia="KaiTi" w:hAnsi="Cambria"/>
        </w:rPr>
      </w:pPr>
    </w:p>
    <w:p w14:paraId="6069EA8F" w14:textId="77777777" w:rsidR="001C244E" w:rsidRPr="00A32017" w:rsidRDefault="001C244E" w:rsidP="001C244E">
      <w:pPr>
        <w:jc w:val="left"/>
        <w:rPr>
          <w:rFonts w:ascii="Cambria" w:eastAsia="KaiTi" w:hAnsi="Cambria" w:cs="Cambria"/>
          <w:color w:val="9437FF"/>
        </w:rPr>
      </w:pPr>
      <w:r w:rsidRPr="00A32017">
        <w:rPr>
          <w:rFonts w:ascii="Cambria" w:eastAsia="KaiTi" w:hAnsi="Cambria" w:cs="Cambria"/>
          <w:color w:val="9437FF"/>
        </w:rPr>
        <w:t>分段依据：先主后次，第一个主体段写显著的大小</w:t>
      </w:r>
      <w:r w:rsidRPr="00A32017">
        <w:rPr>
          <w:rFonts w:ascii="Cambria" w:eastAsia="KaiTi" w:hAnsi="Cambria" w:cs="Cambria"/>
          <w:color w:val="9437FF"/>
        </w:rPr>
        <w:t>/</w:t>
      </w:r>
      <w:r w:rsidRPr="00A32017">
        <w:rPr>
          <w:rFonts w:ascii="Cambria" w:eastAsia="KaiTi" w:hAnsi="Cambria" w:cs="Cambria"/>
          <w:color w:val="9437FF"/>
        </w:rPr>
        <w:t>变化</w:t>
      </w:r>
    </w:p>
    <w:p w14:paraId="5A586057" w14:textId="77777777" w:rsidR="001C244E" w:rsidRPr="00A32017" w:rsidRDefault="001C244E" w:rsidP="001C244E">
      <w:pPr>
        <w:jc w:val="left"/>
        <w:rPr>
          <w:rFonts w:ascii="Cambria" w:eastAsia="KaiTi" w:hAnsi="Cambria" w:cs="Cambria"/>
          <w:color w:val="9437FF"/>
        </w:rPr>
      </w:pPr>
      <w:r w:rsidRPr="00A32017">
        <w:rPr>
          <w:rFonts w:ascii="Cambria" w:eastAsia="KaiTi" w:hAnsi="Cambria" w:cs="Cambria"/>
          <w:color w:val="9437FF"/>
        </w:rPr>
        <w:t xml:space="preserve">BP1 : </w:t>
      </w:r>
      <w:r w:rsidRPr="00A32017">
        <w:rPr>
          <w:rFonts w:ascii="Cambria" w:eastAsia="KaiTi" w:hAnsi="Cambria" w:cs="Cambria"/>
          <w:color w:val="9437FF"/>
        </w:rPr>
        <w:t>数量大的</w:t>
      </w:r>
      <w:r w:rsidRPr="00A32017">
        <w:rPr>
          <w:rFonts w:ascii="Cambria" w:eastAsia="KaiTi" w:hAnsi="Cambria" w:cs="Cambria"/>
          <w:color w:val="9437FF"/>
        </w:rPr>
        <w:t>Rentals</w:t>
      </w:r>
      <w:r w:rsidRPr="00A32017">
        <w:rPr>
          <w:rFonts w:ascii="Cambria" w:eastAsia="KaiTi" w:hAnsi="Cambria" w:cs="Cambria"/>
          <w:color w:val="9437FF"/>
        </w:rPr>
        <w:t>和</w:t>
      </w:r>
      <w:r w:rsidRPr="00A32017">
        <w:rPr>
          <w:rFonts w:ascii="Cambria" w:eastAsia="KaiTi" w:hAnsi="Cambria" w:cs="Cambria"/>
          <w:color w:val="9437FF"/>
        </w:rPr>
        <w:t>DVD</w:t>
      </w:r>
      <w:r w:rsidRPr="00A32017">
        <w:rPr>
          <w:rFonts w:ascii="Cambria" w:eastAsia="KaiTi" w:hAnsi="Cambria" w:cs="Cambria"/>
          <w:color w:val="9437FF"/>
        </w:rPr>
        <w:t>分为一段，有交点。</w:t>
      </w:r>
    </w:p>
    <w:p w14:paraId="0B74D522" w14:textId="77777777" w:rsidR="00D04740" w:rsidRPr="00A32017" w:rsidRDefault="00D04740" w:rsidP="001C244E">
      <w:pPr>
        <w:jc w:val="left"/>
        <w:rPr>
          <w:rFonts w:ascii="Cambria" w:eastAsia="KaiTi" w:hAnsi="Cambria"/>
        </w:rPr>
      </w:pPr>
      <w:r w:rsidRPr="00A32017">
        <w:rPr>
          <w:rFonts w:ascii="Cambria" w:eastAsia="KaiTi" w:hAnsi="Cambria" w:cs="Cambria"/>
          <w:color w:val="9437FF"/>
        </w:rPr>
        <w:t>BP2</w:t>
      </w:r>
      <w:r w:rsidRPr="00A32017">
        <w:rPr>
          <w:rFonts w:ascii="Cambria" w:eastAsia="KaiTi" w:hAnsi="Cambria" w:cs="Cambria"/>
          <w:color w:val="9437FF"/>
        </w:rPr>
        <w:t>：数量少的</w:t>
      </w:r>
      <w:r w:rsidRPr="00A32017">
        <w:rPr>
          <w:rFonts w:ascii="Cambria" w:eastAsia="KaiTi" w:hAnsi="Cambria" w:cs="Cambria"/>
          <w:color w:val="9437FF"/>
        </w:rPr>
        <w:t>VHS</w:t>
      </w:r>
      <w:r w:rsidRPr="00A32017">
        <w:rPr>
          <w:rFonts w:ascii="Cambria" w:eastAsia="KaiTi" w:hAnsi="Cambria" w:cs="Cambria"/>
          <w:color w:val="9437FF"/>
        </w:rPr>
        <w:t>和</w:t>
      </w:r>
      <w:r w:rsidRPr="00A32017">
        <w:rPr>
          <w:rFonts w:ascii="Cambria" w:eastAsia="KaiTi" w:hAnsi="Cambria" w:cs="Cambria"/>
          <w:color w:val="9437FF"/>
        </w:rPr>
        <w:t>Blu-ray</w:t>
      </w:r>
      <w:r w:rsidRPr="00A32017">
        <w:rPr>
          <w:rFonts w:ascii="Cambria" w:eastAsia="KaiTi" w:hAnsi="Cambria" w:cs="Cambria"/>
          <w:color w:val="9437FF"/>
        </w:rPr>
        <w:t>分为一段，过程中有起点</w:t>
      </w:r>
      <w:r w:rsidRPr="00A32017">
        <w:rPr>
          <w:rFonts w:ascii="Cambria" w:eastAsia="KaiTi" w:hAnsi="Cambria" w:cs="Cambria"/>
          <w:color w:val="9437FF"/>
        </w:rPr>
        <w:t>/</w:t>
      </w:r>
      <w:r w:rsidRPr="00A32017">
        <w:rPr>
          <w:rFonts w:ascii="Cambria" w:eastAsia="KaiTi" w:hAnsi="Cambria" w:cs="Cambria"/>
          <w:color w:val="9437FF"/>
        </w:rPr>
        <w:t>终点。</w:t>
      </w:r>
    </w:p>
    <w:p w14:paraId="1C211F91" w14:textId="77777777" w:rsidR="001C244E" w:rsidRPr="004D219F" w:rsidRDefault="001C244E" w:rsidP="00DC7655">
      <w:pPr>
        <w:widowControl/>
        <w:rPr>
          <w:rFonts w:ascii="Cambria" w:eastAsia="KaiTi" w:hAnsi="Cambria" w:cs="Cambria"/>
        </w:rPr>
      </w:pPr>
    </w:p>
    <w:p w14:paraId="3DC4C994" w14:textId="77777777" w:rsidR="009D055D" w:rsidRPr="004D219F" w:rsidRDefault="009D055D" w:rsidP="00DC7655">
      <w:pPr>
        <w:widowControl/>
        <w:rPr>
          <w:rFonts w:ascii="Cambria" w:eastAsia="KaiTi" w:hAnsi="Cambria" w:cs="Cambria"/>
        </w:rPr>
      </w:pPr>
      <w:r w:rsidRPr="004D219F">
        <w:rPr>
          <w:rFonts w:ascii="Cambria" w:eastAsia="KaiTi" w:hAnsi="Cambria" w:cs="Cambria"/>
          <w:shd w:val="pct15" w:color="auto" w:fill="FFFFFF"/>
        </w:rPr>
        <w:t>In 2002,</w:t>
      </w:r>
      <w:r w:rsidRPr="004D219F">
        <w:rPr>
          <w:rFonts w:ascii="Cambria" w:eastAsia="KaiTi" w:hAnsi="Cambria" w:cs="Cambria"/>
        </w:rPr>
        <w:t xml:space="preserve"> only 45,000 DVDs were sold, but the sales </w:t>
      </w:r>
      <w:r w:rsidRPr="004D219F">
        <w:rPr>
          <w:rFonts w:ascii="Cambria" w:eastAsia="KaiTi" w:hAnsi="Cambria" w:cs="Cambria"/>
          <w:color w:val="0070C0"/>
        </w:rPr>
        <w:t xml:space="preserve">surged to </w:t>
      </w:r>
      <w:r w:rsidRPr="004D219F">
        <w:rPr>
          <w:rFonts w:ascii="Cambria" w:eastAsia="KaiTi" w:hAnsi="Cambria" w:cs="Cambria"/>
        </w:rPr>
        <w:t xml:space="preserve">175,000 </w:t>
      </w:r>
      <w:r w:rsidRPr="004D219F">
        <w:rPr>
          <w:rFonts w:ascii="Cambria" w:eastAsia="KaiTi" w:hAnsi="Cambria" w:cs="Cambria"/>
          <w:shd w:val="pct15" w:color="auto" w:fill="FFFFFF"/>
        </w:rPr>
        <w:t>in 2004</w:t>
      </w:r>
      <w:r w:rsidRPr="004D219F">
        <w:rPr>
          <w:rFonts w:ascii="Cambria" w:eastAsia="KaiTi" w:hAnsi="Cambria" w:cs="Cambria"/>
        </w:rPr>
        <w:t xml:space="preserve">, </w:t>
      </w:r>
      <w:r w:rsidRPr="004D219F">
        <w:rPr>
          <w:rFonts w:ascii="Cambria" w:eastAsia="KaiTi" w:hAnsi="Cambria" w:cs="Cambria"/>
          <w:color w:val="FF0000"/>
        </w:rPr>
        <w:t xml:space="preserve">overtaking </w:t>
      </w:r>
      <w:r w:rsidRPr="004D219F">
        <w:rPr>
          <w:rFonts w:ascii="Cambria" w:eastAsia="KaiTi" w:hAnsi="Cambria" w:cs="Cambria"/>
        </w:rPr>
        <w:t xml:space="preserve">rentals, which </w:t>
      </w:r>
      <w:r w:rsidRPr="004D219F">
        <w:rPr>
          <w:rFonts w:ascii="Cambria" w:eastAsia="KaiTi" w:hAnsi="Cambria" w:cs="Cambria"/>
          <w:color w:val="0070C0"/>
        </w:rPr>
        <w:t xml:space="preserve">declined gradually </w:t>
      </w:r>
      <w:r w:rsidRPr="004D219F">
        <w:rPr>
          <w:rFonts w:ascii="Cambria" w:eastAsia="KaiTi" w:hAnsi="Cambria" w:cs="Cambria"/>
        </w:rPr>
        <w:t xml:space="preserve">from 18,500 to 16,500 </w:t>
      </w:r>
      <w:r w:rsidRPr="004D219F">
        <w:rPr>
          <w:rFonts w:ascii="Cambria" w:eastAsia="KaiTi" w:hAnsi="Cambria" w:cs="Cambria"/>
          <w:shd w:val="pct15" w:color="auto" w:fill="FFFFFF"/>
        </w:rPr>
        <w:t>during these three years.</w:t>
      </w:r>
      <w:r w:rsidRPr="004D219F">
        <w:rPr>
          <w:rFonts w:ascii="Cambria" w:eastAsia="KaiTi" w:hAnsi="Cambria" w:cs="Cambria"/>
        </w:rPr>
        <w:t xml:space="preserve"> </w:t>
      </w:r>
      <w:r w:rsidR="00232FDD" w:rsidRPr="004D219F">
        <w:rPr>
          <w:rFonts w:ascii="Cambria" w:eastAsia="KaiTi" w:hAnsi="Cambria" w:cs="Cambria"/>
          <w:shd w:val="pct15" w:color="auto" w:fill="FFFFFF"/>
        </w:rPr>
        <w:t>From 2004 onwards</w:t>
      </w:r>
      <w:r w:rsidR="00232FDD" w:rsidRPr="004D219F">
        <w:rPr>
          <w:rFonts w:ascii="Cambria" w:eastAsia="KaiTi" w:hAnsi="Cambria" w:cs="Cambria"/>
        </w:rPr>
        <w:t xml:space="preserve">, DVD sales </w:t>
      </w:r>
      <w:r w:rsidR="00232FDD" w:rsidRPr="004D219F">
        <w:rPr>
          <w:rFonts w:ascii="Cambria" w:eastAsia="KaiTi" w:hAnsi="Cambria" w:cs="Cambria"/>
          <w:color w:val="0070C0"/>
        </w:rPr>
        <w:t xml:space="preserve">rose steadily to the peak at </w:t>
      </w:r>
      <w:r w:rsidR="00232FDD" w:rsidRPr="004D219F">
        <w:rPr>
          <w:rFonts w:ascii="Cambria" w:eastAsia="KaiTi" w:hAnsi="Cambria" w:cs="Cambria"/>
        </w:rPr>
        <w:t xml:space="preserve">215,000 </w:t>
      </w:r>
      <w:r w:rsidR="00232FDD" w:rsidRPr="004D219F">
        <w:rPr>
          <w:rFonts w:ascii="Cambria" w:eastAsia="KaiTi" w:hAnsi="Cambria" w:cs="Cambria"/>
          <w:shd w:val="pct15" w:color="auto" w:fill="FFFFFF"/>
        </w:rPr>
        <w:t>in 2007</w:t>
      </w:r>
      <w:r w:rsidR="00232FDD" w:rsidRPr="004D219F">
        <w:rPr>
          <w:rFonts w:ascii="Cambria" w:eastAsia="KaiTi" w:hAnsi="Cambria" w:cs="Cambria"/>
        </w:rPr>
        <w:t xml:space="preserve">, </w:t>
      </w:r>
      <w:r w:rsidR="00232FDD" w:rsidRPr="004D219F">
        <w:rPr>
          <w:rFonts w:ascii="Cambria" w:eastAsia="KaiTi" w:hAnsi="Cambria" w:cs="Cambria"/>
          <w:color w:val="0070C0"/>
        </w:rPr>
        <w:t xml:space="preserve">before falling slightly to around 180,000 </w:t>
      </w:r>
      <w:r w:rsidR="00232FDD" w:rsidRPr="004D219F">
        <w:rPr>
          <w:rFonts w:ascii="Cambria" w:eastAsia="KaiTi" w:hAnsi="Cambria" w:cs="Cambria"/>
          <w:shd w:val="pct15" w:color="auto" w:fill="FFFFFF"/>
        </w:rPr>
        <w:t>at the end of the period</w:t>
      </w:r>
      <w:r w:rsidR="00232FDD" w:rsidRPr="004D219F">
        <w:rPr>
          <w:rFonts w:ascii="Cambria" w:eastAsia="KaiTi" w:hAnsi="Cambria" w:cs="Cambria"/>
        </w:rPr>
        <w:t xml:space="preserve">. In contrast, </w:t>
      </w:r>
      <w:r w:rsidR="00232FDD" w:rsidRPr="004D219F">
        <w:rPr>
          <w:rFonts w:ascii="Cambria" w:eastAsia="KaiTi" w:hAnsi="Cambria" w:cs="Cambria"/>
          <w:color w:val="0070C0"/>
        </w:rPr>
        <w:t xml:space="preserve">there was a substantial fall in </w:t>
      </w:r>
      <w:r w:rsidR="00232FDD" w:rsidRPr="004D219F">
        <w:rPr>
          <w:rFonts w:ascii="Cambria" w:eastAsia="KaiTi" w:hAnsi="Cambria" w:cs="Cambria"/>
        </w:rPr>
        <w:t xml:space="preserve">rentals, </w:t>
      </w:r>
      <w:r w:rsidR="00232FDD" w:rsidRPr="004D219F">
        <w:rPr>
          <w:rFonts w:ascii="Cambria" w:eastAsia="KaiTi" w:hAnsi="Cambria" w:cs="Cambria"/>
          <w:color w:val="0070C0"/>
        </w:rPr>
        <w:t xml:space="preserve">decreasing to </w:t>
      </w:r>
      <w:r w:rsidR="00232FDD" w:rsidRPr="004D219F">
        <w:rPr>
          <w:rFonts w:ascii="Cambria" w:eastAsia="KaiTi" w:hAnsi="Cambria" w:cs="Cambria"/>
        </w:rPr>
        <w:t xml:space="preserve">about 55,000 </w:t>
      </w:r>
      <w:r w:rsidR="00232FDD" w:rsidRPr="004D219F">
        <w:rPr>
          <w:rFonts w:ascii="Cambria" w:eastAsia="KaiTi" w:hAnsi="Cambria" w:cs="Cambria"/>
          <w:shd w:val="pct15" w:color="auto" w:fill="FFFFFF"/>
        </w:rPr>
        <w:t>by 2011.</w:t>
      </w:r>
    </w:p>
    <w:p w14:paraId="41760CAE" w14:textId="77777777" w:rsidR="00232FDD" w:rsidRPr="004D219F" w:rsidRDefault="00232FDD" w:rsidP="00DC7655">
      <w:pPr>
        <w:widowControl/>
        <w:rPr>
          <w:rFonts w:ascii="Cambria" w:eastAsia="KaiTi" w:hAnsi="Cambria" w:cs="Cambria"/>
        </w:rPr>
      </w:pPr>
    </w:p>
    <w:p w14:paraId="68D147D9" w14:textId="77777777" w:rsidR="00232FDD" w:rsidRPr="004D219F" w:rsidRDefault="00232FDD" w:rsidP="00DC7655">
      <w:pPr>
        <w:widowControl/>
        <w:rPr>
          <w:rFonts w:ascii="Cambria" w:eastAsia="KaiTi" w:hAnsi="Cambria" w:cs="Cambria"/>
        </w:rPr>
      </w:pPr>
      <w:r w:rsidRPr="004D219F">
        <w:rPr>
          <w:rFonts w:ascii="Cambria" w:eastAsia="KaiTi" w:hAnsi="Cambria" w:cs="Cambria"/>
        </w:rPr>
        <w:t xml:space="preserve">The sales of the other two formats of films were much lower. </w:t>
      </w:r>
      <w:r w:rsidRPr="004D219F">
        <w:rPr>
          <w:rFonts w:ascii="Cambria" w:eastAsia="KaiTi" w:hAnsi="Cambria" w:cs="Cambria"/>
          <w:shd w:val="pct15" w:color="auto" w:fill="FFFFFF"/>
        </w:rPr>
        <w:t>In 2002</w:t>
      </w:r>
      <w:r w:rsidRPr="004D219F">
        <w:rPr>
          <w:rFonts w:ascii="Cambria" w:eastAsia="KaiTi" w:hAnsi="Cambria" w:cs="Cambria"/>
        </w:rPr>
        <w:t xml:space="preserve">, 85,000 VHS tapes were sold, which </w:t>
      </w:r>
      <w:r w:rsidRPr="004D219F">
        <w:rPr>
          <w:rFonts w:ascii="Cambria" w:eastAsia="KaiTi" w:hAnsi="Cambria" w:cs="Cambria"/>
          <w:color w:val="0070C0"/>
        </w:rPr>
        <w:t xml:space="preserve">decreased continuously </w:t>
      </w:r>
      <w:r w:rsidRPr="004D219F">
        <w:rPr>
          <w:rFonts w:ascii="Cambria" w:eastAsia="KaiTi" w:hAnsi="Cambria" w:cs="Cambria"/>
        </w:rPr>
        <w:t xml:space="preserve">over the next three years. </w:t>
      </w:r>
      <w:r w:rsidRPr="004D219F">
        <w:rPr>
          <w:rFonts w:ascii="Cambria" w:eastAsia="KaiTi" w:hAnsi="Cambria" w:cs="Cambria"/>
          <w:color w:val="FF0000"/>
        </w:rPr>
        <w:t>By 2006, this shop no longer sold these products but started to sell Blu-ray discs from 2007</w:t>
      </w:r>
      <w:r w:rsidRPr="004D219F">
        <w:rPr>
          <w:rFonts w:ascii="Cambria" w:eastAsia="KaiTi" w:hAnsi="Cambria" w:cs="Cambria"/>
        </w:rPr>
        <w:t xml:space="preserve">, </w:t>
      </w:r>
      <w:r w:rsidR="009F2365" w:rsidRPr="004D219F">
        <w:rPr>
          <w:rFonts w:ascii="Cambria" w:eastAsia="KaiTi" w:hAnsi="Cambria" w:cs="Cambria"/>
        </w:rPr>
        <w:t xml:space="preserve">and the sales grew slowly to nearly 15,000 </w:t>
      </w:r>
      <w:r w:rsidR="009F2365" w:rsidRPr="004D219F">
        <w:rPr>
          <w:rFonts w:ascii="Cambria" w:eastAsia="KaiTi" w:hAnsi="Cambria" w:cs="Cambria"/>
          <w:shd w:val="pct15" w:color="auto" w:fill="FFFFFF"/>
        </w:rPr>
        <w:t>in 2011</w:t>
      </w:r>
      <w:r w:rsidR="009F2365" w:rsidRPr="004D219F">
        <w:rPr>
          <w:rFonts w:ascii="Cambria" w:eastAsia="KaiTi" w:hAnsi="Cambria" w:cs="Cambria"/>
        </w:rPr>
        <w:t xml:space="preserve">. </w:t>
      </w:r>
    </w:p>
    <w:p w14:paraId="1584F9B9" w14:textId="77777777" w:rsidR="008A2E7E" w:rsidRPr="004D219F" w:rsidRDefault="008A2E7E" w:rsidP="00DC7655">
      <w:pPr>
        <w:widowControl/>
        <w:rPr>
          <w:rFonts w:ascii="Cambria" w:eastAsia="KaiTi" w:hAnsi="Cambria" w:cs="Cambria"/>
        </w:rPr>
      </w:pPr>
    </w:p>
    <w:sectPr w:rsidR="008A2E7E" w:rsidRPr="004D219F" w:rsidSect="004D219F">
      <w:headerReference w:type="default" r:id="rId9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5610B" w14:textId="77777777" w:rsidR="007E04D3" w:rsidRDefault="007E04D3" w:rsidP="002F1759">
      <w:r>
        <w:separator/>
      </w:r>
    </w:p>
  </w:endnote>
  <w:endnote w:type="continuationSeparator" w:id="0">
    <w:p w14:paraId="41FEACB7" w14:textId="77777777" w:rsidR="007E04D3" w:rsidRDefault="007E04D3" w:rsidP="002F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46E0E" w14:textId="77777777" w:rsidR="007E04D3" w:rsidRDefault="007E04D3" w:rsidP="002F1759">
      <w:r>
        <w:separator/>
      </w:r>
    </w:p>
  </w:footnote>
  <w:footnote w:type="continuationSeparator" w:id="0">
    <w:p w14:paraId="082CA5FE" w14:textId="77777777" w:rsidR="007E04D3" w:rsidRDefault="007E04D3" w:rsidP="002F1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83F04" w14:textId="77777777" w:rsidR="00DE0DAD" w:rsidRPr="00DE0DAD" w:rsidRDefault="002F1759" w:rsidP="00DE0DAD">
    <w:pPr>
      <w:pStyle w:val="Header"/>
      <w:jc w:val="center"/>
      <w:rPr>
        <w:rFonts w:ascii="Georgia" w:hAnsi="Georgia"/>
        <w:color w:val="A6A6A6" w:themeColor="background1" w:themeShade="A6"/>
        <w:sz w:val="18"/>
        <w:szCs w:val="21"/>
      </w:rPr>
    </w:pPr>
    <w:r w:rsidRPr="00DE0DAD">
      <w:rPr>
        <w:rFonts w:ascii="Georgia" w:hAnsi="Georgia"/>
        <w:color w:val="A6A6A6" w:themeColor="background1" w:themeShade="A6"/>
        <w:sz w:val="18"/>
        <w:szCs w:val="21"/>
      </w:rPr>
      <w:t>English Partner Joanne IELTS Writing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7DC9"/>
    <w:multiLevelType w:val="hybridMultilevel"/>
    <w:tmpl w:val="A4409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E037F"/>
    <w:multiLevelType w:val="hybridMultilevel"/>
    <w:tmpl w:val="77465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BF6AAB"/>
    <w:multiLevelType w:val="hybridMultilevel"/>
    <w:tmpl w:val="C2445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066951528">
    <w:abstractNumId w:val="1"/>
  </w:num>
  <w:num w:numId="2" w16cid:durableId="948200985">
    <w:abstractNumId w:val="2"/>
  </w:num>
  <w:num w:numId="3" w16cid:durableId="173088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5E1E93"/>
    <w:rsid w:val="6F5E1E93"/>
    <w:rsid w:val="E6CE7202"/>
    <w:rsid w:val="00096541"/>
    <w:rsid w:val="000B4EA9"/>
    <w:rsid w:val="00130265"/>
    <w:rsid w:val="0013424B"/>
    <w:rsid w:val="0013619C"/>
    <w:rsid w:val="001A4956"/>
    <w:rsid w:val="001C184E"/>
    <w:rsid w:val="001C244E"/>
    <w:rsid w:val="001E364A"/>
    <w:rsid w:val="001F040B"/>
    <w:rsid w:val="001F7E62"/>
    <w:rsid w:val="002001CF"/>
    <w:rsid w:val="00205A41"/>
    <w:rsid w:val="00231508"/>
    <w:rsid w:val="00232FDD"/>
    <w:rsid w:val="002F1759"/>
    <w:rsid w:val="0031087B"/>
    <w:rsid w:val="003175E1"/>
    <w:rsid w:val="00361730"/>
    <w:rsid w:val="00396504"/>
    <w:rsid w:val="003A269C"/>
    <w:rsid w:val="003F33BE"/>
    <w:rsid w:val="00417DB4"/>
    <w:rsid w:val="00452D18"/>
    <w:rsid w:val="00456D24"/>
    <w:rsid w:val="004B0A1F"/>
    <w:rsid w:val="004D219F"/>
    <w:rsid w:val="00571313"/>
    <w:rsid w:val="0060796C"/>
    <w:rsid w:val="006660ED"/>
    <w:rsid w:val="006D5BDE"/>
    <w:rsid w:val="00775560"/>
    <w:rsid w:val="00780F51"/>
    <w:rsid w:val="007877F9"/>
    <w:rsid w:val="00794A1F"/>
    <w:rsid w:val="007C6C9B"/>
    <w:rsid w:val="007D193A"/>
    <w:rsid w:val="007E04D3"/>
    <w:rsid w:val="008104C4"/>
    <w:rsid w:val="00816F0C"/>
    <w:rsid w:val="00883F4F"/>
    <w:rsid w:val="008A2E7E"/>
    <w:rsid w:val="008D27ED"/>
    <w:rsid w:val="008F788A"/>
    <w:rsid w:val="009B14D7"/>
    <w:rsid w:val="009C764E"/>
    <w:rsid w:val="009D055D"/>
    <w:rsid w:val="009F2365"/>
    <w:rsid w:val="00A01887"/>
    <w:rsid w:val="00A0507F"/>
    <w:rsid w:val="00A122E6"/>
    <w:rsid w:val="00A32017"/>
    <w:rsid w:val="00A42643"/>
    <w:rsid w:val="00AB58B9"/>
    <w:rsid w:val="00AB6571"/>
    <w:rsid w:val="00AC3770"/>
    <w:rsid w:val="00AE155C"/>
    <w:rsid w:val="00AE573E"/>
    <w:rsid w:val="00B774BD"/>
    <w:rsid w:val="00B93690"/>
    <w:rsid w:val="00B97BFD"/>
    <w:rsid w:val="00BF5333"/>
    <w:rsid w:val="00C04866"/>
    <w:rsid w:val="00C5346D"/>
    <w:rsid w:val="00C614E4"/>
    <w:rsid w:val="00C75E6F"/>
    <w:rsid w:val="00CE78F3"/>
    <w:rsid w:val="00D04740"/>
    <w:rsid w:val="00D27946"/>
    <w:rsid w:val="00D7287F"/>
    <w:rsid w:val="00DC7655"/>
    <w:rsid w:val="00DE0DAD"/>
    <w:rsid w:val="00DE799F"/>
    <w:rsid w:val="00DF1C25"/>
    <w:rsid w:val="00DF6E8B"/>
    <w:rsid w:val="00E0733C"/>
    <w:rsid w:val="00E46DF7"/>
    <w:rsid w:val="00E8245A"/>
    <w:rsid w:val="00E867C6"/>
    <w:rsid w:val="00EA246A"/>
    <w:rsid w:val="00EA7285"/>
    <w:rsid w:val="00EF74C9"/>
    <w:rsid w:val="00F05197"/>
    <w:rsid w:val="00F5081E"/>
    <w:rsid w:val="00F561AB"/>
    <w:rsid w:val="00F83D91"/>
    <w:rsid w:val="00FB62E7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5AF9D"/>
  <w15:docId w15:val="{B4B06E18-A40D-AE4A-A654-9346D2BC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EF74C9"/>
    <w:pPr>
      <w:ind w:left="720"/>
      <w:contextualSpacing/>
    </w:pPr>
  </w:style>
  <w:style w:type="paragraph" w:customStyle="1" w:styleId="Body">
    <w:name w:val="Body"/>
    <w:rsid w:val="00A4264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794A1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94A1F"/>
    <w:rPr>
      <w:rFonts w:ascii="Times New Roman" w:hAnsi="Times New Roman" w:cs="Times New Roman"/>
      <w:kern w:val="2"/>
      <w:sz w:val="18"/>
      <w:szCs w:val="18"/>
      <w:lang w:val="en-US"/>
    </w:rPr>
  </w:style>
  <w:style w:type="table" w:styleId="TableGrid">
    <w:name w:val="Table Grid"/>
    <w:basedOn w:val="TableNormal"/>
    <w:rsid w:val="009B1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urfulAccent4">
    <w:name w:val="Grid Table 6 Colorful Accent 4"/>
    <w:basedOn w:val="TableNormal"/>
    <w:uiPriority w:val="51"/>
    <w:rsid w:val="009B14D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9B14D7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D27946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D2794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D2794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eader">
    <w:name w:val="header"/>
    <w:basedOn w:val="Normal"/>
    <w:link w:val="HeaderChar"/>
    <w:rsid w:val="002F1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F1759"/>
    <w:rPr>
      <w:kern w:val="2"/>
      <w:sz w:val="21"/>
      <w:szCs w:val="24"/>
      <w:lang w:val="en-US"/>
    </w:rPr>
  </w:style>
  <w:style w:type="paragraph" w:styleId="Footer">
    <w:name w:val="footer"/>
    <w:basedOn w:val="Normal"/>
    <w:link w:val="FooterChar"/>
    <w:rsid w:val="002F1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F1759"/>
    <w:rPr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Joanne .</cp:lastModifiedBy>
  <cp:revision>17</cp:revision>
  <dcterms:created xsi:type="dcterms:W3CDTF">2020-04-23T04:35:00Z</dcterms:created>
  <dcterms:modified xsi:type="dcterms:W3CDTF">2022-06-26T07:18:00Z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2052-2.0.1.3256</vt:lpwstr>
  </property>
</Properties>
</file>