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05A69" w:rsidRDefault="00305A69" w:rsidP="00305A69">
      <w:pPr>
        <w:pStyle w:val="1"/>
        <w:spacing w:line="576" w:lineRule="auto"/>
        <w:jc w:val="center"/>
        <w:rPr>
          <w:rFonts w:hAnsi="宋体"/>
          <w:sz w:val="36"/>
          <w:szCs w:val="36"/>
        </w:rPr>
      </w:pPr>
      <w:r w:rsidRPr="004F1C90">
        <w:rPr>
          <w:rFonts w:hint="eastAsia"/>
          <w:sz w:val="30"/>
        </w:rPr>
        <w:t>第八章</w:t>
      </w:r>
      <w:r>
        <w:rPr>
          <w:rFonts w:hint="eastAsia"/>
          <w:sz w:val="36"/>
          <w:szCs w:val="36"/>
        </w:rPr>
        <w:t xml:space="preserve">NI </w:t>
      </w:r>
      <w:r>
        <w:rPr>
          <w:sz w:val="36"/>
          <w:szCs w:val="36"/>
        </w:rPr>
        <w:t xml:space="preserve">Multisim </w:t>
      </w:r>
      <w:r>
        <w:rPr>
          <w:rFonts w:hint="eastAsia"/>
          <w:sz w:val="36"/>
          <w:szCs w:val="36"/>
        </w:rPr>
        <w:t>12</w:t>
      </w:r>
      <w:r>
        <w:rPr>
          <w:rFonts w:hAnsi="宋体"/>
          <w:sz w:val="36"/>
          <w:szCs w:val="36"/>
        </w:rPr>
        <w:t>使用指南</w:t>
      </w:r>
    </w:p>
    <w:p w:rsidR="007B0A22" w:rsidRDefault="00B563E7" w:rsidP="00B563E7">
      <w:pPr>
        <w:ind w:firstLine="420"/>
      </w:pPr>
      <w:bookmarkStart w:id="0" w:name="_Toc2449"/>
      <w:bookmarkStart w:id="1" w:name="_Toc227860005"/>
      <w:bookmarkStart w:id="2" w:name="_Toc230013491"/>
      <w:r>
        <w:rPr>
          <w:rFonts w:hint="eastAsia"/>
        </w:rPr>
        <w:t>EDA</w:t>
      </w:r>
      <w:r>
        <w:rPr>
          <w:rFonts w:hint="eastAsia"/>
        </w:rPr>
        <w:t>是电子设计自动化（</w:t>
      </w:r>
      <w:r>
        <w:rPr>
          <w:rFonts w:hint="eastAsia"/>
        </w:rPr>
        <w:t>Electronic Design Automation</w:t>
      </w:r>
      <w:r>
        <w:rPr>
          <w:rFonts w:hint="eastAsia"/>
        </w:rPr>
        <w:t>）的简称，是现代电子工程领域的一门新技术，它提供了基于计算机和信息技术的电路系统设计方法。</w:t>
      </w:r>
    </w:p>
    <w:p w:rsidR="00B563E7" w:rsidRDefault="00B563E7" w:rsidP="00B563E7">
      <w:pPr>
        <w:ind w:firstLine="420"/>
      </w:pPr>
      <w:r>
        <w:rPr>
          <w:rFonts w:hint="eastAsia"/>
        </w:rPr>
        <w:t>传统的电子电路与系统设计方法周期长、耗材多、效率低，难以满足电子技术飞速发展的要求，引入</w:t>
      </w:r>
      <w:r>
        <w:rPr>
          <w:rFonts w:hint="eastAsia"/>
        </w:rPr>
        <w:t>EDA</w:t>
      </w:r>
      <w:r>
        <w:rPr>
          <w:rFonts w:hint="eastAsia"/>
        </w:rPr>
        <w:t>技术改变了以定量估算和电路实验为基础的电路设计方法，极大地提高了电子电路与系统的设计质量和效率。熟练掌握和运用</w:t>
      </w:r>
      <w:r>
        <w:rPr>
          <w:rFonts w:hint="eastAsia"/>
        </w:rPr>
        <w:t>EDA</w:t>
      </w:r>
      <w:r>
        <w:rPr>
          <w:rFonts w:hint="eastAsia"/>
        </w:rPr>
        <w:t>技术是电子电路分析与设计人员必须具备的基本技能之一。</w:t>
      </w:r>
    </w:p>
    <w:p w:rsidR="004E3AB6" w:rsidRDefault="00B563E7" w:rsidP="004A7224">
      <w:pPr>
        <w:ind w:firstLine="420"/>
      </w:pPr>
      <w:r>
        <w:rPr>
          <w:rFonts w:hint="eastAsia"/>
        </w:rPr>
        <w:t>EDA</w:t>
      </w:r>
      <w:r w:rsidR="004A7224">
        <w:rPr>
          <w:rFonts w:hint="eastAsia"/>
        </w:rPr>
        <w:t>技术</w:t>
      </w:r>
      <w:r w:rsidR="004A7224">
        <w:t>借助计算机</w:t>
      </w:r>
      <w:r w:rsidR="004A7224">
        <w:rPr>
          <w:rFonts w:hint="eastAsia"/>
        </w:rPr>
        <w:t>存储量</w:t>
      </w:r>
      <w:r w:rsidR="004A7224">
        <w:t>大、运行速度快的特点，可对设计方案进行人工难以完成的模拟评估、设计检验、设计优化和数据处理等工作。</w:t>
      </w:r>
      <w:r w:rsidR="004A7224">
        <w:t>EDA</w:t>
      </w:r>
      <w:r w:rsidR="004A7224">
        <w:t>已经成为集成电路、印制电路板、电子整机系统</w:t>
      </w:r>
      <w:r w:rsidR="004A7224">
        <w:rPr>
          <w:rFonts w:hint="eastAsia"/>
        </w:rPr>
        <w:t>设计</w:t>
      </w:r>
      <w:r w:rsidR="004A7224">
        <w:t>的主要技术手段。美国</w:t>
      </w:r>
      <w:r w:rsidR="004A7224">
        <w:t>NI</w:t>
      </w:r>
      <w:r w:rsidR="004A7224">
        <w:t>公司（美国国家仪器公司）的</w:t>
      </w:r>
      <w:r w:rsidR="004A7224">
        <w:t xml:space="preserve">Multisim </w:t>
      </w:r>
      <w:r w:rsidR="004A7224">
        <w:rPr>
          <w:rFonts w:hint="eastAsia"/>
        </w:rPr>
        <w:t>软</w:t>
      </w:r>
      <w:r w:rsidR="004A7224">
        <w:t>件就是这方面很好的一个工具</w:t>
      </w:r>
      <w:r w:rsidR="004A7224">
        <w:rPr>
          <w:rFonts w:hint="eastAsia"/>
        </w:rPr>
        <w:t>，它</w:t>
      </w:r>
      <w:r w:rsidR="001266DD">
        <w:rPr>
          <w:rFonts w:hint="eastAsia"/>
        </w:rPr>
        <w:t>是</w:t>
      </w:r>
      <w:r w:rsidR="004A7224" w:rsidRPr="004A7224">
        <w:rPr>
          <w:rFonts w:ascii="宋体" w:hAnsi="宋体" w:cs="宋体"/>
          <w:kern w:val="0"/>
          <w:szCs w:val="21"/>
        </w:rPr>
        <w:t>以</w:t>
      </w:r>
      <w:r w:rsidR="004A7224" w:rsidRPr="001266DD">
        <w:rPr>
          <w:kern w:val="0"/>
          <w:szCs w:val="21"/>
        </w:rPr>
        <w:t>Windows</w:t>
      </w:r>
      <w:r w:rsidR="004A7224" w:rsidRPr="004A7224">
        <w:rPr>
          <w:rFonts w:ascii="宋体" w:hAnsi="宋体" w:cs="宋体"/>
          <w:kern w:val="0"/>
          <w:szCs w:val="21"/>
        </w:rPr>
        <w:t>为基础的仿真工具，适用于板级的模拟/数字电路板的设计工作。</w:t>
      </w:r>
      <w:r w:rsidR="005F11E8">
        <w:rPr>
          <w:rFonts w:hint="eastAsia"/>
          <w:bCs/>
        </w:rPr>
        <w:t>它为用户提供了丰富的元件库和功能齐全的各类虚拟仪器，主要用于对各种电路进行全面的仿真分析和设计，当需要改变电路参数和电路结构时，可以通过仿真清楚地观察到各种变化对电路性能的影响。</w:t>
      </w:r>
      <w:r w:rsidR="004A7224" w:rsidRPr="004A7224">
        <w:rPr>
          <w:rFonts w:ascii="宋体" w:hAnsi="宋体" w:cs="宋体"/>
          <w:kern w:val="0"/>
          <w:szCs w:val="21"/>
        </w:rPr>
        <w:t>它包含了电路原理图的图形输入、电路硬件描述语言输入方式，具有丰富的仿真分析能力。</w:t>
      </w:r>
      <w:r w:rsidR="004A7224">
        <w:t>Multisim</w:t>
      </w:r>
      <w:r w:rsidR="004A7224">
        <w:rPr>
          <w:rFonts w:hint="eastAsia"/>
        </w:rPr>
        <w:t>将</w:t>
      </w:r>
      <w:r w:rsidR="004A7224" w:rsidRPr="004A7224">
        <w:t>计算机仿真</w:t>
      </w:r>
      <w:r w:rsidR="004A7224">
        <w:t>与</w:t>
      </w:r>
      <w:r w:rsidR="004A7224" w:rsidRPr="004A7224">
        <w:t>虚拟仪器技术</w:t>
      </w:r>
      <w:r w:rsidR="004A7224">
        <w:t>（</w:t>
      </w:r>
      <w:r w:rsidR="004A7224">
        <w:t>LA</w:t>
      </w:r>
      <w:r w:rsidR="004A7224">
        <w:rPr>
          <w:rFonts w:hint="eastAsia"/>
        </w:rPr>
        <w:t>VI</w:t>
      </w:r>
      <w:r w:rsidR="004A7224">
        <w:t xml:space="preserve">EW </w:t>
      </w:r>
      <w:r w:rsidR="004A7224">
        <w:t>）</w:t>
      </w:r>
      <w:r w:rsidR="001266DD">
        <w:rPr>
          <w:rFonts w:hint="eastAsia"/>
        </w:rPr>
        <w:t>相</w:t>
      </w:r>
      <w:r w:rsidR="004A7224">
        <w:rPr>
          <w:rFonts w:hint="eastAsia"/>
        </w:rPr>
        <w:t>结合，</w:t>
      </w:r>
      <w:r w:rsidR="004A7224">
        <w:t>可以方便地把刚刚学到的理论知识用</w:t>
      </w:r>
      <w:r w:rsidR="004A7224">
        <w:t>Multisim</w:t>
      </w:r>
      <w:r w:rsidR="001266DD">
        <w:t>真实的再现出来</w:t>
      </w:r>
      <w:r w:rsidR="001266DD">
        <w:rPr>
          <w:rFonts w:hint="eastAsia"/>
        </w:rPr>
        <w:t>，</w:t>
      </w:r>
      <w:r w:rsidR="001266DD">
        <w:t>很好的解决</w:t>
      </w:r>
      <w:r w:rsidR="001266DD">
        <w:rPr>
          <w:rFonts w:hint="eastAsia"/>
        </w:rPr>
        <w:t>了</w:t>
      </w:r>
      <w:r w:rsidR="001266DD">
        <w:t>理论教学与实际动手实验相脱节的这一老大难问题</w:t>
      </w:r>
      <w:r w:rsidR="004A7224">
        <w:t>。</w:t>
      </w:r>
    </w:p>
    <w:p w:rsidR="00797B54" w:rsidRPr="004A7224" w:rsidRDefault="004A7224" w:rsidP="004A7224">
      <w:pPr>
        <w:ind w:firstLine="420"/>
        <w:rPr>
          <w:rFonts w:ascii="宋体" w:hAnsi="宋体" w:cs="宋体"/>
          <w:kern w:val="0"/>
          <w:szCs w:val="21"/>
        </w:rPr>
      </w:pPr>
      <w:r>
        <w:rPr>
          <w:rFonts w:hint="eastAsia"/>
        </w:rPr>
        <w:t>总之，</w:t>
      </w:r>
      <w:r w:rsidR="005F11E8">
        <w:rPr>
          <w:rFonts w:hint="eastAsia"/>
          <w:bCs/>
        </w:rPr>
        <w:t xml:space="preserve">NI </w:t>
      </w:r>
      <w:r w:rsidR="00797B54" w:rsidRPr="004A7224">
        <w:rPr>
          <w:color w:val="333333"/>
          <w:szCs w:val="21"/>
        </w:rPr>
        <w:t>Multisim</w:t>
      </w:r>
      <w:r w:rsidR="00797B54" w:rsidRPr="004A7224">
        <w:rPr>
          <w:rFonts w:ascii="宋体" w:hAnsi="宋体" w:cs="Arial"/>
          <w:color w:val="333333"/>
          <w:szCs w:val="21"/>
        </w:rPr>
        <w:t>可以完成从理论到原理图捕获与仿真再到原型设计和测试这样一个完整的综合设计流程</w:t>
      </w:r>
      <w:r w:rsidR="005F11E8">
        <w:rPr>
          <w:rFonts w:ascii="宋体" w:hAnsi="宋体" w:cs="Arial" w:hint="eastAsia"/>
          <w:color w:val="333333"/>
          <w:szCs w:val="21"/>
        </w:rPr>
        <w:t>，</w:t>
      </w:r>
      <w:r w:rsidR="005F11E8">
        <w:rPr>
          <w:rFonts w:hint="eastAsia"/>
          <w:bCs/>
        </w:rPr>
        <w:t>用</w:t>
      </w:r>
      <w:r w:rsidR="005F11E8">
        <w:rPr>
          <w:rFonts w:hint="eastAsia"/>
          <w:bCs/>
        </w:rPr>
        <w:t>NI Multisim</w:t>
      </w:r>
      <w:r w:rsidR="005F11E8">
        <w:rPr>
          <w:rFonts w:hint="eastAsia"/>
          <w:bCs/>
        </w:rPr>
        <w:t>进行电路的仿真，实验成本低、速度快、效率高。</w:t>
      </w:r>
    </w:p>
    <w:p w:rsidR="00305A69" w:rsidRDefault="00305A69" w:rsidP="00305A69">
      <w:pPr>
        <w:pStyle w:val="2"/>
        <w:spacing w:before="0" w:after="0" w:line="360" w:lineRule="auto"/>
        <w:jc w:val="center"/>
        <w:rPr>
          <w:rFonts w:ascii="Times New Roman" w:eastAsia="宋体" w:hAnsi="Times New Roman"/>
        </w:rPr>
      </w:pPr>
      <w:r>
        <w:rPr>
          <w:rFonts w:ascii="Times New Roman" w:eastAsia="宋体" w:hAnsi="Times New Roman" w:hint="eastAsia"/>
        </w:rPr>
        <w:t xml:space="preserve">8.1 NI </w:t>
      </w:r>
      <w:r>
        <w:rPr>
          <w:rFonts w:ascii="Times New Roman" w:eastAsia="宋体" w:hAnsi="Times New Roman"/>
        </w:rPr>
        <w:t xml:space="preserve">Multisim </w:t>
      </w:r>
      <w:r>
        <w:rPr>
          <w:rFonts w:ascii="Times New Roman" w:eastAsia="宋体" w:hAnsi="Times New Roman" w:hint="eastAsia"/>
        </w:rPr>
        <w:t>12</w:t>
      </w:r>
      <w:r>
        <w:rPr>
          <w:rFonts w:ascii="Times New Roman" w:eastAsia="宋体" w:hAnsi="Times New Roman" w:hint="eastAsia"/>
        </w:rPr>
        <w:t>简介</w:t>
      </w:r>
      <w:bookmarkEnd w:id="0"/>
    </w:p>
    <w:p w:rsidR="00305A69" w:rsidRDefault="00305A69" w:rsidP="00305A69">
      <w:pPr>
        <w:ind w:firstLineChars="200" w:firstLine="420"/>
        <w:rPr>
          <w:bCs/>
        </w:rPr>
      </w:pPr>
      <w:r>
        <w:rPr>
          <w:rFonts w:hint="eastAsia"/>
          <w:bCs/>
        </w:rPr>
        <w:t>NI Multisim</w:t>
      </w:r>
      <w:r>
        <w:rPr>
          <w:bCs/>
        </w:rPr>
        <w:t>1</w:t>
      </w:r>
      <w:r>
        <w:rPr>
          <w:rFonts w:hint="eastAsia"/>
          <w:bCs/>
        </w:rPr>
        <w:t>2</w:t>
      </w:r>
      <w:r>
        <w:rPr>
          <w:rFonts w:hint="eastAsia"/>
          <w:bCs/>
        </w:rPr>
        <w:t>是</w:t>
      </w:r>
      <w:r w:rsidR="001266DD">
        <w:rPr>
          <w:rFonts w:hint="eastAsia"/>
          <w:bCs/>
        </w:rPr>
        <w:t>NI</w:t>
      </w:r>
      <w:r w:rsidR="001266DD">
        <w:rPr>
          <w:rFonts w:hint="eastAsia"/>
          <w:bCs/>
        </w:rPr>
        <w:t>公司</w:t>
      </w:r>
      <w:r>
        <w:rPr>
          <w:rFonts w:hint="eastAsia"/>
          <w:bCs/>
        </w:rPr>
        <w:t>推出的</w:t>
      </w:r>
      <w:r>
        <w:rPr>
          <w:rFonts w:hint="eastAsia"/>
          <w:bCs/>
        </w:rPr>
        <w:t>NI Ciucuit Design Suit 12</w:t>
      </w:r>
      <w:r>
        <w:rPr>
          <w:rFonts w:hint="eastAsia"/>
          <w:bCs/>
        </w:rPr>
        <w:t>中的一个重要组成部分，其前身为</w:t>
      </w:r>
      <w:r>
        <w:rPr>
          <w:rFonts w:hint="eastAsia"/>
          <w:bCs/>
        </w:rPr>
        <w:t>EWB</w:t>
      </w:r>
      <w:r>
        <w:rPr>
          <w:rFonts w:hint="eastAsia"/>
          <w:bCs/>
        </w:rPr>
        <w:t>（</w:t>
      </w:r>
      <w:r>
        <w:rPr>
          <w:rFonts w:hint="eastAsia"/>
          <w:bCs/>
        </w:rPr>
        <w:t>Electronics Work-bench</w:t>
      </w:r>
      <w:r>
        <w:rPr>
          <w:rFonts w:hint="eastAsia"/>
          <w:bCs/>
        </w:rPr>
        <w:t>）。</w:t>
      </w:r>
      <w:r w:rsidR="005F11E8">
        <w:rPr>
          <w:rFonts w:hint="eastAsia"/>
          <w:bCs/>
        </w:rPr>
        <w:t>它</w:t>
      </w:r>
      <w:r w:rsidR="00501BE3">
        <w:rPr>
          <w:rFonts w:hint="eastAsia"/>
          <w:bCs/>
        </w:rPr>
        <w:t>包含了丰富</w:t>
      </w:r>
      <w:r>
        <w:rPr>
          <w:rFonts w:hint="eastAsia"/>
          <w:bCs/>
        </w:rPr>
        <w:t>的元器件库和标准化的仿</w:t>
      </w:r>
      <w:r w:rsidR="00501BE3">
        <w:rPr>
          <w:rFonts w:hint="eastAsia"/>
          <w:bCs/>
        </w:rPr>
        <w:t>真</w:t>
      </w:r>
      <w:r w:rsidR="005F11E8">
        <w:rPr>
          <w:rFonts w:hint="eastAsia"/>
          <w:bCs/>
        </w:rPr>
        <w:t>仪器库，用户还可以自己添加新元件，操作简单，分析和仿真功能强大。其主要</w:t>
      </w:r>
      <w:r>
        <w:rPr>
          <w:rFonts w:hint="eastAsia"/>
          <w:bCs/>
        </w:rPr>
        <w:t>特点如下：</w:t>
      </w:r>
    </w:p>
    <w:p w:rsidR="00305A69" w:rsidRPr="00223180" w:rsidRDefault="00305A69" w:rsidP="00305A69">
      <w:pPr>
        <w:ind w:left="420"/>
        <w:rPr>
          <w:b/>
          <w:bCs/>
        </w:rPr>
      </w:pPr>
      <w:r w:rsidRPr="00223180">
        <w:rPr>
          <w:rFonts w:hint="eastAsia"/>
          <w:b/>
          <w:bCs/>
        </w:rPr>
        <w:t xml:space="preserve">1. </w:t>
      </w:r>
      <w:r w:rsidRPr="00223180">
        <w:rPr>
          <w:rFonts w:hint="eastAsia"/>
          <w:b/>
          <w:bCs/>
        </w:rPr>
        <w:t>直观的图形界面</w:t>
      </w:r>
    </w:p>
    <w:p w:rsidR="00305A69" w:rsidRDefault="00305A69" w:rsidP="00305A69">
      <w:pPr>
        <w:ind w:firstLineChars="200" w:firstLine="420"/>
        <w:rPr>
          <w:bCs/>
        </w:rPr>
      </w:pPr>
      <w:r>
        <w:rPr>
          <w:rFonts w:hint="eastAsia"/>
          <w:bCs/>
        </w:rPr>
        <w:t>NI Multisim12</w:t>
      </w:r>
      <w:r>
        <w:rPr>
          <w:rFonts w:hint="eastAsia"/>
          <w:bCs/>
        </w:rPr>
        <w:t>的整个界面就像是一个电子实验工作平台，绘制电路所需的元器件和仿真所需的仪器仪表均可直接拖放到工作区中，轻点鼠标即可完成导线的连接，软件仪器的控制面板和操作方式与实物相似，测量数据、波形和特性曲线如同在真实仪器上看到的一样。</w:t>
      </w:r>
    </w:p>
    <w:p w:rsidR="00305A69" w:rsidRPr="00223180" w:rsidRDefault="00305A69" w:rsidP="00305A69">
      <w:pPr>
        <w:ind w:left="420"/>
        <w:rPr>
          <w:b/>
          <w:bCs/>
        </w:rPr>
      </w:pPr>
      <w:r w:rsidRPr="00223180">
        <w:rPr>
          <w:rFonts w:hint="eastAsia"/>
          <w:b/>
          <w:bCs/>
        </w:rPr>
        <w:t xml:space="preserve">2. </w:t>
      </w:r>
      <w:r w:rsidRPr="00223180">
        <w:rPr>
          <w:rFonts w:hint="eastAsia"/>
          <w:b/>
          <w:bCs/>
        </w:rPr>
        <w:t>丰富的元器件库</w:t>
      </w:r>
    </w:p>
    <w:p w:rsidR="00305A69" w:rsidRDefault="00305A69" w:rsidP="00305A69">
      <w:pPr>
        <w:ind w:firstLineChars="200" w:firstLine="420"/>
        <w:rPr>
          <w:bCs/>
        </w:rPr>
      </w:pPr>
      <w:r>
        <w:rPr>
          <w:rFonts w:hint="eastAsia"/>
          <w:bCs/>
        </w:rPr>
        <w:t>NI Multisim 12</w:t>
      </w:r>
      <w:r>
        <w:rPr>
          <w:rFonts w:hint="eastAsia"/>
          <w:bCs/>
        </w:rPr>
        <w:t>具有丰富的元件库，包括基本元件、半导体元件、</w:t>
      </w:r>
      <w:r>
        <w:rPr>
          <w:rFonts w:hint="eastAsia"/>
          <w:bCs/>
        </w:rPr>
        <w:t>TTL</w:t>
      </w:r>
      <w:r>
        <w:rPr>
          <w:rFonts w:hint="eastAsia"/>
          <w:bCs/>
        </w:rPr>
        <w:t>，以及</w:t>
      </w:r>
      <w:r>
        <w:rPr>
          <w:rFonts w:hint="eastAsia"/>
          <w:bCs/>
        </w:rPr>
        <w:t>CMOS</w:t>
      </w:r>
      <w:r>
        <w:rPr>
          <w:rFonts w:hint="eastAsia"/>
          <w:bCs/>
        </w:rPr>
        <w:t>数字</w:t>
      </w:r>
      <w:r>
        <w:rPr>
          <w:rFonts w:hint="eastAsia"/>
          <w:bCs/>
        </w:rPr>
        <w:t>IC</w:t>
      </w:r>
      <w:r>
        <w:rPr>
          <w:rFonts w:hint="eastAsia"/>
          <w:bCs/>
        </w:rPr>
        <w:t>、</w:t>
      </w:r>
      <w:r>
        <w:rPr>
          <w:rFonts w:hint="eastAsia"/>
          <w:bCs/>
        </w:rPr>
        <w:t>DAC</w:t>
      </w:r>
      <w:r>
        <w:rPr>
          <w:rFonts w:hint="eastAsia"/>
          <w:bCs/>
        </w:rPr>
        <w:t>、</w:t>
      </w:r>
      <w:r>
        <w:rPr>
          <w:rFonts w:hint="eastAsia"/>
          <w:bCs/>
        </w:rPr>
        <w:t>ADC</w:t>
      </w:r>
      <w:r>
        <w:rPr>
          <w:rFonts w:hint="eastAsia"/>
          <w:bCs/>
        </w:rPr>
        <w:t>、</w:t>
      </w:r>
      <w:r>
        <w:rPr>
          <w:rFonts w:hint="eastAsia"/>
          <w:bCs/>
        </w:rPr>
        <w:t>MCU</w:t>
      </w:r>
      <w:r w:rsidR="006622F4">
        <w:rPr>
          <w:rFonts w:hint="eastAsia"/>
          <w:bCs/>
        </w:rPr>
        <w:t>和其他各种部件，</w:t>
      </w:r>
      <w:r>
        <w:rPr>
          <w:rFonts w:hint="eastAsia"/>
          <w:bCs/>
        </w:rPr>
        <w:t>用户可</w:t>
      </w:r>
      <w:r w:rsidR="006622F4">
        <w:rPr>
          <w:rFonts w:hint="eastAsia"/>
          <w:bCs/>
        </w:rPr>
        <w:t>以</w:t>
      </w:r>
      <w:r>
        <w:rPr>
          <w:rFonts w:hint="eastAsia"/>
          <w:bCs/>
        </w:rPr>
        <w:t>通过元件编辑器自行创建或扩充已有的元器件库，而且所需的元器件参数可以从生产厂商的产品手册中查到，因此很方便在工程设计中使用。</w:t>
      </w:r>
    </w:p>
    <w:p w:rsidR="00305A69" w:rsidRPr="00223180" w:rsidRDefault="00305A69" w:rsidP="00305A69">
      <w:pPr>
        <w:ind w:left="420"/>
        <w:rPr>
          <w:b/>
          <w:bCs/>
        </w:rPr>
      </w:pPr>
      <w:r w:rsidRPr="00223180">
        <w:rPr>
          <w:rFonts w:hint="eastAsia"/>
          <w:b/>
          <w:bCs/>
        </w:rPr>
        <w:t xml:space="preserve">3. </w:t>
      </w:r>
      <w:r w:rsidRPr="00223180">
        <w:rPr>
          <w:rFonts w:hint="eastAsia"/>
          <w:b/>
          <w:bCs/>
        </w:rPr>
        <w:t>丰富的测试仪器仪表</w:t>
      </w:r>
    </w:p>
    <w:p w:rsidR="00305A69" w:rsidRDefault="00305A69" w:rsidP="00305A69">
      <w:pPr>
        <w:ind w:firstLineChars="200" w:firstLine="420"/>
        <w:rPr>
          <w:bCs/>
        </w:rPr>
      </w:pPr>
      <w:r>
        <w:rPr>
          <w:rFonts w:hint="eastAsia"/>
          <w:bCs/>
        </w:rPr>
        <w:t>NI Multisim 12</w:t>
      </w:r>
      <w:r>
        <w:rPr>
          <w:rFonts w:hint="eastAsia"/>
          <w:bCs/>
        </w:rPr>
        <w:t>除了具备一般实验用的通用仪器，如数字万用表、函数信号发生器、双</w:t>
      </w:r>
      <w:proofErr w:type="gramStart"/>
      <w:r>
        <w:rPr>
          <w:rFonts w:hint="eastAsia"/>
          <w:bCs/>
        </w:rPr>
        <w:t>踪</w:t>
      </w:r>
      <w:proofErr w:type="gramEnd"/>
      <w:r>
        <w:rPr>
          <w:rFonts w:hint="eastAsia"/>
          <w:bCs/>
        </w:rPr>
        <w:t>示波器、直流电源，还有实验室少有或没有的仪器，如</w:t>
      </w:r>
      <w:proofErr w:type="gramStart"/>
      <w:r>
        <w:rPr>
          <w:rFonts w:hint="eastAsia"/>
          <w:bCs/>
        </w:rPr>
        <w:t>波特图仪</w:t>
      </w:r>
      <w:proofErr w:type="gramEnd"/>
      <w:r>
        <w:rPr>
          <w:rFonts w:hint="eastAsia"/>
          <w:bCs/>
        </w:rPr>
        <w:t>、</w:t>
      </w:r>
      <w:r w:rsidR="00501BE3">
        <w:rPr>
          <w:rFonts w:hint="eastAsia"/>
          <w:bCs/>
        </w:rPr>
        <w:t>数</w:t>
      </w:r>
      <w:r>
        <w:rPr>
          <w:rFonts w:hint="eastAsia"/>
          <w:bCs/>
        </w:rPr>
        <w:t>字信号发生器、逻辑分析仪、逻辑转换器、失真分析仪、频谱分析仪和网络分析仪等，</w:t>
      </w:r>
      <w:r w:rsidR="006622F4">
        <w:rPr>
          <w:rFonts w:hint="eastAsia"/>
          <w:bCs/>
        </w:rPr>
        <w:t>并</w:t>
      </w:r>
      <w:r>
        <w:rPr>
          <w:rFonts w:hint="eastAsia"/>
          <w:bCs/>
        </w:rPr>
        <w:t>且所有仪器均可多台同时调用。</w:t>
      </w:r>
    </w:p>
    <w:p w:rsidR="00305A69" w:rsidRPr="00223180" w:rsidRDefault="00305A69" w:rsidP="00305A69">
      <w:pPr>
        <w:ind w:left="420"/>
        <w:rPr>
          <w:b/>
          <w:bCs/>
        </w:rPr>
      </w:pPr>
      <w:r w:rsidRPr="00223180">
        <w:rPr>
          <w:rFonts w:hint="eastAsia"/>
          <w:b/>
          <w:bCs/>
        </w:rPr>
        <w:t xml:space="preserve">4. </w:t>
      </w:r>
      <w:r w:rsidRPr="00223180">
        <w:rPr>
          <w:rFonts w:hint="eastAsia"/>
          <w:b/>
          <w:bCs/>
        </w:rPr>
        <w:t>完备的分析手段</w:t>
      </w:r>
    </w:p>
    <w:p w:rsidR="00305A69" w:rsidRDefault="00305A69" w:rsidP="00305A69">
      <w:pPr>
        <w:ind w:firstLineChars="200" w:firstLine="420"/>
        <w:rPr>
          <w:bCs/>
        </w:rPr>
      </w:pPr>
      <w:r>
        <w:rPr>
          <w:rFonts w:hint="eastAsia"/>
          <w:bCs/>
        </w:rPr>
        <w:t>NI Multisim 12</w:t>
      </w:r>
      <w:r>
        <w:rPr>
          <w:rFonts w:hint="eastAsia"/>
          <w:bCs/>
        </w:rPr>
        <w:t>具有详细的电路分析功能，可以完成电路的瞬态分析、稳态分析、时域分析、频域分析、器件的线性和非线性分析、电路的噪声分析和失真分析、离散傅里叶分析、</w:t>
      </w:r>
      <w:r>
        <w:rPr>
          <w:rFonts w:hint="eastAsia"/>
          <w:bCs/>
        </w:rPr>
        <w:lastRenderedPageBreak/>
        <w:t>电路零极点分析、交直流灵敏度分析等</w:t>
      </w:r>
      <w:r w:rsidR="00501BE3">
        <w:rPr>
          <w:rFonts w:hint="eastAsia"/>
          <w:bCs/>
        </w:rPr>
        <w:t>多种</w:t>
      </w:r>
      <w:r>
        <w:rPr>
          <w:rFonts w:hint="eastAsia"/>
          <w:bCs/>
        </w:rPr>
        <w:t>电路分析方法。</w:t>
      </w:r>
    </w:p>
    <w:p w:rsidR="00305A69" w:rsidRPr="00223180" w:rsidRDefault="00305A69" w:rsidP="00305A69">
      <w:pPr>
        <w:ind w:left="420"/>
        <w:rPr>
          <w:b/>
          <w:bCs/>
        </w:rPr>
      </w:pPr>
      <w:r w:rsidRPr="00223180">
        <w:rPr>
          <w:rFonts w:hint="eastAsia"/>
          <w:b/>
          <w:bCs/>
        </w:rPr>
        <w:t xml:space="preserve">5. </w:t>
      </w:r>
      <w:r w:rsidRPr="00223180">
        <w:rPr>
          <w:rFonts w:hint="eastAsia"/>
          <w:b/>
          <w:bCs/>
        </w:rPr>
        <w:t>强大的仿真能力</w:t>
      </w:r>
    </w:p>
    <w:p w:rsidR="00305A69" w:rsidRDefault="00305A69" w:rsidP="00305A69">
      <w:pPr>
        <w:ind w:firstLineChars="200" w:firstLine="420"/>
        <w:rPr>
          <w:bCs/>
        </w:rPr>
      </w:pPr>
      <w:r>
        <w:rPr>
          <w:rFonts w:hint="eastAsia"/>
          <w:bCs/>
        </w:rPr>
        <w:t>NI Multisim 12</w:t>
      </w:r>
      <w:r>
        <w:rPr>
          <w:rFonts w:hint="eastAsia"/>
          <w:bCs/>
        </w:rPr>
        <w:t>可以设计、测试和演示各种电子电路，包括电工学、模拟电路、数字电路、射频电路及微控制器和接口电路等。可以对电路设置各种故障，如开路、短路和不同程度的漏电等，从而观察不同故障情况下的电路工作状况。在进行仿真时，还可以存储测试点的所有数据，列出电路的元器件清单，以及存储测试仪器的工作状态、显示波形和具体数据等。</w:t>
      </w:r>
    </w:p>
    <w:p w:rsidR="00305A69" w:rsidRPr="00223180" w:rsidRDefault="00305A69" w:rsidP="00305A69">
      <w:pPr>
        <w:ind w:left="420"/>
        <w:rPr>
          <w:b/>
          <w:bCs/>
        </w:rPr>
      </w:pPr>
      <w:r w:rsidRPr="00223180">
        <w:rPr>
          <w:rFonts w:hint="eastAsia"/>
          <w:b/>
          <w:bCs/>
        </w:rPr>
        <w:t xml:space="preserve">6. </w:t>
      </w:r>
      <w:r w:rsidRPr="00223180">
        <w:rPr>
          <w:rFonts w:hint="eastAsia"/>
          <w:b/>
          <w:bCs/>
        </w:rPr>
        <w:t>完美的兼容能力</w:t>
      </w:r>
    </w:p>
    <w:p w:rsidR="00305A69" w:rsidRDefault="00305A69" w:rsidP="00305A69">
      <w:pPr>
        <w:ind w:firstLineChars="200" w:firstLine="420"/>
        <w:rPr>
          <w:bCs/>
        </w:rPr>
      </w:pPr>
      <w:r>
        <w:rPr>
          <w:rFonts w:hint="eastAsia"/>
          <w:bCs/>
        </w:rPr>
        <w:t>NI Multisim 12</w:t>
      </w:r>
      <w:r>
        <w:rPr>
          <w:rFonts w:hint="eastAsia"/>
          <w:bCs/>
        </w:rPr>
        <w:t>可方便地将模拟结果以原有文档格式导入</w:t>
      </w:r>
      <w:r>
        <w:rPr>
          <w:rFonts w:hint="eastAsia"/>
          <w:bCs/>
        </w:rPr>
        <w:t>LABVIEW</w:t>
      </w:r>
      <w:r>
        <w:rPr>
          <w:rFonts w:hint="eastAsia"/>
          <w:bCs/>
        </w:rPr>
        <w:t>或者</w:t>
      </w:r>
      <w:r>
        <w:rPr>
          <w:rFonts w:hint="eastAsia"/>
          <w:bCs/>
        </w:rPr>
        <w:t>Signal Express</w:t>
      </w:r>
      <w:r>
        <w:rPr>
          <w:rFonts w:hint="eastAsia"/>
          <w:bCs/>
        </w:rPr>
        <w:t>中。工程人员可更有效地分享及比较仿真数据和模拟数据，而无须转换文件格式，在分享数据时减少了失误．提高了效率。</w:t>
      </w:r>
    </w:p>
    <w:p w:rsidR="00305A69" w:rsidRDefault="00305A69" w:rsidP="00305A69">
      <w:pPr>
        <w:ind w:firstLineChars="200" w:firstLine="420"/>
        <w:rPr>
          <w:rFonts w:hAnsi="宋体"/>
        </w:rPr>
      </w:pPr>
      <w:r>
        <w:rPr>
          <w:rFonts w:hAnsi="宋体"/>
        </w:rPr>
        <w:t>针对不同的用户需要，</w:t>
      </w:r>
      <w:r>
        <w:rPr>
          <w:rFonts w:hAnsi="宋体" w:hint="eastAsia"/>
        </w:rPr>
        <w:t xml:space="preserve">NI </w:t>
      </w:r>
      <w:r>
        <w:t>Multisim</w:t>
      </w:r>
      <w:r>
        <w:rPr>
          <w:rFonts w:hint="eastAsia"/>
        </w:rPr>
        <w:t>12</w:t>
      </w:r>
      <w:r>
        <w:rPr>
          <w:rFonts w:hAnsi="宋体"/>
        </w:rPr>
        <w:t>发行了多个版本，分为增强专业版（</w:t>
      </w:r>
      <w:r>
        <w:t>Power Porfessional</w:t>
      </w:r>
      <w:r>
        <w:rPr>
          <w:rFonts w:hAnsi="宋体"/>
        </w:rPr>
        <w:t>）、专业版（</w:t>
      </w:r>
      <w:r>
        <w:t>Porfessional</w:t>
      </w:r>
      <w:r>
        <w:rPr>
          <w:rFonts w:hAnsi="宋体"/>
        </w:rPr>
        <w:t>）、个人版（</w:t>
      </w:r>
      <w:r>
        <w:t>Personal</w:t>
      </w:r>
      <w:r>
        <w:rPr>
          <w:rFonts w:hAnsi="宋体"/>
        </w:rPr>
        <w:t>）、教育版（</w:t>
      </w:r>
      <w:r>
        <w:t>Education</w:t>
      </w:r>
      <w:r>
        <w:rPr>
          <w:rFonts w:hAnsi="宋体"/>
        </w:rPr>
        <w:t>）、学生版（</w:t>
      </w:r>
      <w:r>
        <w:t>Student</w:t>
      </w:r>
      <w:r>
        <w:rPr>
          <w:rFonts w:hAnsi="宋体"/>
        </w:rPr>
        <w:t>）和演示版（</w:t>
      </w:r>
      <w:r>
        <w:t>Demo</w:t>
      </w:r>
      <w:r>
        <w:rPr>
          <w:rFonts w:hAnsi="宋体"/>
        </w:rPr>
        <w:t>）等。我们这里仅对</w:t>
      </w:r>
      <w:r w:rsidR="000F310A">
        <w:rPr>
          <w:rFonts w:hAnsi="宋体" w:hint="eastAsia"/>
        </w:rPr>
        <w:t xml:space="preserve">NI </w:t>
      </w:r>
      <w:r>
        <w:t>Multisim</w:t>
      </w:r>
      <w:r>
        <w:rPr>
          <w:rFonts w:hint="eastAsia"/>
        </w:rPr>
        <w:t>12</w:t>
      </w:r>
      <w:r>
        <w:rPr>
          <w:rFonts w:hAnsi="宋体"/>
        </w:rPr>
        <w:t>教育版进行</w:t>
      </w:r>
      <w:r w:rsidR="00223180">
        <w:rPr>
          <w:rFonts w:hAnsi="宋体" w:hint="eastAsia"/>
        </w:rPr>
        <w:t>简单</w:t>
      </w:r>
      <w:r>
        <w:rPr>
          <w:rFonts w:hAnsi="宋体"/>
        </w:rPr>
        <w:t>介绍。</w:t>
      </w:r>
    </w:p>
    <w:p w:rsidR="00305A69" w:rsidRDefault="00305A69" w:rsidP="00305A69">
      <w:pPr>
        <w:pStyle w:val="2"/>
        <w:spacing w:before="0" w:after="0" w:line="360" w:lineRule="auto"/>
        <w:jc w:val="center"/>
        <w:rPr>
          <w:rFonts w:ascii="Times New Roman" w:eastAsia="宋体" w:hAnsi="Times New Roman"/>
        </w:rPr>
      </w:pPr>
      <w:bookmarkStart w:id="3" w:name="_Toc4257"/>
      <w:r>
        <w:rPr>
          <w:rFonts w:ascii="Times New Roman" w:eastAsia="宋体" w:hAnsi="Times New Roman" w:hint="eastAsia"/>
        </w:rPr>
        <w:t xml:space="preserve">8.2 </w:t>
      </w:r>
      <w:r>
        <w:rPr>
          <w:rFonts w:ascii="Times New Roman" w:eastAsia="宋体" w:hAnsi="Times New Roman"/>
        </w:rPr>
        <w:t>基本</w:t>
      </w:r>
      <w:r>
        <w:rPr>
          <w:rFonts w:ascii="Times New Roman" w:eastAsia="宋体" w:hAnsi="Times New Roman" w:hint="eastAsia"/>
        </w:rPr>
        <w:t>操作</w:t>
      </w:r>
      <w:r>
        <w:rPr>
          <w:rFonts w:ascii="Times New Roman" w:eastAsia="宋体" w:hAnsi="Times New Roman"/>
        </w:rPr>
        <w:t>界面</w:t>
      </w:r>
      <w:bookmarkEnd w:id="3"/>
    </w:p>
    <w:p w:rsidR="00521AEB" w:rsidRPr="00521AEB" w:rsidRDefault="00521AEB" w:rsidP="00521AEB">
      <w:pPr>
        <w:widowControl/>
        <w:shd w:val="clear" w:color="auto" w:fill="FFFFFF"/>
        <w:ind w:firstLine="420"/>
        <w:jc w:val="left"/>
        <w:rPr>
          <w:rFonts w:ascii="宋体" w:hAnsi="宋体" w:cs="宋体"/>
          <w:kern w:val="0"/>
          <w:szCs w:val="21"/>
        </w:rPr>
      </w:pPr>
      <w:r w:rsidRPr="00521AEB">
        <w:rPr>
          <w:rFonts w:ascii="宋体" w:hAnsi="宋体" w:cs="宋体"/>
          <w:kern w:val="0"/>
          <w:szCs w:val="21"/>
        </w:rPr>
        <w:t>软件以图形界面为主，采用</w:t>
      </w:r>
      <w:r w:rsidRPr="00521AEB">
        <w:rPr>
          <w:rFonts w:ascii="宋体" w:hAnsi="宋体" w:cs="宋体" w:hint="eastAsia"/>
          <w:kern w:val="0"/>
          <w:szCs w:val="21"/>
        </w:rPr>
        <w:t>菜单</w:t>
      </w:r>
      <w:r w:rsidRPr="00521AEB">
        <w:rPr>
          <w:rFonts w:ascii="宋体" w:hAnsi="宋体" w:cs="宋体"/>
          <w:kern w:val="0"/>
          <w:szCs w:val="21"/>
        </w:rPr>
        <w:t>、工具栏和热键相结合的方式，具有一般Windows应用软件的界面风格，用户可以根据自己的习惯和熟悉程度自如使用。</w:t>
      </w:r>
    </w:p>
    <w:p w:rsidR="00305A69" w:rsidRDefault="00305A69" w:rsidP="00305A69">
      <w:pPr>
        <w:spacing w:line="360" w:lineRule="auto"/>
        <w:ind w:firstLineChars="200" w:firstLine="422"/>
        <w:rPr>
          <w:b/>
          <w:szCs w:val="21"/>
        </w:rPr>
      </w:pPr>
      <w:r>
        <w:rPr>
          <w:rFonts w:hint="eastAsia"/>
          <w:b/>
          <w:szCs w:val="21"/>
        </w:rPr>
        <w:t>一、</w:t>
      </w:r>
      <w:r>
        <w:rPr>
          <w:b/>
          <w:szCs w:val="21"/>
        </w:rPr>
        <w:t>主窗口</w:t>
      </w:r>
    </w:p>
    <w:p w:rsidR="00521AEB" w:rsidRPr="00521AEB" w:rsidRDefault="00305A69" w:rsidP="00521AEB">
      <w:pPr>
        <w:ind w:firstLineChars="200" w:firstLine="420"/>
        <w:rPr>
          <w:rFonts w:ascii="宋体" w:hAnsi="宋体" w:cs="宋体"/>
          <w:kern w:val="0"/>
          <w:szCs w:val="21"/>
        </w:rPr>
      </w:pPr>
      <w:r>
        <w:rPr>
          <w:rFonts w:hAnsi="宋体"/>
        </w:rPr>
        <w:t>启动</w:t>
      </w:r>
      <w:r>
        <w:rPr>
          <w:rFonts w:hAnsi="宋体" w:hint="eastAsia"/>
        </w:rPr>
        <w:t xml:space="preserve">NI </w:t>
      </w:r>
      <w:r>
        <w:t>Multisim</w:t>
      </w:r>
      <w:r>
        <w:rPr>
          <w:rFonts w:hint="eastAsia"/>
        </w:rPr>
        <w:t>1</w:t>
      </w:r>
      <w:r>
        <w:t>2</w:t>
      </w:r>
      <w:r>
        <w:rPr>
          <w:rFonts w:hAnsi="宋体"/>
        </w:rPr>
        <w:t>，</w:t>
      </w:r>
      <w:r>
        <w:rPr>
          <w:rFonts w:hAnsi="宋体" w:hint="eastAsia"/>
        </w:rPr>
        <w:t>弹出如图</w:t>
      </w:r>
      <w:smartTag w:uri="urn:schemas-microsoft-com:office:smarttags" w:element="chsdate">
        <w:smartTagPr>
          <w:attr w:name="Year" w:val="1899"/>
          <w:attr w:name="Month" w:val="12"/>
          <w:attr w:name="Day" w:val="30"/>
          <w:attr w:name="IsLunarDate" w:val="False"/>
          <w:attr w:name="IsROCDate" w:val="False"/>
        </w:smartTagPr>
        <w:r>
          <w:rPr>
            <w:rFonts w:hAnsi="宋体" w:hint="eastAsia"/>
          </w:rPr>
          <w:t>8.2.1</w:t>
        </w:r>
      </w:smartTag>
      <w:r>
        <w:rPr>
          <w:rFonts w:hAnsi="宋体" w:hint="eastAsia"/>
        </w:rPr>
        <w:t>所示的界面，即</w:t>
      </w:r>
      <w:r>
        <w:rPr>
          <w:rFonts w:hAnsi="宋体" w:hint="eastAsia"/>
        </w:rPr>
        <w:t>NI Multisim12</w:t>
      </w:r>
      <w:r>
        <w:rPr>
          <w:rFonts w:hAnsi="宋体" w:hint="eastAsia"/>
        </w:rPr>
        <w:t>的基本操作界面，该界面主要由</w:t>
      </w:r>
      <w:r w:rsidR="00521AEB">
        <w:rPr>
          <w:rFonts w:hAnsi="宋体" w:hint="eastAsia"/>
        </w:rPr>
        <w:t>菜单栏、</w:t>
      </w:r>
      <w:r>
        <w:rPr>
          <w:rFonts w:hAnsi="宋体" w:hint="eastAsia"/>
        </w:rPr>
        <w:t>电路工作区、工具栏、仪器仪表栏、状态栏、仿真开关等组成。这个界面相当于一个虚拟电子实验平台。</w:t>
      </w:r>
      <w:r w:rsidR="00521AEB" w:rsidRPr="00521AEB">
        <w:rPr>
          <w:rFonts w:ascii="宋体" w:hAnsi="宋体" w:cs="宋体"/>
          <w:kern w:val="0"/>
          <w:szCs w:val="21"/>
        </w:rPr>
        <w:t>通过对各部分的操作可以实现电路图的输入、编辑，并根据需要对电路进行相应的观测和分析。用户可以通过菜单或工具栏改变主窗口的视图内容。</w:t>
      </w:r>
    </w:p>
    <w:p w:rsidR="00521AEB" w:rsidRPr="00521AEB" w:rsidRDefault="00521AEB" w:rsidP="00305A69">
      <w:pPr>
        <w:ind w:firstLineChars="200" w:firstLine="420"/>
        <w:rPr>
          <w:rFonts w:hAnsi="宋体"/>
        </w:rPr>
      </w:pPr>
    </w:p>
    <w:p w:rsidR="00305A69" w:rsidRDefault="006622F4" w:rsidP="00305A69">
      <w:pPr>
        <w:widowControl/>
        <w:jc w:val="center"/>
        <w:rPr>
          <w:kern w:val="0"/>
          <w:szCs w:val="21"/>
        </w:rPr>
      </w:pPr>
      <w:r>
        <w:object w:dxaOrig="5059" w:dyaOrig="433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7.75pt;height:272.15pt;mso-position-horizontal-relative:page;mso-position-vertical-relative:page" o:ole="">
            <v:imagedata r:id="rId8" o:title=""/>
          </v:shape>
          <o:OLEObject Type="Embed" ProgID="Visio.Drawing.11" ShapeID="_x0000_i1025" DrawAspect="Content" ObjectID="_1468084292" r:id="rId9"/>
        </w:object>
      </w:r>
    </w:p>
    <w:p w:rsidR="00305A69" w:rsidRDefault="00305A69" w:rsidP="00305A69">
      <w:pPr>
        <w:jc w:val="center"/>
        <w:rPr>
          <w:sz w:val="18"/>
          <w:szCs w:val="18"/>
        </w:rPr>
      </w:pPr>
      <w:r>
        <w:rPr>
          <w:rFonts w:hAnsi="宋体"/>
          <w:sz w:val="18"/>
          <w:szCs w:val="18"/>
        </w:rPr>
        <w:t>图</w:t>
      </w:r>
      <w:smartTag w:uri="urn:schemas-microsoft-com:office:smarttags" w:element="chsdate">
        <w:smartTagPr>
          <w:attr w:name="IsROCDate" w:val="False"/>
          <w:attr w:name="IsLunarDate" w:val="False"/>
          <w:attr w:name="Day" w:val="30"/>
          <w:attr w:name="Month" w:val="12"/>
          <w:attr w:name="Year" w:val="1899"/>
        </w:smartTagPr>
        <w:r>
          <w:rPr>
            <w:rFonts w:hint="eastAsia"/>
            <w:sz w:val="18"/>
            <w:szCs w:val="18"/>
          </w:rPr>
          <w:t>8.2.1</w:t>
        </w:r>
        <w:r w:rsidR="00223180">
          <w:rPr>
            <w:rFonts w:hint="eastAsia"/>
            <w:sz w:val="18"/>
            <w:szCs w:val="18"/>
          </w:rPr>
          <w:t xml:space="preserve"> </w:t>
        </w:r>
      </w:smartTag>
      <w:r>
        <w:rPr>
          <w:rFonts w:hint="eastAsia"/>
          <w:sz w:val="18"/>
          <w:szCs w:val="18"/>
        </w:rPr>
        <w:t xml:space="preserve"> </w:t>
      </w:r>
      <w:r>
        <w:rPr>
          <w:sz w:val="18"/>
          <w:szCs w:val="18"/>
        </w:rPr>
        <w:t xml:space="preserve">Multisim </w:t>
      </w:r>
      <w:r>
        <w:rPr>
          <w:rFonts w:hint="eastAsia"/>
          <w:sz w:val="18"/>
          <w:szCs w:val="18"/>
        </w:rPr>
        <w:t>12</w:t>
      </w:r>
      <w:r>
        <w:rPr>
          <w:rFonts w:hAnsi="宋体"/>
          <w:sz w:val="18"/>
          <w:szCs w:val="18"/>
        </w:rPr>
        <w:t>的主窗口</w:t>
      </w:r>
    </w:p>
    <w:p w:rsidR="00305A69" w:rsidRDefault="00305A69" w:rsidP="00305A69">
      <w:pPr>
        <w:spacing w:line="360" w:lineRule="auto"/>
        <w:ind w:firstLineChars="200" w:firstLine="422"/>
        <w:rPr>
          <w:b/>
          <w:szCs w:val="21"/>
        </w:rPr>
      </w:pPr>
      <w:r>
        <w:rPr>
          <w:rFonts w:hint="eastAsia"/>
          <w:b/>
          <w:szCs w:val="21"/>
        </w:rPr>
        <w:t>二、</w:t>
      </w:r>
      <w:r>
        <w:rPr>
          <w:b/>
          <w:szCs w:val="21"/>
        </w:rPr>
        <w:t>菜单栏</w:t>
      </w:r>
    </w:p>
    <w:p w:rsidR="00521AEB" w:rsidRPr="00521AEB" w:rsidRDefault="00305A69" w:rsidP="00521AEB">
      <w:pPr>
        <w:shd w:val="clear" w:color="auto" w:fill="FFFFFF"/>
        <w:ind w:firstLine="420"/>
        <w:rPr>
          <w:rFonts w:ascii="宋体" w:hAnsi="宋体" w:cs="宋体"/>
          <w:kern w:val="0"/>
          <w:szCs w:val="21"/>
        </w:rPr>
      </w:pPr>
      <w:r>
        <w:rPr>
          <w:rFonts w:hAnsi="宋体" w:hint="eastAsia"/>
        </w:rPr>
        <w:lastRenderedPageBreak/>
        <w:t xml:space="preserve">NI </w:t>
      </w:r>
      <w:r>
        <w:t>Multisim</w:t>
      </w:r>
      <w:r>
        <w:rPr>
          <w:rFonts w:hint="eastAsia"/>
        </w:rPr>
        <w:t>1</w:t>
      </w:r>
      <w:r>
        <w:t>2</w:t>
      </w:r>
      <w:r>
        <w:rPr>
          <w:rFonts w:hint="eastAsia"/>
        </w:rPr>
        <w:t>有</w:t>
      </w:r>
      <w:r>
        <w:rPr>
          <w:rFonts w:hint="eastAsia"/>
        </w:rPr>
        <w:t>12</w:t>
      </w:r>
      <w:r>
        <w:rPr>
          <w:rFonts w:hint="eastAsia"/>
        </w:rPr>
        <w:t>个菜单项，</w:t>
      </w:r>
      <w:r>
        <w:rPr>
          <w:rFonts w:hAnsi="宋体"/>
        </w:rPr>
        <w:t>如图</w:t>
      </w:r>
      <w:smartTag w:uri="urn:schemas-microsoft-com:office:smarttags" w:element="chsdate">
        <w:smartTagPr>
          <w:attr w:name="Year" w:val="1899"/>
          <w:attr w:name="Month" w:val="12"/>
          <w:attr w:name="Day" w:val="30"/>
          <w:attr w:name="IsLunarDate" w:val="False"/>
          <w:attr w:name="IsROCDate" w:val="False"/>
        </w:smartTagPr>
        <w:r>
          <w:rPr>
            <w:rFonts w:hint="eastAsia"/>
          </w:rPr>
          <w:t>8.2.2</w:t>
        </w:r>
      </w:smartTag>
      <w:r>
        <w:rPr>
          <w:rFonts w:hint="eastAsia"/>
        </w:rPr>
        <w:t>所示</w:t>
      </w:r>
      <w:r>
        <w:rPr>
          <w:rFonts w:hAnsi="宋体"/>
        </w:rPr>
        <w:t>。</w:t>
      </w:r>
      <w:r w:rsidR="00521AEB">
        <w:rPr>
          <w:rFonts w:hAnsi="宋体" w:hint="eastAsia"/>
        </w:rPr>
        <w:t>菜单栏位</w:t>
      </w:r>
      <w:r w:rsidR="00521AEB" w:rsidRPr="00521AEB">
        <w:rPr>
          <w:rFonts w:ascii="宋体" w:hAnsi="宋体" w:cs="宋体"/>
          <w:kern w:val="0"/>
          <w:szCs w:val="21"/>
        </w:rPr>
        <w:t>于界面的上方，</w:t>
      </w:r>
      <w:r w:rsidR="00521AEB" w:rsidRPr="00521AEB">
        <w:rPr>
          <w:rFonts w:hAnsi="宋体" w:hint="eastAsia"/>
          <w:szCs w:val="21"/>
        </w:rPr>
        <w:t>菜单中提供了软件所有的功能命令</w:t>
      </w:r>
      <w:r w:rsidR="00521AEB">
        <w:rPr>
          <w:rFonts w:hint="eastAsia"/>
        </w:rPr>
        <w:t>，</w:t>
      </w:r>
      <w:r w:rsidR="00521AEB" w:rsidRPr="00521AEB">
        <w:rPr>
          <w:rFonts w:ascii="宋体" w:hAnsi="宋体" w:cs="宋体"/>
          <w:kern w:val="0"/>
          <w:szCs w:val="21"/>
        </w:rPr>
        <w:t>通过菜单可以对</w:t>
      </w:r>
      <w:r w:rsidR="006622F4">
        <w:t>Multisim</w:t>
      </w:r>
      <w:r w:rsidR="00521AEB" w:rsidRPr="00521AEB">
        <w:rPr>
          <w:rFonts w:ascii="宋体" w:hAnsi="宋体" w:cs="宋体"/>
          <w:kern w:val="0"/>
          <w:szCs w:val="21"/>
        </w:rPr>
        <w:t>的所有功能进行操作。</w:t>
      </w:r>
    </w:p>
    <w:p w:rsidR="00521AEB" w:rsidRPr="007F39B9" w:rsidRDefault="00521AEB" w:rsidP="00521AEB">
      <w:pPr>
        <w:widowControl/>
        <w:shd w:val="clear" w:color="auto" w:fill="FFFFFF"/>
        <w:ind w:firstLine="420"/>
        <w:jc w:val="left"/>
        <w:rPr>
          <w:kern w:val="0"/>
          <w:szCs w:val="21"/>
        </w:rPr>
      </w:pPr>
      <w:r w:rsidRPr="00521AEB">
        <w:rPr>
          <w:rFonts w:ascii="宋体" w:hAnsi="宋体" w:cs="宋体"/>
          <w:kern w:val="0"/>
          <w:szCs w:val="21"/>
        </w:rPr>
        <w:t>不难看出菜单中有一些与大多数</w:t>
      </w:r>
      <w:r w:rsidRPr="00223180">
        <w:t>Windows</w:t>
      </w:r>
      <w:r w:rsidRPr="00521AEB">
        <w:rPr>
          <w:rFonts w:ascii="宋体" w:hAnsi="宋体" w:cs="宋体"/>
          <w:kern w:val="0"/>
          <w:szCs w:val="21"/>
        </w:rPr>
        <w:t>平台上的应用软件一致的功能选项，</w:t>
      </w:r>
      <w:r w:rsidRPr="007F39B9">
        <w:rPr>
          <w:rFonts w:hAnsi="宋体"/>
          <w:kern w:val="0"/>
          <w:szCs w:val="21"/>
        </w:rPr>
        <w:t>如</w:t>
      </w:r>
      <w:r w:rsidRPr="007F39B9">
        <w:rPr>
          <w:kern w:val="0"/>
          <w:szCs w:val="21"/>
        </w:rPr>
        <w:t>File</w:t>
      </w:r>
      <w:r w:rsidRPr="007F39B9">
        <w:rPr>
          <w:rFonts w:hAnsi="宋体"/>
          <w:kern w:val="0"/>
          <w:szCs w:val="21"/>
        </w:rPr>
        <w:t>，</w:t>
      </w:r>
      <w:r w:rsidRPr="007F39B9">
        <w:rPr>
          <w:kern w:val="0"/>
          <w:szCs w:val="21"/>
        </w:rPr>
        <w:t>Edit</w:t>
      </w:r>
      <w:r w:rsidRPr="007F39B9">
        <w:rPr>
          <w:rFonts w:hAnsi="宋体"/>
          <w:kern w:val="0"/>
          <w:szCs w:val="21"/>
        </w:rPr>
        <w:t>，</w:t>
      </w:r>
      <w:r w:rsidRPr="007F39B9">
        <w:rPr>
          <w:kern w:val="0"/>
          <w:szCs w:val="21"/>
        </w:rPr>
        <w:t>View</w:t>
      </w:r>
      <w:r w:rsidRPr="007F39B9">
        <w:rPr>
          <w:rFonts w:hAnsi="宋体"/>
          <w:kern w:val="0"/>
          <w:szCs w:val="21"/>
        </w:rPr>
        <w:t>，</w:t>
      </w:r>
      <w:r w:rsidRPr="007F39B9">
        <w:rPr>
          <w:kern w:val="0"/>
          <w:szCs w:val="21"/>
        </w:rPr>
        <w:t>Options</w:t>
      </w:r>
      <w:r w:rsidRPr="007F39B9">
        <w:rPr>
          <w:rFonts w:hAnsi="宋体"/>
          <w:kern w:val="0"/>
          <w:szCs w:val="21"/>
        </w:rPr>
        <w:t>，</w:t>
      </w:r>
      <w:r w:rsidRPr="007F39B9">
        <w:rPr>
          <w:kern w:val="0"/>
          <w:szCs w:val="21"/>
        </w:rPr>
        <w:t>Help</w:t>
      </w:r>
      <w:r w:rsidRPr="007F39B9">
        <w:rPr>
          <w:rFonts w:hAnsi="宋体"/>
          <w:kern w:val="0"/>
          <w:szCs w:val="21"/>
        </w:rPr>
        <w:t>。此外，还有一些</w:t>
      </w:r>
      <w:r w:rsidRPr="007F39B9">
        <w:rPr>
          <w:kern w:val="0"/>
          <w:szCs w:val="21"/>
        </w:rPr>
        <w:t>EDA</w:t>
      </w:r>
      <w:r w:rsidRPr="007F39B9">
        <w:rPr>
          <w:rFonts w:hAnsi="宋体"/>
          <w:kern w:val="0"/>
          <w:szCs w:val="21"/>
        </w:rPr>
        <w:t>软件专用的选项，如</w:t>
      </w:r>
      <w:r w:rsidRPr="007F39B9">
        <w:rPr>
          <w:kern w:val="0"/>
          <w:szCs w:val="21"/>
        </w:rPr>
        <w:t>Place</w:t>
      </w:r>
      <w:r w:rsidRPr="007F39B9">
        <w:rPr>
          <w:rFonts w:hAnsi="宋体"/>
          <w:kern w:val="0"/>
          <w:szCs w:val="21"/>
        </w:rPr>
        <w:t>，</w:t>
      </w:r>
      <w:r w:rsidRPr="007F39B9">
        <w:rPr>
          <w:kern w:val="0"/>
          <w:szCs w:val="21"/>
        </w:rPr>
        <w:t>Simulation</w:t>
      </w:r>
      <w:r w:rsidRPr="007F39B9">
        <w:rPr>
          <w:rFonts w:hAnsi="宋体"/>
          <w:kern w:val="0"/>
          <w:szCs w:val="21"/>
        </w:rPr>
        <w:t>，</w:t>
      </w:r>
      <w:r w:rsidRPr="007F39B9">
        <w:rPr>
          <w:kern w:val="0"/>
          <w:szCs w:val="21"/>
        </w:rPr>
        <w:t>Transfer</w:t>
      </w:r>
      <w:r w:rsidRPr="007F39B9">
        <w:rPr>
          <w:rFonts w:hAnsi="宋体"/>
          <w:kern w:val="0"/>
          <w:szCs w:val="21"/>
        </w:rPr>
        <w:t>以及</w:t>
      </w:r>
      <w:r w:rsidRPr="007F39B9">
        <w:rPr>
          <w:kern w:val="0"/>
          <w:szCs w:val="21"/>
        </w:rPr>
        <w:t>Tool</w:t>
      </w:r>
      <w:r w:rsidRPr="007F39B9">
        <w:rPr>
          <w:rFonts w:hAnsi="宋体"/>
          <w:kern w:val="0"/>
          <w:szCs w:val="21"/>
        </w:rPr>
        <w:t>等。</w:t>
      </w:r>
    </w:p>
    <w:p w:rsidR="00305A69" w:rsidRPr="00521AEB" w:rsidRDefault="00305A69" w:rsidP="00305A69">
      <w:pPr>
        <w:ind w:firstLineChars="200" w:firstLine="420"/>
      </w:pPr>
    </w:p>
    <w:p w:rsidR="00305A69" w:rsidRDefault="00DA0614" w:rsidP="00305A69">
      <w:pPr>
        <w:jc w:val="center"/>
      </w:pPr>
      <w:r>
        <w:rPr>
          <w:noProof/>
        </w:rPr>
        <w:drawing>
          <wp:inline distT="0" distB="0" distL="0" distR="0">
            <wp:extent cx="4895850" cy="18097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95850" cy="180975"/>
                    </a:xfrm>
                    <a:prstGeom prst="rect">
                      <a:avLst/>
                    </a:prstGeom>
                    <a:noFill/>
                    <a:ln>
                      <a:noFill/>
                    </a:ln>
                  </pic:spPr>
                </pic:pic>
              </a:graphicData>
            </a:graphic>
          </wp:inline>
        </w:drawing>
      </w:r>
    </w:p>
    <w:p w:rsidR="00305A69" w:rsidRDefault="00305A69" w:rsidP="00305A69">
      <w:pPr>
        <w:jc w:val="center"/>
        <w:rPr>
          <w:sz w:val="18"/>
          <w:szCs w:val="18"/>
        </w:rPr>
      </w:pPr>
      <w:r>
        <w:rPr>
          <w:rFonts w:hAnsi="宋体"/>
          <w:sz w:val="18"/>
          <w:szCs w:val="18"/>
        </w:rPr>
        <w:t>图</w:t>
      </w:r>
      <w:smartTag w:uri="urn:schemas-microsoft-com:office:smarttags" w:element="chsdate">
        <w:smartTagPr>
          <w:attr w:name="IsROCDate" w:val="False"/>
          <w:attr w:name="IsLunarDate" w:val="False"/>
          <w:attr w:name="Day" w:val="30"/>
          <w:attr w:name="Month" w:val="12"/>
          <w:attr w:name="Year" w:val="1899"/>
        </w:smartTagPr>
        <w:r>
          <w:rPr>
            <w:rFonts w:hAnsi="宋体" w:hint="eastAsia"/>
            <w:sz w:val="18"/>
            <w:szCs w:val="18"/>
          </w:rPr>
          <w:t>8.</w:t>
        </w:r>
        <w:r>
          <w:rPr>
            <w:sz w:val="18"/>
            <w:szCs w:val="18"/>
          </w:rPr>
          <w:t>2</w:t>
        </w:r>
        <w:r>
          <w:rPr>
            <w:rFonts w:hint="eastAsia"/>
            <w:sz w:val="18"/>
            <w:szCs w:val="18"/>
          </w:rPr>
          <w:t>.2</w:t>
        </w:r>
      </w:smartTag>
      <w:r>
        <w:rPr>
          <w:rFonts w:hint="eastAsia"/>
          <w:sz w:val="18"/>
          <w:szCs w:val="18"/>
        </w:rPr>
        <w:t xml:space="preserve"> </w:t>
      </w:r>
      <w:r w:rsidR="00223180">
        <w:rPr>
          <w:rFonts w:hint="eastAsia"/>
          <w:sz w:val="18"/>
          <w:szCs w:val="18"/>
        </w:rPr>
        <w:t xml:space="preserve"> </w:t>
      </w:r>
      <w:r>
        <w:rPr>
          <w:rFonts w:hint="eastAsia"/>
          <w:sz w:val="18"/>
          <w:szCs w:val="18"/>
        </w:rPr>
        <w:t xml:space="preserve">NI </w:t>
      </w:r>
      <w:r>
        <w:rPr>
          <w:sz w:val="18"/>
          <w:szCs w:val="18"/>
        </w:rPr>
        <w:t>Multisim1</w:t>
      </w:r>
      <w:r>
        <w:rPr>
          <w:rFonts w:hint="eastAsia"/>
          <w:sz w:val="18"/>
          <w:szCs w:val="18"/>
        </w:rPr>
        <w:t>2</w:t>
      </w:r>
      <w:r>
        <w:rPr>
          <w:rFonts w:hAnsi="宋体"/>
          <w:sz w:val="18"/>
          <w:szCs w:val="18"/>
        </w:rPr>
        <w:t>菜单栏</w:t>
      </w:r>
    </w:p>
    <w:p w:rsidR="00305A69" w:rsidRPr="00223180" w:rsidRDefault="00223180" w:rsidP="00223180">
      <w:pPr>
        <w:ind w:firstLineChars="200" w:firstLine="422"/>
        <w:rPr>
          <w:rFonts w:hAnsi="宋体"/>
          <w:b/>
        </w:rPr>
      </w:pPr>
      <w:r w:rsidRPr="00223180">
        <w:rPr>
          <w:rFonts w:hAnsi="宋体" w:hint="eastAsia"/>
          <w:b/>
          <w:bCs/>
        </w:rPr>
        <w:t>1</w:t>
      </w:r>
      <w:r w:rsidRPr="00223180">
        <w:rPr>
          <w:rFonts w:hAnsi="宋体" w:hint="eastAsia"/>
          <w:b/>
          <w:bCs/>
        </w:rPr>
        <w:t>．</w:t>
      </w:r>
      <w:r w:rsidR="00305A69" w:rsidRPr="00223180">
        <w:rPr>
          <w:b/>
          <w:bCs/>
        </w:rPr>
        <w:t>File</w:t>
      </w:r>
      <w:r w:rsidR="00305A69" w:rsidRPr="00223180">
        <w:rPr>
          <w:rFonts w:hAnsi="宋体"/>
          <w:b/>
          <w:bCs/>
        </w:rPr>
        <w:t>文件菜单</w:t>
      </w:r>
    </w:p>
    <w:p w:rsidR="007F39B9" w:rsidRDefault="00305A69" w:rsidP="00305A69">
      <w:pPr>
        <w:ind w:firstLineChars="200" w:firstLine="420"/>
        <w:rPr>
          <w:rFonts w:hAnsi="宋体"/>
        </w:rPr>
      </w:pPr>
      <w:r>
        <w:rPr>
          <w:bCs/>
        </w:rPr>
        <w:t>File</w:t>
      </w:r>
      <w:r>
        <w:rPr>
          <w:rFonts w:hint="eastAsia"/>
          <w:bCs/>
        </w:rPr>
        <w:t>菜单</w:t>
      </w:r>
      <w:r w:rsidR="007F39B9">
        <w:rPr>
          <w:rFonts w:hAnsi="宋体" w:hint="eastAsia"/>
        </w:rPr>
        <w:t>主要用于管理所创建的电路文件，</w:t>
      </w:r>
      <w:r>
        <w:rPr>
          <w:rFonts w:hAnsi="宋体" w:hint="eastAsia"/>
        </w:rPr>
        <w:t>提供了</w:t>
      </w:r>
      <w:r w:rsidR="007F39B9">
        <w:rPr>
          <w:rFonts w:hAnsi="宋体" w:hint="eastAsia"/>
        </w:rPr>
        <w:t>17</w:t>
      </w:r>
      <w:r w:rsidR="007F39B9">
        <w:rPr>
          <w:rFonts w:hAnsi="宋体" w:hint="eastAsia"/>
        </w:rPr>
        <w:t>个</w:t>
      </w:r>
      <w:r>
        <w:rPr>
          <w:rFonts w:hAnsi="宋体" w:hint="eastAsia"/>
        </w:rPr>
        <w:t>文件操作命令</w:t>
      </w:r>
      <w:r w:rsidR="007F39B9">
        <w:rPr>
          <w:rFonts w:hAnsi="宋体" w:hint="eastAsia"/>
        </w:rPr>
        <w:t>。</w:t>
      </w:r>
    </w:p>
    <w:p w:rsidR="00305A69" w:rsidRPr="00223180" w:rsidRDefault="00223180" w:rsidP="00223180">
      <w:pPr>
        <w:ind w:firstLineChars="200" w:firstLine="422"/>
        <w:rPr>
          <w:rFonts w:hAnsi="宋体"/>
          <w:b/>
        </w:rPr>
      </w:pPr>
      <w:r w:rsidRPr="00223180">
        <w:rPr>
          <w:rFonts w:hAnsi="宋体" w:hint="eastAsia"/>
          <w:b/>
          <w:bCs/>
        </w:rPr>
        <w:t>2</w:t>
      </w:r>
      <w:r w:rsidRPr="00223180">
        <w:rPr>
          <w:rFonts w:hAnsi="宋体" w:hint="eastAsia"/>
          <w:b/>
          <w:bCs/>
        </w:rPr>
        <w:t>．</w:t>
      </w:r>
      <w:r w:rsidR="00305A69" w:rsidRPr="00223180">
        <w:rPr>
          <w:b/>
          <w:bCs/>
        </w:rPr>
        <w:t>Edit</w:t>
      </w:r>
      <w:r w:rsidR="00305A69" w:rsidRPr="00223180">
        <w:rPr>
          <w:rFonts w:hAnsi="宋体"/>
          <w:b/>
          <w:bCs/>
        </w:rPr>
        <w:t>编辑菜单</w:t>
      </w:r>
    </w:p>
    <w:p w:rsidR="00305A69" w:rsidRDefault="00243E41" w:rsidP="00305A69">
      <w:pPr>
        <w:ind w:firstLineChars="200" w:firstLine="420"/>
        <w:rPr>
          <w:rFonts w:hAnsi="宋体"/>
        </w:rPr>
      </w:pPr>
      <w:r>
        <w:rPr>
          <w:bCs/>
        </w:rPr>
        <w:t>Edit</w:t>
      </w:r>
      <w:r>
        <w:t>提供了类似于图形编辑软件的基本编辑功能，用于对电路图进行编辑。</w:t>
      </w:r>
      <w:r w:rsidR="00305A69">
        <w:rPr>
          <w:bCs/>
        </w:rPr>
        <w:t>Edit</w:t>
      </w:r>
      <w:r w:rsidR="00305A69">
        <w:rPr>
          <w:rFonts w:hint="eastAsia"/>
          <w:bCs/>
        </w:rPr>
        <w:t>菜单</w:t>
      </w:r>
      <w:r w:rsidR="00305A69">
        <w:rPr>
          <w:rFonts w:hAnsi="宋体" w:hint="eastAsia"/>
        </w:rPr>
        <w:t>提供对电路和元件进行剪切、粘贴、旋转等</w:t>
      </w:r>
      <w:r w:rsidR="00305A69">
        <w:rPr>
          <w:rFonts w:hAnsi="宋体" w:hint="eastAsia"/>
        </w:rPr>
        <w:t>23</w:t>
      </w:r>
      <w:r w:rsidR="00305A69">
        <w:rPr>
          <w:rFonts w:hAnsi="宋体" w:hint="eastAsia"/>
        </w:rPr>
        <w:t>个操作命令，主要用于在电路绘制过程中，对电路和元器件进行各种技术性处理。</w:t>
      </w:r>
    </w:p>
    <w:p w:rsidR="00305A69" w:rsidRPr="00223180" w:rsidRDefault="00223180" w:rsidP="00305A69">
      <w:pPr>
        <w:ind w:firstLine="420"/>
        <w:rPr>
          <w:rFonts w:hAnsi="宋体"/>
          <w:b/>
        </w:rPr>
      </w:pPr>
      <w:r w:rsidRPr="00223180">
        <w:rPr>
          <w:rFonts w:hAnsi="宋体" w:hint="eastAsia"/>
          <w:b/>
          <w:bCs/>
        </w:rPr>
        <w:t>3</w:t>
      </w:r>
      <w:r w:rsidRPr="00223180">
        <w:rPr>
          <w:rFonts w:hAnsi="宋体" w:hint="eastAsia"/>
          <w:b/>
          <w:bCs/>
        </w:rPr>
        <w:t>．</w:t>
      </w:r>
      <w:r w:rsidR="00305A69" w:rsidRPr="00223180">
        <w:rPr>
          <w:b/>
          <w:bCs/>
        </w:rPr>
        <w:t>View</w:t>
      </w:r>
      <w:r w:rsidR="00305A69" w:rsidRPr="00223180">
        <w:rPr>
          <w:rFonts w:hAnsi="宋体"/>
          <w:b/>
          <w:bCs/>
        </w:rPr>
        <w:t>视图菜单</w:t>
      </w:r>
    </w:p>
    <w:p w:rsidR="00305A69" w:rsidRDefault="00243E41" w:rsidP="00243E41">
      <w:pPr>
        <w:widowControl/>
        <w:shd w:val="clear" w:color="auto" w:fill="FFFFFF"/>
        <w:ind w:firstLine="420"/>
        <w:jc w:val="left"/>
        <w:rPr>
          <w:bCs/>
        </w:rPr>
      </w:pPr>
      <w:r w:rsidRPr="00243E41">
        <w:rPr>
          <w:rFonts w:ascii="宋体" w:hAnsi="宋体" w:cs="宋体"/>
          <w:kern w:val="0"/>
          <w:szCs w:val="21"/>
        </w:rPr>
        <w:t>通过</w:t>
      </w:r>
      <w:r w:rsidRPr="00243E41">
        <w:rPr>
          <w:kern w:val="0"/>
          <w:szCs w:val="21"/>
        </w:rPr>
        <w:t>View</w:t>
      </w:r>
      <w:r w:rsidRPr="00243E41">
        <w:rPr>
          <w:rFonts w:ascii="宋体" w:hAnsi="宋体" w:cs="宋体" w:hint="eastAsia"/>
          <w:kern w:val="0"/>
          <w:szCs w:val="21"/>
        </w:rPr>
        <w:t>菜单</w:t>
      </w:r>
      <w:r w:rsidRPr="00243E41">
        <w:rPr>
          <w:rFonts w:ascii="宋体" w:hAnsi="宋体" w:cs="宋体"/>
          <w:kern w:val="0"/>
          <w:szCs w:val="21"/>
        </w:rPr>
        <w:t>可以决定使用软件时的视图，对一些</w:t>
      </w:r>
      <w:r>
        <w:rPr>
          <w:rFonts w:ascii="宋体" w:hAnsi="宋体" w:cs="宋体" w:hint="eastAsia"/>
          <w:kern w:val="0"/>
          <w:szCs w:val="21"/>
        </w:rPr>
        <w:t>工具栏</w:t>
      </w:r>
      <w:r w:rsidRPr="00243E41">
        <w:rPr>
          <w:rFonts w:ascii="宋体" w:hAnsi="宋体" w:cs="宋体"/>
          <w:kern w:val="0"/>
          <w:szCs w:val="21"/>
        </w:rPr>
        <w:t>和窗口进行控制。</w:t>
      </w:r>
      <w:r w:rsidR="00305A69">
        <w:rPr>
          <w:bCs/>
        </w:rPr>
        <w:t>View</w:t>
      </w:r>
      <w:r w:rsidR="00305A69">
        <w:rPr>
          <w:rFonts w:hint="eastAsia"/>
          <w:bCs/>
        </w:rPr>
        <w:t>菜单提供了</w:t>
      </w:r>
      <w:r w:rsidR="00305A69">
        <w:rPr>
          <w:rFonts w:hint="eastAsia"/>
          <w:bCs/>
        </w:rPr>
        <w:t>21</w:t>
      </w:r>
      <w:r w:rsidR="00305A69">
        <w:rPr>
          <w:rFonts w:hint="eastAsia"/>
          <w:bCs/>
        </w:rPr>
        <w:t>个用于控制仿真界面上显示的内容、缩放电路原理图和查找元件等操作命令。</w:t>
      </w:r>
    </w:p>
    <w:p w:rsidR="00305A69" w:rsidRPr="00223180" w:rsidRDefault="00223180" w:rsidP="00223180">
      <w:pPr>
        <w:ind w:firstLineChars="200" w:firstLine="422"/>
        <w:rPr>
          <w:rFonts w:hAnsi="宋体"/>
          <w:b/>
        </w:rPr>
      </w:pPr>
      <w:r w:rsidRPr="00223180">
        <w:rPr>
          <w:rFonts w:hAnsi="宋体" w:hint="eastAsia"/>
          <w:b/>
          <w:bCs/>
        </w:rPr>
        <w:t>4</w:t>
      </w:r>
      <w:r w:rsidRPr="00223180">
        <w:rPr>
          <w:rFonts w:hAnsi="宋体" w:hint="eastAsia"/>
          <w:b/>
          <w:bCs/>
        </w:rPr>
        <w:t>．</w:t>
      </w:r>
      <w:r w:rsidR="00305A69" w:rsidRPr="00223180">
        <w:rPr>
          <w:b/>
          <w:bCs/>
        </w:rPr>
        <w:t>Place</w:t>
      </w:r>
      <w:r w:rsidR="00305A69" w:rsidRPr="00223180">
        <w:rPr>
          <w:rFonts w:hAnsi="宋体"/>
          <w:b/>
          <w:bCs/>
        </w:rPr>
        <w:t>放置菜单</w:t>
      </w:r>
    </w:p>
    <w:p w:rsidR="00305A69" w:rsidRDefault="00243E41" w:rsidP="00243E41">
      <w:pPr>
        <w:widowControl/>
        <w:shd w:val="clear" w:color="auto" w:fill="FFFFFF"/>
        <w:ind w:firstLine="420"/>
        <w:jc w:val="left"/>
        <w:rPr>
          <w:rFonts w:hAnsi="宋体"/>
        </w:rPr>
      </w:pPr>
      <w:r w:rsidRPr="00243E41">
        <w:rPr>
          <w:rFonts w:ascii="宋体" w:hAnsi="宋体" w:cs="宋体"/>
          <w:kern w:val="0"/>
          <w:szCs w:val="21"/>
        </w:rPr>
        <w:t>通过</w:t>
      </w:r>
      <w:r>
        <w:rPr>
          <w:bCs/>
        </w:rPr>
        <w:t>Place</w:t>
      </w:r>
      <w:r>
        <w:rPr>
          <w:rFonts w:hint="eastAsia"/>
          <w:bCs/>
        </w:rPr>
        <w:t>各种</w:t>
      </w:r>
      <w:r w:rsidRPr="00243E41">
        <w:rPr>
          <w:rFonts w:ascii="宋体" w:hAnsi="宋体" w:cs="宋体"/>
          <w:kern w:val="0"/>
          <w:szCs w:val="21"/>
        </w:rPr>
        <w:t>命令输入电路图。</w:t>
      </w:r>
      <w:r w:rsidR="00305A69">
        <w:rPr>
          <w:bCs/>
        </w:rPr>
        <w:t>Place</w:t>
      </w:r>
      <w:r w:rsidR="007A35A0">
        <w:rPr>
          <w:rFonts w:hint="eastAsia"/>
          <w:bCs/>
        </w:rPr>
        <w:t>菜单</w:t>
      </w:r>
      <w:r w:rsidR="00305A69">
        <w:rPr>
          <w:rFonts w:hint="eastAsia"/>
          <w:bCs/>
        </w:rPr>
        <w:t>提供了在电路工作窗口内放置元件、节点、导线、各种连线接口及文本等命令。</w:t>
      </w:r>
    </w:p>
    <w:p w:rsidR="00305A69" w:rsidRPr="00223180" w:rsidRDefault="00223180" w:rsidP="00223180">
      <w:pPr>
        <w:ind w:firstLineChars="200" w:firstLine="422"/>
        <w:rPr>
          <w:rFonts w:hAnsi="宋体"/>
          <w:b/>
          <w:bCs/>
        </w:rPr>
      </w:pPr>
      <w:r w:rsidRPr="00223180">
        <w:rPr>
          <w:rFonts w:hAnsi="宋体" w:hint="eastAsia"/>
          <w:b/>
          <w:bCs/>
        </w:rPr>
        <w:t>5</w:t>
      </w:r>
      <w:r w:rsidRPr="00223180">
        <w:rPr>
          <w:rFonts w:hAnsi="宋体" w:hint="eastAsia"/>
          <w:b/>
          <w:bCs/>
        </w:rPr>
        <w:t>．</w:t>
      </w:r>
      <w:r w:rsidR="00305A69" w:rsidRPr="00223180">
        <w:rPr>
          <w:rFonts w:hAnsi="宋体" w:hint="eastAsia"/>
          <w:b/>
          <w:bCs/>
        </w:rPr>
        <w:t>MCU</w:t>
      </w:r>
      <w:r w:rsidR="00305A69" w:rsidRPr="00223180">
        <w:rPr>
          <w:rFonts w:hAnsi="宋体" w:hint="eastAsia"/>
          <w:b/>
          <w:bCs/>
        </w:rPr>
        <w:t>微控制器菜单</w:t>
      </w:r>
    </w:p>
    <w:p w:rsidR="00305A69" w:rsidRDefault="00305A69" w:rsidP="00305A69">
      <w:pPr>
        <w:ind w:firstLineChars="200" w:firstLine="420"/>
        <w:rPr>
          <w:rFonts w:hAnsi="宋体"/>
          <w:bCs/>
        </w:rPr>
      </w:pPr>
      <w:r>
        <w:rPr>
          <w:rFonts w:hAnsi="宋体" w:hint="eastAsia"/>
          <w:bCs/>
        </w:rPr>
        <w:t>MCU</w:t>
      </w:r>
      <w:r>
        <w:rPr>
          <w:rFonts w:hAnsi="宋体" w:hint="eastAsia"/>
          <w:bCs/>
        </w:rPr>
        <w:t>菜单提供了带有微控制器的嵌入式电路仿真功能。所支持的微控制器芯片类型有两类：</w:t>
      </w:r>
      <w:smartTag w:uri="urn:schemas-microsoft-com:office:smarttags" w:element="chmetcnv">
        <w:smartTagPr>
          <w:attr w:name="TCSC" w:val="0"/>
          <w:attr w:name="NumberType" w:val="1"/>
          <w:attr w:name="Negative" w:val="False"/>
          <w:attr w:name="HasSpace" w:val="False"/>
          <w:attr w:name="SourceValue" w:val="80"/>
          <w:attr w:name="UnitName" w:val="C"/>
        </w:smartTagPr>
        <w:r>
          <w:rPr>
            <w:rFonts w:hAnsi="宋体" w:hint="eastAsia"/>
            <w:bCs/>
          </w:rPr>
          <w:t>80C</w:t>
        </w:r>
      </w:smartTag>
      <w:r>
        <w:rPr>
          <w:rFonts w:hAnsi="宋体" w:hint="eastAsia"/>
          <w:bCs/>
        </w:rPr>
        <w:t>51</w:t>
      </w:r>
      <w:r>
        <w:rPr>
          <w:rFonts w:hAnsi="宋体" w:hint="eastAsia"/>
          <w:bCs/>
        </w:rPr>
        <w:t>和</w:t>
      </w:r>
      <w:r>
        <w:rPr>
          <w:rFonts w:hAnsi="宋体" w:hint="eastAsia"/>
          <w:bCs/>
        </w:rPr>
        <w:t>PIC</w:t>
      </w:r>
      <w:r>
        <w:rPr>
          <w:rFonts w:hAnsi="宋体" w:hint="eastAsia"/>
          <w:bCs/>
        </w:rPr>
        <w:t>。</w:t>
      </w:r>
    </w:p>
    <w:p w:rsidR="00305A69" w:rsidRPr="00223180" w:rsidRDefault="00223180" w:rsidP="00223180">
      <w:pPr>
        <w:ind w:firstLineChars="200" w:firstLine="422"/>
        <w:rPr>
          <w:rFonts w:hAnsi="宋体"/>
          <w:b/>
          <w:bCs/>
        </w:rPr>
      </w:pPr>
      <w:r w:rsidRPr="00223180">
        <w:rPr>
          <w:rFonts w:hAnsi="宋体" w:hint="eastAsia"/>
          <w:b/>
          <w:bCs/>
        </w:rPr>
        <w:t>6</w:t>
      </w:r>
      <w:r w:rsidRPr="00223180">
        <w:rPr>
          <w:rFonts w:hAnsi="宋体" w:hint="eastAsia"/>
          <w:b/>
          <w:bCs/>
        </w:rPr>
        <w:t>．</w:t>
      </w:r>
      <w:r w:rsidR="00305A69" w:rsidRPr="00223180">
        <w:rPr>
          <w:b/>
          <w:bCs/>
        </w:rPr>
        <w:t>Simulate</w:t>
      </w:r>
      <w:r w:rsidR="00305A69" w:rsidRPr="00223180">
        <w:rPr>
          <w:rFonts w:hAnsi="宋体"/>
          <w:b/>
          <w:bCs/>
        </w:rPr>
        <w:t>仿真菜单</w:t>
      </w:r>
    </w:p>
    <w:p w:rsidR="00305A69" w:rsidRDefault="007A35A0" w:rsidP="007A35A0">
      <w:pPr>
        <w:widowControl/>
        <w:shd w:val="clear" w:color="auto" w:fill="FFFFFF"/>
        <w:ind w:firstLine="420"/>
        <w:jc w:val="left"/>
        <w:rPr>
          <w:bCs/>
        </w:rPr>
      </w:pPr>
      <w:r w:rsidRPr="007A35A0">
        <w:rPr>
          <w:rFonts w:ascii="宋体" w:hAnsi="宋体" w:cs="宋体"/>
          <w:kern w:val="0"/>
          <w:szCs w:val="21"/>
        </w:rPr>
        <w:t>通过</w:t>
      </w:r>
      <w:r w:rsidRPr="007A35A0">
        <w:rPr>
          <w:kern w:val="0"/>
          <w:szCs w:val="21"/>
        </w:rPr>
        <w:t>Simulate</w:t>
      </w:r>
      <w:r w:rsidR="007F39B9">
        <w:rPr>
          <w:rFonts w:ascii="宋体" w:hAnsi="宋体" w:cs="宋体" w:hint="eastAsia"/>
          <w:kern w:val="0"/>
          <w:szCs w:val="21"/>
        </w:rPr>
        <w:t>命令用于执行</w:t>
      </w:r>
      <w:r w:rsidRPr="007A35A0">
        <w:rPr>
          <w:rFonts w:ascii="宋体" w:hAnsi="宋体" w:cs="宋体"/>
          <w:kern w:val="0"/>
          <w:szCs w:val="21"/>
        </w:rPr>
        <w:t>仿真分析</w:t>
      </w:r>
      <w:r>
        <w:rPr>
          <w:rFonts w:ascii="宋体" w:hAnsi="宋体" w:cs="宋体" w:hint="eastAsia"/>
          <w:kern w:val="0"/>
          <w:szCs w:val="21"/>
        </w:rPr>
        <w:t>,</w:t>
      </w:r>
      <w:r w:rsidRPr="007A35A0">
        <w:rPr>
          <w:kern w:val="0"/>
          <w:szCs w:val="21"/>
        </w:rPr>
        <w:t xml:space="preserve"> Simulate</w:t>
      </w:r>
      <w:r w:rsidRPr="007A35A0">
        <w:rPr>
          <w:rFonts w:ascii="宋体" w:hAnsi="宋体" w:cs="宋体"/>
          <w:kern w:val="0"/>
          <w:szCs w:val="21"/>
        </w:rPr>
        <w:t>菜单</w:t>
      </w:r>
      <w:r w:rsidR="00305A69">
        <w:rPr>
          <w:rFonts w:hint="eastAsia"/>
          <w:bCs/>
        </w:rPr>
        <w:t>提供了常用的仿真设置与操作。</w:t>
      </w:r>
    </w:p>
    <w:p w:rsidR="00305A69" w:rsidRPr="00223180" w:rsidRDefault="00223180" w:rsidP="00223180">
      <w:pPr>
        <w:ind w:firstLineChars="200" w:firstLine="422"/>
        <w:rPr>
          <w:rFonts w:hAnsi="宋体"/>
          <w:b/>
        </w:rPr>
      </w:pPr>
      <w:r w:rsidRPr="00223180">
        <w:rPr>
          <w:rFonts w:hAnsi="宋体" w:hint="eastAsia"/>
          <w:b/>
          <w:bCs/>
        </w:rPr>
        <w:t>7</w:t>
      </w:r>
      <w:r w:rsidRPr="00223180">
        <w:rPr>
          <w:rFonts w:hAnsi="宋体" w:hint="eastAsia"/>
          <w:b/>
          <w:bCs/>
        </w:rPr>
        <w:t>．</w:t>
      </w:r>
      <w:r w:rsidR="00305A69" w:rsidRPr="00223180">
        <w:rPr>
          <w:b/>
          <w:bCs/>
        </w:rPr>
        <w:t>Transfer</w:t>
      </w:r>
      <w:r w:rsidR="00305A69" w:rsidRPr="00223180">
        <w:rPr>
          <w:rFonts w:hAnsi="宋体"/>
          <w:b/>
          <w:bCs/>
        </w:rPr>
        <w:t>文件输出菜单</w:t>
      </w:r>
    </w:p>
    <w:p w:rsidR="00305A69" w:rsidRDefault="007A35A0" w:rsidP="007A35A0">
      <w:pPr>
        <w:widowControl/>
        <w:shd w:val="clear" w:color="auto" w:fill="FFFFFF"/>
        <w:ind w:firstLine="420"/>
        <w:jc w:val="left"/>
        <w:rPr>
          <w:bCs/>
        </w:rPr>
      </w:pPr>
      <w:r>
        <w:rPr>
          <w:rFonts w:hint="eastAsia"/>
          <w:kern w:val="0"/>
          <w:szCs w:val="21"/>
        </w:rPr>
        <w:t>通过</w:t>
      </w:r>
      <w:r w:rsidRPr="007A35A0">
        <w:rPr>
          <w:kern w:val="0"/>
          <w:szCs w:val="21"/>
        </w:rPr>
        <w:t>Transfer</w:t>
      </w:r>
      <w:r w:rsidRPr="007A35A0">
        <w:rPr>
          <w:rFonts w:hAnsi="宋体"/>
          <w:kern w:val="0"/>
          <w:szCs w:val="21"/>
        </w:rPr>
        <w:t>命令可以完成</w:t>
      </w:r>
      <w:r w:rsidR="006622F4">
        <w:t>Multisim</w:t>
      </w:r>
      <w:r w:rsidRPr="007A35A0">
        <w:rPr>
          <w:rFonts w:hAnsi="宋体"/>
          <w:kern w:val="0"/>
          <w:szCs w:val="21"/>
        </w:rPr>
        <w:t>对其它</w:t>
      </w:r>
      <w:r w:rsidRPr="007A35A0">
        <w:rPr>
          <w:kern w:val="0"/>
          <w:szCs w:val="21"/>
        </w:rPr>
        <w:t>EDA</w:t>
      </w:r>
      <w:r w:rsidRPr="007A35A0">
        <w:rPr>
          <w:rFonts w:hAnsi="宋体"/>
          <w:kern w:val="0"/>
          <w:szCs w:val="21"/>
        </w:rPr>
        <w:t>软件需要的文件格式的输出</w:t>
      </w:r>
      <w:r>
        <w:rPr>
          <w:rFonts w:hAnsi="宋体" w:hint="eastAsia"/>
          <w:kern w:val="0"/>
          <w:szCs w:val="21"/>
        </w:rPr>
        <w:t>，</w:t>
      </w:r>
      <w:r w:rsidRPr="007A35A0">
        <w:rPr>
          <w:kern w:val="0"/>
          <w:szCs w:val="21"/>
        </w:rPr>
        <w:t>Transfer</w:t>
      </w:r>
      <w:r>
        <w:rPr>
          <w:rFonts w:hint="eastAsia"/>
          <w:kern w:val="0"/>
          <w:szCs w:val="21"/>
        </w:rPr>
        <w:t>菜单</w:t>
      </w:r>
      <w:r>
        <w:rPr>
          <w:rFonts w:hAnsi="宋体" w:hint="eastAsia"/>
          <w:kern w:val="0"/>
          <w:szCs w:val="21"/>
        </w:rPr>
        <w:t>提供了仿真</w:t>
      </w:r>
      <w:r w:rsidR="00305A69">
        <w:rPr>
          <w:rFonts w:hint="eastAsia"/>
          <w:bCs/>
        </w:rPr>
        <w:t>电路的各种数据与</w:t>
      </w:r>
      <w:r w:rsidR="00305A69">
        <w:rPr>
          <w:rFonts w:hint="eastAsia"/>
          <w:bCs/>
        </w:rPr>
        <w:t>Ultiboard12</w:t>
      </w:r>
      <w:r w:rsidR="00305A69">
        <w:rPr>
          <w:rFonts w:hint="eastAsia"/>
          <w:bCs/>
        </w:rPr>
        <w:t>数据相互传送的功能。</w:t>
      </w:r>
    </w:p>
    <w:p w:rsidR="00305A69" w:rsidRPr="00223180" w:rsidRDefault="00223180" w:rsidP="00223180">
      <w:pPr>
        <w:ind w:firstLineChars="200" w:firstLine="422"/>
        <w:rPr>
          <w:rFonts w:hAnsi="宋体"/>
          <w:b/>
        </w:rPr>
      </w:pPr>
      <w:r w:rsidRPr="00223180">
        <w:rPr>
          <w:rFonts w:hAnsi="宋体" w:hint="eastAsia"/>
          <w:b/>
          <w:bCs/>
        </w:rPr>
        <w:t>8</w:t>
      </w:r>
      <w:r w:rsidRPr="00223180">
        <w:rPr>
          <w:rFonts w:hAnsi="宋体" w:hint="eastAsia"/>
          <w:b/>
          <w:bCs/>
        </w:rPr>
        <w:t>．</w:t>
      </w:r>
      <w:r w:rsidR="00305A69" w:rsidRPr="00223180">
        <w:rPr>
          <w:b/>
          <w:bCs/>
        </w:rPr>
        <w:t>Tools</w:t>
      </w:r>
      <w:r w:rsidR="00305A69" w:rsidRPr="00223180">
        <w:rPr>
          <w:rFonts w:hAnsi="宋体"/>
          <w:b/>
          <w:bCs/>
        </w:rPr>
        <w:t>工具菜单</w:t>
      </w:r>
    </w:p>
    <w:p w:rsidR="00305A69" w:rsidRPr="008E4C91" w:rsidRDefault="00305A69" w:rsidP="00305A69">
      <w:pPr>
        <w:ind w:firstLineChars="200" w:firstLine="420"/>
        <w:rPr>
          <w:bCs/>
        </w:rPr>
      </w:pPr>
      <w:r>
        <w:rPr>
          <w:bCs/>
        </w:rPr>
        <w:t>Tools</w:t>
      </w:r>
      <w:r w:rsidR="007F39B9">
        <w:rPr>
          <w:rFonts w:hint="eastAsia"/>
          <w:bCs/>
        </w:rPr>
        <w:t>菜单提供了常用电路创建向导和</w:t>
      </w:r>
      <w:r>
        <w:rPr>
          <w:rFonts w:hint="eastAsia"/>
          <w:bCs/>
        </w:rPr>
        <w:t>管理命令，主要用于编辑和管理元器件和元件库。</w:t>
      </w:r>
    </w:p>
    <w:p w:rsidR="00305A69" w:rsidRPr="00223180" w:rsidRDefault="00223180" w:rsidP="00223180">
      <w:pPr>
        <w:ind w:firstLineChars="200" w:firstLine="422"/>
        <w:rPr>
          <w:rFonts w:hAnsi="宋体"/>
          <w:b/>
        </w:rPr>
      </w:pPr>
      <w:r w:rsidRPr="00223180">
        <w:rPr>
          <w:rFonts w:hAnsi="宋体" w:hint="eastAsia"/>
          <w:b/>
          <w:bCs/>
        </w:rPr>
        <w:t>9</w:t>
      </w:r>
      <w:r w:rsidRPr="00223180">
        <w:rPr>
          <w:rFonts w:hAnsi="宋体" w:hint="eastAsia"/>
          <w:b/>
          <w:bCs/>
        </w:rPr>
        <w:t>．</w:t>
      </w:r>
      <w:r w:rsidR="00305A69" w:rsidRPr="00223180">
        <w:rPr>
          <w:rFonts w:hAnsi="宋体" w:hint="eastAsia"/>
          <w:b/>
          <w:bCs/>
        </w:rPr>
        <w:t>Report</w:t>
      </w:r>
      <w:r w:rsidR="00305A69" w:rsidRPr="00223180">
        <w:rPr>
          <w:rFonts w:hAnsi="宋体" w:hint="eastAsia"/>
          <w:b/>
          <w:bCs/>
        </w:rPr>
        <w:t>报告菜单</w:t>
      </w:r>
    </w:p>
    <w:p w:rsidR="00305A69" w:rsidRDefault="00305A69" w:rsidP="00305A69">
      <w:pPr>
        <w:ind w:firstLineChars="200" w:firstLine="420"/>
        <w:rPr>
          <w:rFonts w:hAnsi="宋体"/>
          <w:bCs/>
        </w:rPr>
      </w:pPr>
      <w:r>
        <w:rPr>
          <w:rFonts w:hAnsi="宋体" w:hint="eastAsia"/>
          <w:bCs/>
        </w:rPr>
        <w:t>Report</w:t>
      </w:r>
      <w:r>
        <w:rPr>
          <w:rFonts w:hAnsi="宋体" w:hint="eastAsia"/>
          <w:bCs/>
        </w:rPr>
        <w:t>菜单用于产生指定元件存储在数据库中的所有信息和当前电路窗口中所有元件的详细参数报告。</w:t>
      </w:r>
    </w:p>
    <w:p w:rsidR="00305A69" w:rsidRPr="00223180" w:rsidRDefault="00223180" w:rsidP="00223180">
      <w:pPr>
        <w:ind w:firstLineChars="200" w:firstLine="422"/>
        <w:rPr>
          <w:rFonts w:hAnsi="宋体"/>
          <w:b/>
        </w:rPr>
      </w:pPr>
      <w:r w:rsidRPr="00223180">
        <w:rPr>
          <w:rFonts w:hAnsi="宋体" w:hint="eastAsia"/>
          <w:b/>
          <w:bCs/>
        </w:rPr>
        <w:t>10</w:t>
      </w:r>
      <w:r w:rsidRPr="00223180">
        <w:rPr>
          <w:rFonts w:hAnsi="宋体" w:hint="eastAsia"/>
          <w:b/>
          <w:bCs/>
        </w:rPr>
        <w:t>．</w:t>
      </w:r>
      <w:r w:rsidR="00305A69" w:rsidRPr="00223180">
        <w:rPr>
          <w:b/>
          <w:bCs/>
        </w:rPr>
        <w:t>Options</w:t>
      </w:r>
      <w:r w:rsidR="00305A69" w:rsidRPr="00223180">
        <w:rPr>
          <w:rFonts w:hAnsi="宋体"/>
          <w:b/>
          <w:bCs/>
        </w:rPr>
        <w:t>选项菜单</w:t>
      </w:r>
    </w:p>
    <w:p w:rsidR="007A35A0" w:rsidRDefault="007A35A0" w:rsidP="00305A69">
      <w:pPr>
        <w:ind w:firstLineChars="200" w:firstLine="420"/>
        <w:rPr>
          <w:bCs/>
        </w:rPr>
      </w:pPr>
      <w:r>
        <w:rPr>
          <w:rFonts w:hint="eastAsia"/>
          <w:bCs/>
        </w:rPr>
        <w:t>通过</w:t>
      </w:r>
      <w:r>
        <w:rPr>
          <w:bCs/>
        </w:rPr>
        <w:t>Options</w:t>
      </w:r>
      <w:r>
        <w:rPr>
          <w:rFonts w:hint="eastAsia"/>
          <w:bCs/>
        </w:rPr>
        <w:t>命令</w:t>
      </w:r>
      <w:r>
        <w:t>对软件的运行环境进行定制和设置。</w:t>
      </w:r>
      <w:r w:rsidR="00305A69">
        <w:rPr>
          <w:bCs/>
        </w:rPr>
        <w:t>Options</w:t>
      </w:r>
      <w:r w:rsidR="00305A69">
        <w:rPr>
          <w:rFonts w:hint="eastAsia"/>
          <w:bCs/>
        </w:rPr>
        <w:t>菜单提供了用户需要设置电路功能、存储模式及工作界面功能。</w:t>
      </w:r>
    </w:p>
    <w:p w:rsidR="00305A69" w:rsidRPr="00223180" w:rsidRDefault="00223180" w:rsidP="00223180">
      <w:pPr>
        <w:ind w:firstLineChars="200" w:firstLine="422"/>
        <w:rPr>
          <w:rFonts w:hAnsi="宋体"/>
          <w:b/>
        </w:rPr>
      </w:pPr>
      <w:r w:rsidRPr="00223180">
        <w:rPr>
          <w:rFonts w:hAnsi="宋体" w:hint="eastAsia"/>
          <w:b/>
          <w:bCs/>
        </w:rPr>
        <w:t>11</w:t>
      </w:r>
      <w:r w:rsidRPr="00223180">
        <w:rPr>
          <w:rFonts w:hAnsi="宋体" w:hint="eastAsia"/>
          <w:b/>
          <w:bCs/>
        </w:rPr>
        <w:t>．</w:t>
      </w:r>
      <w:r w:rsidR="00305A69" w:rsidRPr="00223180">
        <w:rPr>
          <w:rFonts w:hAnsi="宋体" w:hint="eastAsia"/>
          <w:b/>
          <w:bCs/>
        </w:rPr>
        <w:t>Window</w:t>
      </w:r>
      <w:r w:rsidR="00305A69" w:rsidRPr="00223180">
        <w:rPr>
          <w:rFonts w:hAnsi="宋体" w:hint="eastAsia"/>
          <w:b/>
          <w:bCs/>
        </w:rPr>
        <w:t>窗口菜单</w:t>
      </w:r>
    </w:p>
    <w:p w:rsidR="00305A69" w:rsidRDefault="00305A69" w:rsidP="00305A69">
      <w:pPr>
        <w:ind w:firstLineChars="200" w:firstLine="420"/>
        <w:rPr>
          <w:rFonts w:hAnsi="宋体"/>
          <w:bCs/>
        </w:rPr>
      </w:pPr>
      <w:r>
        <w:rPr>
          <w:rFonts w:hAnsi="宋体" w:hint="eastAsia"/>
          <w:bCs/>
        </w:rPr>
        <w:t>Window</w:t>
      </w:r>
      <w:r w:rsidR="007F39B9">
        <w:rPr>
          <w:rFonts w:hAnsi="宋体" w:hint="eastAsia"/>
          <w:bCs/>
        </w:rPr>
        <w:t>菜单提供了对一个电路的各个多页子电路以及不同</w:t>
      </w:r>
      <w:r>
        <w:rPr>
          <w:rFonts w:hAnsi="宋体" w:hint="eastAsia"/>
          <w:bCs/>
        </w:rPr>
        <w:t>仿真电路同时浏览的功能。</w:t>
      </w:r>
    </w:p>
    <w:p w:rsidR="00305A69" w:rsidRPr="00223180" w:rsidRDefault="00223180" w:rsidP="00223180">
      <w:pPr>
        <w:ind w:firstLineChars="200" w:firstLine="422"/>
        <w:rPr>
          <w:rFonts w:hAnsi="宋体"/>
          <w:b/>
        </w:rPr>
      </w:pPr>
      <w:r w:rsidRPr="00223180">
        <w:rPr>
          <w:rFonts w:hAnsi="宋体" w:hint="eastAsia"/>
          <w:b/>
          <w:bCs/>
        </w:rPr>
        <w:t>12</w:t>
      </w:r>
      <w:r w:rsidRPr="00223180">
        <w:rPr>
          <w:rFonts w:hAnsi="宋体" w:hint="eastAsia"/>
          <w:b/>
          <w:bCs/>
        </w:rPr>
        <w:t>．</w:t>
      </w:r>
      <w:r w:rsidR="00305A69" w:rsidRPr="00223180">
        <w:rPr>
          <w:b/>
          <w:bCs/>
        </w:rPr>
        <w:t>Help</w:t>
      </w:r>
      <w:r w:rsidR="00305A69" w:rsidRPr="00223180">
        <w:rPr>
          <w:rFonts w:hAnsi="宋体"/>
          <w:b/>
          <w:bCs/>
        </w:rPr>
        <w:t>帮助菜单</w:t>
      </w:r>
    </w:p>
    <w:p w:rsidR="00305A69" w:rsidRDefault="00305A69" w:rsidP="00305A69">
      <w:pPr>
        <w:ind w:firstLineChars="200" w:firstLine="420"/>
        <w:rPr>
          <w:bCs/>
        </w:rPr>
      </w:pPr>
      <w:r>
        <w:rPr>
          <w:bCs/>
        </w:rPr>
        <w:t>Help</w:t>
      </w:r>
      <w:r>
        <w:rPr>
          <w:rFonts w:hAnsi="宋体"/>
        </w:rPr>
        <w:t>菜单</w:t>
      </w:r>
      <w:r>
        <w:rPr>
          <w:rFonts w:hAnsi="宋体" w:hint="eastAsia"/>
        </w:rPr>
        <w:t>为用户提供在线技术帮助和使用指导，包含帮助主页目录、帮助主题索引及版本说明等选项。</w:t>
      </w:r>
    </w:p>
    <w:p w:rsidR="00305A69" w:rsidRDefault="00305A69" w:rsidP="00305A69">
      <w:pPr>
        <w:spacing w:line="360" w:lineRule="auto"/>
        <w:ind w:firstLineChars="200" w:firstLine="422"/>
        <w:rPr>
          <w:b/>
          <w:szCs w:val="21"/>
        </w:rPr>
      </w:pPr>
      <w:r>
        <w:rPr>
          <w:rFonts w:hint="eastAsia"/>
          <w:b/>
          <w:szCs w:val="21"/>
        </w:rPr>
        <w:t>三、工具</w:t>
      </w:r>
      <w:r>
        <w:rPr>
          <w:b/>
          <w:szCs w:val="21"/>
        </w:rPr>
        <w:t>栏</w:t>
      </w:r>
    </w:p>
    <w:p w:rsidR="001266DD" w:rsidRDefault="001266DD" w:rsidP="00C02AA7">
      <w:pPr>
        <w:shd w:val="clear" w:color="auto" w:fill="FFFFFF"/>
        <w:ind w:firstLine="420"/>
        <w:rPr>
          <w:rFonts w:hAnsi="宋体"/>
          <w:kern w:val="0"/>
          <w:szCs w:val="21"/>
        </w:rPr>
      </w:pPr>
      <w:r>
        <w:rPr>
          <w:kern w:val="0"/>
          <w:szCs w:val="21"/>
        </w:rPr>
        <w:t xml:space="preserve">Multisim </w:t>
      </w:r>
      <w:r>
        <w:rPr>
          <w:rFonts w:hint="eastAsia"/>
          <w:kern w:val="0"/>
          <w:szCs w:val="21"/>
        </w:rPr>
        <w:t>1</w:t>
      </w:r>
      <w:r>
        <w:rPr>
          <w:kern w:val="0"/>
          <w:szCs w:val="21"/>
        </w:rPr>
        <w:t>2</w:t>
      </w:r>
      <w:r w:rsidRPr="001266DD">
        <w:rPr>
          <w:rFonts w:hAnsi="宋体"/>
          <w:kern w:val="0"/>
          <w:szCs w:val="21"/>
        </w:rPr>
        <w:t>提供了多</w:t>
      </w:r>
      <w:r>
        <w:rPr>
          <w:rFonts w:hAnsi="宋体" w:hint="eastAsia"/>
          <w:kern w:val="0"/>
          <w:szCs w:val="21"/>
        </w:rPr>
        <w:t>种工具栏</w:t>
      </w:r>
      <w:r>
        <w:rPr>
          <w:rFonts w:hint="eastAsia"/>
          <w:kern w:val="0"/>
          <w:szCs w:val="21"/>
        </w:rPr>
        <w:t>，</w:t>
      </w:r>
      <w:r w:rsidR="00C02AA7">
        <w:rPr>
          <w:rFonts w:hint="eastAsia"/>
          <w:kern w:val="0"/>
          <w:szCs w:val="21"/>
        </w:rPr>
        <w:t>用户</w:t>
      </w:r>
      <w:r w:rsidR="00C02AA7">
        <w:rPr>
          <w:rFonts w:hint="eastAsia"/>
          <w:bCs/>
        </w:rPr>
        <w:t>可通过单击</w:t>
      </w:r>
      <w:r w:rsidR="00C02AA7">
        <w:rPr>
          <w:rFonts w:hint="eastAsia"/>
          <w:bCs/>
        </w:rPr>
        <w:t>View</w:t>
      </w:r>
      <w:r w:rsidR="00C02AA7">
        <w:rPr>
          <w:rFonts w:ascii="宋体" w:hAnsi="宋体" w:hint="eastAsia"/>
          <w:bCs/>
        </w:rPr>
        <w:t>→</w:t>
      </w:r>
      <w:r w:rsidR="00C02AA7">
        <w:rPr>
          <w:rFonts w:hint="eastAsia"/>
          <w:bCs/>
        </w:rPr>
        <w:t>Toolbars</w:t>
      </w:r>
      <w:r w:rsidR="00C02AA7">
        <w:rPr>
          <w:rFonts w:hint="eastAsia"/>
          <w:bCs/>
        </w:rPr>
        <w:t>菜单项，在弹出的级联子菜单中</w:t>
      </w:r>
      <w:r w:rsidRPr="001266DD">
        <w:rPr>
          <w:rFonts w:hAnsi="宋体"/>
          <w:kern w:val="0"/>
          <w:szCs w:val="21"/>
        </w:rPr>
        <w:t>方便地将</w:t>
      </w:r>
      <w:r w:rsidR="00C02AA7">
        <w:rPr>
          <w:rFonts w:hAnsi="宋体"/>
          <w:kern w:val="0"/>
          <w:szCs w:val="21"/>
        </w:rPr>
        <w:t>工具栏打开或关闭</w:t>
      </w:r>
      <w:r w:rsidRPr="001266DD">
        <w:rPr>
          <w:rFonts w:hAnsi="宋体"/>
          <w:kern w:val="0"/>
          <w:szCs w:val="21"/>
        </w:rPr>
        <w:t>。通过</w:t>
      </w:r>
      <w:r>
        <w:rPr>
          <w:rFonts w:hAnsi="宋体" w:hint="eastAsia"/>
          <w:kern w:val="0"/>
          <w:szCs w:val="21"/>
        </w:rPr>
        <w:t>工具栏</w:t>
      </w:r>
      <w:r w:rsidRPr="001266DD">
        <w:rPr>
          <w:rFonts w:hAnsi="宋体"/>
          <w:kern w:val="0"/>
          <w:szCs w:val="21"/>
        </w:rPr>
        <w:t>，用户可以方便直接地使用软件的各项</w:t>
      </w:r>
      <w:r w:rsidRPr="001266DD">
        <w:rPr>
          <w:rFonts w:hAnsi="宋体"/>
          <w:kern w:val="0"/>
          <w:szCs w:val="21"/>
        </w:rPr>
        <w:lastRenderedPageBreak/>
        <w:t>功能。</w:t>
      </w:r>
    </w:p>
    <w:p w:rsidR="00305A69" w:rsidRDefault="00305A69" w:rsidP="001266DD">
      <w:pPr>
        <w:widowControl/>
        <w:shd w:val="clear" w:color="auto" w:fill="FFFFFF"/>
        <w:ind w:firstLine="420"/>
        <w:jc w:val="left"/>
        <w:rPr>
          <w:bCs/>
        </w:rPr>
      </w:pPr>
      <w:r>
        <w:rPr>
          <w:rFonts w:hint="eastAsia"/>
          <w:bCs/>
        </w:rPr>
        <w:t>Multisim</w:t>
      </w:r>
      <w:r w:rsidR="001266DD">
        <w:rPr>
          <w:rFonts w:hint="eastAsia"/>
          <w:bCs/>
        </w:rPr>
        <w:t xml:space="preserve"> 12</w:t>
      </w:r>
      <w:r>
        <w:rPr>
          <w:rFonts w:hint="eastAsia"/>
          <w:bCs/>
        </w:rPr>
        <w:t>的工具栏主要包括</w:t>
      </w:r>
      <w:r>
        <w:rPr>
          <w:rFonts w:hint="eastAsia"/>
          <w:bCs/>
        </w:rPr>
        <w:t>Standard Toolbar(</w:t>
      </w:r>
      <w:r>
        <w:rPr>
          <w:rFonts w:hint="eastAsia"/>
          <w:bCs/>
        </w:rPr>
        <w:t>标准工具栏</w:t>
      </w:r>
      <w:r>
        <w:rPr>
          <w:rFonts w:hint="eastAsia"/>
          <w:bCs/>
        </w:rPr>
        <w:t>)</w:t>
      </w:r>
      <w:r>
        <w:rPr>
          <w:rFonts w:hint="eastAsia"/>
          <w:bCs/>
        </w:rPr>
        <w:t>、</w:t>
      </w:r>
      <w:r>
        <w:rPr>
          <w:rFonts w:hint="eastAsia"/>
          <w:bCs/>
        </w:rPr>
        <w:t>Main Toolbar(</w:t>
      </w:r>
      <w:r>
        <w:rPr>
          <w:rFonts w:hint="eastAsia"/>
          <w:bCs/>
        </w:rPr>
        <w:t>系统工具栏</w:t>
      </w:r>
      <w:r>
        <w:rPr>
          <w:rFonts w:hint="eastAsia"/>
          <w:bCs/>
        </w:rPr>
        <w:t>)</w:t>
      </w:r>
      <w:r>
        <w:rPr>
          <w:rFonts w:hint="eastAsia"/>
          <w:bCs/>
        </w:rPr>
        <w:t>、</w:t>
      </w:r>
      <w:r>
        <w:rPr>
          <w:rFonts w:hint="eastAsia"/>
          <w:bCs/>
        </w:rPr>
        <w:t>View Toolbar(</w:t>
      </w:r>
      <w:r>
        <w:rPr>
          <w:rFonts w:hint="eastAsia"/>
          <w:bCs/>
        </w:rPr>
        <w:t>视图工具栏</w:t>
      </w:r>
      <w:r>
        <w:rPr>
          <w:rFonts w:hint="eastAsia"/>
          <w:bCs/>
        </w:rPr>
        <w:t>)</w:t>
      </w:r>
      <w:r>
        <w:rPr>
          <w:rFonts w:hint="eastAsia"/>
          <w:bCs/>
        </w:rPr>
        <w:t>、</w:t>
      </w:r>
      <w:r>
        <w:rPr>
          <w:rFonts w:hint="eastAsia"/>
          <w:bCs/>
        </w:rPr>
        <w:t>Component Toolbar(</w:t>
      </w:r>
      <w:r>
        <w:rPr>
          <w:rFonts w:hint="eastAsia"/>
          <w:bCs/>
        </w:rPr>
        <w:t>元件库</w:t>
      </w:r>
      <w:r>
        <w:rPr>
          <w:rFonts w:hint="eastAsia"/>
          <w:bCs/>
        </w:rPr>
        <w:t>)</w:t>
      </w:r>
      <w:r>
        <w:rPr>
          <w:rFonts w:hint="eastAsia"/>
          <w:bCs/>
        </w:rPr>
        <w:t>、</w:t>
      </w:r>
      <w:r>
        <w:rPr>
          <w:rFonts w:hint="eastAsia"/>
          <w:bCs/>
        </w:rPr>
        <w:t>Virtual Toolbar(</w:t>
      </w:r>
      <w:r>
        <w:rPr>
          <w:rFonts w:hint="eastAsia"/>
          <w:bCs/>
        </w:rPr>
        <w:t>虚拟元件库</w:t>
      </w:r>
      <w:r>
        <w:rPr>
          <w:rFonts w:hint="eastAsia"/>
          <w:bCs/>
        </w:rPr>
        <w:t>)</w:t>
      </w:r>
      <w:r>
        <w:rPr>
          <w:rFonts w:hint="eastAsia"/>
          <w:bCs/>
        </w:rPr>
        <w:t>、</w:t>
      </w:r>
      <w:r>
        <w:rPr>
          <w:rFonts w:hint="eastAsia"/>
          <w:bCs/>
        </w:rPr>
        <w:t>Graphic Annotation Toolbar(</w:t>
      </w:r>
      <w:r>
        <w:rPr>
          <w:rFonts w:hint="eastAsia"/>
          <w:bCs/>
        </w:rPr>
        <w:t>图形注释工具栏</w:t>
      </w:r>
      <w:r>
        <w:rPr>
          <w:rFonts w:hint="eastAsia"/>
          <w:bCs/>
        </w:rPr>
        <w:t>)</w:t>
      </w:r>
      <w:r>
        <w:rPr>
          <w:rFonts w:hint="eastAsia"/>
          <w:bCs/>
        </w:rPr>
        <w:t>、</w:t>
      </w:r>
      <w:r>
        <w:rPr>
          <w:rFonts w:hint="eastAsia"/>
          <w:bCs/>
        </w:rPr>
        <w:t>Status Toolbar(</w:t>
      </w:r>
      <w:r>
        <w:rPr>
          <w:rFonts w:hint="eastAsia"/>
          <w:bCs/>
        </w:rPr>
        <w:t>状态栏</w:t>
      </w:r>
      <w:r>
        <w:rPr>
          <w:rFonts w:hint="eastAsia"/>
          <w:bCs/>
        </w:rPr>
        <w:t>)</w:t>
      </w:r>
      <w:r>
        <w:rPr>
          <w:rFonts w:hint="eastAsia"/>
          <w:bCs/>
        </w:rPr>
        <w:t>和</w:t>
      </w:r>
      <w:r>
        <w:rPr>
          <w:rFonts w:hint="eastAsia"/>
          <w:bCs/>
        </w:rPr>
        <w:t>Instrument Toolbar(</w:t>
      </w:r>
      <w:r>
        <w:rPr>
          <w:rFonts w:hint="eastAsia"/>
          <w:bCs/>
        </w:rPr>
        <w:t>虚拟仪器工具栏</w:t>
      </w:r>
      <w:r>
        <w:rPr>
          <w:rFonts w:hint="eastAsia"/>
          <w:bCs/>
        </w:rPr>
        <w:t>)</w:t>
      </w:r>
      <w:r>
        <w:rPr>
          <w:rFonts w:hint="eastAsia"/>
          <w:bCs/>
        </w:rPr>
        <w:t>等。</w:t>
      </w:r>
      <w:r w:rsidR="00C02AA7">
        <w:rPr>
          <w:rFonts w:hint="eastAsia"/>
          <w:bCs/>
        </w:rPr>
        <w:t>其中：</w:t>
      </w:r>
    </w:p>
    <w:p w:rsidR="001266DD" w:rsidRPr="00223180" w:rsidRDefault="001266DD" w:rsidP="001266DD">
      <w:pPr>
        <w:widowControl/>
        <w:shd w:val="clear" w:color="auto" w:fill="FFFFFF"/>
        <w:ind w:firstLine="420"/>
        <w:jc w:val="left"/>
        <w:rPr>
          <w:b/>
          <w:kern w:val="0"/>
          <w:szCs w:val="21"/>
        </w:rPr>
      </w:pPr>
      <w:r w:rsidRPr="00223180">
        <w:rPr>
          <w:rFonts w:ascii="宋体" w:hAnsi="宋体"/>
          <w:b/>
          <w:kern w:val="0"/>
          <w:szCs w:val="21"/>
        </w:rPr>
        <w:t>⒈</w:t>
      </w:r>
      <w:r w:rsidR="00740146" w:rsidRPr="00223180">
        <w:rPr>
          <w:rFonts w:ascii="宋体" w:hAnsi="宋体" w:hint="eastAsia"/>
          <w:b/>
          <w:kern w:val="0"/>
          <w:szCs w:val="21"/>
        </w:rPr>
        <w:t xml:space="preserve"> </w:t>
      </w:r>
      <w:r w:rsidRPr="00223180">
        <w:rPr>
          <w:b/>
          <w:kern w:val="0"/>
          <w:szCs w:val="21"/>
        </w:rPr>
        <w:t>Standard</w:t>
      </w:r>
      <w:r w:rsidR="00A17543" w:rsidRPr="00223180">
        <w:rPr>
          <w:rFonts w:hint="eastAsia"/>
          <w:b/>
          <w:kern w:val="0"/>
          <w:szCs w:val="21"/>
        </w:rPr>
        <w:t>（标准）</w:t>
      </w:r>
      <w:r w:rsidRPr="00223180">
        <w:rPr>
          <w:rFonts w:hAnsi="宋体"/>
          <w:b/>
          <w:kern w:val="0"/>
          <w:szCs w:val="21"/>
        </w:rPr>
        <w:t>工具栏</w:t>
      </w:r>
    </w:p>
    <w:p w:rsidR="001266DD" w:rsidRPr="00C02AA7" w:rsidRDefault="001266DD" w:rsidP="001266DD">
      <w:pPr>
        <w:widowControl/>
        <w:shd w:val="clear" w:color="auto" w:fill="FFFFFF"/>
        <w:ind w:firstLine="420"/>
        <w:jc w:val="left"/>
        <w:rPr>
          <w:kern w:val="0"/>
          <w:szCs w:val="21"/>
        </w:rPr>
      </w:pPr>
      <w:r w:rsidRPr="00C02AA7">
        <w:rPr>
          <w:kern w:val="0"/>
          <w:szCs w:val="21"/>
        </w:rPr>
        <w:t>Standard</w:t>
      </w:r>
      <w:r w:rsidRPr="00C02AA7">
        <w:rPr>
          <w:rFonts w:hAnsi="宋体"/>
          <w:kern w:val="0"/>
          <w:szCs w:val="21"/>
        </w:rPr>
        <w:t>工具栏包含了常见的文件操作和编辑操作。</w:t>
      </w:r>
    </w:p>
    <w:p w:rsidR="001266DD" w:rsidRPr="00223180" w:rsidRDefault="001266DD" w:rsidP="001266DD">
      <w:pPr>
        <w:widowControl/>
        <w:shd w:val="clear" w:color="auto" w:fill="FFFFFF"/>
        <w:ind w:firstLine="420"/>
        <w:jc w:val="left"/>
        <w:rPr>
          <w:b/>
          <w:kern w:val="0"/>
          <w:szCs w:val="21"/>
        </w:rPr>
      </w:pPr>
      <w:r w:rsidRPr="00223180">
        <w:rPr>
          <w:rFonts w:ascii="宋体" w:hAnsi="宋体"/>
          <w:b/>
          <w:kern w:val="0"/>
          <w:szCs w:val="21"/>
        </w:rPr>
        <w:t>⒉</w:t>
      </w:r>
      <w:r w:rsidR="00740146" w:rsidRPr="00223180">
        <w:rPr>
          <w:rFonts w:ascii="宋体" w:hAnsi="宋体" w:hint="eastAsia"/>
          <w:b/>
          <w:kern w:val="0"/>
          <w:szCs w:val="21"/>
        </w:rPr>
        <w:t xml:space="preserve"> </w:t>
      </w:r>
      <w:r w:rsidR="00025F51" w:rsidRPr="00223180">
        <w:rPr>
          <w:rFonts w:hint="eastAsia"/>
          <w:b/>
          <w:bCs/>
        </w:rPr>
        <w:t>Main Toolbar</w:t>
      </w:r>
      <w:r w:rsidR="00025F51" w:rsidRPr="00223180">
        <w:rPr>
          <w:b/>
          <w:kern w:val="0"/>
          <w:szCs w:val="21"/>
        </w:rPr>
        <w:t xml:space="preserve"> </w:t>
      </w:r>
      <w:r w:rsidR="00A17543" w:rsidRPr="00223180">
        <w:rPr>
          <w:rFonts w:hint="eastAsia"/>
          <w:b/>
          <w:kern w:val="0"/>
          <w:szCs w:val="21"/>
        </w:rPr>
        <w:t>（系统）</w:t>
      </w:r>
      <w:r w:rsidR="00025F51" w:rsidRPr="00223180">
        <w:rPr>
          <w:rFonts w:hint="eastAsia"/>
          <w:b/>
          <w:kern w:val="0"/>
          <w:szCs w:val="21"/>
        </w:rPr>
        <w:t>工具栏</w:t>
      </w:r>
    </w:p>
    <w:p w:rsidR="001266DD" w:rsidRPr="00C02AA7" w:rsidRDefault="001266DD" w:rsidP="001266DD">
      <w:pPr>
        <w:widowControl/>
        <w:shd w:val="clear" w:color="auto" w:fill="FFFFFF"/>
        <w:ind w:firstLine="420"/>
        <w:jc w:val="left"/>
        <w:rPr>
          <w:kern w:val="0"/>
          <w:szCs w:val="21"/>
        </w:rPr>
      </w:pPr>
      <w:r w:rsidRPr="00C02AA7">
        <w:rPr>
          <w:rFonts w:hAnsi="宋体"/>
          <w:kern w:val="0"/>
          <w:szCs w:val="21"/>
        </w:rPr>
        <w:t>作为设计工具栏是</w:t>
      </w:r>
      <w:r w:rsidRPr="00C02AA7">
        <w:rPr>
          <w:kern w:val="0"/>
          <w:szCs w:val="21"/>
        </w:rPr>
        <w:t>Multisim</w:t>
      </w:r>
      <w:r w:rsidRPr="00C02AA7">
        <w:rPr>
          <w:rFonts w:hAnsi="宋体"/>
          <w:kern w:val="0"/>
          <w:szCs w:val="21"/>
        </w:rPr>
        <w:t>的核心工具栏，通过对该工作栏按钮的操作可以完成对电路从设计到分析的全部工作，其中的按钮可以直接开关下层的工具栏：</w:t>
      </w:r>
      <w:r w:rsidRPr="00C02AA7">
        <w:rPr>
          <w:kern w:val="0"/>
          <w:szCs w:val="21"/>
        </w:rPr>
        <w:t>Component</w:t>
      </w:r>
      <w:r w:rsidRPr="00C02AA7">
        <w:rPr>
          <w:rFonts w:hAnsi="宋体"/>
          <w:kern w:val="0"/>
          <w:szCs w:val="21"/>
        </w:rPr>
        <w:t>中的</w:t>
      </w:r>
      <w:r w:rsidRPr="00C02AA7">
        <w:rPr>
          <w:kern w:val="0"/>
          <w:szCs w:val="21"/>
        </w:rPr>
        <w:t>Multisim Master</w:t>
      </w:r>
      <w:r w:rsidRPr="00C02AA7">
        <w:rPr>
          <w:rFonts w:hAnsi="宋体"/>
          <w:kern w:val="0"/>
          <w:szCs w:val="21"/>
        </w:rPr>
        <w:t>工具栏，</w:t>
      </w:r>
      <w:r w:rsidRPr="00C02AA7">
        <w:rPr>
          <w:kern w:val="0"/>
          <w:szCs w:val="21"/>
        </w:rPr>
        <w:t>Instrument</w:t>
      </w:r>
      <w:r w:rsidRPr="00C02AA7">
        <w:rPr>
          <w:rFonts w:hAnsi="宋体"/>
          <w:kern w:val="0"/>
          <w:szCs w:val="21"/>
        </w:rPr>
        <w:t>工具栏。</w:t>
      </w:r>
    </w:p>
    <w:p w:rsidR="00025F51" w:rsidRPr="00223180" w:rsidRDefault="00025F51" w:rsidP="00025F51">
      <w:pPr>
        <w:widowControl/>
        <w:shd w:val="clear" w:color="auto" w:fill="FFFFFF"/>
        <w:ind w:firstLine="420"/>
        <w:jc w:val="left"/>
        <w:rPr>
          <w:b/>
          <w:bCs/>
        </w:rPr>
      </w:pPr>
      <w:r w:rsidRPr="00223180">
        <w:rPr>
          <w:rFonts w:ascii="宋体" w:hAnsi="宋体" w:hint="eastAsia"/>
          <w:b/>
          <w:kern w:val="0"/>
          <w:szCs w:val="21"/>
        </w:rPr>
        <w:t>3.</w:t>
      </w:r>
      <w:r w:rsidRPr="00223180">
        <w:rPr>
          <w:rFonts w:hint="eastAsia"/>
          <w:b/>
          <w:bCs/>
        </w:rPr>
        <w:t xml:space="preserve"> Component</w:t>
      </w:r>
      <w:r w:rsidR="00A17543" w:rsidRPr="00223180">
        <w:rPr>
          <w:rFonts w:hint="eastAsia"/>
          <w:b/>
          <w:bCs/>
        </w:rPr>
        <w:t>（元件库）</w:t>
      </w:r>
      <w:r w:rsidRPr="00223180">
        <w:rPr>
          <w:rFonts w:hint="eastAsia"/>
          <w:b/>
          <w:bCs/>
        </w:rPr>
        <w:t>工具栏</w:t>
      </w:r>
    </w:p>
    <w:p w:rsidR="001266DD" w:rsidRDefault="001266DD" w:rsidP="00025F51">
      <w:pPr>
        <w:widowControl/>
        <w:shd w:val="clear" w:color="auto" w:fill="FFFFFF"/>
        <w:ind w:firstLine="420"/>
        <w:jc w:val="left"/>
        <w:rPr>
          <w:rFonts w:hAnsi="宋体"/>
          <w:kern w:val="0"/>
          <w:szCs w:val="21"/>
        </w:rPr>
      </w:pPr>
      <w:r w:rsidRPr="00C02AA7">
        <w:rPr>
          <w:rFonts w:hAnsi="宋体"/>
          <w:kern w:val="0"/>
          <w:szCs w:val="21"/>
        </w:rPr>
        <w:t>该</w:t>
      </w:r>
      <w:r w:rsidR="00025F51">
        <w:rPr>
          <w:rFonts w:hAnsi="宋体" w:hint="eastAsia"/>
          <w:kern w:val="0"/>
          <w:szCs w:val="21"/>
        </w:rPr>
        <w:t>工具栏</w:t>
      </w:r>
      <w:r w:rsidRPr="00C02AA7">
        <w:rPr>
          <w:rFonts w:hAnsi="宋体"/>
          <w:kern w:val="0"/>
          <w:szCs w:val="21"/>
        </w:rPr>
        <w:t>有</w:t>
      </w:r>
      <w:r w:rsidRPr="00C02AA7">
        <w:rPr>
          <w:kern w:val="0"/>
          <w:szCs w:val="21"/>
        </w:rPr>
        <w:t>14</w:t>
      </w:r>
      <w:r w:rsidRPr="00C02AA7">
        <w:rPr>
          <w:rFonts w:hAnsi="宋体"/>
          <w:kern w:val="0"/>
          <w:szCs w:val="21"/>
        </w:rPr>
        <w:t>个按钮，</w:t>
      </w:r>
      <w:proofErr w:type="gramStart"/>
      <w:r w:rsidRPr="00C02AA7">
        <w:rPr>
          <w:rFonts w:hAnsi="宋体"/>
          <w:kern w:val="0"/>
          <w:szCs w:val="21"/>
        </w:rPr>
        <w:t>每个每</w:t>
      </w:r>
      <w:proofErr w:type="gramEnd"/>
      <w:r w:rsidRPr="00C02AA7">
        <w:rPr>
          <w:rFonts w:hAnsi="宋体"/>
          <w:kern w:val="0"/>
          <w:szCs w:val="21"/>
        </w:rPr>
        <w:t>一个按钮都对应一类元器件，其分类方式和</w:t>
      </w:r>
      <w:r w:rsidRPr="00C02AA7">
        <w:rPr>
          <w:kern w:val="0"/>
          <w:szCs w:val="21"/>
        </w:rPr>
        <w:t>Multisim</w:t>
      </w:r>
      <w:r w:rsidRPr="00C02AA7">
        <w:rPr>
          <w:rFonts w:hAnsi="宋体"/>
          <w:kern w:val="0"/>
          <w:szCs w:val="21"/>
        </w:rPr>
        <w:t>元器件数据库中的分类相对应，通过按钮上图标就可大致清楚该类元器件的类型。具体的内容可以从</w:t>
      </w:r>
      <w:r w:rsidRPr="00C02AA7">
        <w:rPr>
          <w:kern w:val="0"/>
          <w:szCs w:val="21"/>
        </w:rPr>
        <w:t>Multisim</w:t>
      </w:r>
      <w:r w:rsidRPr="00C02AA7">
        <w:rPr>
          <w:rFonts w:hAnsi="宋体"/>
          <w:kern w:val="0"/>
          <w:szCs w:val="21"/>
        </w:rPr>
        <w:t>的在线文档中获取。</w:t>
      </w:r>
    </w:p>
    <w:p w:rsidR="00A17543" w:rsidRPr="00223180" w:rsidRDefault="00A17543" w:rsidP="00025F51">
      <w:pPr>
        <w:widowControl/>
        <w:shd w:val="clear" w:color="auto" w:fill="FFFFFF"/>
        <w:ind w:firstLine="420"/>
        <w:jc w:val="left"/>
        <w:rPr>
          <w:b/>
          <w:bCs/>
        </w:rPr>
      </w:pPr>
      <w:r w:rsidRPr="00223180">
        <w:rPr>
          <w:rFonts w:hAnsi="宋体" w:hint="eastAsia"/>
          <w:b/>
          <w:kern w:val="0"/>
          <w:szCs w:val="21"/>
        </w:rPr>
        <w:t>4.</w:t>
      </w:r>
      <w:r w:rsidRPr="00223180">
        <w:rPr>
          <w:rFonts w:hint="eastAsia"/>
          <w:b/>
          <w:bCs/>
        </w:rPr>
        <w:t xml:space="preserve"> Virtual Toolbar(</w:t>
      </w:r>
      <w:r w:rsidRPr="00223180">
        <w:rPr>
          <w:rFonts w:hint="eastAsia"/>
          <w:b/>
          <w:bCs/>
        </w:rPr>
        <w:t>虚拟元件库</w:t>
      </w:r>
      <w:r w:rsidRPr="00223180">
        <w:rPr>
          <w:rFonts w:hint="eastAsia"/>
          <w:b/>
          <w:bCs/>
        </w:rPr>
        <w:t>)</w:t>
      </w:r>
    </w:p>
    <w:p w:rsidR="00A17543" w:rsidRPr="00C02AA7" w:rsidRDefault="00A17543" w:rsidP="00025F51">
      <w:pPr>
        <w:widowControl/>
        <w:shd w:val="clear" w:color="auto" w:fill="FFFFFF"/>
        <w:ind w:firstLine="420"/>
        <w:jc w:val="left"/>
        <w:rPr>
          <w:kern w:val="0"/>
          <w:szCs w:val="21"/>
        </w:rPr>
      </w:pPr>
      <w:r w:rsidRPr="00C02AA7">
        <w:rPr>
          <w:rFonts w:hAnsi="宋体"/>
          <w:kern w:val="0"/>
          <w:szCs w:val="21"/>
        </w:rPr>
        <w:t>该</w:t>
      </w:r>
      <w:r>
        <w:rPr>
          <w:rFonts w:hAnsi="宋体" w:hint="eastAsia"/>
          <w:kern w:val="0"/>
          <w:szCs w:val="21"/>
        </w:rPr>
        <w:t>工具栏</w:t>
      </w:r>
      <w:r w:rsidRPr="00C02AA7">
        <w:rPr>
          <w:rFonts w:hAnsi="宋体"/>
          <w:kern w:val="0"/>
          <w:szCs w:val="21"/>
        </w:rPr>
        <w:t>有</w:t>
      </w:r>
      <w:r>
        <w:rPr>
          <w:rFonts w:hint="eastAsia"/>
          <w:kern w:val="0"/>
          <w:szCs w:val="21"/>
        </w:rPr>
        <w:t>7</w:t>
      </w:r>
      <w:r w:rsidRPr="00C02AA7">
        <w:rPr>
          <w:rFonts w:hAnsi="宋体"/>
          <w:kern w:val="0"/>
          <w:szCs w:val="21"/>
        </w:rPr>
        <w:t>个按钮，</w:t>
      </w:r>
      <w:r>
        <w:rPr>
          <w:rFonts w:hAnsi="宋体" w:hint="eastAsia"/>
          <w:kern w:val="0"/>
          <w:szCs w:val="21"/>
        </w:rPr>
        <w:t>提供</w:t>
      </w:r>
      <w:r>
        <w:rPr>
          <w:rFonts w:hAnsi="宋体" w:hint="eastAsia"/>
          <w:kern w:val="0"/>
          <w:szCs w:val="21"/>
        </w:rPr>
        <w:t>7</w:t>
      </w:r>
      <w:r>
        <w:rPr>
          <w:rFonts w:hAnsi="宋体" w:hint="eastAsia"/>
          <w:kern w:val="0"/>
          <w:szCs w:val="21"/>
        </w:rPr>
        <w:t>类虚拟元器件。</w:t>
      </w:r>
    </w:p>
    <w:p w:rsidR="00025F51" w:rsidRPr="00223180" w:rsidRDefault="00A17543" w:rsidP="00101A3A">
      <w:pPr>
        <w:widowControl/>
        <w:shd w:val="clear" w:color="auto" w:fill="FFFFFF"/>
        <w:ind w:firstLine="420"/>
        <w:jc w:val="left"/>
        <w:rPr>
          <w:rFonts w:hAnsi="宋体"/>
          <w:b/>
          <w:kern w:val="0"/>
          <w:szCs w:val="21"/>
        </w:rPr>
      </w:pPr>
      <w:r w:rsidRPr="00223180">
        <w:rPr>
          <w:rFonts w:hint="eastAsia"/>
          <w:b/>
          <w:kern w:val="0"/>
          <w:szCs w:val="21"/>
        </w:rPr>
        <w:t>5</w:t>
      </w:r>
      <w:r w:rsidR="00025F51" w:rsidRPr="00223180">
        <w:rPr>
          <w:rFonts w:hint="eastAsia"/>
          <w:b/>
          <w:kern w:val="0"/>
          <w:szCs w:val="21"/>
        </w:rPr>
        <w:t>. I</w:t>
      </w:r>
      <w:r w:rsidR="001266DD" w:rsidRPr="00223180">
        <w:rPr>
          <w:b/>
          <w:kern w:val="0"/>
          <w:szCs w:val="21"/>
        </w:rPr>
        <w:t>nstruments</w:t>
      </w:r>
      <w:r w:rsidRPr="00223180">
        <w:rPr>
          <w:rFonts w:hint="eastAsia"/>
          <w:b/>
          <w:kern w:val="0"/>
          <w:szCs w:val="21"/>
        </w:rPr>
        <w:t>（虚拟仪器）</w:t>
      </w:r>
      <w:r w:rsidR="001266DD" w:rsidRPr="00223180">
        <w:rPr>
          <w:rFonts w:hAnsi="宋体"/>
          <w:b/>
          <w:kern w:val="0"/>
          <w:szCs w:val="21"/>
        </w:rPr>
        <w:t>工具栏</w:t>
      </w:r>
    </w:p>
    <w:p w:rsidR="001266DD" w:rsidRPr="00C02AA7" w:rsidRDefault="00025F51" w:rsidP="00101A3A">
      <w:pPr>
        <w:widowControl/>
        <w:shd w:val="clear" w:color="auto" w:fill="FFFFFF"/>
        <w:ind w:firstLine="420"/>
        <w:jc w:val="left"/>
        <w:rPr>
          <w:kern w:val="0"/>
          <w:szCs w:val="21"/>
        </w:rPr>
      </w:pPr>
      <w:r>
        <w:rPr>
          <w:rFonts w:hAnsi="宋体" w:hint="eastAsia"/>
          <w:kern w:val="0"/>
          <w:szCs w:val="21"/>
        </w:rPr>
        <w:t>该工具栏</w:t>
      </w:r>
      <w:r w:rsidR="001266DD" w:rsidRPr="00C02AA7">
        <w:rPr>
          <w:rFonts w:hAnsi="宋体"/>
          <w:kern w:val="0"/>
          <w:szCs w:val="21"/>
        </w:rPr>
        <w:t>集中了</w:t>
      </w:r>
      <w:r w:rsidR="001266DD" w:rsidRPr="00C02AA7">
        <w:rPr>
          <w:kern w:val="0"/>
          <w:szCs w:val="21"/>
        </w:rPr>
        <w:t>Multisim</w:t>
      </w:r>
      <w:r w:rsidR="001266DD" w:rsidRPr="00C02AA7">
        <w:rPr>
          <w:rFonts w:hAnsi="宋体"/>
          <w:kern w:val="0"/>
          <w:szCs w:val="21"/>
        </w:rPr>
        <w:t>为用户提供的所有虚拟仪器仪表，用户可以通过按钮选择自己需要的仪器对电路进行观测。</w:t>
      </w:r>
    </w:p>
    <w:p w:rsidR="00025F51" w:rsidRPr="00223180" w:rsidRDefault="00A17543" w:rsidP="00101A3A">
      <w:pPr>
        <w:widowControl/>
        <w:shd w:val="clear" w:color="auto" w:fill="FFFFFF"/>
        <w:ind w:firstLine="420"/>
        <w:jc w:val="left"/>
        <w:rPr>
          <w:rFonts w:hAnsi="宋体"/>
          <w:b/>
          <w:kern w:val="0"/>
          <w:szCs w:val="21"/>
        </w:rPr>
      </w:pPr>
      <w:r w:rsidRPr="00223180">
        <w:rPr>
          <w:rFonts w:hAnsi="宋体" w:hint="eastAsia"/>
          <w:b/>
          <w:kern w:val="0"/>
          <w:szCs w:val="21"/>
        </w:rPr>
        <w:t>6</w:t>
      </w:r>
      <w:r w:rsidR="00025F51" w:rsidRPr="00223180">
        <w:rPr>
          <w:rFonts w:hAnsi="宋体" w:hint="eastAsia"/>
          <w:b/>
          <w:kern w:val="0"/>
          <w:szCs w:val="21"/>
        </w:rPr>
        <w:t>.</w:t>
      </w:r>
      <w:r w:rsidR="00025F51" w:rsidRPr="00223180">
        <w:rPr>
          <w:b/>
          <w:kern w:val="0"/>
          <w:szCs w:val="21"/>
        </w:rPr>
        <w:t xml:space="preserve"> </w:t>
      </w:r>
      <w:r w:rsidRPr="00223180">
        <w:rPr>
          <w:rFonts w:hint="eastAsia"/>
          <w:b/>
          <w:kern w:val="0"/>
          <w:szCs w:val="21"/>
        </w:rPr>
        <w:t>View</w:t>
      </w:r>
      <w:r w:rsidRPr="00223180">
        <w:rPr>
          <w:rFonts w:hint="eastAsia"/>
          <w:b/>
          <w:kern w:val="0"/>
          <w:szCs w:val="21"/>
        </w:rPr>
        <w:t>（视图）</w:t>
      </w:r>
      <w:r w:rsidR="00025F51" w:rsidRPr="00223180">
        <w:rPr>
          <w:rFonts w:hAnsi="宋体"/>
          <w:b/>
          <w:kern w:val="0"/>
          <w:szCs w:val="21"/>
        </w:rPr>
        <w:t>工具栏</w:t>
      </w:r>
    </w:p>
    <w:p w:rsidR="001266DD" w:rsidRPr="00C02AA7" w:rsidRDefault="001266DD" w:rsidP="00101A3A">
      <w:pPr>
        <w:widowControl/>
        <w:shd w:val="clear" w:color="auto" w:fill="FFFFFF"/>
        <w:ind w:firstLine="420"/>
        <w:jc w:val="left"/>
        <w:rPr>
          <w:kern w:val="0"/>
          <w:szCs w:val="21"/>
        </w:rPr>
      </w:pPr>
      <w:r w:rsidRPr="00C02AA7">
        <w:rPr>
          <w:rFonts w:hAnsi="宋体"/>
          <w:kern w:val="0"/>
          <w:szCs w:val="21"/>
        </w:rPr>
        <w:t>用户可以通过</w:t>
      </w:r>
      <w:r w:rsidRPr="00C02AA7">
        <w:rPr>
          <w:kern w:val="0"/>
          <w:szCs w:val="21"/>
        </w:rPr>
        <w:t>Zoom</w:t>
      </w:r>
      <w:r w:rsidRPr="00C02AA7">
        <w:rPr>
          <w:rFonts w:hAnsi="宋体"/>
          <w:kern w:val="0"/>
          <w:szCs w:val="21"/>
        </w:rPr>
        <w:t>工具栏方便地调整所编辑电路的视图大小。</w:t>
      </w:r>
    </w:p>
    <w:p w:rsidR="00025F51" w:rsidRPr="00223180" w:rsidRDefault="00A17543" w:rsidP="00025F51">
      <w:pPr>
        <w:widowControl/>
        <w:shd w:val="clear" w:color="auto" w:fill="FFFFFF"/>
        <w:ind w:firstLine="420"/>
        <w:jc w:val="left"/>
        <w:rPr>
          <w:rFonts w:hAnsi="宋体"/>
          <w:b/>
          <w:kern w:val="0"/>
          <w:szCs w:val="21"/>
        </w:rPr>
      </w:pPr>
      <w:r w:rsidRPr="00223180">
        <w:rPr>
          <w:rFonts w:hint="eastAsia"/>
          <w:b/>
          <w:kern w:val="0"/>
          <w:szCs w:val="21"/>
        </w:rPr>
        <w:t>7</w:t>
      </w:r>
      <w:r w:rsidR="00025F51" w:rsidRPr="00223180">
        <w:rPr>
          <w:rFonts w:hint="eastAsia"/>
          <w:b/>
          <w:kern w:val="0"/>
          <w:szCs w:val="21"/>
        </w:rPr>
        <w:t xml:space="preserve">. </w:t>
      </w:r>
      <w:r w:rsidR="001266DD" w:rsidRPr="00223180">
        <w:rPr>
          <w:b/>
          <w:kern w:val="0"/>
          <w:szCs w:val="21"/>
        </w:rPr>
        <w:t>Simulation</w:t>
      </w:r>
      <w:r w:rsidR="00025F51" w:rsidRPr="00223180">
        <w:rPr>
          <w:rFonts w:hAnsi="宋体"/>
          <w:b/>
          <w:kern w:val="0"/>
          <w:szCs w:val="21"/>
        </w:rPr>
        <w:t>工具栏</w:t>
      </w:r>
    </w:p>
    <w:p w:rsidR="001266DD" w:rsidRPr="00C02AA7" w:rsidRDefault="00025F51" w:rsidP="00101A3A">
      <w:pPr>
        <w:widowControl/>
        <w:shd w:val="clear" w:color="auto" w:fill="FFFFFF"/>
        <w:ind w:firstLine="420"/>
        <w:jc w:val="left"/>
        <w:rPr>
          <w:kern w:val="0"/>
          <w:szCs w:val="21"/>
        </w:rPr>
      </w:pPr>
      <w:r>
        <w:rPr>
          <w:rFonts w:hAnsi="宋体" w:hint="eastAsia"/>
          <w:kern w:val="0"/>
          <w:szCs w:val="21"/>
        </w:rPr>
        <w:t>该工具栏</w:t>
      </w:r>
      <w:r w:rsidR="001266DD" w:rsidRPr="00C02AA7">
        <w:rPr>
          <w:rFonts w:hAnsi="宋体"/>
          <w:kern w:val="0"/>
          <w:szCs w:val="21"/>
        </w:rPr>
        <w:t>可以控制</w:t>
      </w:r>
      <w:r>
        <w:rPr>
          <w:rFonts w:hAnsi="宋体" w:hint="eastAsia"/>
          <w:kern w:val="0"/>
          <w:szCs w:val="21"/>
        </w:rPr>
        <w:t>电路仿真</w:t>
      </w:r>
      <w:r w:rsidR="001266DD" w:rsidRPr="00C02AA7">
        <w:rPr>
          <w:rFonts w:hAnsi="宋体"/>
          <w:kern w:val="0"/>
          <w:szCs w:val="21"/>
        </w:rPr>
        <w:t>的开始、结束和暂停。</w:t>
      </w:r>
    </w:p>
    <w:p w:rsidR="00305A69" w:rsidRDefault="00305A69" w:rsidP="00305A69">
      <w:pPr>
        <w:pStyle w:val="2"/>
        <w:spacing w:before="0" w:after="0" w:line="360" w:lineRule="auto"/>
        <w:jc w:val="center"/>
        <w:rPr>
          <w:rFonts w:ascii="Times New Roman" w:eastAsia="宋体" w:hAnsi="Times New Roman"/>
        </w:rPr>
      </w:pPr>
      <w:bookmarkStart w:id="4" w:name="_Toc16184"/>
      <w:r>
        <w:rPr>
          <w:rFonts w:ascii="Times New Roman" w:eastAsia="宋体" w:hAnsi="Times New Roman" w:hint="eastAsia"/>
        </w:rPr>
        <w:t xml:space="preserve">8.3 </w:t>
      </w:r>
      <w:r>
        <w:rPr>
          <w:rFonts w:ascii="Times New Roman" w:eastAsia="宋体" w:hAnsi="Times New Roman"/>
        </w:rPr>
        <w:t>元器件库</w:t>
      </w:r>
      <w:bookmarkEnd w:id="4"/>
    </w:p>
    <w:p w:rsidR="00305A69" w:rsidRDefault="00305A69" w:rsidP="00305A69">
      <w:pPr>
        <w:ind w:firstLineChars="200" w:firstLine="420"/>
      </w:pPr>
      <w:r>
        <w:t>Multisim</w:t>
      </w:r>
      <w:r>
        <w:rPr>
          <w:rFonts w:hAnsi="宋体"/>
        </w:rPr>
        <w:t>将所有的元器件模型分门别类的放到</w:t>
      </w:r>
      <w:r>
        <w:rPr>
          <w:rFonts w:hint="eastAsia"/>
        </w:rPr>
        <w:t>18</w:t>
      </w:r>
      <w:r>
        <w:rPr>
          <w:rFonts w:hAnsi="宋体"/>
        </w:rPr>
        <w:t>个分类库中，每个元器件库放置同一种类型的元器件</w:t>
      </w:r>
      <w:r>
        <w:rPr>
          <w:rFonts w:hAnsi="宋体" w:hint="eastAsia"/>
        </w:rPr>
        <w:t>，</w:t>
      </w:r>
      <w:r>
        <w:rPr>
          <w:rFonts w:hAnsi="宋体"/>
        </w:rPr>
        <w:t>如图</w:t>
      </w:r>
      <w:smartTag w:uri="urn:schemas-microsoft-com:office:smarttags" w:element="chsdate">
        <w:smartTagPr>
          <w:attr w:name="IsROCDate" w:val="False"/>
          <w:attr w:name="IsLunarDate" w:val="False"/>
          <w:attr w:name="Day" w:val="30"/>
          <w:attr w:name="Month" w:val="12"/>
          <w:attr w:name="Year" w:val="1899"/>
        </w:smartTagPr>
        <w:r>
          <w:rPr>
            <w:rFonts w:hint="eastAsia"/>
          </w:rPr>
          <w:t>8.3.1</w:t>
        </w:r>
      </w:smartTag>
      <w:r>
        <w:rPr>
          <w:rFonts w:hAnsi="宋体"/>
        </w:rPr>
        <w:t>所示。</w:t>
      </w:r>
    </w:p>
    <w:p w:rsidR="00305A69" w:rsidRDefault="00305A69" w:rsidP="00305A69">
      <w:pPr>
        <w:jc w:val="center"/>
        <w:rPr>
          <w:sz w:val="18"/>
          <w:szCs w:val="18"/>
        </w:rPr>
      </w:pPr>
      <w:r>
        <w:object w:dxaOrig="5402" w:dyaOrig="1185">
          <v:shape id="_x0000_i1026" type="#_x0000_t75" style="width:415.2pt;height:90.7pt;mso-position-horizontal-relative:page;mso-position-vertical-relative:page" o:ole="">
            <v:imagedata r:id="rId11" o:title=""/>
          </v:shape>
          <o:OLEObject Type="Embed" ProgID="Visio.Drawing.11" ShapeID="_x0000_i1026" DrawAspect="Content" ObjectID="_1468084293" r:id="rId12"/>
        </w:object>
      </w:r>
    </w:p>
    <w:p w:rsidR="00305A69" w:rsidRDefault="00305A69" w:rsidP="00305A69">
      <w:pPr>
        <w:jc w:val="center"/>
        <w:rPr>
          <w:sz w:val="18"/>
          <w:szCs w:val="18"/>
        </w:rPr>
      </w:pPr>
      <w:r>
        <w:rPr>
          <w:rFonts w:hAnsi="宋体"/>
          <w:sz w:val="18"/>
          <w:szCs w:val="18"/>
        </w:rPr>
        <w:t>图</w:t>
      </w:r>
      <w:r w:rsidR="001B2C73">
        <w:rPr>
          <w:rFonts w:hint="eastAsia"/>
          <w:sz w:val="18"/>
          <w:szCs w:val="18"/>
        </w:rPr>
        <w:t>8</w:t>
      </w:r>
      <w:r>
        <w:rPr>
          <w:rFonts w:hint="eastAsia"/>
          <w:sz w:val="18"/>
          <w:szCs w:val="18"/>
        </w:rPr>
        <w:t xml:space="preserve">.3.1 </w:t>
      </w:r>
      <w:r>
        <w:rPr>
          <w:rFonts w:hAnsi="宋体"/>
          <w:sz w:val="18"/>
          <w:szCs w:val="18"/>
        </w:rPr>
        <w:t>元器件库</w:t>
      </w:r>
    </w:p>
    <w:p w:rsidR="00305A69" w:rsidRDefault="00305A69" w:rsidP="00305A69">
      <w:pPr>
        <w:spacing w:line="360" w:lineRule="auto"/>
        <w:ind w:firstLineChars="200" w:firstLine="422"/>
        <w:rPr>
          <w:b/>
          <w:szCs w:val="21"/>
        </w:rPr>
      </w:pPr>
      <w:r>
        <w:rPr>
          <w:b/>
          <w:szCs w:val="21"/>
        </w:rPr>
        <w:t>1</w:t>
      </w:r>
      <w:r>
        <w:rPr>
          <w:rFonts w:hint="eastAsia"/>
          <w:b/>
          <w:szCs w:val="21"/>
        </w:rPr>
        <w:t xml:space="preserve">. </w:t>
      </w:r>
      <w:r w:rsidR="00740146">
        <w:rPr>
          <w:rFonts w:hint="eastAsia"/>
          <w:b/>
          <w:szCs w:val="21"/>
        </w:rPr>
        <w:t>Sources</w:t>
      </w:r>
      <w:r>
        <w:rPr>
          <w:b/>
          <w:szCs w:val="21"/>
        </w:rPr>
        <w:t>电源</w:t>
      </w:r>
      <w:r>
        <w:rPr>
          <w:b/>
          <w:szCs w:val="21"/>
        </w:rPr>
        <w:t>/</w:t>
      </w:r>
      <w:r>
        <w:rPr>
          <w:b/>
          <w:szCs w:val="21"/>
        </w:rPr>
        <w:t>信号源库</w:t>
      </w:r>
    </w:p>
    <w:p w:rsidR="00305A69" w:rsidRDefault="00305A69" w:rsidP="00305A69">
      <w:pPr>
        <w:ind w:firstLine="420"/>
        <w:rPr>
          <w:rFonts w:hAnsi="宋体"/>
        </w:rPr>
      </w:pPr>
      <w:r>
        <w:rPr>
          <w:rFonts w:hAnsi="宋体"/>
        </w:rPr>
        <w:t>电源</w:t>
      </w:r>
      <w:r>
        <w:rPr>
          <w:rFonts w:hAnsi="宋体" w:hint="eastAsia"/>
        </w:rPr>
        <w:t>/</w:t>
      </w:r>
      <w:proofErr w:type="gramStart"/>
      <w:r>
        <w:rPr>
          <w:rFonts w:hAnsi="宋体" w:hint="eastAsia"/>
        </w:rPr>
        <w:t>信号源</w:t>
      </w:r>
      <w:r w:rsidR="001B2C73">
        <w:rPr>
          <w:rFonts w:hAnsi="宋体"/>
        </w:rPr>
        <w:t>库</w:t>
      </w:r>
      <w:r>
        <w:rPr>
          <w:rFonts w:hAnsi="宋体"/>
        </w:rPr>
        <w:t>有</w:t>
      </w:r>
      <w:proofErr w:type="gramEnd"/>
      <w:r>
        <w:rPr>
          <w:rFonts w:hint="eastAsia"/>
        </w:rPr>
        <w:t>6</w:t>
      </w:r>
      <w:r>
        <w:rPr>
          <w:rFonts w:hAnsi="宋体"/>
        </w:rPr>
        <w:t>个</w:t>
      </w:r>
      <w:r>
        <w:rPr>
          <w:rFonts w:hAnsi="宋体" w:hint="eastAsia"/>
        </w:rPr>
        <w:t>系列</w:t>
      </w:r>
      <w:r>
        <w:rPr>
          <w:rFonts w:hAnsi="宋体"/>
        </w:rPr>
        <w:t>，</w:t>
      </w:r>
      <w:r>
        <w:rPr>
          <w:rFonts w:hAnsi="宋体" w:hint="eastAsia"/>
        </w:rPr>
        <w:t>包含接地端、直流电源、交流电源、时钟电源、受控电源等</w:t>
      </w:r>
      <w:r>
        <w:rPr>
          <w:rFonts w:hAnsi="宋体" w:hint="eastAsia"/>
        </w:rPr>
        <w:t>48</w:t>
      </w:r>
      <w:r>
        <w:rPr>
          <w:rFonts w:hAnsi="宋体" w:hint="eastAsia"/>
        </w:rPr>
        <w:t>种电源与信号源</w:t>
      </w:r>
      <w:r>
        <w:rPr>
          <w:rFonts w:hAnsi="宋体"/>
        </w:rPr>
        <w:t>。</w:t>
      </w:r>
    </w:p>
    <w:p w:rsidR="00305A69" w:rsidRDefault="00305A69" w:rsidP="00305A69">
      <w:pPr>
        <w:spacing w:line="360" w:lineRule="auto"/>
        <w:ind w:firstLineChars="200" w:firstLine="422"/>
        <w:rPr>
          <w:b/>
          <w:szCs w:val="21"/>
        </w:rPr>
      </w:pPr>
      <w:r>
        <w:rPr>
          <w:b/>
          <w:szCs w:val="21"/>
        </w:rPr>
        <w:t>2</w:t>
      </w:r>
      <w:r>
        <w:rPr>
          <w:rFonts w:hint="eastAsia"/>
          <w:b/>
          <w:szCs w:val="21"/>
        </w:rPr>
        <w:t xml:space="preserve">. </w:t>
      </w:r>
      <w:r w:rsidR="00740146">
        <w:rPr>
          <w:rFonts w:hint="eastAsia"/>
          <w:b/>
          <w:szCs w:val="21"/>
        </w:rPr>
        <w:t>Bisic</w:t>
      </w:r>
      <w:r>
        <w:rPr>
          <w:b/>
          <w:szCs w:val="21"/>
        </w:rPr>
        <w:t>基本元器件库</w:t>
      </w:r>
    </w:p>
    <w:p w:rsidR="00305A69" w:rsidRDefault="00305A69" w:rsidP="00305A69">
      <w:pPr>
        <w:ind w:firstLine="420"/>
        <w:rPr>
          <w:rFonts w:hAnsi="宋体"/>
        </w:rPr>
      </w:pPr>
      <w:r>
        <w:rPr>
          <w:rFonts w:hAnsi="宋体"/>
        </w:rPr>
        <w:t>基本元器件库</w:t>
      </w:r>
      <w:r>
        <w:rPr>
          <w:rFonts w:hAnsi="宋体" w:hint="eastAsia"/>
        </w:rPr>
        <w:t>有</w:t>
      </w:r>
      <w:r>
        <w:rPr>
          <w:rFonts w:hAnsi="宋体" w:hint="eastAsia"/>
        </w:rPr>
        <w:t>17</w:t>
      </w:r>
      <w:r>
        <w:rPr>
          <w:rFonts w:hAnsi="宋体"/>
        </w:rPr>
        <w:t>个</w:t>
      </w:r>
      <w:r>
        <w:rPr>
          <w:rFonts w:hAnsi="宋体" w:hint="eastAsia"/>
        </w:rPr>
        <w:t>元器件系列</w:t>
      </w:r>
      <w:r>
        <w:rPr>
          <w:rFonts w:hAnsi="宋体"/>
        </w:rPr>
        <w:t>，</w:t>
      </w:r>
      <w:r>
        <w:rPr>
          <w:rFonts w:hAnsi="宋体" w:hint="eastAsia"/>
        </w:rPr>
        <w:t>包含电阻、电容、电感等基本元件。基本元器件库</w:t>
      </w:r>
      <w:r w:rsidR="001B2C73">
        <w:rPr>
          <w:rFonts w:hAnsi="宋体" w:hint="eastAsia"/>
        </w:rPr>
        <w:t>中的虚拟元器件的参数可以任意设置，非虚拟元器件的参数是固定的，</w:t>
      </w:r>
      <w:r>
        <w:rPr>
          <w:rFonts w:hAnsi="宋体" w:hint="eastAsia"/>
        </w:rPr>
        <w:t>可根据需要选择</w:t>
      </w:r>
      <w:r>
        <w:rPr>
          <w:rFonts w:hAnsi="宋体"/>
        </w:rPr>
        <w:t>。</w:t>
      </w:r>
    </w:p>
    <w:p w:rsidR="00305A69" w:rsidRDefault="00305A69" w:rsidP="00305A69">
      <w:pPr>
        <w:spacing w:line="360" w:lineRule="auto"/>
        <w:ind w:firstLineChars="200" w:firstLine="422"/>
        <w:rPr>
          <w:b/>
          <w:szCs w:val="21"/>
        </w:rPr>
      </w:pPr>
      <w:r>
        <w:rPr>
          <w:b/>
          <w:szCs w:val="21"/>
        </w:rPr>
        <w:t>3</w:t>
      </w:r>
      <w:r>
        <w:rPr>
          <w:rFonts w:hint="eastAsia"/>
          <w:b/>
          <w:szCs w:val="21"/>
        </w:rPr>
        <w:t xml:space="preserve">. </w:t>
      </w:r>
      <w:r w:rsidR="00740146">
        <w:rPr>
          <w:rFonts w:hint="eastAsia"/>
          <w:b/>
          <w:szCs w:val="21"/>
        </w:rPr>
        <w:t>Biode</w:t>
      </w:r>
      <w:r>
        <w:rPr>
          <w:b/>
          <w:szCs w:val="21"/>
        </w:rPr>
        <w:t>二极管库</w:t>
      </w:r>
    </w:p>
    <w:p w:rsidR="00305A69" w:rsidRDefault="00305A69" w:rsidP="00305A69">
      <w:pPr>
        <w:ind w:firstLine="420"/>
        <w:rPr>
          <w:rFonts w:hAnsi="宋体"/>
        </w:rPr>
      </w:pPr>
      <w:r>
        <w:rPr>
          <w:rFonts w:hAnsi="宋体"/>
        </w:rPr>
        <w:lastRenderedPageBreak/>
        <w:t>二极管库</w:t>
      </w:r>
      <w:r>
        <w:rPr>
          <w:rFonts w:hAnsi="宋体" w:hint="eastAsia"/>
        </w:rPr>
        <w:t>有</w:t>
      </w:r>
      <w:r>
        <w:t>11</w:t>
      </w:r>
      <w:r>
        <w:rPr>
          <w:rFonts w:hAnsi="宋体"/>
        </w:rPr>
        <w:t>个</w:t>
      </w:r>
      <w:r>
        <w:rPr>
          <w:rFonts w:hAnsi="宋体" w:hint="eastAsia"/>
        </w:rPr>
        <w:t>元器件系列</w:t>
      </w:r>
      <w:r>
        <w:rPr>
          <w:rFonts w:hAnsi="宋体"/>
        </w:rPr>
        <w:t>，</w:t>
      </w:r>
      <w:r>
        <w:rPr>
          <w:rFonts w:hAnsi="宋体" w:hint="eastAsia"/>
        </w:rPr>
        <w:t>包含二极管、晶闸管等器件</w:t>
      </w:r>
      <w:r>
        <w:rPr>
          <w:rFonts w:hAnsi="宋体"/>
        </w:rPr>
        <w:t>。</w:t>
      </w:r>
    </w:p>
    <w:p w:rsidR="00305A69" w:rsidRDefault="00305A69" w:rsidP="00305A69">
      <w:pPr>
        <w:spacing w:line="360" w:lineRule="auto"/>
        <w:ind w:firstLineChars="200" w:firstLine="422"/>
        <w:rPr>
          <w:b/>
          <w:szCs w:val="21"/>
        </w:rPr>
      </w:pPr>
      <w:r>
        <w:rPr>
          <w:b/>
          <w:szCs w:val="21"/>
        </w:rPr>
        <w:t>4</w:t>
      </w:r>
      <w:r>
        <w:rPr>
          <w:rFonts w:hint="eastAsia"/>
          <w:b/>
          <w:szCs w:val="21"/>
        </w:rPr>
        <w:t xml:space="preserve">. </w:t>
      </w:r>
      <w:r w:rsidR="00740146">
        <w:rPr>
          <w:rFonts w:hint="eastAsia"/>
          <w:b/>
          <w:szCs w:val="21"/>
        </w:rPr>
        <w:t>Transistor</w:t>
      </w:r>
      <w:r>
        <w:rPr>
          <w:b/>
          <w:szCs w:val="21"/>
        </w:rPr>
        <w:t>晶体管库</w:t>
      </w:r>
    </w:p>
    <w:p w:rsidR="00305A69" w:rsidRDefault="00305A69" w:rsidP="00305A69">
      <w:pPr>
        <w:ind w:firstLine="420"/>
        <w:rPr>
          <w:b/>
          <w:bCs/>
        </w:rPr>
      </w:pPr>
      <w:r>
        <w:rPr>
          <w:rFonts w:hAnsi="宋体"/>
        </w:rPr>
        <w:t>晶体管库中有</w:t>
      </w:r>
      <w:r>
        <w:rPr>
          <w:rFonts w:hAnsi="宋体" w:hint="eastAsia"/>
        </w:rPr>
        <w:t>22</w:t>
      </w:r>
      <w:r>
        <w:rPr>
          <w:rFonts w:hAnsi="宋体" w:hint="eastAsia"/>
        </w:rPr>
        <w:t>个元器件系列，</w:t>
      </w:r>
      <w:r>
        <w:rPr>
          <w:rFonts w:hint="eastAsia"/>
        </w:rPr>
        <w:t>包含晶体管、场效应管等多种器件</w:t>
      </w:r>
      <w:r>
        <w:rPr>
          <w:rFonts w:hAnsi="宋体"/>
        </w:rPr>
        <w:t>。</w:t>
      </w:r>
    </w:p>
    <w:p w:rsidR="00305A69" w:rsidRDefault="00305A69" w:rsidP="00305A69">
      <w:pPr>
        <w:spacing w:line="360" w:lineRule="auto"/>
        <w:ind w:firstLineChars="200" w:firstLine="422"/>
        <w:rPr>
          <w:b/>
          <w:szCs w:val="21"/>
        </w:rPr>
      </w:pPr>
      <w:r>
        <w:rPr>
          <w:b/>
          <w:szCs w:val="21"/>
        </w:rPr>
        <w:t>5</w:t>
      </w:r>
      <w:r>
        <w:rPr>
          <w:rFonts w:hint="eastAsia"/>
          <w:b/>
          <w:szCs w:val="21"/>
        </w:rPr>
        <w:t xml:space="preserve">. </w:t>
      </w:r>
      <w:r w:rsidR="00740146">
        <w:rPr>
          <w:rFonts w:hint="eastAsia"/>
          <w:b/>
          <w:szCs w:val="21"/>
        </w:rPr>
        <w:t>Analog</w:t>
      </w:r>
      <w:r>
        <w:rPr>
          <w:b/>
          <w:szCs w:val="21"/>
        </w:rPr>
        <w:t>模拟集成电路库</w:t>
      </w:r>
    </w:p>
    <w:p w:rsidR="00305A69" w:rsidRDefault="00305A69" w:rsidP="00305A69">
      <w:pPr>
        <w:ind w:firstLine="435"/>
      </w:pPr>
      <w:r>
        <w:t>模拟集成电路库</w:t>
      </w:r>
      <w:r>
        <w:rPr>
          <w:rFonts w:hint="eastAsia"/>
        </w:rPr>
        <w:t>有</w:t>
      </w:r>
      <w:r>
        <w:rPr>
          <w:rFonts w:hint="eastAsia"/>
        </w:rPr>
        <w:t>10</w:t>
      </w:r>
      <w:r>
        <w:rPr>
          <w:rFonts w:hint="eastAsia"/>
        </w:rPr>
        <w:t>个元器件系列，</w:t>
      </w:r>
      <w:r>
        <w:t>包含</w:t>
      </w:r>
      <w:r>
        <w:rPr>
          <w:rFonts w:hint="eastAsia"/>
        </w:rPr>
        <w:t>多种运算放大器</w:t>
      </w:r>
      <w:r>
        <w:rPr>
          <w:rFonts w:hint="eastAsia"/>
        </w:rPr>
        <w:t>.</w:t>
      </w:r>
    </w:p>
    <w:p w:rsidR="00305A69" w:rsidRDefault="00305A69" w:rsidP="00305A69">
      <w:pPr>
        <w:spacing w:line="360" w:lineRule="auto"/>
        <w:ind w:firstLineChars="200" w:firstLine="422"/>
        <w:rPr>
          <w:b/>
          <w:szCs w:val="21"/>
        </w:rPr>
      </w:pPr>
      <w:r>
        <w:rPr>
          <w:b/>
          <w:szCs w:val="21"/>
        </w:rPr>
        <w:t>6</w:t>
      </w:r>
      <w:r>
        <w:rPr>
          <w:rFonts w:hint="eastAsia"/>
          <w:b/>
          <w:szCs w:val="21"/>
        </w:rPr>
        <w:t xml:space="preserve">. </w:t>
      </w:r>
      <w:r>
        <w:rPr>
          <w:b/>
          <w:szCs w:val="21"/>
        </w:rPr>
        <w:t>TTL</w:t>
      </w:r>
      <w:r>
        <w:rPr>
          <w:b/>
          <w:szCs w:val="21"/>
        </w:rPr>
        <w:t>数字集成电路库</w:t>
      </w:r>
    </w:p>
    <w:p w:rsidR="00305A69" w:rsidRDefault="00305A69" w:rsidP="00305A69">
      <w:pPr>
        <w:ind w:firstLine="420"/>
        <w:rPr>
          <w:b/>
          <w:bCs/>
        </w:rPr>
      </w:pPr>
      <w:r>
        <w:rPr>
          <w:rFonts w:hint="eastAsia"/>
        </w:rPr>
        <w:t>TTL</w:t>
      </w:r>
      <w:r w:rsidR="001B2C73">
        <w:rPr>
          <w:rFonts w:hint="eastAsia"/>
        </w:rPr>
        <w:t>数字集成电路库</w:t>
      </w:r>
      <w:r>
        <w:rPr>
          <w:rFonts w:hint="eastAsia"/>
        </w:rPr>
        <w:t>有</w:t>
      </w:r>
      <w:r>
        <w:rPr>
          <w:rFonts w:hint="eastAsia"/>
        </w:rPr>
        <w:t>9</w:t>
      </w:r>
      <w:r>
        <w:rPr>
          <w:rFonts w:hint="eastAsia"/>
        </w:rPr>
        <w:t>个元器件系列，包含</w:t>
      </w:r>
      <w:r>
        <w:rPr>
          <w:rFonts w:hint="eastAsia"/>
        </w:rPr>
        <w:t>74</w:t>
      </w:r>
      <w:r>
        <w:rPr>
          <w:rFonts w:hint="eastAsia"/>
        </w:rPr>
        <w:t>系列、</w:t>
      </w:r>
      <w:r>
        <w:rPr>
          <w:rFonts w:hint="eastAsia"/>
        </w:rPr>
        <w:t>74S</w:t>
      </w:r>
      <w:r>
        <w:rPr>
          <w:rFonts w:hint="eastAsia"/>
        </w:rPr>
        <w:t>系列、</w:t>
      </w:r>
      <w:r>
        <w:rPr>
          <w:rFonts w:hint="eastAsia"/>
        </w:rPr>
        <w:t>74LS</w:t>
      </w:r>
      <w:r>
        <w:rPr>
          <w:rFonts w:hint="eastAsia"/>
        </w:rPr>
        <w:t>系列、</w:t>
      </w:r>
      <w:smartTag w:uri="urn:schemas-microsoft-com:office:smarttags" w:element="chmetcnv">
        <w:smartTagPr>
          <w:attr w:name="TCSC" w:val="0"/>
          <w:attr w:name="NumberType" w:val="1"/>
          <w:attr w:name="Negative" w:val="False"/>
          <w:attr w:name="HasSpace" w:val="False"/>
          <w:attr w:name="SourceValue" w:val="74"/>
          <w:attr w:name="UnitName" w:val="F"/>
        </w:smartTagPr>
        <w:r>
          <w:rPr>
            <w:rFonts w:hint="eastAsia"/>
          </w:rPr>
          <w:t>74F</w:t>
        </w:r>
      </w:smartTag>
      <w:r>
        <w:rPr>
          <w:rFonts w:hint="eastAsia"/>
        </w:rPr>
        <w:t>系列等</w:t>
      </w:r>
      <w:r>
        <w:rPr>
          <w:rFonts w:hint="eastAsia"/>
        </w:rPr>
        <w:t>74</w:t>
      </w:r>
      <w:r>
        <w:rPr>
          <w:rFonts w:hint="eastAsia"/>
        </w:rPr>
        <w:t>系列数字集成电路，</w:t>
      </w:r>
      <w:r>
        <w:t>如图</w:t>
      </w:r>
      <w:smartTag w:uri="urn:schemas-microsoft-com:office:smarttags" w:element="chsdate">
        <w:smartTagPr>
          <w:attr w:name="IsROCDate" w:val="False"/>
          <w:attr w:name="IsLunarDate" w:val="False"/>
          <w:attr w:name="Day" w:val="30"/>
          <w:attr w:name="Month" w:val="12"/>
          <w:attr w:name="Year" w:val="1899"/>
        </w:smartTagPr>
        <w:r>
          <w:rPr>
            <w:rFonts w:hint="eastAsia"/>
          </w:rPr>
          <w:t>4.3.7</w:t>
        </w:r>
      </w:smartTag>
      <w:r>
        <w:t>所示。</w:t>
      </w:r>
    </w:p>
    <w:p w:rsidR="00305A69" w:rsidRDefault="00305A69" w:rsidP="00305A69">
      <w:pPr>
        <w:spacing w:line="360" w:lineRule="auto"/>
        <w:ind w:firstLineChars="200" w:firstLine="422"/>
        <w:rPr>
          <w:b/>
          <w:szCs w:val="21"/>
        </w:rPr>
      </w:pPr>
      <w:r>
        <w:rPr>
          <w:b/>
          <w:szCs w:val="21"/>
        </w:rPr>
        <w:t>7</w:t>
      </w:r>
      <w:r>
        <w:rPr>
          <w:rFonts w:hint="eastAsia"/>
          <w:b/>
          <w:szCs w:val="21"/>
        </w:rPr>
        <w:t xml:space="preserve">. </w:t>
      </w:r>
      <w:r>
        <w:rPr>
          <w:b/>
          <w:szCs w:val="21"/>
        </w:rPr>
        <w:t>CMOS</w:t>
      </w:r>
      <w:r>
        <w:rPr>
          <w:b/>
          <w:szCs w:val="21"/>
        </w:rPr>
        <w:t>数字集成电路库</w:t>
      </w:r>
    </w:p>
    <w:p w:rsidR="00305A69" w:rsidRDefault="00305A69" w:rsidP="00305A69">
      <w:pPr>
        <w:ind w:firstLine="420"/>
      </w:pPr>
      <w:bookmarkStart w:id="5" w:name="OLE_LINK3"/>
      <w:r>
        <w:t>CMOS</w:t>
      </w:r>
      <w:r w:rsidR="001B2C73">
        <w:rPr>
          <w:rFonts w:hint="eastAsia"/>
        </w:rPr>
        <w:t>数字集成电路库</w:t>
      </w:r>
      <w:r>
        <w:rPr>
          <w:rFonts w:hint="eastAsia"/>
        </w:rPr>
        <w:t>有</w:t>
      </w:r>
      <w:r>
        <w:rPr>
          <w:rFonts w:hint="eastAsia"/>
        </w:rPr>
        <w:t>14</w:t>
      </w:r>
      <w:r>
        <w:rPr>
          <w:rFonts w:hint="eastAsia"/>
        </w:rPr>
        <w:t>个系列，包含有</w:t>
      </w:r>
      <w:r>
        <w:t>40</w:t>
      </w:r>
      <w:r>
        <w:rPr>
          <w:rFonts w:hint="eastAsia"/>
        </w:rPr>
        <w:t>00</w:t>
      </w:r>
      <w:r>
        <w:rPr>
          <w:rFonts w:hint="eastAsia"/>
        </w:rPr>
        <w:t>系列和</w:t>
      </w:r>
      <w:r>
        <w:t>74HC</w:t>
      </w:r>
      <w:r>
        <w:rPr>
          <w:rFonts w:hint="eastAsia"/>
        </w:rPr>
        <w:t>系列多种</w:t>
      </w:r>
      <w:r>
        <w:t>CMOS</w:t>
      </w:r>
      <w:r>
        <w:rPr>
          <w:rFonts w:hint="eastAsia"/>
        </w:rPr>
        <w:t>数字集成电路</w:t>
      </w:r>
      <w:r>
        <w:rPr>
          <w:rFonts w:hAnsi="宋体"/>
        </w:rPr>
        <w:t>。</w:t>
      </w:r>
    </w:p>
    <w:bookmarkEnd w:id="5"/>
    <w:p w:rsidR="00305A69" w:rsidRDefault="00305A69" w:rsidP="00305A69">
      <w:pPr>
        <w:spacing w:line="360" w:lineRule="auto"/>
        <w:ind w:firstLineChars="200" w:firstLine="422"/>
        <w:rPr>
          <w:b/>
          <w:szCs w:val="21"/>
        </w:rPr>
      </w:pPr>
      <w:r>
        <w:rPr>
          <w:rFonts w:hint="eastAsia"/>
          <w:b/>
          <w:szCs w:val="21"/>
        </w:rPr>
        <w:t xml:space="preserve">8. </w:t>
      </w:r>
      <w:r w:rsidR="00740146">
        <w:rPr>
          <w:rFonts w:hint="eastAsia"/>
          <w:b/>
          <w:szCs w:val="21"/>
        </w:rPr>
        <w:t>Misc Digital</w:t>
      </w:r>
      <w:r>
        <w:rPr>
          <w:b/>
          <w:szCs w:val="21"/>
        </w:rPr>
        <w:t>数字</w:t>
      </w:r>
      <w:r>
        <w:rPr>
          <w:rFonts w:hint="eastAsia"/>
          <w:b/>
          <w:szCs w:val="21"/>
        </w:rPr>
        <w:t>元器件</w:t>
      </w:r>
      <w:r>
        <w:rPr>
          <w:b/>
          <w:szCs w:val="21"/>
        </w:rPr>
        <w:t>库</w:t>
      </w:r>
    </w:p>
    <w:p w:rsidR="00305A69" w:rsidRDefault="001B2C73" w:rsidP="00305A69">
      <w:pPr>
        <w:ind w:firstLine="420"/>
        <w:rPr>
          <w:rFonts w:hAnsi="宋体"/>
        </w:rPr>
      </w:pPr>
      <w:r>
        <w:rPr>
          <w:rFonts w:hint="eastAsia"/>
        </w:rPr>
        <w:t>数字元器件库</w:t>
      </w:r>
      <w:r w:rsidR="00305A69">
        <w:rPr>
          <w:rFonts w:hint="eastAsia"/>
        </w:rPr>
        <w:t>有</w:t>
      </w:r>
      <w:r w:rsidR="00305A69">
        <w:rPr>
          <w:rFonts w:hint="eastAsia"/>
        </w:rPr>
        <w:t>14</w:t>
      </w:r>
      <w:r w:rsidR="00305A69">
        <w:rPr>
          <w:rFonts w:hint="eastAsia"/>
        </w:rPr>
        <w:t>个系列，包含有</w:t>
      </w:r>
      <w:r w:rsidR="00305A69">
        <w:t>40</w:t>
      </w:r>
      <w:r w:rsidR="00305A69">
        <w:rPr>
          <w:rFonts w:hint="eastAsia"/>
        </w:rPr>
        <w:t>00</w:t>
      </w:r>
      <w:r w:rsidR="00305A69">
        <w:rPr>
          <w:rFonts w:hint="eastAsia"/>
        </w:rPr>
        <w:t>系列和</w:t>
      </w:r>
      <w:r w:rsidR="00305A69">
        <w:t>74HC</w:t>
      </w:r>
      <w:r w:rsidR="00305A69">
        <w:rPr>
          <w:rFonts w:hint="eastAsia"/>
        </w:rPr>
        <w:t>系列多种</w:t>
      </w:r>
      <w:r w:rsidR="00305A69">
        <w:t>CMOS</w:t>
      </w:r>
      <w:r w:rsidR="00305A69">
        <w:rPr>
          <w:rFonts w:hint="eastAsia"/>
        </w:rPr>
        <w:t>数字集成电路</w:t>
      </w:r>
      <w:r w:rsidR="00305A69">
        <w:rPr>
          <w:rFonts w:hAnsi="宋体"/>
        </w:rPr>
        <w:t>。</w:t>
      </w:r>
    </w:p>
    <w:p w:rsidR="00305A69" w:rsidRDefault="00305A69" w:rsidP="00305A69">
      <w:pPr>
        <w:spacing w:line="360" w:lineRule="auto"/>
        <w:ind w:firstLineChars="200" w:firstLine="422"/>
        <w:rPr>
          <w:b/>
          <w:szCs w:val="21"/>
        </w:rPr>
      </w:pPr>
      <w:r>
        <w:rPr>
          <w:b/>
          <w:szCs w:val="21"/>
        </w:rPr>
        <w:t>9</w:t>
      </w:r>
      <w:r>
        <w:rPr>
          <w:rFonts w:hint="eastAsia"/>
          <w:b/>
          <w:szCs w:val="21"/>
        </w:rPr>
        <w:t xml:space="preserve">. </w:t>
      </w:r>
      <w:r w:rsidR="00740146">
        <w:rPr>
          <w:rFonts w:hint="eastAsia"/>
          <w:b/>
          <w:szCs w:val="21"/>
        </w:rPr>
        <w:t>Mixed</w:t>
      </w:r>
      <w:r>
        <w:rPr>
          <w:b/>
          <w:szCs w:val="21"/>
        </w:rPr>
        <w:t>混合集成电路库</w:t>
      </w:r>
    </w:p>
    <w:p w:rsidR="00305A69" w:rsidRDefault="00305A69" w:rsidP="00305A69">
      <w:pPr>
        <w:ind w:firstLine="420"/>
      </w:pPr>
      <w:r>
        <w:rPr>
          <w:rFonts w:hAnsi="宋体"/>
        </w:rPr>
        <w:t>混合集成电路库</w:t>
      </w:r>
      <w:r>
        <w:rPr>
          <w:rFonts w:hAnsi="宋体" w:hint="eastAsia"/>
        </w:rPr>
        <w:t>有</w:t>
      </w:r>
      <w:r>
        <w:t>6</w:t>
      </w:r>
      <w:r>
        <w:rPr>
          <w:rFonts w:hAnsi="宋体"/>
        </w:rPr>
        <w:t>个</w:t>
      </w:r>
      <w:r>
        <w:rPr>
          <w:rFonts w:hAnsi="宋体" w:hint="eastAsia"/>
        </w:rPr>
        <w:t>系列，包含</w:t>
      </w:r>
      <w:r>
        <w:rPr>
          <w:rFonts w:hAnsi="宋体" w:hint="eastAsia"/>
        </w:rPr>
        <w:t>555</w:t>
      </w:r>
      <w:r>
        <w:rPr>
          <w:rFonts w:hAnsi="宋体" w:hint="eastAsia"/>
        </w:rPr>
        <w:t>定时器、多谐振荡器等多种数模混合集成电路</w:t>
      </w:r>
      <w:r>
        <w:rPr>
          <w:rFonts w:hAnsi="宋体"/>
        </w:rPr>
        <w:t>。</w:t>
      </w:r>
    </w:p>
    <w:p w:rsidR="00305A69" w:rsidRDefault="00305A69" w:rsidP="00305A69">
      <w:pPr>
        <w:spacing w:line="360" w:lineRule="auto"/>
        <w:ind w:firstLineChars="200" w:firstLine="422"/>
        <w:rPr>
          <w:b/>
          <w:szCs w:val="21"/>
        </w:rPr>
      </w:pPr>
      <w:r>
        <w:rPr>
          <w:b/>
          <w:szCs w:val="21"/>
        </w:rPr>
        <w:t>10</w:t>
      </w:r>
      <w:r>
        <w:rPr>
          <w:rFonts w:hint="eastAsia"/>
          <w:b/>
          <w:szCs w:val="21"/>
        </w:rPr>
        <w:t xml:space="preserve">. </w:t>
      </w:r>
      <w:r w:rsidR="00740146">
        <w:rPr>
          <w:rFonts w:hint="eastAsia"/>
          <w:b/>
          <w:szCs w:val="21"/>
        </w:rPr>
        <w:t>Indicator</w:t>
      </w:r>
      <w:r>
        <w:rPr>
          <w:b/>
          <w:szCs w:val="21"/>
        </w:rPr>
        <w:t>指示器件库</w:t>
      </w:r>
    </w:p>
    <w:p w:rsidR="00305A69" w:rsidRDefault="00305A69" w:rsidP="00305A69">
      <w:pPr>
        <w:ind w:firstLine="420"/>
        <w:rPr>
          <w:rFonts w:hAnsi="宋体"/>
        </w:rPr>
      </w:pPr>
      <w:r>
        <w:rPr>
          <w:rFonts w:hAnsi="宋体"/>
        </w:rPr>
        <w:t>指示部件库</w:t>
      </w:r>
      <w:r>
        <w:rPr>
          <w:rFonts w:hAnsi="宋体" w:hint="eastAsia"/>
        </w:rPr>
        <w:t>有</w:t>
      </w:r>
      <w:r>
        <w:rPr>
          <w:rFonts w:hAnsi="宋体" w:hint="eastAsia"/>
        </w:rPr>
        <w:t>8</w:t>
      </w:r>
      <w:r>
        <w:rPr>
          <w:rFonts w:hAnsi="宋体" w:hint="eastAsia"/>
        </w:rPr>
        <w:t>个元器件系列，</w:t>
      </w:r>
      <w:r>
        <w:rPr>
          <w:rFonts w:hAnsi="宋体"/>
        </w:rPr>
        <w:t>包含</w:t>
      </w:r>
      <w:r>
        <w:t>8</w:t>
      </w:r>
      <w:r>
        <w:rPr>
          <w:rFonts w:hAnsi="宋体"/>
        </w:rPr>
        <w:t>种可用来显示电路仿真结果的显示器件。</w:t>
      </w:r>
    </w:p>
    <w:p w:rsidR="00305A69" w:rsidRDefault="00305A69" w:rsidP="00305A69">
      <w:pPr>
        <w:spacing w:line="360" w:lineRule="auto"/>
        <w:ind w:firstLineChars="200" w:firstLine="422"/>
        <w:rPr>
          <w:b/>
          <w:szCs w:val="21"/>
        </w:rPr>
      </w:pPr>
      <w:r>
        <w:rPr>
          <w:b/>
          <w:szCs w:val="21"/>
        </w:rPr>
        <w:t>11</w:t>
      </w:r>
      <w:r>
        <w:rPr>
          <w:rFonts w:hint="eastAsia"/>
          <w:b/>
          <w:szCs w:val="21"/>
        </w:rPr>
        <w:t xml:space="preserve">. </w:t>
      </w:r>
      <w:r w:rsidR="00740146">
        <w:rPr>
          <w:rFonts w:hint="eastAsia"/>
          <w:b/>
          <w:szCs w:val="21"/>
        </w:rPr>
        <w:t>Power compoent</w:t>
      </w:r>
      <w:r>
        <w:rPr>
          <w:rFonts w:hint="eastAsia"/>
          <w:b/>
          <w:szCs w:val="21"/>
        </w:rPr>
        <w:t>功率电源</w:t>
      </w:r>
      <w:r>
        <w:rPr>
          <w:b/>
          <w:szCs w:val="21"/>
        </w:rPr>
        <w:t>库</w:t>
      </w:r>
    </w:p>
    <w:p w:rsidR="00305A69" w:rsidRDefault="00305A69" w:rsidP="00305A69">
      <w:pPr>
        <w:ind w:firstLineChars="200" w:firstLine="420"/>
      </w:pPr>
      <w:r>
        <w:rPr>
          <w:rFonts w:hAnsi="宋体" w:hint="eastAsia"/>
        </w:rPr>
        <w:t>功率电源库有</w:t>
      </w:r>
      <w:r>
        <w:rPr>
          <w:rFonts w:hAnsi="宋体" w:hint="eastAsia"/>
        </w:rPr>
        <w:t>10</w:t>
      </w:r>
      <w:r>
        <w:rPr>
          <w:rFonts w:hAnsi="宋体" w:hint="eastAsia"/>
        </w:rPr>
        <w:t>个系列，包括三段稳压器、开关电源等多种功率电源。</w:t>
      </w:r>
    </w:p>
    <w:p w:rsidR="00305A69" w:rsidRDefault="00305A69" w:rsidP="00305A69">
      <w:pPr>
        <w:spacing w:line="360" w:lineRule="auto"/>
        <w:ind w:firstLineChars="200" w:firstLine="422"/>
        <w:rPr>
          <w:b/>
          <w:szCs w:val="21"/>
        </w:rPr>
      </w:pPr>
      <w:r>
        <w:rPr>
          <w:b/>
          <w:szCs w:val="21"/>
        </w:rPr>
        <w:t>12</w:t>
      </w:r>
      <w:r>
        <w:rPr>
          <w:rFonts w:hint="eastAsia"/>
          <w:b/>
          <w:szCs w:val="21"/>
        </w:rPr>
        <w:t xml:space="preserve">. </w:t>
      </w:r>
      <w:r w:rsidR="00740146">
        <w:rPr>
          <w:rFonts w:hint="eastAsia"/>
          <w:b/>
          <w:szCs w:val="21"/>
        </w:rPr>
        <w:t>Misc</w:t>
      </w:r>
      <w:r>
        <w:rPr>
          <w:rFonts w:hint="eastAsia"/>
          <w:b/>
          <w:szCs w:val="21"/>
        </w:rPr>
        <w:t>其他器件库</w:t>
      </w:r>
    </w:p>
    <w:p w:rsidR="00305A69" w:rsidRDefault="00305A69" w:rsidP="00305A69">
      <w:pPr>
        <w:ind w:firstLine="435"/>
        <w:rPr>
          <w:rFonts w:hAnsi="宋体"/>
        </w:rPr>
      </w:pPr>
      <w:r>
        <w:rPr>
          <w:rFonts w:hAnsi="宋体" w:hint="eastAsia"/>
        </w:rPr>
        <w:t>其他器件库有</w:t>
      </w:r>
      <w:r>
        <w:rPr>
          <w:rFonts w:hAnsi="宋体" w:hint="eastAsia"/>
        </w:rPr>
        <w:t>14</w:t>
      </w:r>
      <w:r>
        <w:rPr>
          <w:rFonts w:hAnsi="宋体" w:hint="eastAsia"/>
        </w:rPr>
        <w:t>个系列，包含光电耦合器、晶振、滤波器等多种器件。</w:t>
      </w:r>
    </w:p>
    <w:p w:rsidR="00305A69" w:rsidRDefault="00305A69" w:rsidP="00305A69">
      <w:pPr>
        <w:spacing w:line="360" w:lineRule="auto"/>
        <w:ind w:firstLineChars="200" w:firstLine="422"/>
        <w:rPr>
          <w:b/>
          <w:szCs w:val="21"/>
        </w:rPr>
      </w:pPr>
      <w:r>
        <w:rPr>
          <w:rFonts w:hint="eastAsia"/>
          <w:b/>
          <w:szCs w:val="21"/>
        </w:rPr>
        <w:t xml:space="preserve">13. </w:t>
      </w:r>
      <w:r w:rsidR="00740146">
        <w:rPr>
          <w:rFonts w:hint="eastAsia"/>
          <w:b/>
          <w:szCs w:val="21"/>
        </w:rPr>
        <w:t>Advanced Peripherals</w:t>
      </w:r>
      <w:r>
        <w:rPr>
          <w:rFonts w:hint="eastAsia"/>
          <w:b/>
          <w:szCs w:val="21"/>
        </w:rPr>
        <w:t>外围设备库</w:t>
      </w:r>
    </w:p>
    <w:p w:rsidR="00305A69" w:rsidRDefault="001B2C73" w:rsidP="00305A69">
      <w:pPr>
        <w:ind w:firstLine="435"/>
        <w:rPr>
          <w:rFonts w:hAnsi="宋体"/>
        </w:rPr>
      </w:pPr>
      <w:r>
        <w:rPr>
          <w:rFonts w:hAnsi="宋体" w:hint="eastAsia"/>
        </w:rPr>
        <w:t>外围设备库</w:t>
      </w:r>
      <w:r w:rsidR="00305A69">
        <w:rPr>
          <w:rFonts w:hAnsi="宋体" w:hint="eastAsia"/>
        </w:rPr>
        <w:t>有</w:t>
      </w:r>
      <w:r w:rsidR="00305A69">
        <w:rPr>
          <w:rFonts w:hAnsi="宋体" w:hint="eastAsia"/>
        </w:rPr>
        <w:t>4</w:t>
      </w:r>
      <w:r w:rsidR="00305A69">
        <w:rPr>
          <w:rFonts w:hAnsi="宋体" w:hint="eastAsia"/>
        </w:rPr>
        <w:t>个系列，包含键盘、液晶屏等器件。</w:t>
      </w:r>
    </w:p>
    <w:p w:rsidR="00305A69" w:rsidRDefault="00305A69" w:rsidP="00305A69">
      <w:pPr>
        <w:spacing w:line="360" w:lineRule="auto"/>
        <w:ind w:firstLineChars="200" w:firstLine="422"/>
        <w:rPr>
          <w:b/>
          <w:szCs w:val="21"/>
        </w:rPr>
      </w:pPr>
      <w:r>
        <w:rPr>
          <w:rFonts w:hint="eastAsia"/>
          <w:b/>
          <w:szCs w:val="21"/>
        </w:rPr>
        <w:t xml:space="preserve">14. </w:t>
      </w:r>
      <w:r w:rsidR="00740146">
        <w:rPr>
          <w:rFonts w:hint="eastAsia"/>
          <w:b/>
          <w:szCs w:val="21"/>
        </w:rPr>
        <w:t>RF</w:t>
      </w:r>
      <w:r>
        <w:rPr>
          <w:b/>
          <w:szCs w:val="21"/>
        </w:rPr>
        <w:t>射频元器件库</w:t>
      </w:r>
    </w:p>
    <w:p w:rsidR="00305A69" w:rsidRDefault="00305A69" w:rsidP="00305A69">
      <w:pPr>
        <w:ind w:firstLineChars="200" w:firstLine="420"/>
      </w:pPr>
      <w:r>
        <w:rPr>
          <w:rFonts w:hAnsi="宋体"/>
        </w:rPr>
        <w:t>射频元器件库</w:t>
      </w:r>
      <w:r>
        <w:rPr>
          <w:rFonts w:hAnsi="宋体" w:hint="eastAsia"/>
        </w:rPr>
        <w:t>有</w:t>
      </w:r>
      <w:r>
        <w:rPr>
          <w:rFonts w:hAnsi="宋体" w:hint="eastAsia"/>
        </w:rPr>
        <w:t>8</w:t>
      </w:r>
      <w:r>
        <w:rPr>
          <w:rFonts w:hAnsi="宋体" w:hint="eastAsia"/>
        </w:rPr>
        <w:t>个系列，</w:t>
      </w:r>
      <w:r>
        <w:rPr>
          <w:rFonts w:hAnsi="宋体"/>
        </w:rPr>
        <w:t>包含射频晶体管、射频</w:t>
      </w:r>
      <w:r>
        <w:t>FET</w:t>
      </w:r>
      <w:r>
        <w:rPr>
          <w:rFonts w:hAnsi="宋体"/>
        </w:rPr>
        <w:t>等射频元器件。</w:t>
      </w:r>
    </w:p>
    <w:p w:rsidR="00305A69" w:rsidRDefault="00305A69" w:rsidP="00305A69">
      <w:pPr>
        <w:spacing w:line="360" w:lineRule="auto"/>
        <w:ind w:firstLineChars="200" w:firstLine="422"/>
        <w:rPr>
          <w:b/>
          <w:szCs w:val="21"/>
        </w:rPr>
      </w:pPr>
      <w:r>
        <w:rPr>
          <w:b/>
          <w:szCs w:val="21"/>
        </w:rPr>
        <w:t>1</w:t>
      </w:r>
      <w:r>
        <w:rPr>
          <w:rFonts w:hint="eastAsia"/>
          <w:b/>
          <w:szCs w:val="21"/>
        </w:rPr>
        <w:t xml:space="preserve">5. </w:t>
      </w:r>
      <w:r w:rsidR="00740146">
        <w:rPr>
          <w:rFonts w:hint="eastAsia"/>
          <w:b/>
          <w:szCs w:val="21"/>
        </w:rPr>
        <w:t>Electro Mechanical</w:t>
      </w:r>
      <w:r>
        <w:rPr>
          <w:b/>
          <w:szCs w:val="21"/>
        </w:rPr>
        <w:t>机电类器件库</w:t>
      </w:r>
    </w:p>
    <w:p w:rsidR="00305A69" w:rsidRDefault="00305A69" w:rsidP="00305A69">
      <w:pPr>
        <w:ind w:firstLineChars="200" w:firstLine="420"/>
      </w:pPr>
      <w:r>
        <w:rPr>
          <w:rFonts w:hAnsi="宋体"/>
        </w:rPr>
        <w:t>射频元器件库</w:t>
      </w:r>
      <w:r>
        <w:rPr>
          <w:rFonts w:hAnsi="宋体" w:hint="eastAsia"/>
        </w:rPr>
        <w:t>有</w:t>
      </w:r>
      <w:r>
        <w:rPr>
          <w:rFonts w:hAnsi="宋体" w:hint="eastAsia"/>
        </w:rPr>
        <w:t>8</w:t>
      </w:r>
      <w:r>
        <w:rPr>
          <w:rFonts w:hAnsi="宋体" w:hint="eastAsia"/>
        </w:rPr>
        <w:t>个系列，</w:t>
      </w:r>
      <w:r>
        <w:rPr>
          <w:rFonts w:hAnsi="宋体"/>
        </w:rPr>
        <w:t>包含</w:t>
      </w:r>
      <w:r>
        <w:rPr>
          <w:rFonts w:hAnsi="宋体" w:hint="eastAsia"/>
        </w:rPr>
        <w:t>传感器、继电器等机电类器件</w:t>
      </w:r>
      <w:r>
        <w:rPr>
          <w:rFonts w:hAnsi="宋体"/>
        </w:rPr>
        <w:t>。</w:t>
      </w:r>
    </w:p>
    <w:p w:rsidR="00305A69" w:rsidRDefault="00305A69" w:rsidP="00305A69">
      <w:pPr>
        <w:spacing w:line="360" w:lineRule="auto"/>
        <w:ind w:firstLineChars="200" w:firstLine="422"/>
        <w:rPr>
          <w:b/>
          <w:szCs w:val="21"/>
        </w:rPr>
      </w:pPr>
      <w:r>
        <w:rPr>
          <w:rFonts w:hint="eastAsia"/>
          <w:b/>
          <w:szCs w:val="21"/>
        </w:rPr>
        <w:t>16. NI</w:t>
      </w:r>
      <w:r>
        <w:rPr>
          <w:rFonts w:hint="eastAsia"/>
          <w:b/>
          <w:szCs w:val="21"/>
        </w:rPr>
        <w:t>元器件</w:t>
      </w:r>
      <w:r>
        <w:rPr>
          <w:b/>
          <w:szCs w:val="21"/>
        </w:rPr>
        <w:t>库</w:t>
      </w:r>
    </w:p>
    <w:p w:rsidR="00305A69" w:rsidRDefault="00305A69" w:rsidP="00305A69">
      <w:pPr>
        <w:ind w:firstLineChars="200" w:firstLine="420"/>
      </w:pPr>
      <w:r>
        <w:rPr>
          <w:rFonts w:hAnsi="宋体" w:hint="eastAsia"/>
        </w:rPr>
        <w:t>NI</w:t>
      </w:r>
      <w:r w:rsidR="001B2C73">
        <w:rPr>
          <w:rFonts w:hAnsi="宋体" w:hint="eastAsia"/>
        </w:rPr>
        <w:t>元器件库</w:t>
      </w:r>
      <w:r>
        <w:rPr>
          <w:rFonts w:hAnsi="宋体" w:hint="eastAsia"/>
        </w:rPr>
        <w:t>有</w:t>
      </w:r>
      <w:r>
        <w:rPr>
          <w:rFonts w:hAnsi="宋体" w:hint="eastAsia"/>
        </w:rPr>
        <w:t>9</w:t>
      </w:r>
      <w:r>
        <w:rPr>
          <w:rFonts w:hAnsi="宋体" w:hint="eastAsia"/>
        </w:rPr>
        <w:t>个系列，</w:t>
      </w:r>
      <w:r>
        <w:rPr>
          <w:rFonts w:hAnsi="宋体"/>
        </w:rPr>
        <w:t>包含</w:t>
      </w:r>
      <w:r>
        <w:rPr>
          <w:rFonts w:hAnsi="宋体" w:hint="eastAsia"/>
        </w:rPr>
        <w:t>数据采集卡、信号调理模块等</w:t>
      </w:r>
      <w:r>
        <w:rPr>
          <w:rFonts w:hAnsi="宋体"/>
        </w:rPr>
        <w:t>。</w:t>
      </w:r>
    </w:p>
    <w:p w:rsidR="00305A69" w:rsidRDefault="00305A69" w:rsidP="00305A69">
      <w:pPr>
        <w:spacing w:line="360" w:lineRule="auto"/>
        <w:ind w:firstLineChars="200" w:firstLine="422"/>
        <w:rPr>
          <w:b/>
          <w:szCs w:val="21"/>
        </w:rPr>
      </w:pPr>
      <w:r>
        <w:rPr>
          <w:rFonts w:hint="eastAsia"/>
          <w:b/>
          <w:szCs w:val="21"/>
        </w:rPr>
        <w:t xml:space="preserve">17. </w:t>
      </w:r>
      <w:r w:rsidR="00740146">
        <w:rPr>
          <w:rFonts w:hint="eastAsia"/>
          <w:b/>
          <w:szCs w:val="21"/>
        </w:rPr>
        <w:t>Connector</w:t>
      </w:r>
      <w:r>
        <w:rPr>
          <w:rFonts w:hint="eastAsia"/>
          <w:b/>
          <w:szCs w:val="21"/>
        </w:rPr>
        <w:t>连接器</w:t>
      </w:r>
    </w:p>
    <w:p w:rsidR="00305A69" w:rsidRDefault="00305A69" w:rsidP="00305A69">
      <w:pPr>
        <w:rPr>
          <w:rFonts w:hAnsi="宋体"/>
        </w:rPr>
      </w:pPr>
      <w:r>
        <w:t xml:space="preserve">    </w:t>
      </w:r>
      <w:r w:rsidR="001B2C73">
        <w:rPr>
          <w:rFonts w:hint="eastAsia"/>
        </w:rPr>
        <w:t>连接器</w:t>
      </w:r>
      <w:r>
        <w:rPr>
          <w:rFonts w:hint="eastAsia"/>
        </w:rPr>
        <w:t>有</w:t>
      </w:r>
      <w:r>
        <w:rPr>
          <w:rFonts w:hint="eastAsia"/>
        </w:rPr>
        <w:t>12</w:t>
      </w:r>
      <w:r>
        <w:rPr>
          <w:rFonts w:hint="eastAsia"/>
        </w:rPr>
        <w:t>个系列，包含不同厂家的常用接插件</w:t>
      </w:r>
      <w:r>
        <w:rPr>
          <w:rFonts w:hAnsi="宋体"/>
        </w:rPr>
        <w:t>。</w:t>
      </w:r>
    </w:p>
    <w:p w:rsidR="00305A69" w:rsidRDefault="00305A69" w:rsidP="00305A69">
      <w:pPr>
        <w:spacing w:line="360" w:lineRule="auto"/>
        <w:ind w:firstLineChars="200" w:firstLine="422"/>
        <w:rPr>
          <w:b/>
          <w:szCs w:val="21"/>
        </w:rPr>
      </w:pPr>
      <w:r>
        <w:rPr>
          <w:rFonts w:hint="eastAsia"/>
          <w:b/>
          <w:szCs w:val="21"/>
        </w:rPr>
        <w:t xml:space="preserve">18. </w:t>
      </w:r>
      <w:r w:rsidR="00003A32">
        <w:rPr>
          <w:rFonts w:hint="eastAsia"/>
          <w:b/>
          <w:szCs w:val="21"/>
        </w:rPr>
        <w:t>MCU</w:t>
      </w:r>
      <w:r>
        <w:rPr>
          <w:rFonts w:hint="eastAsia"/>
          <w:b/>
          <w:szCs w:val="21"/>
        </w:rPr>
        <w:t>微控制器</w:t>
      </w:r>
    </w:p>
    <w:p w:rsidR="00305A69" w:rsidRDefault="001B2C73" w:rsidP="00305A69">
      <w:pPr>
        <w:ind w:firstLine="435"/>
      </w:pPr>
      <w:r>
        <w:rPr>
          <w:rFonts w:hAnsi="宋体"/>
        </w:rPr>
        <w:t>控制器件库</w:t>
      </w:r>
      <w:r w:rsidR="00305A69">
        <w:rPr>
          <w:rFonts w:hAnsi="宋体"/>
        </w:rPr>
        <w:t>有</w:t>
      </w:r>
      <w:r w:rsidR="00305A69">
        <w:rPr>
          <w:rFonts w:hint="eastAsia"/>
        </w:rPr>
        <w:t>4</w:t>
      </w:r>
      <w:r w:rsidR="00305A69">
        <w:rPr>
          <w:rFonts w:hAnsi="宋体"/>
        </w:rPr>
        <w:t>个</w:t>
      </w:r>
      <w:r w:rsidR="00305A69">
        <w:rPr>
          <w:rFonts w:hAnsi="宋体" w:hint="eastAsia"/>
        </w:rPr>
        <w:t>系列，包含</w:t>
      </w:r>
      <w:r w:rsidR="00305A69">
        <w:rPr>
          <w:rFonts w:hAnsi="宋体" w:hint="eastAsia"/>
        </w:rPr>
        <w:t>805X</w:t>
      </w:r>
      <w:r w:rsidR="00305A69">
        <w:rPr>
          <w:rFonts w:hAnsi="宋体" w:hint="eastAsia"/>
        </w:rPr>
        <w:t>系列单片机、存储器等</w:t>
      </w:r>
      <w:r w:rsidR="00305A69">
        <w:rPr>
          <w:rFonts w:hAnsi="宋体"/>
        </w:rPr>
        <w:t>。</w:t>
      </w:r>
    </w:p>
    <w:p w:rsidR="00305A69" w:rsidRDefault="00305A69" w:rsidP="00305A69">
      <w:pPr>
        <w:pStyle w:val="2"/>
        <w:spacing w:before="0" w:after="0" w:line="360" w:lineRule="auto"/>
        <w:jc w:val="center"/>
        <w:rPr>
          <w:rFonts w:ascii="Times New Roman" w:eastAsia="宋体" w:hAnsi="Times New Roman"/>
        </w:rPr>
      </w:pPr>
      <w:bookmarkStart w:id="6" w:name="_Toc10765"/>
      <w:r>
        <w:rPr>
          <w:rFonts w:ascii="Times New Roman" w:eastAsia="宋体" w:hAnsi="Times New Roman" w:hint="eastAsia"/>
        </w:rPr>
        <w:t>8.4</w:t>
      </w:r>
      <w:r w:rsidR="000304D3">
        <w:rPr>
          <w:rFonts w:ascii="Times New Roman" w:eastAsia="宋体" w:hAnsi="Times New Roman" w:hint="eastAsia"/>
        </w:rPr>
        <w:t xml:space="preserve"> </w:t>
      </w:r>
      <w:r>
        <w:rPr>
          <w:rFonts w:ascii="Times New Roman" w:eastAsia="宋体" w:hAnsi="Times New Roman" w:hint="eastAsia"/>
        </w:rPr>
        <w:t>仪器仪表库</w:t>
      </w:r>
      <w:bookmarkEnd w:id="6"/>
    </w:p>
    <w:p w:rsidR="00305A69" w:rsidRDefault="00305A69" w:rsidP="00305A69">
      <w:pPr>
        <w:ind w:firstLine="420"/>
        <w:rPr>
          <w:rFonts w:hAnsi="宋体"/>
        </w:rPr>
      </w:pPr>
      <w:r>
        <w:t>Multisim</w:t>
      </w:r>
      <w:r>
        <w:rPr>
          <w:rFonts w:hint="eastAsia"/>
        </w:rPr>
        <w:t>中的</w:t>
      </w:r>
      <w:r>
        <w:rPr>
          <w:rFonts w:hAnsi="宋体" w:hint="eastAsia"/>
        </w:rPr>
        <w:t>仪器仪表</w:t>
      </w:r>
      <w:r>
        <w:rPr>
          <w:rFonts w:hAnsi="宋体"/>
        </w:rPr>
        <w:t>是一种具有虚拟面板的计算机仪器，主要由计算机和控制软件组成。操作人员通过图形用户界面用鼠标或键盘来控制仪器运行，以完成对电路的电压、电流、</w:t>
      </w:r>
      <w:r>
        <w:rPr>
          <w:rFonts w:hAnsi="宋体"/>
        </w:rPr>
        <w:lastRenderedPageBreak/>
        <w:t>电阻及波形等物理量的测量。虚拟仪器与实际的仪器仪表的操作非常相似，这使仿真实验的操作更加直观</w:t>
      </w:r>
      <w:r>
        <w:rPr>
          <w:rFonts w:hAnsi="宋体" w:hint="eastAsia"/>
        </w:rPr>
        <w:t>、</w:t>
      </w:r>
      <w:r>
        <w:rPr>
          <w:rFonts w:hAnsi="宋体"/>
        </w:rPr>
        <w:t>方便。</w:t>
      </w:r>
    </w:p>
    <w:p w:rsidR="00305A69" w:rsidRDefault="00305A69" w:rsidP="00305A69">
      <w:pPr>
        <w:ind w:firstLineChars="200" w:firstLine="420"/>
      </w:pPr>
      <w:r>
        <w:rPr>
          <w:rFonts w:hAnsi="宋体" w:hint="eastAsia"/>
        </w:rPr>
        <w:t xml:space="preserve">NI </w:t>
      </w:r>
      <w:r>
        <w:t>Multisim</w:t>
      </w:r>
      <w:r>
        <w:rPr>
          <w:rFonts w:hint="eastAsia"/>
        </w:rPr>
        <w:t>1</w:t>
      </w:r>
      <w:r>
        <w:t>2</w:t>
      </w:r>
      <w:r>
        <w:rPr>
          <w:rFonts w:hint="eastAsia"/>
        </w:rPr>
        <w:t>的仪器仪表库存放有</w:t>
      </w:r>
      <w:r>
        <w:rPr>
          <w:rFonts w:hint="eastAsia"/>
        </w:rPr>
        <w:t>20</w:t>
      </w:r>
      <w:r>
        <w:rPr>
          <w:rFonts w:hint="eastAsia"/>
        </w:rPr>
        <w:t>多</w:t>
      </w:r>
      <w:r>
        <w:rPr>
          <w:rFonts w:hAnsi="宋体"/>
        </w:rPr>
        <w:t>种虚拟仪器，如图</w:t>
      </w:r>
      <w:smartTag w:uri="urn:schemas-microsoft-com:office:smarttags" w:element="chsdate">
        <w:smartTagPr>
          <w:attr w:name="IsROCDate" w:val="False"/>
          <w:attr w:name="IsLunarDate" w:val="False"/>
          <w:attr w:name="Day" w:val="30"/>
          <w:attr w:name="Month" w:val="12"/>
          <w:attr w:name="Year" w:val="1899"/>
        </w:smartTagPr>
        <w:r>
          <w:rPr>
            <w:rFonts w:hAnsi="宋体" w:hint="eastAsia"/>
          </w:rPr>
          <w:t>8.4.1</w:t>
        </w:r>
      </w:smartTag>
      <w:r>
        <w:rPr>
          <w:rFonts w:hAnsi="宋体"/>
        </w:rPr>
        <w:t>所示。</w:t>
      </w:r>
    </w:p>
    <w:p w:rsidR="00305A69" w:rsidRDefault="00305A69" w:rsidP="00305A69">
      <w:pPr>
        <w:jc w:val="center"/>
      </w:pPr>
      <w:r>
        <w:object w:dxaOrig="4123" w:dyaOrig="1886">
          <v:shape id="_x0000_i1027" type="#_x0000_t75" style="width:324pt;height:147.85pt;mso-position-horizontal-relative:page;mso-position-vertical-relative:page" o:ole="">
            <v:imagedata r:id="rId13" o:title=""/>
          </v:shape>
          <o:OLEObject Type="Embed" ProgID="Visio.Drawing.11" ShapeID="_x0000_i1027" DrawAspect="Content" ObjectID="_1468084294" r:id="rId14"/>
        </w:object>
      </w:r>
    </w:p>
    <w:p w:rsidR="00305A69" w:rsidRDefault="00305A69" w:rsidP="00305A69">
      <w:pPr>
        <w:jc w:val="center"/>
        <w:rPr>
          <w:sz w:val="18"/>
          <w:szCs w:val="18"/>
        </w:rPr>
      </w:pPr>
      <w:r>
        <w:rPr>
          <w:rFonts w:hAnsi="宋体" w:hint="eastAsia"/>
          <w:sz w:val="18"/>
          <w:szCs w:val="18"/>
        </w:rPr>
        <w:t>图</w:t>
      </w:r>
      <w:smartTag w:uri="urn:schemas-microsoft-com:office:smarttags" w:element="chsdate">
        <w:smartTagPr>
          <w:attr w:name="IsROCDate" w:val="False"/>
          <w:attr w:name="IsLunarDate" w:val="False"/>
          <w:attr w:name="Day" w:val="30"/>
          <w:attr w:name="Month" w:val="12"/>
          <w:attr w:name="Year" w:val="1899"/>
        </w:smartTagPr>
        <w:r>
          <w:rPr>
            <w:rFonts w:hAnsi="宋体" w:hint="eastAsia"/>
            <w:sz w:val="18"/>
            <w:szCs w:val="18"/>
          </w:rPr>
          <w:t>8.4.1</w:t>
        </w:r>
      </w:smartTag>
      <w:r>
        <w:rPr>
          <w:rFonts w:hAnsi="宋体" w:hint="eastAsia"/>
          <w:sz w:val="18"/>
          <w:szCs w:val="18"/>
        </w:rPr>
        <w:t xml:space="preserve"> </w:t>
      </w:r>
      <w:r>
        <w:rPr>
          <w:rFonts w:hAnsi="宋体" w:hint="eastAsia"/>
          <w:sz w:val="18"/>
          <w:szCs w:val="18"/>
        </w:rPr>
        <w:t>仪器仪表</w:t>
      </w:r>
      <w:r>
        <w:rPr>
          <w:rFonts w:hAnsi="宋体"/>
          <w:sz w:val="18"/>
          <w:szCs w:val="18"/>
        </w:rPr>
        <w:t>库</w:t>
      </w:r>
    </w:p>
    <w:p w:rsidR="00305A69" w:rsidRDefault="00305A69" w:rsidP="00305A69">
      <w:pPr>
        <w:tabs>
          <w:tab w:val="left" w:pos="5010"/>
        </w:tabs>
        <w:ind w:firstLineChars="200" w:firstLine="420"/>
        <w:rPr>
          <w:rFonts w:hAnsi="宋体"/>
        </w:rPr>
      </w:pPr>
      <w:r>
        <w:rPr>
          <w:rFonts w:hAnsi="宋体" w:hint="eastAsia"/>
        </w:rPr>
        <w:t>仪器仪表</w:t>
      </w:r>
      <w:r>
        <w:rPr>
          <w:rFonts w:hAnsi="宋体"/>
        </w:rPr>
        <w:t>的基本</w:t>
      </w:r>
      <w:r>
        <w:rPr>
          <w:rFonts w:hAnsi="宋体" w:hint="eastAsia"/>
        </w:rPr>
        <w:t>操作</w:t>
      </w:r>
      <w:r>
        <w:rPr>
          <w:rFonts w:hAnsi="宋体"/>
        </w:rPr>
        <w:t>方法是：</w:t>
      </w:r>
    </w:p>
    <w:p w:rsidR="00305A69" w:rsidRDefault="00305A69" w:rsidP="00305A69">
      <w:pPr>
        <w:numPr>
          <w:ilvl w:val="0"/>
          <w:numId w:val="1"/>
        </w:numPr>
        <w:tabs>
          <w:tab w:val="left" w:pos="5010"/>
        </w:tabs>
        <w:ind w:firstLineChars="200" w:firstLine="420"/>
        <w:rPr>
          <w:rFonts w:hAnsi="宋体"/>
        </w:rPr>
      </w:pPr>
      <w:r>
        <w:rPr>
          <w:rFonts w:hAnsi="宋体" w:hint="eastAsia"/>
        </w:rPr>
        <w:t>仪器选用：从仪器仪表库中将所用的仪器图标，</w:t>
      </w:r>
      <w:r>
        <w:rPr>
          <w:rFonts w:hAnsi="宋体"/>
        </w:rPr>
        <w:t>用鼠标</w:t>
      </w:r>
      <w:r>
        <w:rPr>
          <w:rFonts w:hAnsi="宋体" w:hint="eastAsia"/>
        </w:rPr>
        <w:t>拖放到电路图工作区即可；</w:t>
      </w:r>
    </w:p>
    <w:p w:rsidR="00305A69" w:rsidRDefault="00305A69" w:rsidP="00305A69">
      <w:pPr>
        <w:numPr>
          <w:ilvl w:val="0"/>
          <w:numId w:val="1"/>
        </w:numPr>
        <w:tabs>
          <w:tab w:val="left" w:pos="5010"/>
        </w:tabs>
        <w:ind w:firstLineChars="200" w:firstLine="420"/>
        <w:rPr>
          <w:rFonts w:hAnsi="宋体"/>
        </w:rPr>
      </w:pPr>
      <w:r>
        <w:rPr>
          <w:rFonts w:hAnsi="宋体" w:hint="eastAsia"/>
        </w:rPr>
        <w:t>仪器连接：将仪器图标上的接线端与相应电路的连接点连接；</w:t>
      </w:r>
    </w:p>
    <w:p w:rsidR="00305A69" w:rsidRDefault="00305A69" w:rsidP="00305A69">
      <w:pPr>
        <w:numPr>
          <w:ilvl w:val="0"/>
          <w:numId w:val="1"/>
        </w:numPr>
        <w:tabs>
          <w:tab w:val="left" w:pos="5010"/>
        </w:tabs>
        <w:ind w:firstLineChars="200" w:firstLine="420"/>
        <w:rPr>
          <w:rFonts w:hAnsi="宋体"/>
        </w:rPr>
      </w:pPr>
      <w:r>
        <w:rPr>
          <w:rFonts w:hAnsi="宋体" w:hint="eastAsia"/>
        </w:rPr>
        <w:t>仪器参数设置：双击仪器图标打开</w:t>
      </w:r>
      <w:proofErr w:type="gramStart"/>
      <w:r>
        <w:rPr>
          <w:rFonts w:hAnsi="宋体" w:hint="eastAsia"/>
        </w:rPr>
        <w:t>仪器仪器</w:t>
      </w:r>
      <w:proofErr w:type="gramEnd"/>
      <w:r>
        <w:rPr>
          <w:rFonts w:hAnsi="宋体" w:hint="eastAsia"/>
        </w:rPr>
        <w:t>面板，用鼠标点击仪器面板上相应的按钮和参数设置对话框完成仪器仪表的参数设置；</w:t>
      </w:r>
    </w:p>
    <w:p w:rsidR="00305A69" w:rsidRDefault="00305A69" w:rsidP="00305A69">
      <w:pPr>
        <w:numPr>
          <w:ilvl w:val="0"/>
          <w:numId w:val="1"/>
        </w:numPr>
        <w:tabs>
          <w:tab w:val="left" w:pos="5010"/>
        </w:tabs>
        <w:ind w:firstLineChars="200" w:firstLine="420"/>
        <w:rPr>
          <w:rFonts w:hAnsi="宋体"/>
        </w:rPr>
      </w:pPr>
      <w:r>
        <w:rPr>
          <w:rFonts w:hAnsi="宋体" w:hint="eastAsia"/>
        </w:rPr>
        <w:t>仿真运行：打开</w:t>
      </w:r>
      <w:r>
        <w:rPr>
          <w:rFonts w:hAnsi="宋体"/>
        </w:rPr>
        <w:t>仿真电源开关后，可</w:t>
      </w:r>
      <w:r>
        <w:rPr>
          <w:rFonts w:hAnsi="宋体" w:hint="eastAsia"/>
        </w:rPr>
        <w:t>观测</w:t>
      </w:r>
      <w:r>
        <w:rPr>
          <w:rFonts w:hAnsi="宋体"/>
        </w:rPr>
        <w:t>数据或观察</w:t>
      </w:r>
      <w:r>
        <w:rPr>
          <w:rFonts w:hAnsi="宋体" w:hint="eastAsia"/>
        </w:rPr>
        <w:t>波形。</w:t>
      </w:r>
    </w:p>
    <w:p w:rsidR="00305A69" w:rsidRDefault="00305A69" w:rsidP="00305A69">
      <w:pPr>
        <w:spacing w:line="360" w:lineRule="auto"/>
        <w:ind w:firstLineChars="200" w:firstLine="422"/>
        <w:rPr>
          <w:b/>
          <w:szCs w:val="21"/>
        </w:rPr>
      </w:pPr>
      <w:r>
        <w:rPr>
          <w:b/>
          <w:szCs w:val="21"/>
        </w:rPr>
        <w:t>1</w:t>
      </w:r>
      <w:r>
        <w:rPr>
          <w:rFonts w:hint="eastAsia"/>
          <w:b/>
          <w:szCs w:val="21"/>
        </w:rPr>
        <w:t xml:space="preserve">. </w:t>
      </w:r>
      <w:r>
        <w:rPr>
          <w:b/>
          <w:szCs w:val="21"/>
        </w:rPr>
        <w:t>数字万用表（</w:t>
      </w:r>
      <w:r>
        <w:rPr>
          <w:b/>
          <w:szCs w:val="21"/>
        </w:rPr>
        <w:t>Multimeter</w:t>
      </w:r>
      <w:r>
        <w:rPr>
          <w:b/>
          <w:szCs w:val="21"/>
        </w:rPr>
        <w:t>）</w:t>
      </w:r>
    </w:p>
    <w:p w:rsidR="00305A69" w:rsidRDefault="00305A69" w:rsidP="00305A69">
      <w:pPr>
        <w:ind w:firstLineChars="200" w:firstLine="420"/>
        <w:rPr>
          <w:rFonts w:hAnsi="宋体"/>
        </w:rPr>
      </w:pPr>
      <w:r>
        <w:rPr>
          <w:rFonts w:hAnsi="宋体" w:hint="eastAsia"/>
        </w:rPr>
        <w:t>数字</w:t>
      </w:r>
      <w:r>
        <w:rPr>
          <w:rFonts w:hAnsi="宋体"/>
        </w:rPr>
        <w:t>万用表</w:t>
      </w:r>
      <w:r>
        <w:rPr>
          <w:rFonts w:hAnsi="宋体" w:hint="eastAsia"/>
        </w:rPr>
        <w:t>是一种可以用来测量</w:t>
      </w:r>
      <w:r>
        <w:rPr>
          <w:rFonts w:hAnsi="宋体"/>
        </w:rPr>
        <w:t>交直流电压、电流、电阻</w:t>
      </w:r>
      <w:r>
        <w:rPr>
          <w:rFonts w:hAnsi="宋体" w:hint="eastAsia"/>
        </w:rPr>
        <w:t>及</w:t>
      </w:r>
      <w:r>
        <w:rPr>
          <w:rFonts w:hAnsi="宋体"/>
        </w:rPr>
        <w:t>电路中两点间分贝</w:t>
      </w:r>
      <w:r>
        <w:rPr>
          <w:rFonts w:hAnsi="宋体" w:hint="eastAsia"/>
        </w:rPr>
        <w:t>损耗的多功能仪表。数字万用表的图标和面板如图</w:t>
      </w:r>
      <w:smartTag w:uri="urn:schemas-microsoft-com:office:smarttags" w:element="chsdate">
        <w:smartTagPr>
          <w:attr w:name="IsROCDate" w:val="False"/>
          <w:attr w:name="IsLunarDate" w:val="False"/>
          <w:attr w:name="Day" w:val="30"/>
          <w:attr w:name="Month" w:val="12"/>
          <w:attr w:name="Year" w:val="1899"/>
        </w:smartTagPr>
        <w:r>
          <w:rPr>
            <w:rFonts w:hAnsi="宋体" w:hint="eastAsia"/>
          </w:rPr>
          <w:t>8.4.2</w:t>
        </w:r>
      </w:smartTag>
      <w:r>
        <w:rPr>
          <w:rFonts w:hAnsi="宋体"/>
        </w:rPr>
        <w:t>所示，面板上有</w:t>
      </w:r>
      <w:r>
        <w:rPr>
          <w:rFonts w:hAnsi="宋体" w:hint="eastAsia"/>
        </w:rPr>
        <w:t>1</w:t>
      </w:r>
      <w:r>
        <w:rPr>
          <w:rFonts w:hAnsi="宋体"/>
        </w:rPr>
        <w:t>个数字显示窗口和</w:t>
      </w:r>
      <w:r>
        <w:t>7</w:t>
      </w:r>
      <w:r>
        <w:rPr>
          <w:rFonts w:hAnsi="宋体"/>
        </w:rPr>
        <w:t>个按钮，它们分别为电流</w:t>
      </w:r>
      <w:r>
        <w:t>(A)</w:t>
      </w:r>
      <w:r>
        <w:rPr>
          <w:rFonts w:hAnsi="宋体"/>
        </w:rPr>
        <w:t>、电压</w:t>
      </w:r>
      <w:r>
        <w:t>(V)</w:t>
      </w:r>
      <w:r>
        <w:rPr>
          <w:rFonts w:hAnsi="宋体"/>
        </w:rPr>
        <w:t>、电阻（</w:t>
      </w:r>
      <w:r>
        <w:t>Ω</w:t>
      </w:r>
      <w:r>
        <w:rPr>
          <w:rFonts w:hAnsi="宋体"/>
        </w:rPr>
        <w:t>）、电平（</w:t>
      </w:r>
      <w:r>
        <w:t>dB</w:t>
      </w:r>
      <w:r>
        <w:rPr>
          <w:rFonts w:hAnsi="宋体"/>
        </w:rPr>
        <w:t>）、交流</w:t>
      </w:r>
      <w:r>
        <w:t>(~)</w:t>
      </w:r>
      <w:r>
        <w:rPr>
          <w:rFonts w:hAnsi="宋体"/>
        </w:rPr>
        <w:t>、直流</w:t>
      </w:r>
      <w:r>
        <w:t>(</w:t>
      </w:r>
      <w:r>
        <w:rPr>
          <w:vertAlign w:val="superscript"/>
        </w:rPr>
        <w:t>_</w:t>
      </w:r>
      <w:r>
        <w:t>)</w:t>
      </w:r>
      <w:r>
        <w:rPr>
          <w:rFonts w:hAnsi="宋体"/>
        </w:rPr>
        <w:t>和设置</w:t>
      </w:r>
      <w:r>
        <w:t>(Set</w:t>
      </w:r>
      <w:r>
        <w:rPr>
          <w:rFonts w:hint="eastAsia"/>
        </w:rPr>
        <w:t>...</w:t>
      </w:r>
      <w:r>
        <w:t>)</w:t>
      </w:r>
      <w:r w:rsidR="002701E6">
        <w:rPr>
          <w:rFonts w:hAnsi="宋体"/>
        </w:rPr>
        <w:t>按钮</w:t>
      </w:r>
      <w:r>
        <w:rPr>
          <w:rFonts w:hAnsi="宋体"/>
        </w:rPr>
        <w:t>。</w:t>
      </w:r>
    </w:p>
    <w:p w:rsidR="00305A69" w:rsidRDefault="00305A69" w:rsidP="00305A69">
      <w:pPr>
        <w:ind w:firstLine="420"/>
      </w:pPr>
      <w:r>
        <w:rPr>
          <w:rFonts w:hAnsi="宋体" w:hint="eastAsia"/>
        </w:rPr>
        <w:t>仿真</w:t>
      </w:r>
      <w:r>
        <w:rPr>
          <w:rFonts w:hAnsi="宋体"/>
        </w:rPr>
        <w:t>平台上的</w:t>
      </w:r>
      <w:r>
        <w:rPr>
          <w:rFonts w:hAnsi="宋体" w:hint="eastAsia"/>
        </w:rPr>
        <w:t>数字</w:t>
      </w:r>
      <w:r>
        <w:rPr>
          <w:rFonts w:hAnsi="宋体"/>
        </w:rPr>
        <w:t>万用表具有自动量程转换功能，因此不用指定测量范围。利用设置按钮</w:t>
      </w:r>
      <w:r>
        <w:t>Settings</w:t>
      </w:r>
      <w:r>
        <w:rPr>
          <w:rFonts w:hAnsi="宋体"/>
        </w:rPr>
        <w:t>可调整电流表内阻（</w:t>
      </w:r>
      <w:r>
        <w:t>Ammeter resistance</w:t>
      </w:r>
      <w:r>
        <w:rPr>
          <w:rFonts w:hAnsi="宋体"/>
        </w:rPr>
        <w:t>）、电压表内阻</w:t>
      </w:r>
      <w:r>
        <w:t>(Voltmeter</w:t>
      </w:r>
      <w:r>
        <w:rPr>
          <w:rFonts w:hint="eastAsia"/>
        </w:rPr>
        <w:t xml:space="preserve"> </w:t>
      </w:r>
      <w:r>
        <w:t>resistance)</w:t>
      </w:r>
      <w:r>
        <w:rPr>
          <w:rFonts w:hAnsi="宋体"/>
        </w:rPr>
        <w:t>、</w:t>
      </w:r>
      <w:r>
        <w:t xml:space="preserve"> </w:t>
      </w:r>
      <w:r>
        <w:rPr>
          <w:rFonts w:hAnsi="宋体"/>
        </w:rPr>
        <w:t>欧姆表电流</w:t>
      </w:r>
      <w:r>
        <w:t>(Ohmmeter current)</w:t>
      </w:r>
      <w:r>
        <w:rPr>
          <w:rFonts w:hAnsi="宋体"/>
        </w:rPr>
        <w:t>和电平表</w:t>
      </w:r>
      <w:r>
        <w:rPr>
          <w:rFonts w:hAnsi="宋体" w:hint="eastAsia"/>
        </w:rPr>
        <w:t>的相对分贝值（</w:t>
      </w:r>
      <w:r>
        <w:rPr>
          <w:rFonts w:hAnsi="宋体" w:hint="eastAsia"/>
        </w:rPr>
        <w:t>dB relative value</w:t>
      </w:r>
      <w:r>
        <w:rPr>
          <w:rFonts w:hAnsi="宋体" w:hint="eastAsia"/>
        </w:rPr>
        <w:t>）</w:t>
      </w:r>
      <w:r>
        <w:rPr>
          <w:rFonts w:hAnsi="宋体"/>
        </w:rPr>
        <w:t>。</w:t>
      </w:r>
      <w:r>
        <w:rPr>
          <w:rFonts w:hAnsi="宋体" w:hint="eastAsia"/>
        </w:rPr>
        <w:t>其中，</w:t>
      </w:r>
      <w:r>
        <w:rPr>
          <w:rFonts w:hAnsi="宋体"/>
        </w:rPr>
        <w:t>电流表</w:t>
      </w:r>
      <w:r>
        <w:t>(A)</w:t>
      </w:r>
      <w:r>
        <w:rPr>
          <w:rFonts w:hAnsi="宋体"/>
        </w:rPr>
        <w:t>量程：</w:t>
      </w:r>
      <w:r>
        <w:t>0.01μA~999kA</w:t>
      </w:r>
      <w:r>
        <w:rPr>
          <w:rFonts w:hint="eastAsia"/>
        </w:rPr>
        <w:t>；</w:t>
      </w:r>
      <w:r>
        <w:rPr>
          <w:rFonts w:hAnsi="宋体"/>
        </w:rPr>
        <w:t>电压表</w:t>
      </w:r>
      <w:r>
        <w:t>(V)</w:t>
      </w:r>
      <w:r>
        <w:rPr>
          <w:rFonts w:hAnsi="宋体"/>
        </w:rPr>
        <w:t>量程：</w:t>
      </w:r>
      <w:r>
        <w:t>0.01μV~999kV</w:t>
      </w:r>
      <w:r>
        <w:rPr>
          <w:rFonts w:hint="eastAsia"/>
        </w:rPr>
        <w:t>；</w:t>
      </w:r>
      <w:r>
        <w:rPr>
          <w:rFonts w:hAnsi="宋体"/>
        </w:rPr>
        <w:t>欧姆表</w:t>
      </w:r>
      <w:r>
        <w:t>(Ω)</w:t>
      </w:r>
      <w:r>
        <w:rPr>
          <w:rFonts w:hAnsi="宋体"/>
        </w:rPr>
        <w:t>量程：</w:t>
      </w:r>
      <w:r>
        <w:t>0.001Ω~999MΩ</w:t>
      </w:r>
      <w:r>
        <w:rPr>
          <w:rFonts w:hint="eastAsia"/>
        </w:rPr>
        <w:t>；</w:t>
      </w:r>
      <w:r>
        <w:rPr>
          <w:rFonts w:hAnsi="宋体"/>
        </w:rPr>
        <w:t>交流频率范围：</w:t>
      </w:r>
      <w:r>
        <w:t>0.001Hz~9999MHz</w:t>
      </w:r>
      <w:r>
        <w:rPr>
          <w:rFonts w:hint="eastAsia"/>
        </w:rPr>
        <w:t>。</w:t>
      </w:r>
    </w:p>
    <w:p w:rsidR="00305A69" w:rsidRDefault="00DA0614" w:rsidP="00305A69">
      <w:pPr>
        <w:jc w:val="center"/>
      </w:pPr>
      <w:r>
        <w:rPr>
          <w:noProof/>
        </w:rPr>
        <w:drawing>
          <wp:inline distT="0" distB="0" distL="0" distR="0">
            <wp:extent cx="361950" cy="64770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1950" cy="647700"/>
                    </a:xfrm>
                    <a:prstGeom prst="rect">
                      <a:avLst/>
                    </a:prstGeom>
                    <a:noFill/>
                    <a:ln>
                      <a:noFill/>
                    </a:ln>
                  </pic:spPr>
                </pic:pic>
              </a:graphicData>
            </a:graphic>
          </wp:inline>
        </w:drawing>
      </w:r>
      <w:r w:rsidR="00305A69">
        <w:rPr>
          <w:rFonts w:hint="eastAsia"/>
        </w:rPr>
        <w:t xml:space="preserve">    </w:t>
      </w:r>
      <w:r w:rsidR="002F0226">
        <w:object w:dxaOrig="1896" w:dyaOrig="1706">
          <v:shape id="_x0000_i1028" type="#_x0000_t75" style="width:101.3pt;height:91.7pt;mso-position-horizontal-relative:page;mso-position-vertical-relative:page" o:ole="">
            <v:imagedata r:id="rId16" o:title=""/>
          </v:shape>
          <o:OLEObject Type="Embed" ProgID="Visio.Drawing.11" ShapeID="_x0000_i1028" DrawAspect="Content" ObjectID="_1468084295" r:id="rId17">
            <o:FieldCodes>\* MERGEFORMAT</o:FieldCodes>
          </o:OLEObject>
        </w:object>
      </w:r>
      <w:r w:rsidR="00305A69">
        <w:t xml:space="preserve">   </w:t>
      </w:r>
      <w:r w:rsidR="00305A69">
        <w:rPr>
          <w:rFonts w:hint="eastAsia"/>
        </w:rPr>
        <w:t xml:space="preserve">  </w:t>
      </w:r>
      <w:r w:rsidR="00305A69">
        <w:t xml:space="preserve"> </w:t>
      </w:r>
      <w:r>
        <w:rPr>
          <w:noProof/>
        </w:rPr>
        <w:drawing>
          <wp:inline distT="0" distB="0" distL="0" distR="0">
            <wp:extent cx="533400" cy="619125"/>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3400" cy="619125"/>
                    </a:xfrm>
                    <a:prstGeom prst="rect">
                      <a:avLst/>
                    </a:prstGeom>
                    <a:noFill/>
                    <a:ln>
                      <a:noFill/>
                    </a:ln>
                  </pic:spPr>
                </pic:pic>
              </a:graphicData>
            </a:graphic>
          </wp:inline>
        </w:drawing>
      </w:r>
      <w:r w:rsidR="00305A69">
        <w:rPr>
          <w:rFonts w:hint="eastAsia"/>
        </w:rPr>
        <w:t xml:space="preserve">   </w:t>
      </w:r>
      <w:r>
        <w:rPr>
          <w:noProof/>
        </w:rPr>
        <w:drawing>
          <wp:inline distT="0" distB="0" distL="0" distR="0">
            <wp:extent cx="1400175" cy="1533525"/>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400175" cy="1533525"/>
                    </a:xfrm>
                    <a:prstGeom prst="rect">
                      <a:avLst/>
                    </a:prstGeom>
                    <a:noFill/>
                    <a:ln>
                      <a:noFill/>
                    </a:ln>
                  </pic:spPr>
                </pic:pic>
              </a:graphicData>
            </a:graphic>
          </wp:inline>
        </w:drawing>
      </w:r>
      <w:r w:rsidR="00305A69">
        <w:t xml:space="preserve"> </w:t>
      </w:r>
    </w:p>
    <w:p w:rsidR="00305A69" w:rsidRDefault="00305A69" w:rsidP="00305A69">
      <w:pPr>
        <w:rPr>
          <w:sz w:val="18"/>
          <w:szCs w:val="18"/>
        </w:rPr>
      </w:pPr>
      <w:r>
        <w:rPr>
          <w:rFonts w:hAnsi="宋体" w:hint="eastAsia"/>
          <w:sz w:val="18"/>
          <w:szCs w:val="18"/>
        </w:rPr>
        <w:t xml:space="preserve">             </w:t>
      </w:r>
      <w:r>
        <w:rPr>
          <w:rFonts w:hAnsi="宋体"/>
          <w:sz w:val="18"/>
          <w:szCs w:val="18"/>
        </w:rPr>
        <w:t>图</w:t>
      </w:r>
      <w:smartTag w:uri="urn:schemas-microsoft-com:office:smarttags" w:element="chsdate">
        <w:smartTagPr>
          <w:attr w:name="IsROCDate" w:val="False"/>
          <w:attr w:name="IsLunarDate" w:val="False"/>
          <w:attr w:name="Day" w:val="30"/>
          <w:attr w:name="Month" w:val="12"/>
          <w:attr w:name="Year" w:val="1899"/>
        </w:smartTagPr>
        <w:r>
          <w:rPr>
            <w:rFonts w:hAnsi="宋体" w:hint="eastAsia"/>
            <w:sz w:val="18"/>
            <w:szCs w:val="18"/>
          </w:rPr>
          <w:t>8.4.2</w:t>
        </w:r>
      </w:smartTag>
      <w:r>
        <w:rPr>
          <w:sz w:val="18"/>
          <w:szCs w:val="18"/>
        </w:rPr>
        <w:t xml:space="preserve">  </w:t>
      </w:r>
      <w:r>
        <w:rPr>
          <w:rFonts w:hAnsi="宋体"/>
          <w:sz w:val="18"/>
          <w:szCs w:val="18"/>
        </w:rPr>
        <w:t>数字万用表</w:t>
      </w:r>
      <w:r>
        <w:rPr>
          <w:sz w:val="18"/>
          <w:szCs w:val="18"/>
        </w:rPr>
        <w:t xml:space="preserve">            </w:t>
      </w:r>
      <w:r>
        <w:rPr>
          <w:rFonts w:hint="eastAsia"/>
          <w:sz w:val="18"/>
          <w:szCs w:val="18"/>
        </w:rPr>
        <w:t xml:space="preserve">        </w:t>
      </w:r>
      <w:r>
        <w:rPr>
          <w:sz w:val="18"/>
          <w:szCs w:val="18"/>
        </w:rPr>
        <w:t xml:space="preserve">  </w:t>
      </w:r>
      <w:r>
        <w:rPr>
          <w:rFonts w:hint="eastAsia"/>
          <w:sz w:val="18"/>
          <w:szCs w:val="18"/>
        </w:rPr>
        <w:t xml:space="preserve">  </w:t>
      </w:r>
      <w:r>
        <w:rPr>
          <w:sz w:val="18"/>
          <w:szCs w:val="18"/>
        </w:rPr>
        <w:t xml:space="preserve"> </w:t>
      </w:r>
      <w:r>
        <w:rPr>
          <w:rFonts w:hAnsi="宋体"/>
          <w:sz w:val="18"/>
          <w:szCs w:val="18"/>
        </w:rPr>
        <w:t>图</w:t>
      </w:r>
      <w:r>
        <w:rPr>
          <w:rFonts w:hAnsi="宋体" w:hint="eastAsia"/>
          <w:sz w:val="18"/>
          <w:szCs w:val="18"/>
        </w:rPr>
        <w:t>8.4.3</w:t>
      </w:r>
      <w:r>
        <w:rPr>
          <w:sz w:val="18"/>
          <w:szCs w:val="18"/>
        </w:rPr>
        <w:t xml:space="preserve">  </w:t>
      </w:r>
      <w:r>
        <w:rPr>
          <w:rFonts w:hAnsi="宋体"/>
          <w:sz w:val="18"/>
          <w:szCs w:val="18"/>
        </w:rPr>
        <w:t>函数信号发生器</w:t>
      </w:r>
    </w:p>
    <w:p w:rsidR="00305A69" w:rsidRDefault="00305A69" w:rsidP="00305A69">
      <w:pPr>
        <w:spacing w:line="360" w:lineRule="auto"/>
        <w:ind w:firstLineChars="200" w:firstLine="422"/>
        <w:rPr>
          <w:b/>
          <w:szCs w:val="21"/>
        </w:rPr>
      </w:pPr>
      <w:r>
        <w:rPr>
          <w:b/>
          <w:szCs w:val="21"/>
        </w:rPr>
        <w:t>2</w:t>
      </w:r>
      <w:r>
        <w:rPr>
          <w:rFonts w:hint="eastAsia"/>
          <w:b/>
          <w:szCs w:val="21"/>
        </w:rPr>
        <w:t xml:space="preserve">. </w:t>
      </w:r>
      <w:r>
        <w:rPr>
          <w:b/>
          <w:szCs w:val="21"/>
        </w:rPr>
        <w:t>函数信号发生器</w:t>
      </w:r>
      <w:r>
        <w:rPr>
          <w:rFonts w:hint="eastAsia"/>
          <w:b/>
          <w:szCs w:val="21"/>
        </w:rPr>
        <w:t>（</w:t>
      </w:r>
      <w:r>
        <w:rPr>
          <w:rFonts w:hint="eastAsia"/>
          <w:b/>
          <w:szCs w:val="21"/>
        </w:rPr>
        <w:t>Function generator</w:t>
      </w:r>
      <w:r>
        <w:rPr>
          <w:rFonts w:hint="eastAsia"/>
          <w:b/>
          <w:szCs w:val="21"/>
        </w:rPr>
        <w:t>）</w:t>
      </w:r>
    </w:p>
    <w:p w:rsidR="00305A69" w:rsidRDefault="00305A69" w:rsidP="00305A69">
      <w:pPr>
        <w:ind w:firstLineChars="200" w:firstLine="420"/>
        <w:rPr>
          <w:rFonts w:hAnsi="宋体"/>
        </w:rPr>
      </w:pPr>
      <w:r>
        <w:rPr>
          <w:rFonts w:hAnsi="宋体" w:hint="eastAsia"/>
        </w:rPr>
        <w:t>函数</w:t>
      </w:r>
      <w:r>
        <w:rPr>
          <w:rFonts w:hAnsi="宋体"/>
        </w:rPr>
        <w:t>信号发生器的</w:t>
      </w:r>
      <w:r>
        <w:rPr>
          <w:rFonts w:hAnsi="宋体" w:hint="eastAsia"/>
        </w:rPr>
        <w:t>图标和</w:t>
      </w:r>
      <w:r>
        <w:rPr>
          <w:rFonts w:hAnsi="宋体"/>
        </w:rPr>
        <w:t>面板如图</w:t>
      </w:r>
      <w:smartTag w:uri="urn:schemas-microsoft-com:office:smarttags" w:element="chsdate">
        <w:smartTagPr>
          <w:attr w:name="IsROCDate" w:val="False"/>
          <w:attr w:name="IsLunarDate" w:val="False"/>
          <w:attr w:name="Day" w:val="30"/>
          <w:attr w:name="Month" w:val="12"/>
          <w:attr w:name="Year" w:val="1899"/>
        </w:smartTagPr>
        <w:r>
          <w:rPr>
            <w:rFonts w:hAnsi="宋体" w:hint="eastAsia"/>
          </w:rPr>
          <w:t>8.4.3</w:t>
        </w:r>
      </w:smartTag>
      <w:r>
        <w:rPr>
          <w:rFonts w:hAnsi="宋体"/>
        </w:rPr>
        <w:t>所示。</w:t>
      </w:r>
      <w:r>
        <w:rPr>
          <w:rFonts w:hAnsi="宋体" w:hint="eastAsia"/>
        </w:rPr>
        <w:t>函数</w:t>
      </w:r>
      <w:r>
        <w:rPr>
          <w:rFonts w:hAnsi="宋体"/>
        </w:rPr>
        <w:t>信号发生器是一种能提供正弦波、三角波或方波信号的电压源，</w:t>
      </w:r>
      <w:r>
        <w:rPr>
          <w:rFonts w:hAnsi="宋体" w:hint="eastAsia"/>
        </w:rPr>
        <w:t>可</w:t>
      </w:r>
      <w:r>
        <w:rPr>
          <w:rFonts w:hAnsi="宋体"/>
        </w:rPr>
        <w:t>以方便而又不失真的方式向电路提供信号。虚拟信号发生器有三个输出端：</w:t>
      </w:r>
      <w:r>
        <w:rPr>
          <w:rFonts w:hint="eastAsia"/>
        </w:rPr>
        <w:t>“</w:t>
      </w:r>
      <w:r>
        <w:t>−</w:t>
      </w:r>
      <w:r>
        <w:rPr>
          <w:rFonts w:hint="eastAsia"/>
        </w:rPr>
        <w:t>”</w:t>
      </w:r>
      <w:r>
        <w:rPr>
          <w:rFonts w:hAnsi="宋体"/>
        </w:rPr>
        <w:t>为负波形端、</w:t>
      </w:r>
      <w:r>
        <w:rPr>
          <w:rFonts w:hint="eastAsia"/>
        </w:rPr>
        <w:t>“</w:t>
      </w:r>
      <w:r>
        <w:t>COM</w:t>
      </w:r>
      <w:r>
        <w:rPr>
          <w:rFonts w:hint="eastAsia"/>
        </w:rPr>
        <w:t>”</w:t>
      </w:r>
      <w:r>
        <w:rPr>
          <w:rFonts w:hAnsi="宋体"/>
        </w:rPr>
        <w:t>为接地端、</w:t>
      </w:r>
      <w:r>
        <w:rPr>
          <w:rFonts w:hint="eastAsia"/>
        </w:rPr>
        <w:t>“</w:t>
      </w:r>
      <w:r>
        <w:t>+</w:t>
      </w:r>
      <w:r>
        <w:rPr>
          <w:rFonts w:hint="eastAsia"/>
        </w:rPr>
        <w:t>”</w:t>
      </w:r>
      <w:r>
        <w:rPr>
          <w:rFonts w:hAnsi="宋体"/>
        </w:rPr>
        <w:t>为正波形端。虚拟仪器发生器的</w:t>
      </w:r>
      <w:r>
        <w:rPr>
          <w:rFonts w:hAnsi="宋体"/>
        </w:rPr>
        <w:lastRenderedPageBreak/>
        <w:t>使用方法与实际的信号发生器基本相同。</w:t>
      </w:r>
    </w:p>
    <w:p w:rsidR="00305A69" w:rsidRDefault="00305A69" w:rsidP="00305A69">
      <w:pPr>
        <w:ind w:firstLineChars="200" w:firstLine="420"/>
      </w:pPr>
      <w:r>
        <w:rPr>
          <w:rFonts w:hAnsi="宋体" w:hint="eastAsia"/>
        </w:rPr>
        <w:t>函数信号发生器的输出波形（</w:t>
      </w:r>
      <w:r>
        <w:rPr>
          <w:rFonts w:hint="eastAsia"/>
        </w:rPr>
        <w:t>Waveforms</w:t>
      </w:r>
      <w:r>
        <w:rPr>
          <w:rFonts w:hAnsi="宋体" w:hint="eastAsia"/>
        </w:rPr>
        <w:t>）、工作</w:t>
      </w:r>
      <w:r>
        <w:rPr>
          <w:rFonts w:hAnsi="宋体"/>
        </w:rPr>
        <w:t>频率</w:t>
      </w:r>
      <w:r>
        <w:rPr>
          <w:rFonts w:hAnsi="宋体" w:hint="eastAsia"/>
        </w:rPr>
        <w:t>（</w:t>
      </w:r>
      <w:r>
        <w:t>Frequency</w:t>
      </w:r>
      <w:r>
        <w:rPr>
          <w:rFonts w:hint="eastAsia"/>
        </w:rPr>
        <w:t>）、</w:t>
      </w:r>
      <w:r>
        <w:rPr>
          <w:rFonts w:hAnsi="宋体"/>
        </w:rPr>
        <w:t>占空比</w:t>
      </w:r>
      <w:r>
        <w:rPr>
          <w:rFonts w:hAnsi="宋体" w:hint="eastAsia"/>
        </w:rPr>
        <w:t>（</w:t>
      </w:r>
      <w:r>
        <w:t>Duty</w:t>
      </w:r>
      <w:r>
        <w:rPr>
          <w:rFonts w:hint="eastAsia"/>
        </w:rPr>
        <w:t xml:space="preserve"> c</w:t>
      </w:r>
      <w:r>
        <w:t>ycle</w:t>
      </w:r>
      <w:r>
        <w:rPr>
          <w:rFonts w:hint="eastAsia"/>
        </w:rPr>
        <w:t>）、幅度（</w:t>
      </w:r>
      <w:r>
        <w:t>Amplitude</w:t>
      </w:r>
      <w:r>
        <w:rPr>
          <w:rFonts w:hint="eastAsia"/>
        </w:rPr>
        <w:t>）和直流</w:t>
      </w:r>
      <w:r>
        <w:rPr>
          <w:rFonts w:hAnsi="宋体"/>
        </w:rPr>
        <w:t>偏移</w:t>
      </w:r>
      <w:r>
        <w:rPr>
          <w:rFonts w:hAnsi="宋体" w:hint="eastAsia"/>
        </w:rPr>
        <w:t>（</w:t>
      </w:r>
      <w:r>
        <w:t>Offset</w:t>
      </w:r>
      <w:r>
        <w:rPr>
          <w:rFonts w:hAnsi="宋体" w:hint="eastAsia"/>
        </w:rPr>
        <w:t>）等参数可以</w:t>
      </w:r>
      <w:r w:rsidR="002F0226">
        <w:rPr>
          <w:rFonts w:hAnsi="宋体" w:hint="eastAsia"/>
        </w:rPr>
        <w:t>设置</w:t>
      </w:r>
      <w:r>
        <w:rPr>
          <w:rFonts w:hint="eastAsia"/>
        </w:rPr>
        <w:t>。其中，频率的范围为</w:t>
      </w:r>
      <w:r>
        <w:rPr>
          <w:rFonts w:hint="eastAsia"/>
        </w:rPr>
        <w:t>1Hz~999THz</w:t>
      </w:r>
      <w:r>
        <w:rPr>
          <w:rFonts w:hint="eastAsia"/>
        </w:rPr>
        <w:t>；占空比调整值为</w:t>
      </w:r>
      <w:r>
        <w:rPr>
          <w:rFonts w:hint="eastAsia"/>
        </w:rPr>
        <w:t>1%~99%</w:t>
      </w:r>
      <w:r>
        <w:rPr>
          <w:rFonts w:hint="eastAsia"/>
        </w:rPr>
        <w:t>，幅度的范围为</w:t>
      </w:r>
      <w:r>
        <w:rPr>
          <w:rFonts w:hint="eastAsia"/>
        </w:rPr>
        <w:t>1</w:t>
      </w:r>
      <w:r>
        <w:t>μV~999kV</w:t>
      </w:r>
      <w:r>
        <w:rPr>
          <w:rFonts w:hint="eastAsia"/>
        </w:rPr>
        <w:t>；直流偏移的范围为</w:t>
      </w:r>
      <w:r>
        <w:rPr>
          <w:rFonts w:hint="eastAsia"/>
        </w:rPr>
        <w:t>-999~999</w:t>
      </w:r>
      <w:r>
        <w:t>kV</w:t>
      </w:r>
      <w:r>
        <w:rPr>
          <w:rFonts w:hint="eastAsia"/>
        </w:rPr>
        <w:t>。</w:t>
      </w:r>
    </w:p>
    <w:p w:rsidR="00305A69" w:rsidRDefault="00305A69" w:rsidP="00305A69">
      <w:pPr>
        <w:spacing w:line="360" w:lineRule="auto"/>
        <w:ind w:firstLineChars="200" w:firstLine="422"/>
        <w:rPr>
          <w:b/>
          <w:szCs w:val="21"/>
        </w:rPr>
      </w:pPr>
      <w:r>
        <w:rPr>
          <w:b/>
          <w:szCs w:val="21"/>
        </w:rPr>
        <w:t>3</w:t>
      </w:r>
      <w:r>
        <w:rPr>
          <w:rFonts w:hint="eastAsia"/>
          <w:b/>
          <w:szCs w:val="21"/>
        </w:rPr>
        <w:t xml:space="preserve">. </w:t>
      </w:r>
      <w:r>
        <w:rPr>
          <w:b/>
          <w:szCs w:val="21"/>
        </w:rPr>
        <w:t>瓦特表</w:t>
      </w:r>
      <w:r>
        <w:rPr>
          <w:rFonts w:hint="eastAsia"/>
          <w:b/>
          <w:szCs w:val="21"/>
        </w:rPr>
        <w:t>（</w:t>
      </w:r>
      <w:r>
        <w:rPr>
          <w:rFonts w:hint="eastAsia"/>
          <w:b/>
          <w:szCs w:val="21"/>
        </w:rPr>
        <w:t>Wattmeter</w:t>
      </w:r>
      <w:r>
        <w:rPr>
          <w:rFonts w:hint="eastAsia"/>
          <w:b/>
          <w:szCs w:val="21"/>
        </w:rPr>
        <w:t>）</w:t>
      </w:r>
    </w:p>
    <w:p w:rsidR="00305A69" w:rsidRDefault="00305A69" w:rsidP="00305A69">
      <w:pPr>
        <w:ind w:firstLine="420"/>
      </w:pPr>
      <w:r>
        <w:rPr>
          <w:rFonts w:hAnsi="宋体"/>
        </w:rPr>
        <w:t>瓦特表用来测量电路的功率，交流或者直流均可测量。用鼠标双击瓦特表的图标，可以放大的瓦特表面板如图</w:t>
      </w:r>
      <w:smartTag w:uri="urn:schemas-microsoft-com:office:smarttags" w:element="chsdate">
        <w:smartTagPr>
          <w:attr w:name="IsROCDate" w:val="False"/>
          <w:attr w:name="IsLunarDate" w:val="False"/>
          <w:attr w:name="Day" w:val="30"/>
          <w:attr w:name="Month" w:val="12"/>
          <w:attr w:name="Year" w:val="1899"/>
        </w:smartTagPr>
        <w:r>
          <w:rPr>
            <w:rFonts w:hAnsi="宋体" w:hint="eastAsia"/>
          </w:rPr>
          <w:t>8.4.4</w:t>
        </w:r>
      </w:smartTag>
      <w:r>
        <w:rPr>
          <w:rFonts w:hAnsi="宋体"/>
        </w:rPr>
        <w:t>所示。电压端与测量电路并联，电流端与测量电路串联。</w:t>
      </w:r>
    </w:p>
    <w:p w:rsidR="00305A69" w:rsidRDefault="00DA0614" w:rsidP="00305A69">
      <w:pPr>
        <w:jc w:val="center"/>
      </w:pPr>
      <w:r>
        <w:rPr>
          <w:noProof/>
        </w:rPr>
        <w:drawing>
          <wp:inline distT="0" distB="0" distL="0" distR="0">
            <wp:extent cx="704850" cy="70485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04850" cy="704850"/>
                    </a:xfrm>
                    <a:prstGeom prst="rect">
                      <a:avLst/>
                    </a:prstGeom>
                    <a:noFill/>
                    <a:ln>
                      <a:noFill/>
                    </a:ln>
                  </pic:spPr>
                </pic:pic>
              </a:graphicData>
            </a:graphic>
          </wp:inline>
        </w:drawing>
      </w:r>
      <w:r w:rsidR="00305A69">
        <w:rPr>
          <w:rFonts w:hint="eastAsia"/>
        </w:rPr>
        <w:t xml:space="preserve">         </w:t>
      </w:r>
      <w:r w:rsidR="002F0226">
        <w:object w:dxaOrig="1858" w:dyaOrig="1601">
          <v:shape id="_x0000_i1029" type="#_x0000_t75" style="width:105.6pt;height:90.7pt;mso-position-horizontal-relative:page;mso-position-vertical-relative:page" o:ole="">
            <v:imagedata r:id="rId21" o:title=""/>
          </v:shape>
          <o:OLEObject Type="Embed" ProgID="Visio.Drawing.11" ShapeID="_x0000_i1029" DrawAspect="Content" ObjectID="_1468084296" r:id="rId22">
            <o:FieldCodes>\* MERGEFORMAT</o:FieldCodes>
          </o:OLEObject>
        </w:object>
      </w:r>
      <w:r w:rsidR="00305A69">
        <w:rPr>
          <w:rFonts w:hint="eastAsia"/>
        </w:rPr>
        <w:t xml:space="preserve">  </w:t>
      </w:r>
    </w:p>
    <w:p w:rsidR="00305A69" w:rsidRDefault="00305A69" w:rsidP="00305A69">
      <w:pPr>
        <w:jc w:val="center"/>
        <w:rPr>
          <w:sz w:val="18"/>
          <w:szCs w:val="18"/>
        </w:rPr>
      </w:pPr>
      <w:r>
        <w:rPr>
          <w:rFonts w:hAnsi="宋体"/>
          <w:sz w:val="18"/>
          <w:szCs w:val="18"/>
        </w:rPr>
        <w:t>图</w:t>
      </w:r>
      <w:smartTag w:uri="urn:schemas-microsoft-com:office:smarttags" w:element="chsdate">
        <w:smartTagPr>
          <w:attr w:name="IsROCDate" w:val="False"/>
          <w:attr w:name="IsLunarDate" w:val="False"/>
          <w:attr w:name="Day" w:val="30"/>
          <w:attr w:name="Month" w:val="12"/>
          <w:attr w:name="Year" w:val="1899"/>
        </w:smartTagPr>
        <w:r>
          <w:rPr>
            <w:rFonts w:hAnsi="宋体" w:hint="eastAsia"/>
            <w:sz w:val="18"/>
            <w:szCs w:val="18"/>
          </w:rPr>
          <w:t>8.4.4</w:t>
        </w:r>
      </w:smartTag>
      <w:r>
        <w:rPr>
          <w:sz w:val="18"/>
          <w:szCs w:val="18"/>
        </w:rPr>
        <w:t xml:space="preserve">  </w:t>
      </w:r>
      <w:r>
        <w:rPr>
          <w:rFonts w:hAnsi="宋体"/>
          <w:sz w:val="18"/>
          <w:szCs w:val="18"/>
        </w:rPr>
        <w:t>瓦特表</w:t>
      </w:r>
    </w:p>
    <w:p w:rsidR="00305A69" w:rsidRDefault="00305A69" w:rsidP="00305A69">
      <w:pPr>
        <w:spacing w:line="360" w:lineRule="auto"/>
        <w:ind w:firstLineChars="200" w:firstLine="422"/>
        <w:rPr>
          <w:b/>
          <w:szCs w:val="21"/>
        </w:rPr>
      </w:pPr>
      <w:r>
        <w:rPr>
          <w:b/>
          <w:szCs w:val="21"/>
        </w:rPr>
        <w:t>4</w:t>
      </w:r>
      <w:r>
        <w:rPr>
          <w:rFonts w:hint="eastAsia"/>
          <w:b/>
          <w:szCs w:val="21"/>
        </w:rPr>
        <w:t xml:space="preserve">. </w:t>
      </w:r>
      <w:r>
        <w:rPr>
          <w:b/>
          <w:szCs w:val="21"/>
        </w:rPr>
        <w:t>示波器</w:t>
      </w:r>
      <w:r>
        <w:rPr>
          <w:rFonts w:hint="eastAsia"/>
          <w:b/>
          <w:szCs w:val="21"/>
        </w:rPr>
        <w:t>（</w:t>
      </w:r>
      <w:r>
        <w:rPr>
          <w:rFonts w:hint="eastAsia"/>
          <w:b/>
          <w:szCs w:val="21"/>
        </w:rPr>
        <w:t>Oscilloscope</w:t>
      </w:r>
      <w:r>
        <w:rPr>
          <w:rFonts w:hint="eastAsia"/>
          <w:b/>
          <w:szCs w:val="21"/>
        </w:rPr>
        <w:t>）</w:t>
      </w:r>
      <w:r>
        <w:rPr>
          <w:b/>
          <w:szCs w:val="21"/>
        </w:rPr>
        <w:t>、</w:t>
      </w:r>
      <w:r>
        <w:rPr>
          <w:rFonts w:hint="eastAsia"/>
          <w:b/>
          <w:szCs w:val="21"/>
        </w:rPr>
        <w:t>四通道示波器（</w:t>
      </w:r>
      <w:r>
        <w:rPr>
          <w:rFonts w:hint="eastAsia"/>
          <w:b/>
          <w:szCs w:val="21"/>
        </w:rPr>
        <w:t>Four channel oscilloscope</w:t>
      </w:r>
      <w:r>
        <w:rPr>
          <w:rFonts w:hint="eastAsia"/>
          <w:b/>
          <w:szCs w:val="21"/>
        </w:rPr>
        <w:t>）、安捷伦示波器（</w:t>
      </w:r>
      <w:r>
        <w:rPr>
          <w:rFonts w:hint="eastAsia"/>
          <w:b/>
          <w:szCs w:val="21"/>
        </w:rPr>
        <w:t>Agient oscilloscope</w:t>
      </w:r>
      <w:r>
        <w:rPr>
          <w:rFonts w:hint="eastAsia"/>
          <w:b/>
          <w:szCs w:val="21"/>
        </w:rPr>
        <w:t>）、泰克示波器（</w:t>
      </w:r>
      <w:r>
        <w:rPr>
          <w:rFonts w:hint="eastAsia"/>
          <w:b/>
          <w:szCs w:val="21"/>
        </w:rPr>
        <w:t>Tektronix oscilloscope</w:t>
      </w:r>
      <w:r>
        <w:rPr>
          <w:rFonts w:hint="eastAsia"/>
          <w:b/>
          <w:szCs w:val="21"/>
        </w:rPr>
        <w:t>）</w:t>
      </w:r>
    </w:p>
    <w:p w:rsidR="00305A69" w:rsidRDefault="00305A69" w:rsidP="00305A69">
      <w:pPr>
        <w:ind w:firstLineChars="200" w:firstLine="420"/>
      </w:pPr>
      <w:r>
        <w:rPr>
          <w:rFonts w:hAnsi="宋体" w:hint="eastAsia"/>
        </w:rPr>
        <w:t>示波器是用来显示信号波形的形状、大小以及频率等参数的仪器。</w:t>
      </w:r>
      <w:r>
        <w:rPr>
          <w:rFonts w:hAnsi="宋体"/>
        </w:rPr>
        <w:t>虚拟示波器的</w:t>
      </w:r>
      <w:r>
        <w:rPr>
          <w:rFonts w:hAnsi="宋体" w:hint="eastAsia"/>
        </w:rPr>
        <w:t>面板、参数设置及调整方法与</w:t>
      </w:r>
      <w:r>
        <w:rPr>
          <w:rFonts w:hAnsi="宋体"/>
        </w:rPr>
        <w:t>实际示波器</w:t>
      </w:r>
      <w:r>
        <w:rPr>
          <w:rFonts w:hAnsi="宋体" w:hint="eastAsia"/>
        </w:rPr>
        <w:t>类似，但</w:t>
      </w:r>
      <w:r>
        <w:rPr>
          <w:rFonts w:hAnsi="宋体"/>
        </w:rPr>
        <w:t>虚拟示波器</w:t>
      </w:r>
      <w:r>
        <w:rPr>
          <w:rFonts w:hAnsi="宋体" w:hint="eastAsia"/>
        </w:rPr>
        <w:t>可以不</w:t>
      </w:r>
      <w:r>
        <w:rPr>
          <w:rFonts w:hAnsi="宋体"/>
        </w:rPr>
        <w:t>接地，只要电路中有接地元件便可。</w:t>
      </w:r>
      <w:r>
        <w:rPr>
          <w:rFonts w:hAnsi="宋体" w:hint="eastAsia"/>
        </w:rPr>
        <w:t xml:space="preserve">NI </w:t>
      </w:r>
      <w:r>
        <w:t>Multisim</w:t>
      </w:r>
      <w:r>
        <w:rPr>
          <w:rFonts w:hint="eastAsia"/>
        </w:rPr>
        <w:t>1</w:t>
      </w:r>
      <w:r>
        <w:t>2</w:t>
      </w:r>
      <w:r>
        <w:rPr>
          <w:rFonts w:hint="eastAsia"/>
        </w:rPr>
        <w:t>中共提供了四种示波器：双</w:t>
      </w:r>
      <w:proofErr w:type="gramStart"/>
      <w:r>
        <w:rPr>
          <w:rFonts w:hint="eastAsia"/>
        </w:rPr>
        <w:t>踪</w:t>
      </w:r>
      <w:proofErr w:type="gramEnd"/>
      <w:r>
        <w:rPr>
          <w:rFonts w:hint="eastAsia"/>
        </w:rPr>
        <w:t>示波器、四</w:t>
      </w:r>
      <w:proofErr w:type="gramStart"/>
      <w:r>
        <w:rPr>
          <w:rFonts w:hint="eastAsia"/>
        </w:rPr>
        <w:t>踪</w:t>
      </w:r>
      <w:proofErr w:type="gramEnd"/>
      <w:r>
        <w:rPr>
          <w:rFonts w:hint="eastAsia"/>
        </w:rPr>
        <w:t>示波器、安捷伦示波器和</w:t>
      </w:r>
      <w:proofErr w:type="gramStart"/>
      <w:r>
        <w:rPr>
          <w:rFonts w:hint="eastAsia"/>
        </w:rPr>
        <w:t>泰克</w:t>
      </w:r>
      <w:proofErr w:type="gramEnd"/>
      <w:r>
        <w:rPr>
          <w:rFonts w:hint="eastAsia"/>
        </w:rPr>
        <w:t>示波器，其图标和面板分别如图</w:t>
      </w:r>
      <w:smartTag w:uri="urn:schemas-microsoft-com:office:smarttags" w:element="chsdate">
        <w:smartTagPr>
          <w:attr w:name="IsROCDate" w:val="False"/>
          <w:attr w:name="IsLunarDate" w:val="False"/>
          <w:attr w:name="Day" w:val="30"/>
          <w:attr w:name="Month" w:val="12"/>
          <w:attr w:name="Year" w:val="1899"/>
        </w:smartTagPr>
        <w:r>
          <w:rPr>
            <w:rFonts w:hint="eastAsia"/>
          </w:rPr>
          <w:t>8.4.5</w:t>
        </w:r>
      </w:smartTag>
      <w:r>
        <w:rPr>
          <w:rFonts w:hint="eastAsia"/>
        </w:rPr>
        <w:t>、图</w:t>
      </w:r>
      <w:r>
        <w:rPr>
          <w:rFonts w:hint="eastAsia"/>
        </w:rPr>
        <w:t>8.4.6</w:t>
      </w:r>
      <w:r>
        <w:rPr>
          <w:rFonts w:hint="eastAsia"/>
        </w:rPr>
        <w:t>、图</w:t>
      </w:r>
      <w:r>
        <w:rPr>
          <w:rFonts w:hint="eastAsia"/>
        </w:rPr>
        <w:t>8.4.7</w:t>
      </w:r>
      <w:r>
        <w:rPr>
          <w:rFonts w:hint="eastAsia"/>
        </w:rPr>
        <w:t>和图</w:t>
      </w:r>
      <w:r>
        <w:rPr>
          <w:rFonts w:hint="eastAsia"/>
        </w:rPr>
        <w:t>8.4.8</w:t>
      </w:r>
      <w:r>
        <w:rPr>
          <w:rFonts w:hint="eastAsia"/>
        </w:rPr>
        <w:t>所示。其中安捷伦示波器和</w:t>
      </w:r>
      <w:proofErr w:type="gramStart"/>
      <w:r>
        <w:rPr>
          <w:rFonts w:hint="eastAsia"/>
        </w:rPr>
        <w:t>泰克</w:t>
      </w:r>
      <w:proofErr w:type="gramEnd"/>
      <w:r>
        <w:rPr>
          <w:rFonts w:hint="eastAsia"/>
        </w:rPr>
        <w:t>示波器与相应型号实际示波器的面板及操作方法完全相同，在此仅介绍前两种示波器的使用方法。</w:t>
      </w:r>
    </w:p>
    <w:p w:rsidR="00305A69" w:rsidRDefault="00DA0614" w:rsidP="00305A69">
      <w:pPr>
        <w:jc w:val="center"/>
      </w:pPr>
      <w:r>
        <w:rPr>
          <w:noProof/>
        </w:rPr>
        <w:drawing>
          <wp:inline distT="0" distB="0" distL="0" distR="0">
            <wp:extent cx="838200" cy="89535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838200" cy="895350"/>
                    </a:xfrm>
                    <a:prstGeom prst="rect">
                      <a:avLst/>
                    </a:prstGeom>
                    <a:noFill/>
                    <a:ln>
                      <a:noFill/>
                    </a:ln>
                  </pic:spPr>
                </pic:pic>
              </a:graphicData>
            </a:graphic>
          </wp:inline>
        </w:drawing>
      </w:r>
      <w:r w:rsidR="00305A69">
        <w:rPr>
          <w:rFonts w:hint="eastAsia"/>
        </w:rPr>
        <w:t xml:space="preserve">    </w:t>
      </w:r>
      <w:r w:rsidR="002F0226">
        <w:object w:dxaOrig="2843" w:dyaOrig="2464">
          <v:shape id="_x0000_i1030" type="#_x0000_t75" style="width:260.15pt;height:225.6pt;mso-position-horizontal-relative:page;mso-position-vertical-relative:page" o:ole="">
            <v:imagedata r:id="rId24" o:title=""/>
          </v:shape>
          <o:OLEObject Type="Embed" ProgID="Visio.Drawing.11" ShapeID="_x0000_i1030" DrawAspect="Content" ObjectID="_1468084297" r:id="rId25">
            <o:FieldCodes>\* MERGEFORMAT</o:FieldCodes>
          </o:OLEObject>
        </w:object>
      </w:r>
    </w:p>
    <w:p w:rsidR="00305A69" w:rsidRDefault="00305A69" w:rsidP="00305A69">
      <w:pPr>
        <w:jc w:val="center"/>
        <w:rPr>
          <w:sz w:val="18"/>
          <w:szCs w:val="18"/>
        </w:rPr>
      </w:pPr>
      <w:r>
        <w:rPr>
          <w:rFonts w:hAnsi="宋体" w:hint="eastAsia"/>
          <w:sz w:val="18"/>
          <w:szCs w:val="18"/>
        </w:rPr>
        <w:t>图</w:t>
      </w:r>
      <w:smartTag w:uri="urn:schemas-microsoft-com:office:smarttags" w:element="chsdate">
        <w:smartTagPr>
          <w:attr w:name="IsROCDate" w:val="False"/>
          <w:attr w:name="IsLunarDate" w:val="False"/>
          <w:attr w:name="Day" w:val="30"/>
          <w:attr w:name="Month" w:val="12"/>
          <w:attr w:name="Year" w:val="1899"/>
        </w:smartTagPr>
        <w:r>
          <w:rPr>
            <w:rFonts w:hAnsi="宋体" w:hint="eastAsia"/>
            <w:sz w:val="18"/>
            <w:szCs w:val="18"/>
          </w:rPr>
          <w:t>8.4.5</w:t>
        </w:r>
      </w:smartTag>
      <w:r>
        <w:rPr>
          <w:rFonts w:hAnsi="宋体" w:hint="eastAsia"/>
          <w:sz w:val="18"/>
          <w:szCs w:val="18"/>
        </w:rPr>
        <w:t xml:space="preserve"> </w:t>
      </w:r>
      <w:r>
        <w:rPr>
          <w:rFonts w:hAnsi="宋体" w:hint="eastAsia"/>
          <w:sz w:val="18"/>
          <w:szCs w:val="18"/>
        </w:rPr>
        <w:t>双通道示波器</w:t>
      </w:r>
    </w:p>
    <w:p w:rsidR="00305A69" w:rsidRDefault="00DA0614" w:rsidP="00305A69">
      <w:pPr>
        <w:jc w:val="center"/>
      </w:pPr>
      <w:r>
        <w:rPr>
          <w:noProof/>
        </w:rPr>
        <w:lastRenderedPageBreak/>
        <w:drawing>
          <wp:inline distT="0" distB="0" distL="0" distR="0">
            <wp:extent cx="838200" cy="89535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38200" cy="895350"/>
                    </a:xfrm>
                    <a:prstGeom prst="rect">
                      <a:avLst/>
                    </a:prstGeom>
                    <a:noFill/>
                    <a:ln>
                      <a:noFill/>
                    </a:ln>
                  </pic:spPr>
                </pic:pic>
              </a:graphicData>
            </a:graphic>
          </wp:inline>
        </w:drawing>
      </w:r>
      <w:r w:rsidR="00305A69">
        <w:rPr>
          <w:rFonts w:hint="eastAsia"/>
        </w:rPr>
        <w:t xml:space="preserve">  </w:t>
      </w:r>
      <w:r w:rsidR="002F0226">
        <w:rPr>
          <w:rFonts w:hint="eastAsia"/>
        </w:rPr>
        <w:t xml:space="preserve"> </w:t>
      </w:r>
      <w:r>
        <w:rPr>
          <w:noProof/>
        </w:rPr>
        <w:drawing>
          <wp:inline distT="0" distB="0" distL="0" distR="0">
            <wp:extent cx="2914650" cy="219075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914650" cy="2190750"/>
                    </a:xfrm>
                    <a:prstGeom prst="rect">
                      <a:avLst/>
                    </a:prstGeom>
                    <a:noFill/>
                    <a:ln>
                      <a:noFill/>
                    </a:ln>
                  </pic:spPr>
                </pic:pic>
              </a:graphicData>
            </a:graphic>
          </wp:inline>
        </w:drawing>
      </w:r>
    </w:p>
    <w:p w:rsidR="00305A69" w:rsidRDefault="00305A69" w:rsidP="00305A69">
      <w:pPr>
        <w:jc w:val="center"/>
        <w:rPr>
          <w:rFonts w:hAnsi="宋体"/>
          <w:sz w:val="18"/>
          <w:szCs w:val="18"/>
        </w:rPr>
      </w:pPr>
      <w:r>
        <w:rPr>
          <w:rFonts w:hAnsi="宋体" w:hint="eastAsia"/>
          <w:sz w:val="18"/>
          <w:szCs w:val="18"/>
        </w:rPr>
        <w:t>图</w:t>
      </w:r>
      <w:smartTag w:uri="urn:schemas-microsoft-com:office:smarttags" w:element="chsdate">
        <w:smartTagPr>
          <w:attr w:name="IsROCDate" w:val="False"/>
          <w:attr w:name="IsLunarDate" w:val="False"/>
          <w:attr w:name="Day" w:val="30"/>
          <w:attr w:name="Month" w:val="12"/>
          <w:attr w:name="Year" w:val="1899"/>
        </w:smartTagPr>
        <w:r>
          <w:rPr>
            <w:rFonts w:hAnsi="宋体" w:hint="eastAsia"/>
            <w:sz w:val="18"/>
            <w:szCs w:val="18"/>
          </w:rPr>
          <w:t>8.4.6</w:t>
        </w:r>
      </w:smartTag>
      <w:r>
        <w:rPr>
          <w:rFonts w:hAnsi="宋体" w:hint="eastAsia"/>
          <w:sz w:val="18"/>
          <w:szCs w:val="18"/>
        </w:rPr>
        <w:t xml:space="preserve"> </w:t>
      </w:r>
      <w:r>
        <w:rPr>
          <w:rFonts w:hAnsi="宋体" w:hint="eastAsia"/>
          <w:sz w:val="18"/>
          <w:szCs w:val="18"/>
        </w:rPr>
        <w:t>四通道示波器</w:t>
      </w:r>
    </w:p>
    <w:p w:rsidR="002F0226" w:rsidRDefault="002F0226" w:rsidP="002F0226">
      <w:pPr>
        <w:ind w:firstLineChars="200" w:firstLine="420"/>
      </w:pPr>
    </w:p>
    <w:p w:rsidR="002F0226" w:rsidRDefault="002F0226" w:rsidP="002F0226">
      <w:pPr>
        <w:numPr>
          <w:ilvl w:val="0"/>
          <w:numId w:val="2"/>
        </w:numPr>
        <w:ind w:firstLineChars="200" w:firstLine="420"/>
        <w:rPr>
          <w:rFonts w:hAnsi="宋体"/>
        </w:rPr>
      </w:pPr>
      <w:r>
        <w:rPr>
          <w:rFonts w:hAnsi="宋体" w:hint="eastAsia"/>
        </w:rPr>
        <w:t>时间基准设置（</w:t>
      </w:r>
      <w:r>
        <w:rPr>
          <w:rFonts w:hAnsi="宋体" w:hint="eastAsia"/>
        </w:rPr>
        <w:t>Timebase</w:t>
      </w:r>
      <w:r>
        <w:rPr>
          <w:rFonts w:hAnsi="宋体" w:hint="eastAsia"/>
        </w:rPr>
        <w:t>）</w:t>
      </w:r>
    </w:p>
    <w:p w:rsidR="002F0226" w:rsidRPr="007D0759" w:rsidRDefault="002F0226" w:rsidP="002F0226">
      <w:pPr>
        <w:numPr>
          <w:ilvl w:val="0"/>
          <w:numId w:val="3"/>
        </w:numPr>
        <w:tabs>
          <w:tab w:val="left" w:pos="720"/>
        </w:tabs>
        <w:autoSpaceDN w:val="0"/>
        <w:ind w:left="0" w:firstLineChars="200" w:firstLine="420"/>
        <w:rPr>
          <w:szCs w:val="21"/>
          <w:highlight w:val="white"/>
        </w:rPr>
      </w:pPr>
      <w:r>
        <w:rPr>
          <w:rFonts w:ascii="宋体" w:hAnsi="宋体" w:hint="eastAsia"/>
          <w:szCs w:val="21"/>
          <w:highlight w:val="white"/>
        </w:rPr>
        <w:t>时间基准</w:t>
      </w:r>
      <w:r w:rsidRPr="007D0759">
        <w:rPr>
          <w:szCs w:val="21"/>
          <w:highlight w:val="white"/>
        </w:rPr>
        <w:t>Scale</w:t>
      </w:r>
      <w:r w:rsidRPr="007D0759">
        <w:rPr>
          <w:rFonts w:hAnsi="宋体"/>
          <w:szCs w:val="21"/>
          <w:highlight w:val="white"/>
        </w:rPr>
        <w:t>：调整示波器的</w:t>
      </w:r>
      <w:r w:rsidRPr="007D0759">
        <w:rPr>
          <w:szCs w:val="21"/>
          <w:highlight w:val="white"/>
        </w:rPr>
        <w:t>X</w:t>
      </w:r>
      <w:r w:rsidRPr="007D0759">
        <w:rPr>
          <w:rFonts w:hAnsi="宋体"/>
          <w:szCs w:val="21"/>
          <w:highlight w:val="white"/>
        </w:rPr>
        <w:t>轴的时基值，可选范围为</w:t>
      </w:r>
      <w:r w:rsidRPr="007D0759">
        <w:rPr>
          <w:szCs w:val="21"/>
          <w:highlight w:val="white"/>
        </w:rPr>
        <w:t>0.1fs/Div~1000Ts/Div</w:t>
      </w:r>
      <w:r w:rsidRPr="007D0759">
        <w:rPr>
          <w:rFonts w:hAnsi="宋体"/>
          <w:szCs w:val="21"/>
          <w:highlight w:val="white"/>
        </w:rPr>
        <w:t>；</w:t>
      </w:r>
    </w:p>
    <w:p w:rsidR="002F0226" w:rsidRPr="007D0759" w:rsidRDefault="002F0226" w:rsidP="002F0226">
      <w:pPr>
        <w:numPr>
          <w:ilvl w:val="0"/>
          <w:numId w:val="3"/>
        </w:numPr>
        <w:tabs>
          <w:tab w:val="left" w:pos="720"/>
        </w:tabs>
        <w:autoSpaceDN w:val="0"/>
        <w:ind w:left="0" w:firstLineChars="200" w:firstLine="420"/>
        <w:rPr>
          <w:szCs w:val="21"/>
          <w:highlight w:val="white"/>
        </w:rPr>
      </w:pPr>
      <w:r w:rsidRPr="007D0759">
        <w:rPr>
          <w:rFonts w:hAnsi="宋体"/>
          <w:szCs w:val="21"/>
          <w:highlight w:val="white"/>
        </w:rPr>
        <w:t>位置控制</w:t>
      </w:r>
      <w:r w:rsidRPr="007D0759">
        <w:rPr>
          <w:szCs w:val="21"/>
          <w:highlight w:val="white"/>
        </w:rPr>
        <w:t>X pos.(Div)</w:t>
      </w:r>
      <w:r w:rsidRPr="007D0759">
        <w:rPr>
          <w:rFonts w:hAnsi="宋体"/>
          <w:szCs w:val="21"/>
          <w:highlight w:val="white"/>
        </w:rPr>
        <w:t>：调整</w:t>
      </w:r>
      <w:r w:rsidRPr="007D0759">
        <w:rPr>
          <w:szCs w:val="21"/>
          <w:highlight w:val="white"/>
        </w:rPr>
        <w:t>X</w:t>
      </w:r>
      <w:r w:rsidRPr="007D0759">
        <w:rPr>
          <w:rFonts w:hAnsi="宋体"/>
          <w:szCs w:val="21"/>
          <w:highlight w:val="white"/>
        </w:rPr>
        <w:t>轴的起始点，范围为</w:t>
      </w:r>
      <w:r w:rsidRPr="007D0759">
        <w:rPr>
          <w:szCs w:val="21"/>
          <w:highlight w:val="white"/>
        </w:rPr>
        <w:t>-5.00~+5.00</w:t>
      </w:r>
      <w:r w:rsidRPr="007D0759">
        <w:rPr>
          <w:rFonts w:hAnsi="宋体"/>
          <w:szCs w:val="21"/>
          <w:highlight w:val="white"/>
        </w:rPr>
        <w:t>；</w:t>
      </w:r>
    </w:p>
    <w:p w:rsidR="002F0226" w:rsidRPr="002F0226" w:rsidRDefault="002F0226" w:rsidP="00305A69">
      <w:pPr>
        <w:numPr>
          <w:ilvl w:val="0"/>
          <w:numId w:val="3"/>
        </w:numPr>
        <w:tabs>
          <w:tab w:val="left" w:pos="720"/>
        </w:tabs>
        <w:autoSpaceDN w:val="0"/>
        <w:ind w:left="0" w:firstLineChars="200" w:firstLine="420"/>
        <w:jc w:val="center"/>
        <w:rPr>
          <w:rFonts w:hAnsi="宋体"/>
          <w:sz w:val="18"/>
          <w:szCs w:val="18"/>
        </w:rPr>
      </w:pPr>
      <w:r w:rsidRPr="002F0226">
        <w:rPr>
          <w:rFonts w:hAnsi="宋体"/>
          <w:szCs w:val="21"/>
          <w:highlight w:val="white"/>
        </w:rPr>
        <w:t>显示方式选择：</w:t>
      </w:r>
      <w:r w:rsidRPr="002F0226">
        <w:rPr>
          <w:szCs w:val="21"/>
          <w:highlight w:val="white"/>
        </w:rPr>
        <w:t>Y/T—X</w:t>
      </w:r>
      <w:proofErr w:type="gramStart"/>
      <w:r w:rsidRPr="002F0226">
        <w:rPr>
          <w:rFonts w:hAnsi="宋体"/>
          <w:szCs w:val="21"/>
          <w:highlight w:val="white"/>
        </w:rPr>
        <w:t>轴显示</w:t>
      </w:r>
      <w:proofErr w:type="gramEnd"/>
      <w:r w:rsidRPr="002F0226">
        <w:rPr>
          <w:rFonts w:hAnsi="宋体"/>
          <w:szCs w:val="21"/>
          <w:highlight w:val="white"/>
        </w:rPr>
        <w:t>时间，</w:t>
      </w:r>
      <w:r w:rsidRPr="002F0226">
        <w:rPr>
          <w:szCs w:val="21"/>
          <w:highlight w:val="white"/>
        </w:rPr>
        <w:t>Y</w:t>
      </w:r>
      <w:proofErr w:type="gramStart"/>
      <w:r w:rsidRPr="002F0226">
        <w:rPr>
          <w:rFonts w:hAnsi="宋体"/>
          <w:szCs w:val="21"/>
          <w:highlight w:val="white"/>
        </w:rPr>
        <w:t>轴显示</w:t>
      </w:r>
      <w:proofErr w:type="gramEnd"/>
      <w:r w:rsidRPr="002F0226">
        <w:rPr>
          <w:rFonts w:hAnsi="宋体"/>
          <w:szCs w:val="21"/>
          <w:highlight w:val="white"/>
        </w:rPr>
        <w:t>电压值；</w:t>
      </w:r>
      <w:r w:rsidRPr="002F0226">
        <w:rPr>
          <w:szCs w:val="21"/>
          <w:highlight w:val="white"/>
        </w:rPr>
        <w:t>A/B</w:t>
      </w:r>
      <w:r w:rsidRPr="002F0226">
        <w:rPr>
          <w:rFonts w:hAnsi="宋体"/>
          <w:szCs w:val="21"/>
          <w:highlight w:val="white"/>
        </w:rPr>
        <w:t>、</w:t>
      </w:r>
      <w:r w:rsidRPr="002F0226">
        <w:rPr>
          <w:szCs w:val="21"/>
          <w:highlight w:val="white"/>
        </w:rPr>
        <w:t>B/A—X</w:t>
      </w:r>
      <w:r w:rsidRPr="002F0226">
        <w:rPr>
          <w:rFonts w:hAnsi="宋体"/>
          <w:szCs w:val="21"/>
          <w:highlight w:val="white"/>
        </w:rPr>
        <w:t>轴与</w:t>
      </w:r>
      <w:r w:rsidRPr="002F0226">
        <w:rPr>
          <w:szCs w:val="21"/>
          <w:highlight w:val="white"/>
        </w:rPr>
        <w:t>Y</w:t>
      </w:r>
      <w:r w:rsidRPr="002F0226">
        <w:rPr>
          <w:rFonts w:hAnsi="宋体"/>
          <w:szCs w:val="21"/>
          <w:highlight w:val="white"/>
        </w:rPr>
        <w:t>轴均显示电压值；</w:t>
      </w:r>
      <w:r w:rsidRPr="002F0226">
        <w:rPr>
          <w:szCs w:val="21"/>
          <w:highlight w:val="white"/>
        </w:rPr>
        <w:t>Add</w:t>
      </w:r>
      <w:r w:rsidRPr="002F0226">
        <w:rPr>
          <w:rFonts w:hAnsi="宋体"/>
          <w:szCs w:val="21"/>
          <w:highlight w:val="white"/>
        </w:rPr>
        <w:t>（</w:t>
      </w:r>
      <w:r w:rsidRPr="002F0226">
        <w:rPr>
          <w:szCs w:val="21"/>
          <w:highlight w:val="white"/>
        </w:rPr>
        <w:t>A+B</w:t>
      </w:r>
      <w:r w:rsidRPr="002F0226">
        <w:rPr>
          <w:rFonts w:hAnsi="宋体"/>
          <w:szCs w:val="21"/>
          <w:highlight w:val="white"/>
        </w:rPr>
        <w:t>）</w:t>
      </w:r>
      <w:r w:rsidRPr="002F0226">
        <w:rPr>
          <w:szCs w:val="21"/>
          <w:highlight w:val="white"/>
        </w:rPr>
        <w:t>—X</w:t>
      </w:r>
      <w:proofErr w:type="gramStart"/>
      <w:r w:rsidRPr="002F0226">
        <w:rPr>
          <w:rFonts w:hAnsi="宋体"/>
          <w:szCs w:val="21"/>
          <w:highlight w:val="white"/>
        </w:rPr>
        <w:t>轴显示</w:t>
      </w:r>
      <w:proofErr w:type="gramEnd"/>
      <w:r w:rsidRPr="002F0226">
        <w:rPr>
          <w:rFonts w:hAnsi="宋体"/>
          <w:szCs w:val="21"/>
          <w:highlight w:val="white"/>
        </w:rPr>
        <w:t>时</w:t>
      </w:r>
      <w:r w:rsidRPr="002F0226">
        <w:rPr>
          <w:rFonts w:ascii="宋体" w:hAnsi="宋体" w:hint="eastAsia"/>
          <w:szCs w:val="21"/>
          <w:highlight w:val="white"/>
        </w:rPr>
        <w:t>间，</w:t>
      </w:r>
      <w:r w:rsidRPr="002F0226">
        <w:rPr>
          <w:szCs w:val="21"/>
          <w:highlight w:val="white"/>
        </w:rPr>
        <w:t>Y</w:t>
      </w:r>
      <w:proofErr w:type="gramStart"/>
      <w:r w:rsidRPr="002F0226">
        <w:rPr>
          <w:rFonts w:hAnsi="宋体"/>
          <w:szCs w:val="21"/>
          <w:highlight w:val="white"/>
        </w:rPr>
        <w:t>轴显示</w:t>
      </w:r>
      <w:proofErr w:type="gramEnd"/>
      <w:r w:rsidRPr="002F0226">
        <w:rPr>
          <w:rFonts w:hAnsi="宋体"/>
          <w:szCs w:val="21"/>
          <w:highlight w:val="white"/>
        </w:rPr>
        <w:t>通道</w:t>
      </w:r>
      <w:r w:rsidRPr="002F0226">
        <w:rPr>
          <w:szCs w:val="21"/>
          <w:highlight w:val="white"/>
        </w:rPr>
        <w:t>A</w:t>
      </w:r>
      <w:r w:rsidRPr="002F0226">
        <w:rPr>
          <w:rFonts w:hAnsi="宋体"/>
          <w:szCs w:val="21"/>
          <w:highlight w:val="white"/>
        </w:rPr>
        <w:t>与通道</w:t>
      </w:r>
      <w:r w:rsidRPr="002F0226">
        <w:rPr>
          <w:szCs w:val="21"/>
          <w:highlight w:val="white"/>
        </w:rPr>
        <w:t>B</w:t>
      </w:r>
      <w:r w:rsidRPr="002F0226">
        <w:rPr>
          <w:rFonts w:hAnsi="宋体"/>
          <w:szCs w:val="21"/>
          <w:highlight w:val="white"/>
        </w:rPr>
        <w:t>的输入电压之</w:t>
      </w:r>
      <w:proofErr w:type="gramStart"/>
      <w:r w:rsidRPr="002F0226">
        <w:rPr>
          <w:rFonts w:hAnsi="宋体"/>
          <w:szCs w:val="21"/>
          <w:highlight w:val="white"/>
        </w:rPr>
        <w:t>和</w:t>
      </w:r>
      <w:proofErr w:type="gramEnd"/>
      <w:r w:rsidRPr="002F0226">
        <w:rPr>
          <w:rFonts w:hAnsi="宋体"/>
          <w:szCs w:val="21"/>
          <w:highlight w:val="white"/>
        </w:rPr>
        <w:t>。</w:t>
      </w:r>
    </w:p>
    <w:p w:rsidR="00305A69" w:rsidRDefault="00305A69" w:rsidP="00305A69">
      <w:pPr>
        <w:numPr>
          <w:ilvl w:val="0"/>
          <w:numId w:val="2"/>
        </w:numPr>
        <w:ind w:firstLineChars="200" w:firstLine="420"/>
      </w:pPr>
      <w:r>
        <w:rPr>
          <w:rFonts w:hAnsi="宋体" w:hint="eastAsia"/>
        </w:rPr>
        <w:t>通道设置（</w:t>
      </w:r>
      <w:r>
        <w:rPr>
          <w:rFonts w:hAnsi="宋体" w:hint="eastAsia"/>
        </w:rPr>
        <w:t>Channel A/B/C/D</w:t>
      </w:r>
      <w:r>
        <w:rPr>
          <w:rFonts w:hAnsi="宋体" w:hint="eastAsia"/>
        </w:rPr>
        <w:t>）</w:t>
      </w:r>
    </w:p>
    <w:p w:rsidR="00305A69" w:rsidRPr="007D0759" w:rsidRDefault="00305A69" w:rsidP="00305A69">
      <w:pPr>
        <w:numPr>
          <w:ilvl w:val="0"/>
          <w:numId w:val="3"/>
        </w:numPr>
        <w:tabs>
          <w:tab w:val="left" w:pos="720"/>
        </w:tabs>
        <w:autoSpaceDN w:val="0"/>
        <w:ind w:left="0" w:firstLineChars="200" w:firstLine="420"/>
        <w:rPr>
          <w:szCs w:val="21"/>
          <w:highlight w:val="white"/>
        </w:rPr>
      </w:pPr>
      <w:r w:rsidRPr="007D0759">
        <w:rPr>
          <w:rFonts w:hAnsi="宋体"/>
          <w:szCs w:val="21"/>
          <w:highlight w:val="white"/>
        </w:rPr>
        <w:t>电压基准</w:t>
      </w:r>
      <w:r w:rsidRPr="007D0759">
        <w:rPr>
          <w:szCs w:val="21"/>
          <w:highlight w:val="white"/>
        </w:rPr>
        <w:t>Scale</w:t>
      </w:r>
      <w:r w:rsidRPr="007D0759">
        <w:rPr>
          <w:rFonts w:hAnsi="宋体"/>
          <w:szCs w:val="21"/>
          <w:highlight w:val="white"/>
        </w:rPr>
        <w:t>：范围为</w:t>
      </w:r>
      <w:r w:rsidRPr="007D0759">
        <w:rPr>
          <w:szCs w:val="21"/>
          <w:highlight w:val="white"/>
        </w:rPr>
        <w:t>1fV/Div~1000TV/Div</w:t>
      </w:r>
      <w:r w:rsidRPr="007D0759">
        <w:rPr>
          <w:rFonts w:hAnsi="宋体"/>
          <w:szCs w:val="21"/>
          <w:highlight w:val="white"/>
        </w:rPr>
        <w:t>，可以根据输入信号来选择合适的电压基准，使信号波形在示波器显示屏上显示出合适的幅度；</w:t>
      </w:r>
    </w:p>
    <w:p w:rsidR="00305A69" w:rsidRPr="007D0759" w:rsidRDefault="00305A69" w:rsidP="00305A69">
      <w:pPr>
        <w:numPr>
          <w:ilvl w:val="0"/>
          <w:numId w:val="3"/>
        </w:numPr>
        <w:tabs>
          <w:tab w:val="left" w:pos="720"/>
        </w:tabs>
        <w:autoSpaceDN w:val="0"/>
        <w:ind w:left="0" w:firstLineChars="200" w:firstLine="420"/>
        <w:rPr>
          <w:szCs w:val="21"/>
          <w:highlight w:val="white"/>
        </w:rPr>
      </w:pPr>
      <w:r w:rsidRPr="007D0759">
        <w:rPr>
          <w:rFonts w:hAnsi="宋体"/>
          <w:szCs w:val="21"/>
          <w:highlight w:val="white"/>
        </w:rPr>
        <w:t>位置控制</w:t>
      </w:r>
      <w:r w:rsidRPr="007D0759">
        <w:rPr>
          <w:szCs w:val="21"/>
          <w:highlight w:val="white"/>
        </w:rPr>
        <w:t>Y pos.(Div)</w:t>
      </w:r>
      <w:r w:rsidRPr="007D0759">
        <w:rPr>
          <w:rFonts w:hAnsi="宋体"/>
          <w:szCs w:val="21"/>
          <w:highlight w:val="white"/>
        </w:rPr>
        <w:t>：调整</w:t>
      </w:r>
      <w:r w:rsidRPr="007D0759">
        <w:rPr>
          <w:szCs w:val="21"/>
          <w:highlight w:val="white"/>
        </w:rPr>
        <w:t>Y</w:t>
      </w:r>
      <w:r w:rsidRPr="007D0759">
        <w:rPr>
          <w:rFonts w:hAnsi="宋体"/>
          <w:szCs w:val="21"/>
          <w:highlight w:val="white"/>
        </w:rPr>
        <w:t>轴的起始点，范围为</w:t>
      </w:r>
      <w:r w:rsidRPr="007D0759">
        <w:rPr>
          <w:szCs w:val="21"/>
          <w:highlight w:val="white"/>
        </w:rPr>
        <w:t>-3.00~+3.00</w:t>
      </w:r>
      <w:r w:rsidRPr="007D0759">
        <w:rPr>
          <w:rFonts w:hAnsi="宋体"/>
          <w:szCs w:val="21"/>
          <w:highlight w:val="white"/>
        </w:rPr>
        <w:t>，改变通道的</w:t>
      </w:r>
      <w:r w:rsidRPr="007D0759">
        <w:rPr>
          <w:szCs w:val="21"/>
          <w:highlight w:val="white"/>
        </w:rPr>
        <w:t>Y</w:t>
      </w:r>
      <w:r w:rsidRPr="007D0759">
        <w:rPr>
          <w:rFonts w:hAnsi="宋体"/>
          <w:szCs w:val="21"/>
          <w:highlight w:val="white"/>
        </w:rPr>
        <w:t>轴位置有助于比较或分辨各通道的波形；</w:t>
      </w:r>
    </w:p>
    <w:p w:rsidR="00305A69" w:rsidRPr="000304D3" w:rsidRDefault="00305A69" w:rsidP="00305A69">
      <w:pPr>
        <w:numPr>
          <w:ilvl w:val="0"/>
          <w:numId w:val="3"/>
        </w:numPr>
        <w:tabs>
          <w:tab w:val="left" w:pos="720"/>
        </w:tabs>
        <w:autoSpaceDN w:val="0"/>
        <w:ind w:left="0" w:firstLineChars="200" w:firstLine="420"/>
        <w:rPr>
          <w:szCs w:val="21"/>
          <w:highlight w:val="white"/>
        </w:rPr>
      </w:pPr>
      <w:r w:rsidRPr="007D0759">
        <w:rPr>
          <w:rFonts w:hAnsi="宋体"/>
          <w:szCs w:val="21"/>
          <w:highlight w:val="white"/>
        </w:rPr>
        <w:t>输入耦合方式：</w:t>
      </w:r>
      <w:r w:rsidRPr="007D0759">
        <w:rPr>
          <w:szCs w:val="21"/>
          <w:highlight w:val="white"/>
        </w:rPr>
        <w:t>AC</w:t>
      </w:r>
      <w:proofErr w:type="gramStart"/>
      <w:r w:rsidRPr="007D0759">
        <w:rPr>
          <w:szCs w:val="21"/>
          <w:highlight w:val="white"/>
        </w:rPr>
        <w:t>—</w:t>
      </w:r>
      <w:r w:rsidRPr="007D0759">
        <w:rPr>
          <w:rFonts w:hAnsi="宋体"/>
          <w:szCs w:val="21"/>
          <w:highlight w:val="white"/>
        </w:rPr>
        <w:t>显示</w:t>
      </w:r>
      <w:proofErr w:type="gramEnd"/>
      <w:r w:rsidRPr="007D0759">
        <w:rPr>
          <w:rFonts w:hAnsi="宋体"/>
          <w:szCs w:val="21"/>
          <w:highlight w:val="white"/>
        </w:rPr>
        <w:t>信号的交流分量；</w:t>
      </w:r>
      <w:r w:rsidRPr="007D0759">
        <w:rPr>
          <w:szCs w:val="21"/>
          <w:highlight w:val="white"/>
        </w:rPr>
        <w:t>DC</w:t>
      </w:r>
      <w:proofErr w:type="gramStart"/>
      <w:r w:rsidRPr="007D0759">
        <w:rPr>
          <w:szCs w:val="21"/>
          <w:highlight w:val="white"/>
        </w:rPr>
        <w:t>—</w:t>
      </w:r>
      <w:r w:rsidRPr="007D0759">
        <w:rPr>
          <w:rFonts w:hAnsi="宋体"/>
          <w:szCs w:val="21"/>
          <w:highlight w:val="white"/>
        </w:rPr>
        <w:t>显示</w:t>
      </w:r>
      <w:proofErr w:type="gramEnd"/>
      <w:r w:rsidRPr="007D0759">
        <w:rPr>
          <w:rFonts w:hAnsi="宋体"/>
          <w:szCs w:val="21"/>
          <w:highlight w:val="white"/>
        </w:rPr>
        <w:t>信号的直流分量和交流分量之和；</w:t>
      </w:r>
      <w:r w:rsidRPr="007D0759">
        <w:rPr>
          <w:szCs w:val="21"/>
          <w:highlight w:val="white"/>
        </w:rPr>
        <w:t>0—</w:t>
      </w:r>
      <w:r w:rsidRPr="007D0759">
        <w:rPr>
          <w:rFonts w:hAnsi="宋体"/>
          <w:szCs w:val="21"/>
          <w:highlight w:val="white"/>
        </w:rPr>
        <w:t>信号接地，此时波形为一条水平直线。</w:t>
      </w:r>
    </w:p>
    <w:p w:rsidR="000304D3" w:rsidRDefault="000304D3" w:rsidP="000304D3">
      <w:pPr>
        <w:numPr>
          <w:ilvl w:val="0"/>
          <w:numId w:val="2"/>
        </w:numPr>
        <w:ind w:firstLineChars="200" w:firstLine="420"/>
      </w:pPr>
      <w:r>
        <w:rPr>
          <w:rFonts w:hAnsi="宋体" w:hint="eastAsia"/>
        </w:rPr>
        <w:t>触发方式设置（</w:t>
      </w:r>
      <w:r>
        <w:rPr>
          <w:rFonts w:hAnsi="宋体" w:hint="eastAsia"/>
        </w:rPr>
        <w:t>Trigger</w:t>
      </w:r>
      <w:r>
        <w:rPr>
          <w:rFonts w:hAnsi="宋体" w:hint="eastAsia"/>
        </w:rPr>
        <w:t>）</w:t>
      </w:r>
    </w:p>
    <w:p w:rsidR="000304D3" w:rsidRPr="007D0759" w:rsidRDefault="000304D3" w:rsidP="000304D3">
      <w:pPr>
        <w:numPr>
          <w:ilvl w:val="0"/>
          <w:numId w:val="3"/>
        </w:numPr>
        <w:tabs>
          <w:tab w:val="left" w:pos="720"/>
        </w:tabs>
        <w:autoSpaceDN w:val="0"/>
        <w:ind w:left="0" w:firstLineChars="200" w:firstLine="420"/>
        <w:rPr>
          <w:szCs w:val="21"/>
          <w:highlight w:val="white"/>
        </w:rPr>
      </w:pPr>
      <w:r>
        <w:rPr>
          <w:rFonts w:ascii="宋体" w:hAnsi="宋体" w:hint="eastAsia"/>
          <w:szCs w:val="21"/>
          <w:highlight w:val="white"/>
        </w:rPr>
        <w:t>触发方式选择</w:t>
      </w:r>
      <w:r w:rsidRPr="007D0759">
        <w:rPr>
          <w:rFonts w:hAnsi="宋体"/>
          <w:szCs w:val="21"/>
          <w:highlight w:val="white"/>
        </w:rPr>
        <w:t>（</w:t>
      </w:r>
      <w:r w:rsidRPr="007D0759">
        <w:rPr>
          <w:szCs w:val="21"/>
          <w:highlight w:val="white"/>
        </w:rPr>
        <w:t>Type</w:t>
      </w:r>
      <w:r w:rsidRPr="007D0759">
        <w:rPr>
          <w:rFonts w:hAnsi="宋体"/>
          <w:szCs w:val="21"/>
          <w:highlight w:val="white"/>
        </w:rPr>
        <w:t>）：</w:t>
      </w:r>
      <w:r w:rsidRPr="007D0759">
        <w:rPr>
          <w:szCs w:val="21"/>
          <w:highlight w:val="white"/>
        </w:rPr>
        <w:t>AUTO—</w:t>
      </w:r>
      <w:r w:rsidRPr="007D0759">
        <w:rPr>
          <w:rFonts w:hAnsi="宋体"/>
          <w:szCs w:val="21"/>
          <w:highlight w:val="white"/>
        </w:rPr>
        <w:t>自动触发，示波器自主选择通道信号作为触发信号；</w:t>
      </w:r>
      <w:r w:rsidRPr="007D0759">
        <w:rPr>
          <w:szCs w:val="21"/>
          <w:highlight w:val="white"/>
        </w:rPr>
        <w:t>EXT—</w:t>
      </w:r>
      <w:r w:rsidRPr="007D0759">
        <w:rPr>
          <w:rFonts w:hAnsi="宋体"/>
          <w:szCs w:val="21"/>
          <w:highlight w:val="white"/>
        </w:rPr>
        <w:t>由外触发输入信号触发；</w:t>
      </w:r>
      <w:r w:rsidRPr="007D0759">
        <w:rPr>
          <w:szCs w:val="21"/>
          <w:highlight w:val="white"/>
        </w:rPr>
        <w:t>Sing</w:t>
      </w:r>
      <w:r>
        <w:rPr>
          <w:rFonts w:hint="eastAsia"/>
          <w:szCs w:val="21"/>
          <w:highlight w:val="white"/>
        </w:rPr>
        <w:t>le</w:t>
      </w:r>
      <w:proofErr w:type="gramStart"/>
      <w:r w:rsidRPr="007D0759">
        <w:rPr>
          <w:szCs w:val="21"/>
          <w:highlight w:val="white"/>
        </w:rPr>
        <w:t>—</w:t>
      </w:r>
      <w:r w:rsidRPr="007D0759">
        <w:rPr>
          <w:rFonts w:hAnsi="宋体"/>
          <w:szCs w:val="21"/>
          <w:highlight w:val="white"/>
        </w:rPr>
        <w:t>单脉冲</w:t>
      </w:r>
      <w:proofErr w:type="gramEnd"/>
      <w:r w:rsidRPr="007D0759">
        <w:rPr>
          <w:rFonts w:hAnsi="宋体"/>
          <w:szCs w:val="21"/>
          <w:highlight w:val="white"/>
        </w:rPr>
        <w:t>触发；</w:t>
      </w:r>
      <w:r w:rsidRPr="007D0759">
        <w:rPr>
          <w:szCs w:val="21"/>
          <w:highlight w:val="white"/>
        </w:rPr>
        <w:t>None—</w:t>
      </w:r>
      <w:r w:rsidRPr="007D0759">
        <w:rPr>
          <w:rFonts w:hAnsi="宋体"/>
          <w:szCs w:val="21"/>
          <w:highlight w:val="white"/>
        </w:rPr>
        <w:t>普通脉冲触发；</w:t>
      </w:r>
    </w:p>
    <w:p w:rsidR="000304D3" w:rsidRPr="007D0759" w:rsidRDefault="000304D3" w:rsidP="000304D3">
      <w:pPr>
        <w:numPr>
          <w:ilvl w:val="0"/>
          <w:numId w:val="3"/>
        </w:numPr>
        <w:tabs>
          <w:tab w:val="left" w:pos="720"/>
        </w:tabs>
        <w:autoSpaceDN w:val="0"/>
        <w:ind w:left="0" w:firstLineChars="200" w:firstLine="420"/>
        <w:rPr>
          <w:szCs w:val="21"/>
          <w:highlight w:val="white"/>
        </w:rPr>
      </w:pPr>
      <w:r w:rsidRPr="007D0759">
        <w:rPr>
          <w:rFonts w:hAnsi="宋体"/>
          <w:szCs w:val="21"/>
          <w:highlight w:val="white"/>
        </w:rPr>
        <w:t>触发边沿选择（</w:t>
      </w:r>
      <w:r w:rsidRPr="007D0759">
        <w:rPr>
          <w:szCs w:val="21"/>
          <w:highlight w:val="white"/>
        </w:rPr>
        <w:t>Edge</w:t>
      </w:r>
      <w:r w:rsidRPr="007D0759">
        <w:rPr>
          <w:rFonts w:hAnsi="宋体"/>
          <w:szCs w:val="21"/>
          <w:highlight w:val="white"/>
        </w:rPr>
        <w:t>）：可选择上升沿或下降沿触发；</w:t>
      </w:r>
    </w:p>
    <w:p w:rsidR="000304D3" w:rsidRPr="007D0759" w:rsidRDefault="000304D3" w:rsidP="000304D3">
      <w:pPr>
        <w:numPr>
          <w:ilvl w:val="0"/>
          <w:numId w:val="3"/>
        </w:numPr>
        <w:tabs>
          <w:tab w:val="left" w:pos="720"/>
        </w:tabs>
        <w:autoSpaceDN w:val="0"/>
        <w:ind w:left="0" w:firstLineChars="200" w:firstLine="420"/>
        <w:rPr>
          <w:szCs w:val="21"/>
          <w:highlight w:val="white"/>
        </w:rPr>
      </w:pPr>
      <w:r w:rsidRPr="007D0759">
        <w:rPr>
          <w:rFonts w:hAnsi="宋体"/>
          <w:szCs w:val="21"/>
          <w:highlight w:val="white"/>
        </w:rPr>
        <w:t>触发电平选择（</w:t>
      </w:r>
      <w:r w:rsidRPr="007D0759">
        <w:rPr>
          <w:szCs w:val="21"/>
          <w:highlight w:val="white"/>
        </w:rPr>
        <w:t>Level</w:t>
      </w:r>
      <w:r w:rsidRPr="007D0759">
        <w:rPr>
          <w:rFonts w:hAnsi="宋体"/>
          <w:szCs w:val="21"/>
          <w:highlight w:val="white"/>
        </w:rPr>
        <w:t>）：可改变触发电平的范围。</w:t>
      </w:r>
    </w:p>
    <w:p w:rsidR="000304D3" w:rsidRPr="007D0759" w:rsidRDefault="000304D3" w:rsidP="000304D3">
      <w:pPr>
        <w:numPr>
          <w:ilvl w:val="0"/>
          <w:numId w:val="2"/>
        </w:numPr>
        <w:ind w:firstLineChars="200" w:firstLine="420"/>
      </w:pPr>
      <w:r w:rsidRPr="007D0759">
        <w:t>波形读数及显示</w:t>
      </w:r>
    </w:p>
    <w:p w:rsidR="000304D3" w:rsidRDefault="000304D3" w:rsidP="000304D3">
      <w:pPr>
        <w:ind w:firstLineChars="200" w:firstLine="420"/>
      </w:pPr>
      <w:r>
        <w:t>示波器波形显示区</w:t>
      </w:r>
      <w:r w:rsidRPr="007D0759">
        <w:t>下方的数据显示区可显示游标</w:t>
      </w:r>
      <w:r w:rsidRPr="007D0759">
        <w:t>T1</w:t>
      </w:r>
      <w:r w:rsidRPr="007D0759">
        <w:t>、</w:t>
      </w:r>
      <w:r w:rsidRPr="007D0759">
        <w:t>T2</w:t>
      </w:r>
      <w:r w:rsidRPr="007D0759">
        <w:t>的时间和电压以及游标</w:t>
      </w:r>
      <w:r w:rsidRPr="007D0759">
        <w:t>T1</w:t>
      </w:r>
      <w:r w:rsidRPr="007D0759">
        <w:t>、</w:t>
      </w:r>
      <w:r w:rsidRPr="007D0759">
        <w:t>T2</w:t>
      </w:r>
      <w:r w:rsidRPr="007D0759">
        <w:t>之间的时间差和电压差。</w:t>
      </w:r>
    </w:p>
    <w:p w:rsidR="000304D3" w:rsidRPr="007D0759" w:rsidRDefault="000304D3" w:rsidP="000304D3">
      <w:pPr>
        <w:ind w:firstLineChars="200" w:firstLine="420"/>
      </w:pPr>
      <w:r w:rsidRPr="007D0759">
        <w:t>示波器显示波形的颜色可以通过设置导线的颜色确定，按相反</w:t>
      </w:r>
      <w:r w:rsidRPr="007D0759">
        <w:t>(Reverse)</w:t>
      </w:r>
      <w:r w:rsidRPr="007D0759">
        <w:t>按钮可以改变屏幕背景颜色，按保存</w:t>
      </w:r>
      <w:r w:rsidRPr="007D0759">
        <w:t>(Save)</w:t>
      </w:r>
      <w:r w:rsidRPr="007D0759">
        <w:t>按钮可以按</w:t>
      </w:r>
      <w:r w:rsidRPr="007D0759">
        <w:t>ASCII</w:t>
      </w:r>
      <w:r w:rsidRPr="007D0759">
        <w:t>码格式存储波形读数。</w:t>
      </w:r>
    </w:p>
    <w:p w:rsidR="000304D3" w:rsidRPr="000304D3" w:rsidRDefault="000304D3" w:rsidP="000304D3">
      <w:pPr>
        <w:autoSpaceDN w:val="0"/>
        <w:ind w:left="420"/>
        <w:rPr>
          <w:szCs w:val="21"/>
          <w:highlight w:val="white"/>
        </w:rPr>
      </w:pPr>
    </w:p>
    <w:p w:rsidR="000304D3" w:rsidRPr="007D0759" w:rsidRDefault="000304D3" w:rsidP="000304D3">
      <w:pPr>
        <w:autoSpaceDN w:val="0"/>
        <w:ind w:left="360"/>
        <w:rPr>
          <w:szCs w:val="21"/>
          <w:highlight w:val="white"/>
        </w:rPr>
      </w:pPr>
    </w:p>
    <w:p w:rsidR="00305A69" w:rsidRDefault="00DA0614" w:rsidP="00305A69">
      <w:pPr>
        <w:spacing w:line="360" w:lineRule="auto"/>
        <w:jc w:val="center"/>
      </w:pPr>
      <w:r>
        <w:rPr>
          <w:noProof/>
        </w:rPr>
        <w:lastRenderedPageBreak/>
        <w:drawing>
          <wp:inline distT="0" distB="0" distL="0" distR="0">
            <wp:extent cx="990600" cy="62865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990600" cy="628650"/>
                    </a:xfrm>
                    <a:prstGeom prst="rect">
                      <a:avLst/>
                    </a:prstGeom>
                    <a:noFill/>
                    <a:ln>
                      <a:noFill/>
                    </a:ln>
                  </pic:spPr>
                </pic:pic>
              </a:graphicData>
            </a:graphic>
          </wp:inline>
        </w:drawing>
      </w:r>
      <w:r w:rsidR="002F0226">
        <w:rPr>
          <w:rFonts w:hint="eastAsia"/>
        </w:rPr>
        <w:t xml:space="preserve">   </w:t>
      </w:r>
      <w:r>
        <w:rPr>
          <w:noProof/>
        </w:rPr>
        <w:drawing>
          <wp:inline distT="0" distB="0" distL="0" distR="0">
            <wp:extent cx="3324225" cy="186690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324225" cy="1866900"/>
                    </a:xfrm>
                    <a:prstGeom prst="rect">
                      <a:avLst/>
                    </a:prstGeom>
                    <a:noFill/>
                    <a:ln>
                      <a:noFill/>
                    </a:ln>
                  </pic:spPr>
                </pic:pic>
              </a:graphicData>
            </a:graphic>
          </wp:inline>
        </w:drawing>
      </w:r>
    </w:p>
    <w:p w:rsidR="00305A69" w:rsidRDefault="00305A69" w:rsidP="00305A69">
      <w:pPr>
        <w:jc w:val="center"/>
      </w:pPr>
      <w:r>
        <w:rPr>
          <w:rFonts w:hAnsi="宋体" w:hint="eastAsia"/>
          <w:sz w:val="18"/>
          <w:szCs w:val="18"/>
        </w:rPr>
        <w:t>图</w:t>
      </w:r>
      <w:smartTag w:uri="urn:schemas-microsoft-com:office:smarttags" w:element="chsdate">
        <w:smartTagPr>
          <w:attr w:name="IsROCDate" w:val="False"/>
          <w:attr w:name="IsLunarDate" w:val="False"/>
          <w:attr w:name="Day" w:val="30"/>
          <w:attr w:name="Month" w:val="12"/>
          <w:attr w:name="Year" w:val="1899"/>
        </w:smartTagPr>
        <w:r>
          <w:rPr>
            <w:rFonts w:hAnsi="宋体" w:hint="eastAsia"/>
            <w:sz w:val="18"/>
            <w:szCs w:val="18"/>
          </w:rPr>
          <w:t>8.4.7</w:t>
        </w:r>
      </w:smartTag>
      <w:r>
        <w:rPr>
          <w:rFonts w:hAnsi="宋体" w:hint="eastAsia"/>
          <w:sz w:val="18"/>
          <w:szCs w:val="18"/>
        </w:rPr>
        <w:t xml:space="preserve"> </w:t>
      </w:r>
      <w:r>
        <w:rPr>
          <w:rFonts w:hAnsi="宋体" w:hint="eastAsia"/>
          <w:sz w:val="18"/>
          <w:szCs w:val="18"/>
        </w:rPr>
        <w:t>安捷伦示波器</w:t>
      </w:r>
    </w:p>
    <w:p w:rsidR="00305A69" w:rsidRDefault="00DA0614" w:rsidP="00305A69">
      <w:pPr>
        <w:spacing w:line="360" w:lineRule="auto"/>
        <w:jc w:val="center"/>
      </w:pPr>
      <w:r>
        <w:rPr>
          <w:noProof/>
        </w:rPr>
        <w:drawing>
          <wp:inline distT="0" distB="0" distL="0" distR="0">
            <wp:extent cx="809625" cy="695325"/>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809625" cy="695325"/>
                    </a:xfrm>
                    <a:prstGeom prst="rect">
                      <a:avLst/>
                    </a:prstGeom>
                    <a:noFill/>
                    <a:ln>
                      <a:noFill/>
                    </a:ln>
                  </pic:spPr>
                </pic:pic>
              </a:graphicData>
            </a:graphic>
          </wp:inline>
        </w:drawing>
      </w:r>
      <w:r w:rsidR="002F0226">
        <w:rPr>
          <w:rFonts w:hint="eastAsia"/>
        </w:rPr>
        <w:t xml:space="preserve">     </w:t>
      </w:r>
      <w:r>
        <w:rPr>
          <w:noProof/>
        </w:rPr>
        <w:drawing>
          <wp:inline distT="0" distB="0" distL="0" distR="0">
            <wp:extent cx="3314700" cy="1581150"/>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314700" cy="1581150"/>
                    </a:xfrm>
                    <a:prstGeom prst="rect">
                      <a:avLst/>
                    </a:prstGeom>
                    <a:noFill/>
                    <a:ln>
                      <a:noFill/>
                    </a:ln>
                  </pic:spPr>
                </pic:pic>
              </a:graphicData>
            </a:graphic>
          </wp:inline>
        </w:drawing>
      </w:r>
    </w:p>
    <w:p w:rsidR="00305A69" w:rsidRDefault="00305A69" w:rsidP="00305A69">
      <w:pPr>
        <w:jc w:val="center"/>
        <w:rPr>
          <w:rFonts w:hAnsi="宋体"/>
          <w:sz w:val="18"/>
          <w:szCs w:val="18"/>
        </w:rPr>
      </w:pPr>
      <w:r>
        <w:rPr>
          <w:rFonts w:hAnsi="宋体" w:hint="eastAsia"/>
          <w:sz w:val="18"/>
          <w:szCs w:val="18"/>
        </w:rPr>
        <w:t>图</w:t>
      </w:r>
      <w:smartTag w:uri="urn:schemas-microsoft-com:office:smarttags" w:element="chsdate">
        <w:smartTagPr>
          <w:attr w:name="IsROCDate" w:val="False"/>
          <w:attr w:name="IsLunarDate" w:val="False"/>
          <w:attr w:name="Day" w:val="30"/>
          <w:attr w:name="Month" w:val="12"/>
          <w:attr w:name="Year" w:val="1899"/>
        </w:smartTagPr>
        <w:r>
          <w:rPr>
            <w:rFonts w:hAnsi="宋体" w:hint="eastAsia"/>
            <w:sz w:val="18"/>
            <w:szCs w:val="18"/>
          </w:rPr>
          <w:t>8.4.8</w:t>
        </w:r>
      </w:smartTag>
      <w:r>
        <w:rPr>
          <w:rFonts w:hAnsi="宋体" w:hint="eastAsia"/>
          <w:sz w:val="18"/>
          <w:szCs w:val="18"/>
        </w:rPr>
        <w:t xml:space="preserve"> </w:t>
      </w:r>
      <w:r>
        <w:rPr>
          <w:rFonts w:hAnsi="宋体" w:hint="eastAsia"/>
          <w:sz w:val="18"/>
          <w:szCs w:val="18"/>
        </w:rPr>
        <w:t>泰克示波器</w:t>
      </w:r>
    </w:p>
    <w:p w:rsidR="00305A69" w:rsidRDefault="00305A69" w:rsidP="00305A69">
      <w:pPr>
        <w:spacing w:line="360" w:lineRule="auto"/>
        <w:ind w:firstLineChars="200" w:firstLine="422"/>
        <w:rPr>
          <w:b/>
          <w:szCs w:val="21"/>
        </w:rPr>
      </w:pPr>
      <w:r>
        <w:rPr>
          <w:b/>
          <w:szCs w:val="21"/>
        </w:rPr>
        <w:t>5</w:t>
      </w:r>
      <w:r>
        <w:rPr>
          <w:rFonts w:hint="eastAsia"/>
          <w:b/>
          <w:szCs w:val="21"/>
        </w:rPr>
        <w:t xml:space="preserve">. </w:t>
      </w:r>
      <w:proofErr w:type="gramStart"/>
      <w:r>
        <w:rPr>
          <w:b/>
          <w:szCs w:val="21"/>
        </w:rPr>
        <w:t>波特图仪</w:t>
      </w:r>
      <w:proofErr w:type="gramEnd"/>
      <w:r>
        <w:rPr>
          <w:rFonts w:hint="eastAsia"/>
          <w:b/>
          <w:szCs w:val="21"/>
        </w:rPr>
        <w:t>（</w:t>
      </w:r>
      <w:r>
        <w:rPr>
          <w:rFonts w:hint="eastAsia"/>
          <w:b/>
          <w:szCs w:val="21"/>
        </w:rPr>
        <w:t>Bode Plotter</w:t>
      </w:r>
      <w:r>
        <w:rPr>
          <w:rFonts w:hint="eastAsia"/>
          <w:b/>
          <w:szCs w:val="21"/>
        </w:rPr>
        <w:t>）</w:t>
      </w:r>
    </w:p>
    <w:p w:rsidR="00305A69" w:rsidRDefault="00305A69" w:rsidP="00305A69">
      <w:pPr>
        <w:ind w:firstLine="420"/>
      </w:pPr>
      <w:proofErr w:type="gramStart"/>
      <w:r>
        <w:rPr>
          <w:rFonts w:hAnsi="宋体"/>
        </w:rPr>
        <w:t>波特图仪</w:t>
      </w:r>
      <w:proofErr w:type="gramEnd"/>
      <w:r>
        <w:rPr>
          <w:rFonts w:hAnsi="宋体" w:hint="eastAsia"/>
        </w:rPr>
        <w:t>可以用来测量和显示电路的幅频特性与相频特性，</w:t>
      </w:r>
      <w:r>
        <w:rPr>
          <w:rFonts w:hAnsi="宋体"/>
        </w:rPr>
        <w:t>类似</w:t>
      </w:r>
      <w:r>
        <w:rPr>
          <w:rFonts w:hAnsi="宋体" w:hint="eastAsia"/>
        </w:rPr>
        <w:t>于实验室的</w:t>
      </w:r>
      <w:r w:rsidR="00771A98">
        <w:rPr>
          <w:rFonts w:hAnsi="宋体"/>
        </w:rPr>
        <w:t>扫频仪</w:t>
      </w:r>
      <w:r w:rsidR="00771A98">
        <w:rPr>
          <w:rFonts w:hAnsi="宋体" w:hint="eastAsia"/>
        </w:rPr>
        <w:t>，</w:t>
      </w:r>
      <w:r w:rsidR="00771A98">
        <w:rPr>
          <w:szCs w:val="21"/>
          <w:highlight w:val="white"/>
          <w:lang w:val="zh-CN"/>
        </w:rPr>
        <w:t>其图标和面板如图</w:t>
      </w:r>
      <w:r w:rsidR="00E9667F">
        <w:rPr>
          <w:rFonts w:hAnsi="宋体" w:hint="eastAsia"/>
        </w:rPr>
        <w:t>8.4.9</w:t>
      </w:r>
      <w:r w:rsidR="00E9667F">
        <w:rPr>
          <w:rFonts w:hAnsi="宋体"/>
        </w:rPr>
        <w:t>所示。</w:t>
      </w:r>
      <w:proofErr w:type="gramStart"/>
      <w:r>
        <w:rPr>
          <w:rFonts w:hAnsi="宋体"/>
        </w:rPr>
        <w:t>波特图仪</w:t>
      </w:r>
      <w:proofErr w:type="gramEnd"/>
      <w:r>
        <w:rPr>
          <w:rFonts w:hAnsi="宋体"/>
        </w:rPr>
        <w:t>有</w:t>
      </w:r>
      <w:r>
        <w:t>IN</w:t>
      </w:r>
      <w:r>
        <w:rPr>
          <w:rFonts w:hAnsi="宋体"/>
        </w:rPr>
        <w:t>和</w:t>
      </w:r>
      <w:r>
        <w:t>OUT</w:t>
      </w:r>
      <w:r>
        <w:rPr>
          <w:rFonts w:hAnsi="宋体"/>
        </w:rPr>
        <w:t>两</w:t>
      </w:r>
      <w:r>
        <w:rPr>
          <w:rFonts w:hAnsi="宋体" w:hint="eastAsia"/>
        </w:rPr>
        <w:t>对</w:t>
      </w:r>
      <w:r>
        <w:rPr>
          <w:rFonts w:hAnsi="宋体"/>
        </w:rPr>
        <w:t>端口，</w:t>
      </w:r>
      <w:r w:rsidR="00E9667F">
        <w:rPr>
          <w:rFonts w:hAnsi="宋体" w:hint="eastAsia"/>
        </w:rPr>
        <w:t>分别接电路输入、输出</w:t>
      </w:r>
      <w:r>
        <w:rPr>
          <w:rFonts w:hAnsi="宋体" w:hint="eastAsia"/>
        </w:rPr>
        <w:t>的正</w:t>
      </w:r>
      <w:r w:rsidR="00E9667F">
        <w:rPr>
          <w:rFonts w:hAnsi="宋体" w:hint="eastAsia"/>
        </w:rPr>
        <w:t>端</w:t>
      </w:r>
      <w:r>
        <w:rPr>
          <w:rFonts w:hAnsi="宋体" w:hint="eastAsia"/>
        </w:rPr>
        <w:t>和负端</w:t>
      </w:r>
      <w:r>
        <w:rPr>
          <w:rFonts w:hAnsi="宋体"/>
        </w:rPr>
        <w:t>。在使用</w:t>
      </w:r>
      <w:proofErr w:type="gramStart"/>
      <w:r>
        <w:rPr>
          <w:rFonts w:hAnsi="宋体"/>
        </w:rPr>
        <w:t>波特图仪</w:t>
      </w:r>
      <w:proofErr w:type="gramEnd"/>
      <w:r>
        <w:rPr>
          <w:rFonts w:hAnsi="宋体"/>
        </w:rPr>
        <w:t>时，必须在电路的输入端接入</w:t>
      </w:r>
      <w:r>
        <w:t>AC(</w:t>
      </w:r>
      <w:r>
        <w:rPr>
          <w:rFonts w:hAnsi="宋体"/>
        </w:rPr>
        <w:t>交流</w:t>
      </w:r>
      <w:r>
        <w:t>)</w:t>
      </w:r>
      <w:r>
        <w:rPr>
          <w:rFonts w:hAnsi="宋体"/>
        </w:rPr>
        <w:t>信号，对频率没有特殊要求，频率测量的范围由</w:t>
      </w:r>
      <w:proofErr w:type="gramStart"/>
      <w:r>
        <w:rPr>
          <w:rFonts w:hAnsi="宋体"/>
        </w:rPr>
        <w:t>波特图仪</w:t>
      </w:r>
      <w:proofErr w:type="gramEnd"/>
      <w:r>
        <w:rPr>
          <w:rFonts w:hAnsi="宋体"/>
        </w:rPr>
        <w:t>的参数设置决定。</w:t>
      </w:r>
      <w:r>
        <w:t>仿真启动后可以修改</w:t>
      </w:r>
      <w:proofErr w:type="gramStart"/>
      <w:r>
        <w:t>波特图仪</w:t>
      </w:r>
      <w:proofErr w:type="gramEnd"/>
      <w:r>
        <w:t>的参数，如坐标范围及在电路的测试点，但修改后最好重新仿真，以保证曲线的完整与准确。</w:t>
      </w:r>
    </w:p>
    <w:p w:rsidR="00305A69" w:rsidRDefault="00DA0614" w:rsidP="00305A69">
      <w:pPr>
        <w:jc w:val="center"/>
      </w:pPr>
      <w:r>
        <w:rPr>
          <w:noProof/>
        </w:rPr>
        <w:drawing>
          <wp:inline distT="0" distB="0" distL="0" distR="0">
            <wp:extent cx="619125" cy="619125"/>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19125" cy="619125"/>
                    </a:xfrm>
                    <a:prstGeom prst="rect">
                      <a:avLst/>
                    </a:prstGeom>
                    <a:noFill/>
                    <a:ln>
                      <a:noFill/>
                    </a:ln>
                  </pic:spPr>
                </pic:pic>
              </a:graphicData>
            </a:graphic>
          </wp:inline>
        </w:drawing>
      </w:r>
      <w:r w:rsidR="00305A69">
        <w:rPr>
          <w:rFonts w:hint="eastAsia"/>
        </w:rPr>
        <w:t xml:space="preserve">    </w:t>
      </w:r>
      <w:r w:rsidR="00E9667F">
        <w:object w:dxaOrig="3422" w:dyaOrig="1469">
          <v:shape id="_x0000_i1031" type="#_x0000_t75" style="width:208.8pt;height:89.3pt;mso-position-horizontal-relative:page;mso-position-vertical-relative:page" o:ole="">
            <v:imagedata r:id="rId33" o:title=""/>
          </v:shape>
          <o:OLEObject Type="Embed" ProgID="Visio.Drawing.11" ShapeID="_x0000_i1031" DrawAspect="Content" ObjectID="_1468084298" r:id="rId34">
            <o:FieldCodes>\* MERGEFORMAT</o:FieldCodes>
          </o:OLEObject>
        </w:object>
      </w:r>
    </w:p>
    <w:p w:rsidR="00305A69" w:rsidRDefault="00305A69" w:rsidP="00305A69">
      <w:pPr>
        <w:jc w:val="center"/>
        <w:rPr>
          <w:sz w:val="18"/>
          <w:szCs w:val="18"/>
        </w:rPr>
      </w:pPr>
      <w:r>
        <w:rPr>
          <w:rFonts w:hAnsi="宋体"/>
          <w:sz w:val="18"/>
          <w:szCs w:val="18"/>
        </w:rPr>
        <w:t>图</w:t>
      </w:r>
      <w:smartTag w:uri="urn:schemas-microsoft-com:office:smarttags" w:element="chsdate">
        <w:smartTagPr>
          <w:attr w:name="IsROCDate" w:val="False"/>
          <w:attr w:name="IsLunarDate" w:val="False"/>
          <w:attr w:name="Day" w:val="30"/>
          <w:attr w:name="Month" w:val="12"/>
          <w:attr w:name="Year" w:val="1899"/>
        </w:smartTagPr>
        <w:r>
          <w:rPr>
            <w:rFonts w:hAnsi="宋体" w:hint="eastAsia"/>
            <w:sz w:val="18"/>
            <w:szCs w:val="18"/>
          </w:rPr>
          <w:t>8.4.9</w:t>
        </w:r>
      </w:smartTag>
      <w:r>
        <w:rPr>
          <w:rFonts w:hAnsi="宋体" w:hint="eastAsia"/>
          <w:sz w:val="18"/>
          <w:szCs w:val="18"/>
        </w:rPr>
        <w:t xml:space="preserve"> </w:t>
      </w:r>
      <w:proofErr w:type="gramStart"/>
      <w:r>
        <w:rPr>
          <w:rFonts w:hAnsi="宋体"/>
          <w:sz w:val="18"/>
          <w:szCs w:val="18"/>
        </w:rPr>
        <w:t>波特图仪</w:t>
      </w:r>
      <w:proofErr w:type="gramEnd"/>
    </w:p>
    <w:p w:rsidR="00305A69" w:rsidRDefault="00305A69" w:rsidP="00305A69">
      <w:pPr>
        <w:numPr>
          <w:ilvl w:val="0"/>
          <w:numId w:val="4"/>
        </w:numPr>
        <w:spacing w:line="360" w:lineRule="auto"/>
        <w:ind w:firstLineChars="200" w:firstLine="422"/>
        <w:rPr>
          <w:b/>
          <w:bCs/>
        </w:rPr>
      </w:pPr>
      <w:r>
        <w:rPr>
          <w:b/>
          <w:bCs/>
        </w:rPr>
        <w:t>频率计（</w:t>
      </w:r>
      <w:r>
        <w:rPr>
          <w:b/>
          <w:bCs/>
        </w:rPr>
        <w:t>Frequency counter</w:t>
      </w:r>
      <w:r>
        <w:rPr>
          <w:b/>
          <w:bCs/>
        </w:rPr>
        <w:t>）</w:t>
      </w:r>
    </w:p>
    <w:p w:rsidR="00305A69" w:rsidRDefault="00305A69" w:rsidP="00305A69">
      <w:pPr>
        <w:ind w:firstLine="420"/>
        <w:rPr>
          <w:szCs w:val="21"/>
          <w:highlight w:val="white"/>
        </w:rPr>
      </w:pPr>
      <w:r>
        <w:rPr>
          <w:szCs w:val="21"/>
          <w:highlight w:val="white"/>
          <w:lang w:val="zh-CN"/>
        </w:rPr>
        <w:t>频率计是用来测量信号的频率，其图标和面板如图</w:t>
      </w:r>
      <w:smartTag w:uri="urn:schemas-microsoft-com:office:smarttags" w:element="chsdate">
        <w:smartTagPr>
          <w:attr w:name="IsROCDate" w:val="False"/>
          <w:attr w:name="IsLunarDate" w:val="False"/>
          <w:attr w:name="Day" w:val="30"/>
          <w:attr w:name="Month" w:val="12"/>
          <w:attr w:name="Year" w:val="1899"/>
        </w:smartTagPr>
        <w:r>
          <w:rPr>
            <w:rFonts w:hint="eastAsia"/>
            <w:szCs w:val="21"/>
            <w:highlight w:val="white"/>
          </w:rPr>
          <w:t>8</w:t>
        </w:r>
        <w:r>
          <w:rPr>
            <w:szCs w:val="21"/>
            <w:highlight w:val="white"/>
          </w:rPr>
          <w:t>.4.</w:t>
        </w:r>
        <w:r>
          <w:rPr>
            <w:rFonts w:hint="eastAsia"/>
            <w:szCs w:val="21"/>
            <w:highlight w:val="white"/>
          </w:rPr>
          <w:t>10</w:t>
        </w:r>
      </w:smartTag>
      <w:r>
        <w:rPr>
          <w:szCs w:val="21"/>
          <w:highlight w:val="white"/>
        </w:rPr>
        <w:t>所示。</w:t>
      </w:r>
    </w:p>
    <w:p w:rsidR="00305A69" w:rsidRDefault="00DA0614" w:rsidP="00305A69">
      <w:pPr>
        <w:ind w:firstLine="420"/>
        <w:jc w:val="center"/>
      </w:pPr>
      <w:r>
        <w:rPr>
          <w:noProof/>
        </w:rPr>
        <w:lastRenderedPageBreak/>
        <w:drawing>
          <wp:inline distT="0" distB="0" distL="0" distR="0">
            <wp:extent cx="666750" cy="666750"/>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66750" cy="666750"/>
                    </a:xfrm>
                    <a:prstGeom prst="rect">
                      <a:avLst/>
                    </a:prstGeom>
                    <a:noFill/>
                    <a:ln>
                      <a:noFill/>
                    </a:ln>
                  </pic:spPr>
                </pic:pic>
              </a:graphicData>
            </a:graphic>
          </wp:inline>
        </w:drawing>
      </w:r>
      <w:r w:rsidR="00305A69">
        <w:rPr>
          <w:rFonts w:hint="eastAsia"/>
        </w:rPr>
        <w:t xml:space="preserve">       </w:t>
      </w:r>
      <w:r w:rsidR="00305A69">
        <w:rPr>
          <w:rFonts w:hint="eastAsia"/>
        </w:rPr>
        <w:object w:dxaOrig="3877" w:dyaOrig="2511">
          <v:shape id="_x0000_i1032" type="#_x0000_t75" style="width:232.3pt;height:150.7pt;mso-position-horizontal-relative:page;mso-position-vertical-relative:page" o:ole="">
            <v:imagedata r:id="rId36" o:title=""/>
          </v:shape>
          <o:OLEObject Type="Embed" ProgID="Visio.Drawing.11" ShapeID="_x0000_i1032" DrawAspect="Content" ObjectID="_1468084299" r:id="rId37">
            <o:FieldCodes>\* MERGEFORMAT</o:FieldCodes>
          </o:OLEObject>
        </w:object>
      </w:r>
      <w:r w:rsidR="00305A69">
        <w:rPr>
          <w:rFonts w:hint="eastAsia"/>
        </w:rPr>
        <w:t xml:space="preserve"> </w:t>
      </w:r>
    </w:p>
    <w:p w:rsidR="00305A69" w:rsidRDefault="00305A69" w:rsidP="00305A69">
      <w:pPr>
        <w:ind w:firstLine="420"/>
        <w:jc w:val="center"/>
        <w:rPr>
          <w:sz w:val="18"/>
          <w:szCs w:val="18"/>
        </w:rPr>
      </w:pPr>
      <w:r>
        <w:rPr>
          <w:rFonts w:hint="eastAsia"/>
          <w:sz w:val="18"/>
          <w:szCs w:val="18"/>
        </w:rPr>
        <w:t>图</w:t>
      </w:r>
      <w:smartTag w:uri="urn:schemas-microsoft-com:office:smarttags" w:element="chsdate">
        <w:smartTagPr>
          <w:attr w:name="IsROCDate" w:val="False"/>
          <w:attr w:name="IsLunarDate" w:val="False"/>
          <w:attr w:name="Day" w:val="30"/>
          <w:attr w:name="Month" w:val="12"/>
          <w:attr w:name="Year" w:val="1899"/>
        </w:smartTagPr>
        <w:r>
          <w:rPr>
            <w:rFonts w:hint="eastAsia"/>
            <w:sz w:val="18"/>
            <w:szCs w:val="18"/>
          </w:rPr>
          <w:t>8.4.10</w:t>
        </w:r>
      </w:smartTag>
      <w:r>
        <w:rPr>
          <w:rFonts w:hint="eastAsia"/>
          <w:sz w:val="18"/>
          <w:szCs w:val="18"/>
        </w:rPr>
        <w:t xml:space="preserve"> </w:t>
      </w:r>
      <w:r>
        <w:rPr>
          <w:rFonts w:hint="eastAsia"/>
          <w:sz w:val="18"/>
          <w:szCs w:val="18"/>
        </w:rPr>
        <w:t>频率计</w:t>
      </w:r>
    </w:p>
    <w:p w:rsidR="00305A69" w:rsidRDefault="00305A69" w:rsidP="00305A69">
      <w:pPr>
        <w:ind w:firstLine="420"/>
        <w:rPr>
          <w:rFonts w:ascii="宋体" w:hAnsi="宋体"/>
          <w:sz w:val="18"/>
          <w:highlight w:val="white"/>
          <w:lang w:val="zh-CN"/>
        </w:rPr>
      </w:pPr>
      <w:r>
        <w:rPr>
          <w:rFonts w:ascii="宋体" w:hAnsi="宋体" w:hint="eastAsia"/>
          <w:szCs w:val="21"/>
          <w:highlight w:val="white"/>
          <w:lang w:val="zh-CN"/>
        </w:rPr>
        <w:t>频率计的使用方法如下：</w:t>
      </w:r>
    </w:p>
    <w:p w:rsidR="00305A69" w:rsidRDefault="00305A69" w:rsidP="00305A69">
      <w:pPr>
        <w:numPr>
          <w:ilvl w:val="0"/>
          <w:numId w:val="3"/>
        </w:numPr>
        <w:tabs>
          <w:tab w:val="left" w:pos="720"/>
        </w:tabs>
        <w:autoSpaceDN w:val="0"/>
        <w:ind w:left="0" w:firstLineChars="200" w:firstLine="420"/>
        <w:rPr>
          <w:szCs w:val="21"/>
          <w:highlight w:val="white"/>
        </w:rPr>
      </w:pPr>
      <w:bookmarkStart w:id="7" w:name="wp1166017"/>
      <w:bookmarkStart w:id="8" w:name="wp1166023"/>
      <w:bookmarkStart w:id="9" w:name="wp1166207"/>
      <w:bookmarkEnd w:id="7"/>
      <w:bookmarkEnd w:id="8"/>
      <w:bookmarkEnd w:id="9"/>
      <w:r>
        <w:rPr>
          <w:szCs w:val="21"/>
          <w:highlight w:val="white"/>
        </w:rPr>
        <w:t>测量选择（</w:t>
      </w:r>
      <w:r>
        <w:rPr>
          <w:szCs w:val="21"/>
          <w:highlight w:val="white"/>
        </w:rPr>
        <w:t>Measurement</w:t>
      </w:r>
      <w:r>
        <w:rPr>
          <w:szCs w:val="21"/>
          <w:highlight w:val="white"/>
        </w:rPr>
        <w:t>）：</w:t>
      </w:r>
      <w:r>
        <w:rPr>
          <w:szCs w:val="21"/>
          <w:highlight w:val="white"/>
        </w:rPr>
        <w:t>Freq—</w:t>
      </w:r>
      <w:r>
        <w:rPr>
          <w:szCs w:val="21"/>
          <w:highlight w:val="white"/>
        </w:rPr>
        <w:t>测量频率；</w:t>
      </w:r>
      <w:r>
        <w:rPr>
          <w:szCs w:val="21"/>
          <w:highlight w:val="white"/>
        </w:rPr>
        <w:t>Pulse—</w:t>
      </w:r>
      <w:r>
        <w:rPr>
          <w:szCs w:val="21"/>
          <w:highlight w:val="white"/>
        </w:rPr>
        <w:t>测量正负脉冲持续时间；</w:t>
      </w:r>
      <w:r>
        <w:rPr>
          <w:szCs w:val="21"/>
          <w:highlight w:val="white"/>
        </w:rPr>
        <w:t>Period—</w:t>
      </w:r>
      <w:r>
        <w:rPr>
          <w:szCs w:val="21"/>
          <w:highlight w:val="white"/>
        </w:rPr>
        <w:t>测量周期；</w:t>
      </w:r>
      <w:r>
        <w:rPr>
          <w:szCs w:val="21"/>
          <w:highlight w:val="white"/>
        </w:rPr>
        <w:t>Rise/Fall—</w:t>
      </w:r>
      <w:r>
        <w:rPr>
          <w:szCs w:val="21"/>
          <w:highlight w:val="white"/>
        </w:rPr>
        <w:t>测量上升沿、下降沿持续时间；</w:t>
      </w:r>
    </w:p>
    <w:p w:rsidR="00305A69" w:rsidRDefault="00305A69" w:rsidP="00305A69">
      <w:pPr>
        <w:numPr>
          <w:ilvl w:val="0"/>
          <w:numId w:val="3"/>
        </w:numPr>
        <w:tabs>
          <w:tab w:val="left" w:pos="720"/>
        </w:tabs>
        <w:autoSpaceDN w:val="0"/>
        <w:ind w:left="0" w:firstLineChars="200" w:firstLine="420"/>
        <w:rPr>
          <w:szCs w:val="21"/>
          <w:highlight w:val="white"/>
        </w:rPr>
      </w:pPr>
      <w:bookmarkStart w:id="10" w:name="wp1236915"/>
      <w:bookmarkEnd w:id="10"/>
      <w:r>
        <w:rPr>
          <w:szCs w:val="21"/>
          <w:highlight w:val="white"/>
        </w:rPr>
        <w:t>耦合方式</w:t>
      </w:r>
      <w:r>
        <w:rPr>
          <w:szCs w:val="21"/>
          <w:highlight w:val="white"/>
        </w:rPr>
        <w:t>(Coupling)</w:t>
      </w:r>
      <w:r>
        <w:rPr>
          <w:szCs w:val="21"/>
          <w:highlight w:val="white"/>
        </w:rPr>
        <w:t>：</w:t>
      </w:r>
      <w:bookmarkStart w:id="11" w:name="wp1236916"/>
      <w:bookmarkEnd w:id="11"/>
      <w:r>
        <w:rPr>
          <w:szCs w:val="21"/>
          <w:highlight w:val="white"/>
        </w:rPr>
        <w:t>AC</w:t>
      </w:r>
      <w:proofErr w:type="gramStart"/>
      <w:r>
        <w:rPr>
          <w:szCs w:val="21"/>
          <w:highlight w:val="white"/>
        </w:rPr>
        <w:t>—</w:t>
      </w:r>
      <w:r>
        <w:rPr>
          <w:szCs w:val="21"/>
          <w:highlight w:val="white"/>
        </w:rPr>
        <w:t>显示</w:t>
      </w:r>
      <w:proofErr w:type="gramEnd"/>
      <w:r>
        <w:rPr>
          <w:szCs w:val="21"/>
          <w:highlight w:val="white"/>
        </w:rPr>
        <w:t>信号的交流分量；</w:t>
      </w:r>
      <w:r>
        <w:rPr>
          <w:szCs w:val="21"/>
          <w:highlight w:val="white"/>
        </w:rPr>
        <w:t>DC</w:t>
      </w:r>
      <w:proofErr w:type="gramStart"/>
      <w:r>
        <w:rPr>
          <w:szCs w:val="21"/>
          <w:highlight w:val="white"/>
        </w:rPr>
        <w:t>—</w:t>
      </w:r>
      <w:r>
        <w:rPr>
          <w:szCs w:val="21"/>
          <w:highlight w:val="white"/>
        </w:rPr>
        <w:t>显示</w:t>
      </w:r>
      <w:proofErr w:type="gramEnd"/>
      <w:r>
        <w:rPr>
          <w:szCs w:val="21"/>
          <w:highlight w:val="white"/>
        </w:rPr>
        <w:t>信号的直流分量和交流分量之和；</w:t>
      </w:r>
    </w:p>
    <w:p w:rsidR="00305A69" w:rsidRDefault="00305A69" w:rsidP="00305A69">
      <w:pPr>
        <w:numPr>
          <w:ilvl w:val="0"/>
          <w:numId w:val="3"/>
        </w:numPr>
        <w:tabs>
          <w:tab w:val="left" w:pos="720"/>
        </w:tabs>
        <w:autoSpaceDN w:val="0"/>
        <w:ind w:left="0" w:firstLineChars="200" w:firstLine="420"/>
        <w:rPr>
          <w:szCs w:val="21"/>
          <w:highlight w:val="white"/>
        </w:rPr>
      </w:pPr>
      <w:r>
        <w:rPr>
          <w:szCs w:val="21"/>
          <w:highlight w:val="white"/>
        </w:rPr>
        <w:t>灵敏度设置（</w:t>
      </w:r>
      <w:r>
        <w:rPr>
          <w:szCs w:val="21"/>
          <w:highlight w:val="white"/>
        </w:rPr>
        <w:t>Sensitivity</w:t>
      </w:r>
      <w:r>
        <w:rPr>
          <w:szCs w:val="21"/>
          <w:highlight w:val="white"/>
        </w:rPr>
        <w:t>）：改变测量灵敏度，取值为电压的有效值；</w:t>
      </w:r>
      <w:r>
        <w:rPr>
          <w:szCs w:val="21"/>
          <w:highlight w:val="white"/>
        </w:rPr>
        <w:t xml:space="preserve"> </w:t>
      </w:r>
      <w:bookmarkStart w:id="12" w:name="wp1236917"/>
      <w:bookmarkEnd w:id="12"/>
    </w:p>
    <w:p w:rsidR="00305A69" w:rsidRDefault="00305A69" w:rsidP="00305A69">
      <w:pPr>
        <w:numPr>
          <w:ilvl w:val="0"/>
          <w:numId w:val="3"/>
        </w:numPr>
        <w:tabs>
          <w:tab w:val="left" w:pos="720"/>
        </w:tabs>
        <w:autoSpaceDN w:val="0"/>
        <w:ind w:left="0" w:firstLineChars="200" w:firstLine="420"/>
        <w:rPr>
          <w:szCs w:val="21"/>
          <w:highlight w:val="white"/>
        </w:rPr>
      </w:pPr>
      <w:r>
        <w:rPr>
          <w:szCs w:val="21"/>
          <w:highlight w:val="white"/>
        </w:rPr>
        <w:t>触发电平设置（</w:t>
      </w:r>
      <w:r>
        <w:rPr>
          <w:szCs w:val="21"/>
          <w:highlight w:val="white"/>
        </w:rPr>
        <w:t>Trigger Level</w:t>
      </w:r>
      <w:r w:rsidR="00277F90">
        <w:rPr>
          <w:szCs w:val="21"/>
          <w:highlight w:val="white"/>
        </w:rPr>
        <w:t>）：触发电平必须在波形读数之前</w:t>
      </w:r>
      <w:r w:rsidR="00771A98">
        <w:rPr>
          <w:szCs w:val="21"/>
          <w:highlight w:val="white"/>
        </w:rPr>
        <w:t>设置</w:t>
      </w:r>
      <w:r w:rsidR="00771A98">
        <w:rPr>
          <w:rFonts w:hint="eastAsia"/>
          <w:szCs w:val="21"/>
          <w:highlight w:val="white"/>
        </w:rPr>
        <w:t>。</w:t>
      </w:r>
    </w:p>
    <w:p w:rsidR="00305A69" w:rsidRDefault="00305A69" w:rsidP="00305A69">
      <w:pPr>
        <w:spacing w:line="360" w:lineRule="auto"/>
        <w:ind w:firstLineChars="200" w:firstLine="422"/>
      </w:pPr>
      <w:bookmarkStart w:id="13" w:name="wp1166052"/>
      <w:bookmarkStart w:id="14" w:name="wp1166250"/>
      <w:bookmarkEnd w:id="13"/>
      <w:bookmarkEnd w:id="14"/>
      <w:r>
        <w:rPr>
          <w:rFonts w:hint="eastAsia"/>
          <w:b/>
          <w:bCs/>
        </w:rPr>
        <w:t>7</w:t>
      </w:r>
      <w:r>
        <w:rPr>
          <w:rFonts w:hint="eastAsia"/>
          <w:b/>
          <w:szCs w:val="21"/>
        </w:rPr>
        <w:t xml:space="preserve">. </w:t>
      </w:r>
      <w:r w:rsidR="007D0759">
        <w:rPr>
          <w:rFonts w:hint="eastAsia"/>
          <w:b/>
          <w:szCs w:val="21"/>
        </w:rPr>
        <w:t>数字</w:t>
      </w:r>
      <w:r>
        <w:rPr>
          <w:rFonts w:hAnsi="宋体"/>
          <w:b/>
          <w:bCs/>
        </w:rPr>
        <w:t>信号发生器</w:t>
      </w:r>
      <w:r>
        <w:rPr>
          <w:rFonts w:hint="eastAsia"/>
          <w:b/>
          <w:bCs/>
        </w:rPr>
        <w:t>（</w:t>
      </w:r>
      <w:r>
        <w:rPr>
          <w:rFonts w:hint="eastAsia"/>
          <w:b/>
          <w:bCs/>
        </w:rPr>
        <w:t>Word generator</w:t>
      </w:r>
      <w:r>
        <w:rPr>
          <w:rFonts w:hint="eastAsia"/>
          <w:b/>
          <w:bCs/>
        </w:rPr>
        <w:t>）</w:t>
      </w:r>
    </w:p>
    <w:p w:rsidR="00305A69" w:rsidRDefault="00305A69" w:rsidP="00305A69">
      <w:pPr>
        <w:ind w:firstLineChars="200" w:firstLine="420"/>
      </w:pPr>
      <w:r>
        <w:rPr>
          <w:rFonts w:hAnsi="宋体"/>
        </w:rPr>
        <w:t>字信号发生器</w:t>
      </w:r>
      <w:r>
        <w:rPr>
          <w:rFonts w:hAnsi="宋体" w:hint="eastAsia"/>
        </w:rPr>
        <w:t>是一</w:t>
      </w:r>
      <w:r>
        <w:rPr>
          <w:rFonts w:hAnsi="宋体"/>
        </w:rPr>
        <w:t>台</w:t>
      </w:r>
      <w:r>
        <w:rPr>
          <w:rFonts w:hAnsi="宋体" w:hint="eastAsia"/>
        </w:rPr>
        <w:t>能产生</w:t>
      </w:r>
      <w:r>
        <w:rPr>
          <w:rFonts w:hAnsi="宋体" w:hint="eastAsia"/>
        </w:rPr>
        <w:t>16</w:t>
      </w:r>
      <w:r>
        <w:rPr>
          <w:rFonts w:hAnsi="宋体" w:hint="eastAsia"/>
        </w:rPr>
        <w:t>位同步逻辑信号的</w:t>
      </w:r>
      <w:r w:rsidR="007D0759">
        <w:rPr>
          <w:rFonts w:hAnsi="宋体"/>
        </w:rPr>
        <w:t>信号源，用于数字逻辑电路</w:t>
      </w:r>
      <w:r>
        <w:rPr>
          <w:rFonts w:hAnsi="宋体"/>
        </w:rPr>
        <w:t>测试。其</w:t>
      </w:r>
      <w:r>
        <w:rPr>
          <w:rFonts w:hAnsi="宋体" w:hint="eastAsia"/>
        </w:rPr>
        <w:t>图标及</w:t>
      </w:r>
      <w:r>
        <w:rPr>
          <w:rFonts w:hAnsi="宋体"/>
        </w:rPr>
        <w:t>面板如图</w:t>
      </w:r>
      <w:smartTag w:uri="urn:schemas-microsoft-com:office:smarttags" w:element="chsdate">
        <w:smartTagPr>
          <w:attr w:name="Year" w:val="1899"/>
          <w:attr w:name="Month" w:val="12"/>
          <w:attr w:name="Day" w:val="30"/>
          <w:attr w:name="IsLunarDate" w:val="False"/>
          <w:attr w:name="IsROCDate" w:val="False"/>
        </w:smartTagPr>
        <w:r>
          <w:rPr>
            <w:rFonts w:hAnsi="宋体" w:hint="eastAsia"/>
          </w:rPr>
          <w:t>8.4.11</w:t>
        </w:r>
      </w:smartTag>
      <w:r>
        <w:rPr>
          <w:rFonts w:hAnsi="宋体"/>
        </w:rPr>
        <w:t>所示。</w:t>
      </w:r>
    </w:p>
    <w:p w:rsidR="00305A69" w:rsidRDefault="00DA0614" w:rsidP="00305A69">
      <w:pPr>
        <w:jc w:val="center"/>
      </w:pPr>
      <w:r>
        <w:rPr>
          <w:noProof/>
        </w:rPr>
        <w:drawing>
          <wp:inline distT="0" distB="0" distL="0" distR="0">
            <wp:extent cx="990600" cy="2438400"/>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990600" cy="2438400"/>
                    </a:xfrm>
                    <a:prstGeom prst="rect">
                      <a:avLst/>
                    </a:prstGeom>
                    <a:noFill/>
                    <a:ln>
                      <a:noFill/>
                    </a:ln>
                  </pic:spPr>
                </pic:pic>
              </a:graphicData>
            </a:graphic>
          </wp:inline>
        </w:drawing>
      </w:r>
      <w:r w:rsidR="00305A69">
        <w:rPr>
          <w:rFonts w:hint="eastAsia"/>
        </w:rPr>
        <w:t xml:space="preserve"> </w:t>
      </w:r>
      <w:r w:rsidR="00305A69">
        <w:object w:dxaOrig="2170" w:dyaOrig="1801">
          <v:shape id="_x0000_i1033" type="#_x0000_t75" style="width:233.3pt;height:193.45pt;mso-position-horizontal-relative:page;mso-position-vertical-relative:page" o:ole="">
            <v:imagedata r:id="rId39" o:title=""/>
          </v:shape>
          <o:OLEObject Type="Embed" ProgID="Visio.Drawing.11" ShapeID="_x0000_i1033" DrawAspect="Content" ObjectID="_1468084300" r:id="rId40">
            <o:FieldCodes>\* MERGEFORMAT</o:FieldCodes>
          </o:OLEObject>
        </w:object>
      </w:r>
    </w:p>
    <w:p w:rsidR="00305A69" w:rsidRDefault="00305A69" w:rsidP="00305A69">
      <w:pPr>
        <w:jc w:val="center"/>
        <w:rPr>
          <w:sz w:val="18"/>
          <w:szCs w:val="18"/>
        </w:rPr>
      </w:pPr>
      <w:r>
        <w:rPr>
          <w:rFonts w:hint="eastAsia"/>
          <w:sz w:val="18"/>
          <w:szCs w:val="18"/>
        </w:rPr>
        <w:t>图</w:t>
      </w:r>
      <w:smartTag w:uri="urn:schemas-microsoft-com:office:smarttags" w:element="chsdate">
        <w:smartTagPr>
          <w:attr w:name="IsROCDate" w:val="False"/>
          <w:attr w:name="IsLunarDate" w:val="False"/>
          <w:attr w:name="Day" w:val="30"/>
          <w:attr w:name="Month" w:val="12"/>
          <w:attr w:name="Year" w:val="1899"/>
        </w:smartTagPr>
        <w:r>
          <w:rPr>
            <w:rFonts w:hint="eastAsia"/>
            <w:sz w:val="18"/>
            <w:szCs w:val="18"/>
          </w:rPr>
          <w:t>8.4.11</w:t>
        </w:r>
      </w:smartTag>
      <w:r>
        <w:rPr>
          <w:rFonts w:hint="eastAsia"/>
          <w:sz w:val="18"/>
          <w:szCs w:val="18"/>
        </w:rPr>
        <w:t xml:space="preserve"> </w:t>
      </w:r>
      <w:r>
        <w:rPr>
          <w:rFonts w:hint="eastAsia"/>
          <w:sz w:val="18"/>
          <w:szCs w:val="18"/>
        </w:rPr>
        <w:t>字信号发生器</w:t>
      </w:r>
    </w:p>
    <w:p w:rsidR="00305A69" w:rsidRDefault="00144283" w:rsidP="00305A69">
      <w:pPr>
        <w:numPr>
          <w:ilvl w:val="0"/>
          <w:numId w:val="5"/>
        </w:numPr>
        <w:ind w:firstLineChars="200" w:firstLine="420"/>
        <w:rPr>
          <w:rFonts w:hAnsi="宋体"/>
        </w:rPr>
      </w:pPr>
      <w:r>
        <w:rPr>
          <w:rFonts w:hAnsi="宋体" w:hint="eastAsia"/>
        </w:rPr>
        <w:t>字信号的编辑</w:t>
      </w:r>
    </w:p>
    <w:p w:rsidR="00305A69" w:rsidRDefault="00305A69" w:rsidP="00305A69">
      <w:pPr>
        <w:ind w:firstLineChars="200" w:firstLine="420"/>
      </w:pPr>
      <w:r>
        <w:rPr>
          <w:rFonts w:hAnsi="宋体"/>
        </w:rPr>
        <w:t>在</w:t>
      </w:r>
      <w:r>
        <w:rPr>
          <w:rFonts w:hAnsi="宋体" w:hint="eastAsia"/>
        </w:rPr>
        <w:t>字</w:t>
      </w:r>
      <w:r>
        <w:rPr>
          <w:rFonts w:hAnsi="宋体"/>
        </w:rPr>
        <w:t>信号编辑区，</w:t>
      </w:r>
      <w:r>
        <w:rPr>
          <w:rFonts w:hAnsi="宋体" w:hint="eastAsia"/>
        </w:rPr>
        <w:t>32</w:t>
      </w:r>
      <w:r>
        <w:rPr>
          <w:rFonts w:hAnsi="宋体" w:hint="eastAsia"/>
        </w:rPr>
        <w:t>位字信号以</w:t>
      </w:r>
      <w:r>
        <w:rPr>
          <w:rFonts w:hAnsi="宋体" w:hint="eastAsia"/>
        </w:rPr>
        <w:t>8</w:t>
      </w:r>
      <w:r>
        <w:rPr>
          <w:rFonts w:hAnsi="宋体" w:hint="eastAsia"/>
        </w:rPr>
        <w:t>位十六进制数编辑和</w:t>
      </w:r>
      <w:r>
        <w:rPr>
          <w:rFonts w:hAnsi="宋体"/>
        </w:rPr>
        <w:t>存放</w:t>
      </w:r>
      <w:r>
        <w:rPr>
          <w:rFonts w:hAnsi="宋体" w:hint="eastAsia"/>
        </w:rPr>
        <w:t>，</w:t>
      </w:r>
      <w:r>
        <w:rPr>
          <w:rFonts w:hAnsi="宋体"/>
        </w:rPr>
        <w:t>可以存放</w:t>
      </w:r>
      <w:r>
        <w:rPr>
          <w:rFonts w:hint="eastAsia"/>
        </w:rPr>
        <w:t>8192</w:t>
      </w:r>
      <w:r>
        <w:rPr>
          <w:rFonts w:hAnsi="宋体"/>
        </w:rPr>
        <w:t>条字信号，地址编号为</w:t>
      </w:r>
      <w:r>
        <w:t>0</w:t>
      </w:r>
      <w:r>
        <w:rPr>
          <w:rFonts w:hint="eastAsia"/>
        </w:rPr>
        <w:t>000</w:t>
      </w:r>
      <w:r>
        <w:t>~</w:t>
      </w:r>
      <w:r>
        <w:rPr>
          <w:rFonts w:hint="eastAsia"/>
        </w:rPr>
        <w:t>2000</w:t>
      </w:r>
      <w:r>
        <w:rPr>
          <w:rFonts w:hint="eastAsia"/>
        </w:rPr>
        <w:t>。</w:t>
      </w:r>
    </w:p>
    <w:p w:rsidR="00305A69" w:rsidRDefault="00305A69" w:rsidP="00305A69">
      <w:pPr>
        <w:ind w:firstLineChars="200" w:firstLine="420"/>
      </w:pPr>
      <w:r>
        <w:rPr>
          <w:rFonts w:hint="eastAsia"/>
        </w:rPr>
        <w:t>字信号输入操作：将光标指针移至字信号编辑区的某一行并单击鼠标，由键盘输入如二进制代码的字信号，光标从左到右，自上而下移动，可连续输入字信号。通过字信号显示方式选择，可以编辑或显示不同的字信号格式。</w:t>
      </w:r>
    </w:p>
    <w:p w:rsidR="00305A69" w:rsidRDefault="00305A69" w:rsidP="00305A69">
      <w:pPr>
        <w:numPr>
          <w:ilvl w:val="0"/>
          <w:numId w:val="5"/>
        </w:numPr>
        <w:ind w:firstLineChars="200" w:firstLine="420"/>
      </w:pPr>
      <w:r>
        <w:rPr>
          <w:rFonts w:hAnsi="宋体" w:hint="eastAsia"/>
        </w:rPr>
        <w:t>字信号的输出方式（</w:t>
      </w:r>
      <w:r>
        <w:rPr>
          <w:rFonts w:hAnsi="宋体" w:hint="eastAsia"/>
        </w:rPr>
        <w:t>Controls</w:t>
      </w:r>
      <w:r>
        <w:rPr>
          <w:rFonts w:hAnsi="宋体" w:hint="eastAsia"/>
        </w:rPr>
        <w:t>）</w:t>
      </w:r>
    </w:p>
    <w:p w:rsidR="00501620" w:rsidRDefault="00501620" w:rsidP="00501620">
      <w:pPr>
        <w:ind w:firstLine="420"/>
      </w:pPr>
      <w:r>
        <w:rPr>
          <w:rFonts w:hint="eastAsia"/>
        </w:rPr>
        <w:t>数字信号发生器</w:t>
      </w:r>
      <w:r>
        <w:rPr>
          <w:rFonts w:hAnsi="宋体"/>
        </w:rPr>
        <w:t>被激活后，字信号将按照一定规律逐行从底部的输出端送出，同时在面板底部对应于输出端的</w:t>
      </w:r>
      <w:r>
        <w:rPr>
          <w:rFonts w:hint="eastAsia"/>
        </w:rPr>
        <w:t>32</w:t>
      </w:r>
      <w:r>
        <w:rPr>
          <w:rFonts w:hAnsi="宋体"/>
        </w:rPr>
        <w:t>个小圆圈内实时显示输出信号各位的二进制数值。</w:t>
      </w:r>
    </w:p>
    <w:p w:rsidR="00305A69" w:rsidRDefault="00305A69" w:rsidP="00305A69">
      <w:pPr>
        <w:ind w:firstLineChars="200" w:firstLine="420"/>
        <w:rPr>
          <w:rFonts w:hAnsi="宋体"/>
        </w:rPr>
      </w:pPr>
      <w:r>
        <w:rPr>
          <w:rFonts w:hAnsi="宋体"/>
        </w:rPr>
        <w:lastRenderedPageBreak/>
        <w:t>字信号的输出方式</w:t>
      </w:r>
      <w:r>
        <w:rPr>
          <w:rFonts w:hAnsi="宋体" w:hint="eastAsia"/>
        </w:rPr>
        <w:t>分</w:t>
      </w:r>
      <w:r>
        <w:rPr>
          <w:rFonts w:hAnsi="宋体"/>
        </w:rPr>
        <w:t>为循环</w:t>
      </w:r>
      <w:r>
        <w:t>(Cycle)</w:t>
      </w:r>
      <w:r>
        <w:rPr>
          <w:rFonts w:hAnsi="宋体"/>
        </w:rPr>
        <w:t>、</w:t>
      </w:r>
      <w:r>
        <w:rPr>
          <w:rFonts w:hAnsi="宋体" w:hint="eastAsia"/>
        </w:rPr>
        <w:t>单帧</w:t>
      </w:r>
      <w:r>
        <w:t>(Burst)</w:t>
      </w:r>
      <w:r>
        <w:rPr>
          <w:rFonts w:hAnsi="宋体"/>
        </w:rPr>
        <w:t>、单步（</w:t>
      </w:r>
      <w:r>
        <w:t>Step)</w:t>
      </w:r>
      <w:r>
        <w:rPr>
          <w:rFonts w:hint="eastAsia"/>
        </w:rPr>
        <w:t>3</w:t>
      </w:r>
      <w:r>
        <w:rPr>
          <w:rFonts w:hint="eastAsia"/>
        </w:rPr>
        <w:t>种方式。</w:t>
      </w:r>
      <w:r>
        <w:rPr>
          <w:rFonts w:hAnsi="宋体"/>
        </w:rPr>
        <w:t>单击</w:t>
      </w:r>
      <w:r>
        <w:rPr>
          <w:rFonts w:hAnsi="宋体" w:hint="eastAsia"/>
        </w:rPr>
        <w:t>“</w:t>
      </w:r>
      <w:r>
        <w:t>Step</w:t>
      </w:r>
      <w:r>
        <w:rPr>
          <w:rFonts w:hint="eastAsia"/>
        </w:rPr>
        <w:t>”，将</w:t>
      </w:r>
      <w:r>
        <w:rPr>
          <w:rFonts w:hAnsi="宋体"/>
        </w:rPr>
        <w:t>输出一条字信号，这种方式适合于对电路进行单步调试；单击</w:t>
      </w:r>
      <w:r>
        <w:rPr>
          <w:rFonts w:hAnsi="宋体" w:hint="eastAsia"/>
        </w:rPr>
        <w:t>“</w:t>
      </w:r>
      <w:r>
        <w:t>Burst</w:t>
      </w:r>
      <w:r>
        <w:rPr>
          <w:rFonts w:hint="eastAsia"/>
        </w:rPr>
        <w:t>”</w:t>
      </w:r>
      <w:r>
        <w:rPr>
          <w:rFonts w:hAnsi="宋体"/>
        </w:rPr>
        <w:t>按钮，则从首地址到末地址连续逐条地输出一遍字信号；单击</w:t>
      </w:r>
      <w:r>
        <w:rPr>
          <w:rFonts w:hAnsi="宋体" w:hint="eastAsia"/>
        </w:rPr>
        <w:t>“</w:t>
      </w:r>
      <w:r>
        <w:t>Cycle</w:t>
      </w:r>
      <w:r>
        <w:rPr>
          <w:rFonts w:hint="eastAsia"/>
        </w:rPr>
        <w:t>”</w:t>
      </w:r>
      <w:r>
        <w:rPr>
          <w:rFonts w:hAnsi="宋体"/>
        </w:rPr>
        <w:t>按钮</w:t>
      </w:r>
      <w:r>
        <w:rPr>
          <w:rFonts w:hint="eastAsia"/>
        </w:rPr>
        <w:t>，将循环</w:t>
      </w:r>
      <w:r>
        <w:rPr>
          <w:rFonts w:hAnsi="宋体"/>
        </w:rPr>
        <w:t>不断地按</w:t>
      </w:r>
      <w:r>
        <w:t>Burst</w:t>
      </w:r>
      <w:r>
        <w:rPr>
          <w:rFonts w:hAnsi="宋体"/>
        </w:rPr>
        <w:t>方式输出字信号。</w:t>
      </w:r>
      <w:r>
        <w:t>Cycle</w:t>
      </w:r>
      <w:r>
        <w:rPr>
          <w:rFonts w:hAnsi="宋体"/>
        </w:rPr>
        <w:t>和</w:t>
      </w:r>
      <w:r>
        <w:t>Burst</w:t>
      </w:r>
      <w:r>
        <w:rPr>
          <w:rFonts w:hAnsi="宋体"/>
        </w:rPr>
        <w:t>方式的输出快慢节奏是由输出频率决定的。</w:t>
      </w:r>
    </w:p>
    <w:p w:rsidR="00305A69" w:rsidRDefault="00305A69" w:rsidP="00305A69">
      <w:pPr>
        <w:ind w:firstLineChars="200" w:firstLine="420"/>
      </w:pPr>
      <w:r>
        <w:rPr>
          <w:rFonts w:hAnsi="宋体" w:hint="eastAsia"/>
        </w:rPr>
        <w:t>在字信号编辑区，</w:t>
      </w:r>
      <w:r>
        <w:rPr>
          <w:rFonts w:hAnsi="宋体"/>
        </w:rPr>
        <w:t>选中某</w:t>
      </w:r>
      <w:r>
        <w:rPr>
          <w:rFonts w:hAnsi="宋体" w:hint="eastAsia"/>
        </w:rPr>
        <w:t>个</w:t>
      </w:r>
      <w:r>
        <w:rPr>
          <w:rFonts w:hAnsi="宋体"/>
        </w:rPr>
        <w:t>字信号后，单击</w:t>
      </w:r>
      <w:r>
        <w:rPr>
          <w:rFonts w:hAnsi="宋体" w:hint="eastAsia"/>
        </w:rPr>
        <w:t>鼠标右键可设置指针（</w:t>
      </w:r>
      <w:r>
        <w:rPr>
          <w:rFonts w:hAnsi="宋体" w:hint="eastAsia"/>
        </w:rPr>
        <w:t>Cursor</w:t>
      </w:r>
      <w:r>
        <w:rPr>
          <w:rFonts w:hAnsi="宋体" w:hint="eastAsia"/>
        </w:rPr>
        <w:t>）、断点（</w:t>
      </w:r>
      <w:r>
        <w:t>Breakpoint</w:t>
      </w:r>
      <w:r>
        <w:rPr>
          <w:rFonts w:hint="eastAsia"/>
        </w:rPr>
        <w:t>）</w:t>
      </w:r>
      <w:r>
        <w:rPr>
          <w:rFonts w:hAnsi="宋体" w:hint="eastAsia"/>
        </w:rPr>
        <w:t>、起始位置（</w:t>
      </w:r>
      <w:r>
        <w:rPr>
          <w:rFonts w:hAnsi="宋体" w:hint="eastAsia"/>
        </w:rPr>
        <w:t>Initial Possition</w:t>
      </w:r>
      <w:r>
        <w:rPr>
          <w:rFonts w:hAnsi="宋体" w:hint="eastAsia"/>
        </w:rPr>
        <w:t>）和结束位置（</w:t>
      </w:r>
      <w:r>
        <w:rPr>
          <w:rFonts w:hAnsi="宋体" w:hint="eastAsia"/>
        </w:rPr>
        <w:t>Final Position</w:t>
      </w:r>
      <w:r>
        <w:rPr>
          <w:rFonts w:hAnsi="宋体" w:hint="eastAsia"/>
        </w:rPr>
        <w:t>）等。在使用</w:t>
      </w:r>
      <w:r>
        <w:t>Burst</w:t>
      </w:r>
      <w:r>
        <w:rPr>
          <w:rFonts w:hAnsi="宋体"/>
        </w:rPr>
        <w:t>方式的输出</w:t>
      </w:r>
      <w:r>
        <w:rPr>
          <w:rFonts w:hAnsi="宋体" w:hint="eastAsia"/>
        </w:rPr>
        <w:t>时，运行至</w:t>
      </w:r>
      <w:r>
        <w:rPr>
          <w:rFonts w:hAnsi="宋体"/>
        </w:rPr>
        <w:t>断点（</w:t>
      </w:r>
      <w:r>
        <w:t>Breakpoint</w:t>
      </w:r>
      <w:r>
        <w:rPr>
          <w:rFonts w:hAnsi="宋体"/>
        </w:rPr>
        <w:t>）</w:t>
      </w:r>
      <w:r>
        <w:rPr>
          <w:rFonts w:hAnsi="宋体" w:hint="eastAsia"/>
        </w:rPr>
        <w:t>地址输出暂停，</w:t>
      </w:r>
      <w:r>
        <w:rPr>
          <w:rFonts w:hAnsi="宋体"/>
        </w:rPr>
        <w:t>再按</w:t>
      </w:r>
      <w:r>
        <w:t>F9</w:t>
      </w:r>
      <w:r>
        <w:rPr>
          <w:rFonts w:hAnsi="宋体"/>
        </w:rPr>
        <w:t>键或仿真暂停开关可恢复运行。</w:t>
      </w:r>
    </w:p>
    <w:p w:rsidR="00305A69" w:rsidRDefault="00305A69" w:rsidP="00305A69">
      <w:pPr>
        <w:numPr>
          <w:ilvl w:val="0"/>
          <w:numId w:val="5"/>
        </w:numPr>
        <w:ind w:firstLineChars="200" w:firstLine="420"/>
      </w:pPr>
      <w:r>
        <w:rPr>
          <w:rFonts w:hAnsi="宋体" w:hint="eastAsia"/>
        </w:rPr>
        <w:t>字信号的触发方式（</w:t>
      </w:r>
      <w:r>
        <w:rPr>
          <w:rFonts w:hAnsi="宋体" w:hint="eastAsia"/>
        </w:rPr>
        <w:t>Trigger</w:t>
      </w:r>
      <w:r>
        <w:rPr>
          <w:rFonts w:hAnsi="宋体" w:hint="eastAsia"/>
        </w:rPr>
        <w:t>）</w:t>
      </w:r>
    </w:p>
    <w:p w:rsidR="00305A69" w:rsidRDefault="00305A69" w:rsidP="00305A69">
      <w:pPr>
        <w:ind w:firstLineChars="200" w:firstLine="420"/>
        <w:rPr>
          <w:rFonts w:hAnsi="宋体"/>
        </w:rPr>
      </w:pPr>
      <w:r>
        <w:rPr>
          <w:rFonts w:hAnsi="宋体" w:hint="eastAsia"/>
        </w:rPr>
        <w:t>字信号的触发方式分为内部</w:t>
      </w:r>
      <w:r>
        <w:rPr>
          <w:rFonts w:hint="eastAsia"/>
        </w:rPr>
        <w:t>（</w:t>
      </w:r>
      <w:r>
        <w:t>Internal</w:t>
      </w:r>
      <w:r>
        <w:rPr>
          <w:rFonts w:hint="eastAsia"/>
        </w:rPr>
        <w:t>）和外部（</w:t>
      </w:r>
      <w:r>
        <w:rPr>
          <w:rFonts w:hint="eastAsia"/>
        </w:rPr>
        <w:t>External</w:t>
      </w:r>
      <w:r>
        <w:rPr>
          <w:rFonts w:hint="eastAsia"/>
        </w:rPr>
        <w:t>）</w:t>
      </w:r>
      <w:r>
        <w:rPr>
          <w:rFonts w:hAnsi="宋体"/>
        </w:rPr>
        <w:t>触发方式</w:t>
      </w:r>
      <w:r>
        <w:rPr>
          <w:rFonts w:hAnsi="宋体" w:hint="eastAsia"/>
        </w:rPr>
        <w:t>。当选择“</w:t>
      </w:r>
      <w:r>
        <w:t>Internal</w:t>
      </w:r>
      <w:r>
        <w:rPr>
          <w:rFonts w:hint="eastAsia"/>
        </w:rPr>
        <w:t>”</w:t>
      </w:r>
      <w:r>
        <w:rPr>
          <w:rFonts w:hAnsi="宋体"/>
        </w:rPr>
        <w:t>时，字信号的输出</w:t>
      </w:r>
      <w:r>
        <w:rPr>
          <w:rFonts w:hAnsi="宋体" w:hint="eastAsia"/>
        </w:rPr>
        <w:t>直接由输出方式按钮启动</w:t>
      </w:r>
      <w:r>
        <w:rPr>
          <w:rFonts w:hAnsi="宋体"/>
        </w:rPr>
        <w:t>运行</w:t>
      </w:r>
      <w:r>
        <w:rPr>
          <w:rFonts w:hAnsi="宋体" w:hint="eastAsia"/>
        </w:rPr>
        <w:t>；</w:t>
      </w:r>
      <w:r>
        <w:rPr>
          <w:rFonts w:hAnsi="宋体"/>
        </w:rPr>
        <w:t>当选择</w:t>
      </w:r>
      <w:r>
        <w:rPr>
          <w:rFonts w:hAnsi="宋体" w:hint="eastAsia"/>
        </w:rPr>
        <w:t>“</w:t>
      </w:r>
      <w:r>
        <w:rPr>
          <w:rFonts w:hint="eastAsia"/>
        </w:rPr>
        <w:t>External</w:t>
      </w:r>
      <w:r>
        <w:rPr>
          <w:rFonts w:hint="eastAsia"/>
        </w:rPr>
        <w:t>”</w:t>
      </w:r>
      <w:r>
        <w:rPr>
          <w:rFonts w:hAnsi="宋体"/>
        </w:rPr>
        <w:t>时，需要接入外</w:t>
      </w:r>
      <w:r>
        <w:rPr>
          <w:rFonts w:hAnsi="宋体" w:hint="eastAsia"/>
        </w:rPr>
        <w:t>部</w:t>
      </w:r>
      <w:r>
        <w:rPr>
          <w:rFonts w:hAnsi="宋体"/>
        </w:rPr>
        <w:t>触发脉冲信号，</w:t>
      </w:r>
      <w:r>
        <w:rPr>
          <w:rFonts w:hAnsi="宋体" w:hint="eastAsia"/>
        </w:rPr>
        <w:t>并</w:t>
      </w:r>
      <w:r>
        <w:rPr>
          <w:rFonts w:hAnsi="宋体"/>
        </w:rPr>
        <w:t>设置上升沿触发或下降沿触发，</w:t>
      </w:r>
      <w:r>
        <w:rPr>
          <w:rFonts w:hAnsi="宋体" w:hint="eastAsia"/>
        </w:rPr>
        <w:t>然</w:t>
      </w:r>
      <w:r>
        <w:rPr>
          <w:rFonts w:hAnsi="宋体"/>
        </w:rPr>
        <w:t>后单击输出方式按钮，待触发脉冲到来</w:t>
      </w:r>
      <w:r>
        <w:rPr>
          <w:rFonts w:hAnsi="宋体" w:hint="eastAsia"/>
        </w:rPr>
        <w:t>后</w:t>
      </w:r>
      <w:r>
        <w:rPr>
          <w:rFonts w:hAnsi="宋体"/>
        </w:rPr>
        <w:t>启动输出。此外，在</w:t>
      </w:r>
      <w:r>
        <w:rPr>
          <w:rFonts w:hAnsi="宋体" w:hint="eastAsia"/>
        </w:rPr>
        <w:t>数据准备好后，</w:t>
      </w:r>
      <w:proofErr w:type="gramStart"/>
      <w:r>
        <w:rPr>
          <w:rFonts w:hAnsi="宋体" w:hint="eastAsia"/>
        </w:rPr>
        <w:t>输出端</w:t>
      </w:r>
      <w:r>
        <w:rPr>
          <w:rFonts w:hAnsi="宋体"/>
        </w:rPr>
        <w:t>还能</w:t>
      </w:r>
      <w:proofErr w:type="gramEnd"/>
      <w:r>
        <w:rPr>
          <w:rFonts w:hAnsi="宋体"/>
        </w:rPr>
        <w:t>得到与输出字信号同步的时钟脉冲输出。</w:t>
      </w:r>
    </w:p>
    <w:p w:rsidR="000C528F" w:rsidRPr="000C528F" w:rsidRDefault="00144283" w:rsidP="00305A69">
      <w:pPr>
        <w:numPr>
          <w:ilvl w:val="0"/>
          <w:numId w:val="5"/>
        </w:numPr>
        <w:ind w:firstLineChars="200" w:firstLine="420"/>
      </w:pPr>
      <w:r>
        <w:rPr>
          <w:rFonts w:hAnsi="宋体" w:hint="eastAsia"/>
        </w:rPr>
        <w:t>字信号的</w:t>
      </w:r>
      <w:r w:rsidR="000C528F">
        <w:rPr>
          <w:rFonts w:hAnsi="宋体" w:hint="eastAsia"/>
        </w:rPr>
        <w:t>设置（</w:t>
      </w:r>
      <w:r w:rsidR="000C528F">
        <w:rPr>
          <w:rFonts w:hAnsi="宋体" w:hint="eastAsia"/>
        </w:rPr>
        <w:t>Setings</w:t>
      </w:r>
      <w:r w:rsidR="000C528F">
        <w:rPr>
          <w:rFonts w:hAnsi="宋体" w:hint="eastAsia"/>
        </w:rPr>
        <w:t>）</w:t>
      </w:r>
    </w:p>
    <w:p w:rsidR="00305A69" w:rsidRDefault="00305A69" w:rsidP="00305A69">
      <w:pPr>
        <w:ind w:firstLineChars="200" w:firstLine="420"/>
        <w:rPr>
          <w:rFonts w:hAnsi="宋体"/>
        </w:rPr>
      </w:pPr>
      <w:r>
        <w:rPr>
          <w:rFonts w:hAnsi="宋体" w:hint="eastAsia"/>
        </w:rPr>
        <w:t>单击“</w:t>
      </w:r>
      <w:r>
        <w:rPr>
          <w:rFonts w:hAnsi="宋体" w:hint="eastAsia"/>
        </w:rPr>
        <w:t>Set...</w:t>
      </w:r>
      <w:r>
        <w:rPr>
          <w:rFonts w:hAnsi="宋体" w:hint="eastAsia"/>
        </w:rPr>
        <w:t>”按钮，弹出</w:t>
      </w:r>
      <w:r>
        <w:rPr>
          <w:rFonts w:hAnsi="宋体" w:hint="eastAsia"/>
        </w:rPr>
        <w:t>Setting</w:t>
      </w:r>
      <w:r>
        <w:rPr>
          <w:rFonts w:hAnsi="宋体" w:hint="eastAsia"/>
        </w:rPr>
        <w:t>对话框，如图</w:t>
      </w:r>
      <w:smartTag w:uri="urn:schemas-microsoft-com:office:smarttags" w:element="chsdate">
        <w:smartTagPr>
          <w:attr w:name="IsROCDate" w:val="False"/>
          <w:attr w:name="IsLunarDate" w:val="False"/>
          <w:attr w:name="Day" w:val="30"/>
          <w:attr w:name="Month" w:val="12"/>
          <w:attr w:name="Year" w:val="1899"/>
        </w:smartTagPr>
        <w:r>
          <w:rPr>
            <w:rFonts w:hAnsi="宋体" w:hint="eastAsia"/>
          </w:rPr>
          <w:t>8.4.12</w:t>
        </w:r>
      </w:smartTag>
      <w:r>
        <w:rPr>
          <w:rFonts w:hAnsi="宋体" w:hint="eastAsia"/>
        </w:rPr>
        <w:t>所示。对话框包括导入（</w:t>
      </w:r>
      <w:r>
        <w:rPr>
          <w:rFonts w:hAnsi="宋体" w:hint="eastAsia"/>
        </w:rPr>
        <w:t>Load</w:t>
      </w:r>
      <w:r>
        <w:rPr>
          <w:rFonts w:hAnsi="宋体" w:hint="eastAsia"/>
        </w:rPr>
        <w:t>）、保存（</w:t>
      </w:r>
      <w:r>
        <w:rPr>
          <w:rFonts w:hAnsi="宋体" w:hint="eastAsia"/>
        </w:rPr>
        <w:t>Save</w:t>
      </w:r>
      <w:r>
        <w:rPr>
          <w:rFonts w:hAnsi="宋体" w:hint="eastAsia"/>
        </w:rPr>
        <w:t>）、清除（</w:t>
      </w:r>
      <w:r>
        <w:rPr>
          <w:rFonts w:hAnsi="宋体" w:hint="eastAsia"/>
        </w:rPr>
        <w:t>Clear buffer</w:t>
      </w:r>
      <w:r>
        <w:rPr>
          <w:rFonts w:hAnsi="宋体" w:hint="eastAsia"/>
        </w:rPr>
        <w:t>）、加计数（</w:t>
      </w:r>
      <w:r>
        <w:rPr>
          <w:rFonts w:hAnsi="宋体" w:hint="eastAsia"/>
        </w:rPr>
        <w:t>Up counter</w:t>
      </w:r>
      <w:r>
        <w:rPr>
          <w:rFonts w:hAnsi="宋体" w:hint="eastAsia"/>
        </w:rPr>
        <w:t>）、减计数（</w:t>
      </w:r>
      <w:r>
        <w:rPr>
          <w:rFonts w:hAnsi="宋体" w:hint="eastAsia"/>
        </w:rPr>
        <w:t>Down counter</w:t>
      </w:r>
      <w:r>
        <w:rPr>
          <w:rFonts w:hAnsi="宋体" w:hint="eastAsia"/>
        </w:rPr>
        <w:t>）、右移（</w:t>
      </w:r>
      <w:r>
        <w:rPr>
          <w:rFonts w:hAnsi="宋体" w:hint="eastAsia"/>
        </w:rPr>
        <w:t>Shift right</w:t>
      </w:r>
      <w:r>
        <w:rPr>
          <w:rFonts w:hAnsi="宋体" w:hint="eastAsia"/>
        </w:rPr>
        <w:t>）、左移（</w:t>
      </w:r>
      <w:r>
        <w:rPr>
          <w:rFonts w:hAnsi="宋体" w:hint="eastAsia"/>
        </w:rPr>
        <w:t>Shift left</w:t>
      </w:r>
      <w:r>
        <w:rPr>
          <w:rFonts w:hAnsi="宋体" w:hint="eastAsia"/>
        </w:rPr>
        <w:t>）等内容，用于对编辑区的字信号进行相应的操作。其中后四个选项用于在编辑区生成按一定规律排列的数字信号，如选择</w:t>
      </w:r>
      <w:r>
        <w:rPr>
          <w:rFonts w:hAnsi="宋体" w:hint="eastAsia"/>
        </w:rPr>
        <w:t>Up counter</w:t>
      </w:r>
      <w:r>
        <w:rPr>
          <w:rFonts w:hAnsi="宋体" w:hint="eastAsia"/>
        </w:rPr>
        <w:t>，则按</w:t>
      </w:r>
      <w:r>
        <w:rPr>
          <w:rFonts w:hAnsi="宋体" w:hint="eastAsia"/>
        </w:rPr>
        <w:t>0000~03FF</w:t>
      </w:r>
      <w:r>
        <w:rPr>
          <w:rFonts w:hAnsi="宋体" w:hint="eastAsia"/>
        </w:rPr>
        <w:t>排列；选择</w:t>
      </w:r>
      <w:r>
        <w:rPr>
          <w:rFonts w:hAnsi="宋体" w:hint="eastAsia"/>
        </w:rPr>
        <w:t>Shift right</w:t>
      </w:r>
      <w:r>
        <w:rPr>
          <w:rFonts w:hAnsi="宋体" w:hint="eastAsia"/>
        </w:rPr>
        <w:t>，则按</w:t>
      </w:r>
      <w:r>
        <w:rPr>
          <w:rFonts w:hAnsi="宋体" w:hint="eastAsia"/>
        </w:rPr>
        <w:t>8000</w:t>
      </w:r>
      <w:r>
        <w:rPr>
          <w:rFonts w:hAnsi="宋体" w:hint="eastAsia"/>
        </w:rPr>
        <w:t>，</w:t>
      </w:r>
      <w:r>
        <w:rPr>
          <w:rFonts w:hAnsi="宋体" w:hint="eastAsia"/>
        </w:rPr>
        <w:t>4000</w:t>
      </w:r>
      <w:r>
        <w:rPr>
          <w:rFonts w:hAnsi="宋体" w:hint="eastAsia"/>
        </w:rPr>
        <w:t>，</w:t>
      </w:r>
      <w:r>
        <w:rPr>
          <w:rFonts w:hAnsi="宋体" w:hint="eastAsia"/>
        </w:rPr>
        <w:t>2000</w:t>
      </w:r>
      <w:r>
        <w:rPr>
          <w:rFonts w:hAnsi="宋体" w:hint="eastAsia"/>
        </w:rPr>
        <w:t>等逐步右移一位的规律排列；其余以此类推。</w:t>
      </w:r>
      <w:r>
        <w:rPr>
          <w:rFonts w:hAnsi="宋体"/>
        </w:rPr>
        <w:t>字信号的存盘文件的后缀为</w:t>
      </w:r>
      <w:r>
        <w:t>"</w:t>
      </w:r>
      <w:r>
        <w:rPr>
          <w:rFonts w:hint="eastAsia"/>
        </w:rPr>
        <w:t>dp</w:t>
      </w:r>
      <w:r>
        <w:t>"</w:t>
      </w:r>
      <w:r>
        <w:rPr>
          <w:rFonts w:hAnsi="宋体"/>
        </w:rPr>
        <w:t>，选择</w:t>
      </w:r>
      <w:r>
        <w:rPr>
          <w:rFonts w:hint="eastAsia"/>
        </w:rPr>
        <w:t>Load</w:t>
      </w:r>
      <w:r>
        <w:rPr>
          <w:rFonts w:hAnsi="宋体"/>
        </w:rPr>
        <w:t>，可将已经存在的文件调出使用。</w:t>
      </w:r>
    </w:p>
    <w:p w:rsidR="000C528F" w:rsidRDefault="00A73E9C" w:rsidP="00305A69">
      <w:pPr>
        <w:ind w:firstLineChars="200" w:firstLine="420"/>
        <w:rPr>
          <w:rFonts w:hAnsi="宋体"/>
        </w:rPr>
      </w:pPr>
      <w:r>
        <w:rPr>
          <w:rFonts w:hint="eastAsia"/>
        </w:rPr>
        <w:t>显示方式</w:t>
      </w:r>
      <w:r>
        <w:rPr>
          <w:rFonts w:hint="eastAsia"/>
        </w:rPr>
        <w:t>Display Type</w:t>
      </w:r>
      <w:r>
        <w:rPr>
          <w:rFonts w:hint="eastAsia"/>
        </w:rPr>
        <w:t>设置有十六进制“</w:t>
      </w:r>
      <w:r>
        <w:rPr>
          <w:rFonts w:hint="eastAsia"/>
        </w:rPr>
        <w:t>Hex</w:t>
      </w:r>
      <w:r>
        <w:t>”</w:t>
      </w:r>
      <w:r>
        <w:rPr>
          <w:rFonts w:hint="eastAsia"/>
        </w:rPr>
        <w:t>和十进制“</w:t>
      </w:r>
      <w:r>
        <w:rPr>
          <w:rFonts w:hint="eastAsia"/>
        </w:rPr>
        <w:t>Dec</w:t>
      </w:r>
      <w:r>
        <w:rPr>
          <w:rFonts w:hint="eastAsia"/>
        </w:rPr>
        <w:t>”两种方式，选“</w:t>
      </w:r>
      <w:r>
        <w:rPr>
          <w:rFonts w:hint="eastAsia"/>
        </w:rPr>
        <w:t>Hex</w:t>
      </w:r>
      <w:r>
        <w:t>”</w:t>
      </w:r>
      <w:r>
        <w:rPr>
          <w:rFonts w:hint="eastAsia"/>
        </w:rPr>
        <w:t>表明</w:t>
      </w:r>
      <w:r>
        <w:rPr>
          <w:rFonts w:hint="eastAsia"/>
        </w:rPr>
        <w:t>Buffer Size</w:t>
      </w:r>
      <w:r>
        <w:rPr>
          <w:rFonts w:hint="eastAsia"/>
        </w:rPr>
        <w:t>和</w:t>
      </w:r>
      <w:r>
        <w:t>Initial</w:t>
      </w:r>
      <w:r>
        <w:rPr>
          <w:rFonts w:hint="eastAsia"/>
        </w:rPr>
        <w:t xml:space="preserve"> pattern</w:t>
      </w:r>
      <w:r>
        <w:rPr>
          <w:rFonts w:hint="eastAsia"/>
        </w:rPr>
        <w:t>的显示框中设置的数为十六进制，否则为十进制。其中</w:t>
      </w:r>
      <w:r>
        <w:rPr>
          <w:rFonts w:hint="eastAsia"/>
        </w:rPr>
        <w:t>Buffer Size</w:t>
      </w:r>
      <w:r>
        <w:rPr>
          <w:rFonts w:hint="eastAsia"/>
        </w:rPr>
        <w:t>用于设置二进制代码的组数，</w:t>
      </w:r>
      <w:r>
        <w:t>Initial</w:t>
      </w:r>
      <w:r>
        <w:rPr>
          <w:rFonts w:hint="eastAsia"/>
        </w:rPr>
        <w:t xml:space="preserve"> pattern</w:t>
      </w:r>
      <w:r>
        <w:rPr>
          <w:rFonts w:hint="eastAsia"/>
        </w:rPr>
        <w:t>用于设置二进制代码的初值。图</w:t>
      </w:r>
      <w:r>
        <w:rPr>
          <w:rFonts w:hint="eastAsia"/>
        </w:rPr>
        <w:t>8.4.12</w:t>
      </w:r>
      <w:r>
        <w:rPr>
          <w:rFonts w:hint="eastAsia"/>
        </w:rPr>
        <w:t>的设置结果是有</w:t>
      </w:r>
      <w:r>
        <w:rPr>
          <w:rFonts w:hint="eastAsia"/>
        </w:rPr>
        <w:t>16</w:t>
      </w:r>
      <w:r>
        <w:rPr>
          <w:rFonts w:hint="eastAsia"/>
        </w:rPr>
        <w:t>组代码，初值为</w:t>
      </w:r>
      <w:r>
        <w:rPr>
          <w:rFonts w:hint="eastAsia"/>
        </w:rPr>
        <w:t>00000000</w:t>
      </w:r>
      <w:r>
        <w:rPr>
          <w:rFonts w:hint="eastAsia"/>
        </w:rPr>
        <w:t>，按照递增加一的顺序从</w:t>
      </w:r>
      <w:r>
        <w:rPr>
          <w:rFonts w:hint="eastAsia"/>
        </w:rPr>
        <w:t>00000000</w:t>
      </w:r>
      <w:r>
        <w:rPr>
          <w:rFonts w:hint="eastAsia"/>
        </w:rPr>
        <w:t>开始到</w:t>
      </w:r>
      <w:r>
        <w:rPr>
          <w:rFonts w:hint="eastAsia"/>
        </w:rPr>
        <w:t>0000000F</w:t>
      </w:r>
      <w:r>
        <w:rPr>
          <w:rFonts w:hint="eastAsia"/>
        </w:rPr>
        <w:t>。单击</w:t>
      </w:r>
      <w:r>
        <w:rPr>
          <w:rFonts w:hint="eastAsia"/>
        </w:rPr>
        <w:t>OK</w:t>
      </w:r>
      <w:r>
        <w:rPr>
          <w:rFonts w:hint="eastAsia"/>
        </w:rPr>
        <w:t>后，单击</w:t>
      </w:r>
      <w:r>
        <w:rPr>
          <w:rFonts w:hint="eastAsia"/>
        </w:rPr>
        <w:t>Step</w:t>
      </w:r>
      <w:r>
        <w:rPr>
          <w:rFonts w:hint="eastAsia"/>
        </w:rPr>
        <w:t>观察</w:t>
      </w:r>
      <w:r w:rsidR="002A7D0F">
        <w:rPr>
          <w:rFonts w:hint="eastAsia"/>
        </w:rPr>
        <w:t>输出的二进制代码</w:t>
      </w:r>
      <w:r>
        <w:rPr>
          <w:rFonts w:hint="eastAsia"/>
        </w:rPr>
        <w:t>是否对应。</w:t>
      </w:r>
    </w:p>
    <w:p w:rsidR="00305A69" w:rsidRDefault="00DA0614" w:rsidP="00305A69">
      <w:pPr>
        <w:ind w:firstLineChars="200" w:firstLine="420"/>
        <w:jc w:val="center"/>
      </w:pPr>
      <w:r>
        <w:rPr>
          <w:noProof/>
        </w:rPr>
        <w:drawing>
          <wp:inline distT="0" distB="0" distL="0" distR="0">
            <wp:extent cx="3486150" cy="2085975"/>
            <wp:effectExtent l="0" t="0" r="0" b="0"/>
            <wp:docPr id="152" name="图片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486150" cy="2085975"/>
                    </a:xfrm>
                    <a:prstGeom prst="rect">
                      <a:avLst/>
                    </a:prstGeom>
                    <a:noFill/>
                    <a:ln>
                      <a:noFill/>
                    </a:ln>
                  </pic:spPr>
                </pic:pic>
              </a:graphicData>
            </a:graphic>
          </wp:inline>
        </w:drawing>
      </w:r>
    </w:p>
    <w:p w:rsidR="00305A69" w:rsidRDefault="00305A69" w:rsidP="00305A69">
      <w:pPr>
        <w:ind w:firstLineChars="200" w:firstLine="360"/>
        <w:jc w:val="center"/>
      </w:pPr>
      <w:r>
        <w:rPr>
          <w:rFonts w:hint="eastAsia"/>
          <w:sz w:val="18"/>
          <w:szCs w:val="18"/>
        </w:rPr>
        <w:t>图</w:t>
      </w:r>
      <w:smartTag w:uri="urn:schemas-microsoft-com:office:smarttags" w:element="chsdate">
        <w:smartTagPr>
          <w:attr w:name="IsROCDate" w:val="False"/>
          <w:attr w:name="IsLunarDate" w:val="False"/>
          <w:attr w:name="Day" w:val="30"/>
          <w:attr w:name="Month" w:val="12"/>
          <w:attr w:name="Year" w:val="1899"/>
        </w:smartTagPr>
        <w:r>
          <w:rPr>
            <w:rFonts w:hint="eastAsia"/>
            <w:sz w:val="18"/>
            <w:szCs w:val="18"/>
          </w:rPr>
          <w:t>8.4.12</w:t>
        </w:r>
      </w:smartTag>
      <w:r>
        <w:rPr>
          <w:rFonts w:hint="eastAsia"/>
          <w:sz w:val="18"/>
          <w:szCs w:val="18"/>
        </w:rPr>
        <w:t xml:space="preserve"> </w:t>
      </w:r>
      <w:r>
        <w:rPr>
          <w:rFonts w:hint="eastAsia"/>
          <w:sz w:val="18"/>
          <w:szCs w:val="18"/>
        </w:rPr>
        <w:t>字信号发生器的设置对话框</w:t>
      </w:r>
    </w:p>
    <w:p w:rsidR="00305A69" w:rsidRDefault="00305A69" w:rsidP="00305A69">
      <w:pPr>
        <w:spacing w:line="360" w:lineRule="auto"/>
        <w:ind w:firstLineChars="200" w:firstLine="422"/>
        <w:rPr>
          <w:b/>
          <w:szCs w:val="21"/>
        </w:rPr>
      </w:pPr>
      <w:r>
        <w:rPr>
          <w:rFonts w:hint="eastAsia"/>
          <w:b/>
          <w:szCs w:val="21"/>
        </w:rPr>
        <w:t xml:space="preserve">8. </w:t>
      </w:r>
      <w:r>
        <w:rPr>
          <w:b/>
          <w:szCs w:val="21"/>
        </w:rPr>
        <w:t>逻辑转换器</w:t>
      </w:r>
    </w:p>
    <w:p w:rsidR="00305A69" w:rsidRDefault="00305A69" w:rsidP="00305A69">
      <w:pPr>
        <w:ind w:firstLineChars="200" w:firstLine="420"/>
      </w:pPr>
      <w:r>
        <w:rPr>
          <w:rFonts w:hAnsi="宋体" w:hint="eastAsia"/>
        </w:rPr>
        <w:t>逻辑转换器是</w:t>
      </w:r>
      <w:r>
        <w:rPr>
          <w:rFonts w:hAnsi="宋体" w:hint="eastAsia"/>
        </w:rPr>
        <w:t>Multisim</w:t>
      </w:r>
      <w:r w:rsidR="00265853">
        <w:rPr>
          <w:rFonts w:hAnsi="宋体" w:hint="eastAsia"/>
        </w:rPr>
        <w:t>中特有的仪器，在实际实验室中不存在与</w:t>
      </w:r>
      <w:r>
        <w:rPr>
          <w:rFonts w:hAnsi="宋体" w:hint="eastAsia"/>
        </w:rPr>
        <w:t>此对应的仪器。逻辑转换器</w:t>
      </w:r>
      <w:r>
        <w:rPr>
          <w:rFonts w:hAnsi="宋体"/>
        </w:rPr>
        <w:t>能够完成真值表、逻辑表达式和逻辑电路三者之间的相互转换，这一功能</w:t>
      </w:r>
      <w:proofErr w:type="gramStart"/>
      <w:r>
        <w:rPr>
          <w:rFonts w:hAnsi="宋体"/>
        </w:rPr>
        <w:t>给数字</w:t>
      </w:r>
      <w:proofErr w:type="gramEnd"/>
      <w:r>
        <w:rPr>
          <w:rFonts w:hAnsi="宋体"/>
        </w:rPr>
        <w:t>逻辑电路的设计与仿真带来了很大方便。</w:t>
      </w:r>
      <w:r>
        <w:rPr>
          <w:rFonts w:hAnsi="宋体" w:hint="eastAsia"/>
        </w:rPr>
        <w:t>逻辑转换器的图标和面板如图</w:t>
      </w:r>
      <w:smartTag w:uri="urn:schemas-microsoft-com:office:smarttags" w:element="chsdate">
        <w:smartTagPr>
          <w:attr w:name="Year" w:val="1899"/>
          <w:attr w:name="Month" w:val="12"/>
          <w:attr w:name="Day" w:val="30"/>
          <w:attr w:name="IsLunarDate" w:val="False"/>
          <w:attr w:name="IsROCDate" w:val="False"/>
        </w:smartTagPr>
        <w:r>
          <w:rPr>
            <w:rFonts w:hAnsi="宋体" w:hint="eastAsia"/>
          </w:rPr>
          <w:t>8.4.13</w:t>
        </w:r>
      </w:smartTag>
      <w:r>
        <w:rPr>
          <w:rFonts w:hAnsi="宋体" w:hint="eastAsia"/>
        </w:rPr>
        <w:t>所示。</w:t>
      </w:r>
    </w:p>
    <w:p w:rsidR="00305A69" w:rsidRDefault="00DA0614" w:rsidP="00305A69">
      <w:pPr>
        <w:jc w:val="center"/>
      </w:pPr>
      <w:r>
        <w:rPr>
          <w:noProof/>
        </w:rPr>
        <w:lastRenderedPageBreak/>
        <w:drawing>
          <wp:inline distT="0" distB="0" distL="0" distR="0">
            <wp:extent cx="1476375" cy="752475"/>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476375" cy="752475"/>
                    </a:xfrm>
                    <a:prstGeom prst="rect">
                      <a:avLst/>
                    </a:prstGeom>
                    <a:noFill/>
                    <a:ln>
                      <a:noFill/>
                    </a:ln>
                  </pic:spPr>
                </pic:pic>
              </a:graphicData>
            </a:graphic>
          </wp:inline>
        </w:drawing>
      </w:r>
      <w:r w:rsidR="00305A69">
        <w:object w:dxaOrig="3506" w:dyaOrig="1762">
          <v:shape id="_x0000_i1034" type="#_x0000_t75" style="width:342.25pt;height:172.3pt;mso-position-horizontal-relative:page;mso-position-vertical-relative:page" o:ole="">
            <v:imagedata r:id="rId43" o:title=""/>
          </v:shape>
          <o:OLEObject Type="Embed" ProgID="Visio.Drawing.11" ShapeID="_x0000_i1034" DrawAspect="Content" ObjectID="_1468084301" r:id="rId44">
            <o:FieldCodes>\* MERGEFORMAT</o:FieldCodes>
          </o:OLEObject>
        </w:object>
      </w:r>
    </w:p>
    <w:p w:rsidR="00305A69" w:rsidRDefault="00305A69" w:rsidP="00305A69">
      <w:pPr>
        <w:ind w:firstLineChars="200" w:firstLine="360"/>
        <w:jc w:val="center"/>
        <w:rPr>
          <w:sz w:val="18"/>
          <w:szCs w:val="18"/>
        </w:rPr>
      </w:pPr>
      <w:r>
        <w:rPr>
          <w:rFonts w:hint="eastAsia"/>
          <w:sz w:val="18"/>
          <w:szCs w:val="18"/>
        </w:rPr>
        <w:t>图</w:t>
      </w:r>
      <w:smartTag w:uri="urn:schemas-microsoft-com:office:smarttags" w:element="chsdate">
        <w:smartTagPr>
          <w:attr w:name="IsROCDate" w:val="False"/>
          <w:attr w:name="IsLunarDate" w:val="False"/>
          <w:attr w:name="Day" w:val="30"/>
          <w:attr w:name="Month" w:val="12"/>
          <w:attr w:name="Year" w:val="1899"/>
        </w:smartTagPr>
        <w:r>
          <w:rPr>
            <w:rFonts w:hint="eastAsia"/>
            <w:sz w:val="18"/>
            <w:szCs w:val="18"/>
          </w:rPr>
          <w:t>8.4.13</w:t>
        </w:r>
      </w:smartTag>
      <w:r>
        <w:rPr>
          <w:rFonts w:hint="eastAsia"/>
          <w:sz w:val="18"/>
          <w:szCs w:val="18"/>
        </w:rPr>
        <w:t xml:space="preserve"> </w:t>
      </w:r>
      <w:r>
        <w:rPr>
          <w:rFonts w:hint="eastAsia"/>
          <w:sz w:val="18"/>
          <w:szCs w:val="18"/>
        </w:rPr>
        <w:t>逻辑转换器</w:t>
      </w:r>
    </w:p>
    <w:p w:rsidR="00305A69" w:rsidRDefault="00305A69" w:rsidP="00305A69">
      <w:pPr>
        <w:numPr>
          <w:ilvl w:val="0"/>
          <w:numId w:val="6"/>
        </w:numPr>
        <w:ind w:firstLineChars="200" w:firstLine="420"/>
        <w:rPr>
          <w:rFonts w:hAnsi="宋体"/>
        </w:rPr>
      </w:pPr>
      <w:r>
        <w:rPr>
          <w:rFonts w:hAnsi="宋体" w:hint="eastAsia"/>
        </w:rPr>
        <w:t>逻辑电路</w:t>
      </w:r>
      <w:r>
        <w:rPr>
          <w:rFonts w:ascii="宋体" w:hAnsi="宋体" w:cs="宋体" w:hint="eastAsia"/>
        </w:rPr>
        <w:t>→</w:t>
      </w:r>
      <w:r>
        <w:rPr>
          <w:rFonts w:hAnsi="宋体" w:hint="eastAsia"/>
        </w:rPr>
        <w:t>真值表</w:t>
      </w:r>
    </w:p>
    <w:p w:rsidR="00305A69" w:rsidRDefault="00305A69" w:rsidP="00305A69">
      <w:pPr>
        <w:ind w:firstLineChars="200" w:firstLine="420"/>
      </w:pPr>
      <w:r>
        <w:rPr>
          <w:rFonts w:hAnsi="宋体" w:hint="eastAsia"/>
        </w:rPr>
        <w:t>逻辑转换器有</w:t>
      </w:r>
      <w:r>
        <w:t>8</w:t>
      </w:r>
      <w:r>
        <w:rPr>
          <w:rFonts w:hAnsi="宋体"/>
        </w:rPr>
        <w:t>个输入端</w:t>
      </w:r>
      <w:r>
        <w:t>A</w:t>
      </w:r>
      <w:r>
        <w:rPr>
          <w:rFonts w:ascii="Arial" w:hAnsi="Arial" w:cs="Arial"/>
        </w:rPr>
        <w:t>－</w:t>
      </w:r>
      <w:r>
        <w:t>H</w:t>
      </w:r>
      <w:r>
        <w:rPr>
          <w:rFonts w:hAnsi="宋体"/>
        </w:rPr>
        <w:t>和一个输出端</w:t>
      </w:r>
      <w:r>
        <w:t>OUT</w:t>
      </w:r>
      <w:r>
        <w:rPr>
          <w:rFonts w:hint="eastAsia"/>
        </w:rPr>
        <w:t>，因此可以得到多输入（最多</w:t>
      </w:r>
      <w:r>
        <w:rPr>
          <w:rFonts w:hint="eastAsia"/>
        </w:rPr>
        <w:t>8</w:t>
      </w:r>
      <w:r>
        <w:rPr>
          <w:rFonts w:hint="eastAsia"/>
        </w:rPr>
        <w:t>个输入）单输出的逻辑电路的真值表。</w:t>
      </w:r>
      <w:r>
        <w:rPr>
          <w:rFonts w:hAnsi="宋体"/>
        </w:rPr>
        <w:t>首先画出逻辑电路图，将电路输入端连接至逻辑转换器的输入端，电路输出端连接至逻辑转换器的输出端，按下</w:t>
      </w:r>
      <w:r>
        <w:object w:dxaOrig="1326" w:dyaOrig="246">
          <v:shape id="_x0000_i1035" type="#_x0000_t75" style="width:65.75pt;height:12pt;mso-position-horizontal-relative:page;mso-position-vertical-relative:page" o:ole="">
            <v:imagedata r:id="rId45" o:title=""/>
            <o:lock v:ext="edit" aspectratio="f"/>
          </v:shape>
          <o:OLEObject Type="Embed" ProgID="Visio.Drawing.11" ShapeID="_x0000_i1035" DrawAspect="Content" ObjectID="_1468084302" r:id="rId46">
            <o:FieldCodes>\* MERGEFORMAT</o:FieldCodes>
          </o:OLEObject>
        </w:object>
      </w:r>
      <w:r>
        <w:rPr>
          <w:rFonts w:hAnsi="宋体"/>
        </w:rPr>
        <w:t>按钮，即可在真值表区得到该电路的真值表。</w:t>
      </w:r>
    </w:p>
    <w:p w:rsidR="00305A69" w:rsidRDefault="00305A69" w:rsidP="00305A69">
      <w:pPr>
        <w:numPr>
          <w:ilvl w:val="0"/>
          <w:numId w:val="6"/>
        </w:numPr>
        <w:ind w:firstLineChars="200" w:firstLine="420"/>
        <w:rPr>
          <w:rFonts w:hAnsi="宋体"/>
        </w:rPr>
      </w:pPr>
      <w:r>
        <w:rPr>
          <w:rFonts w:hAnsi="宋体" w:hint="eastAsia"/>
        </w:rPr>
        <w:t>真值表</w:t>
      </w:r>
      <w:r>
        <w:rPr>
          <w:rFonts w:ascii="宋体" w:hAnsi="宋体" w:cs="宋体" w:hint="eastAsia"/>
        </w:rPr>
        <w:t>→</w:t>
      </w:r>
      <w:r>
        <w:rPr>
          <w:rFonts w:hAnsi="宋体" w:hint="eastAsia"/>
        </w:rPr>
        <w:t>表达式、真值表</w:t>
      </w:r>
      <w:r>
        <w:rPr>
          <w:rFonts w:ascii="宋体" w:hAnsi="宋体" w:cs="宋体" w:hint="eastAsia"/>
        </w:rPr>
        <w:t>→</w:t>
      </w:r>
      <w:r>
        <w:rPr>
          <w:rFonts w:hAnsi="宋体" w:hint="eastAsia"/>
        </w:rPr>
        <w:t>简化表达式</w:t>
      </w:r>
    </w:p>
    <w:p w:rsidR="00305A69" w:rsidRDefault="00305A69" w:rsidP="00305A69">
      <w:pPr>
        <w:ind w:firstLineChars="200" w:firstLine="420"/>
        <w:rPr>
          <w:rFonts w:hAnsi="宋体"/>
        </w:rPr>
      </w:pPr>
      <w:r>
        <w:rPr>
          <w:rFonts w:hAnsi="宋体" w:hint="eastAsia"/>
        </w:rPr>
        <w:t>真值表的建立方法有两种，一种是由电路图转换得到；另一种是编辑输入、输出端生成真值表，具体方法为：首先根据输入信号的个数，用鼠标单击逻辑转换器面板上面输入端的小圆圈（Ａ～Ｈ）选定输入信号，此时真制表区会自动出现输入信号的所有组合，而输出列全部为０，可以根据所需要的逻辑关系</w:t>
      </w:r>
      <w:r w:rsidR="002A7D0F">
        <w:rPr>
          <w:rFonts w:hAnsi="宋体" w:hint="eastAsia"/>
        </w:rPr>
        <w:t>用鼠标修改真值</w:t>
      </w:r>
      <w:r>
        <w:rPr>
          <w:rFonts w:hAnsi="宋体" w:hint="eastAsia"/>
        </w:rPr>
        <w:t>表的输出值。</w:t>
      </w:r>
    </w:p>
    <w:p w:rsidR="00305A69" w:rsidRDefault="00305A69" w:rsidP="00305A69">
      <w:pPr>
        <w:ind w:firstLineChars="200" w:firstLine="420"/>
        <w:rPr>
          <w:rFonts w:hAnsi="宋体"/>
        </w:rPr>
      </w:pPr>
      <w:r>
        <w:rPr>
          <w:rFonts w:hAnsi="宋体" w:hint="eastAsia"/>
        </w:rPr>
        <w:t>真值表建立之后，</w:t>
      </w:r>
      <w:r>
        <w:rPr>
          <w:rFonts w:hAnsi="宋体"/>
        </w:rPr>
        <w:t>按下</w:t>
      </w:r>
      <w:r>
        <w:rPr>
          <w:rFonts w:hAnsi="宋体"/>
        </w:rPr>
        <w:object w:dxaOrig="1288" w:dyaOrig="218">
          <v:shape id="_x0000_i1036" type="#_x0000_t75" style="width:64.3pt;height:11.05pt;mso-position-horizontal-relative:page;mso-position-vertical-relative:page" o:ole="">
            <v:imagedata r:id="rId47" o:title=""/>
            <o:lock v:ext="edit" aspectratio="f"/>
          </v:shape>
          <o:OLEObject Type="Embed" ProgID="Visio.Drawing.11" ShapeID="_x0000_i1036" DrawAspect="Content" ObjectID="_1468084303" r:id="rId48">
            <o:FieldCodes>\* MERGEFORMAT</o:FieldCodes>
          </o:OLEObject>
        </w:object>
      </w:r>
      <w:r>
        <w:rPr>
          <w:rFonts w:hAnsi="宋体"/>
        </w:rPr>
        <w:t>按钮，在逻辑表达式栏内出现相应的逻辑表达式</w:t>
      </w:r>
      <w:r>
        <w:rPr>
          <w:rFonts w:hAnsi="宋体" w:hint="eastAsia"/>
        </w:rPr>
        <w:t>；按下</w:t>
      </w:r>
      <w:r>
        <w:rPr>
          <w:rFonts w:hAnsi="宋体" w:hint="eastAsia"/>
        </w:rPr>
        <w:object w:dxaOrig="1288" w:dyaOrig="218">
          <v:shape id="_x0000_i1037" type="#_x0000_t75" style="width:64.3pt;height:11.05pt;mso-position-horizontal-relative:page;mso-position-vertical-relative:page" o:ole="">
            <v:imagedata r:id="rId49" o:title=""/>
            <o:lock v:ext="edit" aspectratio="f"/>
          </v:shape>
          <o:OLEObject Type="Embed" ProgID="Visio.Drawing.11" ShapeID="_x0000_i1037" DrawAspect="Content" ObjectID="_1468084304" r:id="rId50">
            <o:FieldCodes>\* MERGEFORMAT</o:FieldCodes>
          </o:OLEObject>
        </w:object>
      </w:r>
      <w:r>
        <w:rPr>
          <w:rFonts w:hAnsi="宋体" w:hint="eastAsia"/>
        </w:rPr>
        <w:t>按钮，在逻辑表达式栏内出现</w:t>
      </w:r>
      <w:proofErr w:type="gramStart"/>
      <w:r>
        <w:rPr>
          <w:rFonts w:hAnsi="宋体" w:hint="eastAsia"/>
        </w:rPr>
        <w:t>最</w:t>
      </w:r>
      <w:proofErr w:type="gramEnd"/>
      <w:r>
        <w:rPr>
          <w:rFonts w:hAnsi="宋体" w:hint="eastAsia"/>
        </w:rPr>
        <w:t>简表达式。其中，逻辑表达式的“非”用“</w:t>
      </w:r>
      <w:r>
        <w:t>′</w:t>
      </w:r>
      <w:r>
        <w:rPr>
          <w:rFonts w:hAnsi="宋体" w:hint="eastAsia"/>
        </w:rPr>
        <w:t>”表示，如</w:t>
      </w:r>
      <w:r>
        <w:rPr>
          <w:rFonts w:hAnsi="宋体" w:hint="eastAsia"/>
          <w:position w:val="-4"/>
        </w:rPr>
        <w:object w:dxaOrig="221" w:dyaOrig="280">
          <v:shape id="_x0000_i1038" type="#_x0000_t75" style="width:11.05pt;height:14.4pt;mso-position-horizontal-relative:page;mso-position-vertical-relative:page" o:ole="">
            <v:imagedata r:id="rId51" o:title=""/>
          </v:shape>
          <o:OLEObject Type="Embed" ProgID="Equation.KSEE3" ShapeID="_x0000_i1038" DrawAspect="Content" ObjectID="_1468084305" r:id="rId52">
            <o:FieldCodes>\* MERGEFORMAT</o:FieldCodes>
          </o:OLEObject>
        </w:object>
      </w:r>
      <w:r>
        <w:rPr>
          <w:rFonts w:hAnsi="宋体" w:hint="eastAsia"/>
        </w:rPr>
        <w:t>表示为</w:t>
      </w:r>
      <w:r>
        <w:rPr>
          <w:rFonts w:hAnsi="宋体" w:hint="eastAsia"/>
          <w:i/>
          <w:iCs/>
        </w:rPr>
        <w:t>A</w:t>
      </w:r>
      <w:r>
        <w:t>′</w:t>
      </w:r>
      <w:r>
        <w:rPr>
          <w:rFonts w:hAnsi="宋体" w:hint="eastAsia"/>
        </w:rPr>
        <w:t>。</w:t>
      </w:r>
    </w:p>
    <w:p w:rsidR="00305A69" w:rsidRDefault="00305A69" w:rsidP="00305A69">
      <w:pPr>
        <w:numPr>
          <w:ilvl w:val="0"/>
          <w:numId w:val="6"/>
        </w:numPr>
        <w:ind w:firstLineChars="200" w:firstLine="420"/>
        <w:rPr>
          <w:rFonts w:hAnsi="宋体"/>
        </w:rPr>
      </w:pPr>
      <w:r>
        <w:rPr>
          <w:rFonts w:hAnsi="宋体" w:hint="eastAsia"/>
        </w:rPr>
        <w:t>表达式</w:t>
      </w:r>
      <w:r>
        <w:rPr>
          <w:rFonts w:ascii="宋体" w:hAnsi="宋体" w:cs="宋体" w:hint="eastAsia"/>
        </w:rPr>
        <w:t>→</w:t>
      </w:r>
      <w:r>
        <w:rPr>
          <w:rFonts w:hAnsi="宋体" w:hint="eastAsia"/>
        </w:rPr>
        <w:t>真值表、表达式</w:t>
      </w:r>
      <w:r>
        <w:rPr>
          <w:rFonts w:ascii="宋体" w:hAnsi="宋体" w:cs="宋体" w:hint="eastAsia"/>
        </w:rPr>
        <w:t>→</w:t>
      </w:r>
      <w:r>
        <w:rPr>
          <w:rFonts w:hAnsi="宋体" w:hint="eastAsia"/>
        </w:rPr>
        <w:t>逻辑电路、表达式</w:t>
      </w:r>
      <w:r>
        <w:rPr>
          <w:rFonts w:ascii="宋体" w:hAnsi="宋体" w:cs="宋体" w:hint="eastAsia"/>
        </w:rPr>
        <w:t>→</w:t>
      </w:r>
      <w:r>
        <w:rPr>
          <w:rFonts w:hAnsi="宋体" w:hint="eastAsia"/>
        </w:rPr>
        <w:t>与非电路</w:t>
      </w:r>
    </w:p>
    <w:p w:rsidR="00305A69" w:rsidRDefault="00305A69" w:rsidP="00305A69">
      <w:pPr>
        <w:ind w:firstLine="420"/>
      </w:pPr>
      <w:r>
        <w:rPr>
          <w:rFonts w:hAnsi="宋体" w:hint="eastAsia"/>
        </w:rPr>
        <w:t>在逻辑表达式栏内输入表达式，</w:t>
      </w:r>
      <w:r>
        <w:rPr>
          <w:rFonts w:hAnsi="宋体"/>
        </w:rPr>
        <w:t>按下</w:t>
      </w:r>
      <w:r>
        <w:object w:dxaOrig="1288" w:dyaOrig="218">
          <v:shape id="_x0000_i1039" type="#_x0000_t75" style="width:64.3pt;height:11.05pt;mso-position-horizontal-relative:page;mso-position-vertical-relative:page" o:ole="">
            <v:imagedata r:id="rId53" o:title=""/>
            <o:lock v:ext="edit" aspectratio="f"/>
          </v:shape>
          <o:OLEObject Type="Embed" ProgID="Visio.Drawing.11" ShapeID="_x0000_i1039" DrawAspect="Content" ObjectID="_1468084306" r:id="rId54">
            <o:FieldCodes>\* MERGEFORMAT</o:FieldCodes>
          </o:OLEObject>
        </w:object>
      </w:r>
      <w:r>
        <w:rPr>
          <w:rFonts w:hint="eastAsia"/>
        </w:rPr>
        <w:t>按钮，可得到表达式对应的真值表；按下</w:t>
      </w:r>
      <w:r>
        <w:object w:dxaOrig="1288" w:dyaOrig="218">
          <v:shape id="_x0000_i1040" type="#_x0000_t75" style="width:64.3pt;height:11.05pt;mso-position-horizontal-relative:page;mso-position-vertical-relative:page" o:ole="">
            <v:imagedata r:id="rId55" o:title=""/>
            <o:lock v:ext="edit" aspectratio="f"/>
          </v:shape>
          <o:OLEObject Type="Embed" ProgID="Visio.Drawing.11" ShapeID="_x0000_i1040" DrawAspect="Content" ObjectID="_1468084307" r:id="rId56">
            <o:FieldCodes>\* MERGEFORMAT</o:FieldCodes>
          </o:OLEObject>
        </w:object>
      </w:r>
      <w:r>
        <w:rPr>
          <w:rFonts w:hint="eastAsia"/>
        </w:rPr>
        <w:t>按钮，可在电路工作区得到相应的逻辑电路；当需要得到由与非门构成的逻辑电路时，单击</w:t>
      </w:r>
      <w:r>
        <w:object w:dxaOrig="1288" w:dyaOrig="218">
          <v:shape id="_x0000_i1041" type="#_x0000_t75" style="width:64.3pt;height:11.05pt;mso-position-horizontal-relative:page;mso-position-vertical-relative:page" o:ole="">
            <v:imagedata r:id="rId57" o:title=""/>
            <o:lock v:ext="edit" aspectratio="f"/>
          </v:shape>
          <o:OLEObject Type="Embed" ProgID="Visio.Drawing.11" ShapeID="_x0000_i1041" DrawAspect="Content" ObjectID="_1468084308" r:id="rId58">
            <o:FieldCodes>\* MERGEFORMAT</o:FieldCodes>
          </o:OLEObject>
        </w:object>
      </w:r>
      <w:r>
        <w:rPr>
          <w:rFonts w:hint="eastAsia"/>
        </w:rPr>
        <w:t>按钮即可。</w:t>
      </w:r>
    </w:p>
    <w:p w:rsidR="00305A69" w:rsidRDefault="00305A69" w:rsidP="00305A69">
      <w:pPr>
        <w:spacing w:line="360" w:lineRule="auto"/>
        <w:ind w:firstLineChars="200" w:firstLine="422"/>
        <w:rPr>
          <w:b/>
          <w:szCs w:val="21"/>
        </w:rPr>
      </w:pPr>
      <w:r>
        <w:rPr>
          <w:rFonts w:hint="eastAsia"/>
          <w:b/>
          <w:szCs w:val="21"/>
        </w:rPr>
        <w:t xml:space="preserve">9. </w:t>
      </w:r>
      <w:r>
        <w:rPr>
          <w:b/>
          <w:szCs w:val="21"/>
        </w:rPr>
        <w:t>逻辑分析仪</w:t>
      </w:r>
    </w:p>
    <w:p w:rsidR="00305A69" w:rsidRDefault="00305A69" w:rsidP="00305A69">
      <w:pPr>
        <w:ind w:firstLineChars="200" w:firstLine="420"/>
      </w:pPr>
      <w:r>
        <w:rPr>
          <w:rFonts w:hAnsi="宋体"/>
        </w:rPr>
        <w:t>虚拟逻辑分析仪和实际的仪器相似，可以同步记录和显示</w:t>
      </w:r>
      <w:r>
        <w:t>16</w:t>
      </w:r>
      <w:r>
        <w:rPr>
          <w:rFonts w:hAnsi="宋体"/>
        </w:rPr>
        <w:t>路数字信号。可以用于数字逻辑信号的高速采集和时序分析，是分析复杂数字信号的有力工具。逻辑分析仪的</w:t>
      </w:r>
      <w:r>
        <w:rPr>
          <w:rFonts w:hAnsi="宋体" w:hint="eastAsia"/>
        </w:rPr>
        <w:t>图标和</w:t>
      </w:r>
      <w:r>
        <w:rPr>
          <w:rFonts w:hAnsi="宋体"/>
        </w:rPr>
        <w:t>面板如图</w:t>
      </w:r>
      <w:smartTag w:uri="urn:schemas-microsoft-com:office:smarttags" w:element="chsdate">
        <w:smartTagPr>
          <w:attr w:name="IsROCDate" w:val="False"/>
          <w:attr w:name="IsLunarDate" w:val="False"/>
          <w:attr w:name="Day" w:val="30"/>
          <w:attr w:name="Month" w:val="12"/>
          <w:attr w:name="Year" w:val="1899"/>
        </w:smartTagPr>
        <w:r>
          <w:rPr>
            <w:rFonts w:hAnsi="宋体" w:hint="eastAsia"/>
          </w:rPr>
          <w:t>8.4.14</w:t>
        </w:r>
      </w:smartTag>
      <w:r>
        <w:rPr>
          <w:rFonts w:hAnsi="宋体"/>
        </w:rPr>
        <w:t>所示。</w:t>
      </w:r>
    </w:p>
    <w:p w:rsidR="00305A69" w:rsidRDefault="00DA0614" w:rsidP="00305A69">
      <w:pPr>
        <w:jc w:val="center"/>
      </w:pPr>
      <w:r>
        <w:rPr>
          <w:noProof/>
        </w:rPr>
        <w:lastRenderedPageBreak/>
        <w:drawing>
          <wp:inline distT="0" distB="0" distL="0" distR="0">
            <wp:extent cx="561975" cy="1714500"/>
            <wp:effectExtent l="0" t="0" r="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61975" cy="1714500"/>
                    </a:xfrm>
                    <a:prstGeom prst="rect">
                      <a:avLst/>
                    </a:prstGeom>
                    <a:noFill/>
                    <a:ln>
                      <a:noFill/>
                    </a:ln>
                  </pic:spPr>
                </pic:pic>
              </a:graphicData>
            </a:graphic>
          </wp:inline>
        </w:drawing>
      </w:r>
      <w:r w:rsidR="00305A69">
        <w:rPr>
          <w:rFonts w:hint="eastAsia"/>
        </w:rPr>
        <w:t xml:space="preserve">  </w:t>
      </w:r>
      <w:r w:rsidR="00305A69">
        <w:rPr>
          <w:rFonts w:hint="eastAsia"/>
        </w:rPr>
        <w:object w:dxaOrig="3027" w:dyaOrig="2710">
          <v:shape id="_x0000_i1042" type="#_x0000_t75" style="width:317.75pt;height:284.15pt;mso-position-horizontal-relative:page;mso-position-vertical-relative:page" o:ole="">
            <v:imagedata r:id="rId60" o:title="" cropbottom="14457f" cropleft="13197f"/>
          </v:shape>
          <o:OLEObject Type="Embed" ProgID="Visio.Drawing.11" ShapeID="_x0000_i1042" DrawAspect="Content" ObjectID="_1468084309" r:id="rId61">
            <o:FieldCodes>\* MERGEFORMAT</o:FieldCodes>
          </o:OLEObject>
        </w:object>
      </w:r>
    </w:p>
    <w:p w:rsidR="00305A69" w:rsidRDefault="00305A69" w:rsidP="00305A69">
      <w:pPr>
        <w:jc w:val="center"/>
        <w:rPr>
          <w:sz w:val="18"/>
          <w:szCs w:val="18"/>
        </w:rPr>
      </w:pPr>
      <w:r>
        <w:rPr>
          <w:rFonts w:hAnsi="宋体"/>
          <w:sz w:val="18"/>
          <w:szCs w:val="18"/>
        </w:rPr>
        <w:t>图</w:t>
      </w:r>
      <w:smartTag w:uri="urn:schemas-microsoft-com:office:smarttags" w:element="chsdate">
        <w:smartTagPr>
          <w:attr w:name="IsROCDate" w:val="False"/>
          <w:attr w:name="IsLunarDate" w:val="False"/>
          <w:attr w:name="Day" w:val="30"/>
          <w:attr w:name="Month" w:val="12"/>
          <w:attr w:name="Year" w:val="1899"/>
        </w:smartTagPr>
        <w:r>
          <w:rPr>
            <w:rFonts w:hAnsi="宋体" w:hint="eastAsia"/>
            <w:sz w:val="18"/>
            <w:szCs w:val="18"/>
          </w:rPr>
          <w:t>8.4.14</w:t>
        </w:r>
      </w:smartTag>
      <w:r>
        <w:rPr>
          <w:rFonts w:hAnsi="宋体"/>
          <w:sz w:val="18"/>
          <w:szCs w:val="18"/>
        </w:rPr>
        <w:t>逻辑分析仪</w:t>
      </w:r>
    </w:p>
    <w:p w:rsidR="00305A69" w:rsidRDefault="00305A69" w:rsidP="00305A69">
      <w:pPr>
        <w:numPr>
          <w:ilvl w:val="0"/>
          <w:numId w:val="7"/>
        </w:numPr>
        <w:ind w:firstLineChars="200" w:firstLine="420"/>
        <w:rPr>
          <w:rFonts w:hAnsi="宋体"/>
        </w:rPr>
      </w:pPr>
      <w:r>
        <w:rPr>
          <w:rFonts w:hAnsi="宋体" w:hint="eastAsia"/>
        </w:rPr>
        <w:t>数字信号波形的显示与读数</w:t>
      </w:r>
    </w:p>
    <w:p w:rsidR="00305A69" w:rsidRDefault="00305A69" w:rsidP="00305A69">
      <w:pPr>
        <w:ind w:firstLineChars="200" w:firstLine="420"/>
      </w:pPr>
      <w:r>
        <w:rPr>
          <w:rFonts w:hAnsi="宋体"/>
        </w:rPr>
        <w:t>面板左边的</w:t>
      </w:r>
      <w:r>
        <w:t>16</w:t>
      </w:r>
      <w:r>
        <w:rPr>
          <w:rFonts w:hAnsi="宋体"/>
        </w:rPr>
        <w:t>个小圆圈对应</w:t>
      </w:r>
      <w:r>
        <w:t>16</w:t>
      </w:r>
      <w:r>
        <w:rPr>
          <w:rFonts w:hAnsi="宋体"/>
        </w:rPr>
        <w:t>个输入端，小圆圈内实时显示各路输入逻辑信号的当前值，从上到下依次为最低位至最高位。</w:t>
      </w:r>
      <w:r>
        <w:rPr>
          <w:rFonts w:hAnsi="宋体" w:hint="eastAsia"/>
        </w:rPr>
        <w:t>16</w:t>
      </w:r>
      <w:r>
        <w:rPr>
          <w:rFonts w:hAnsi="宋体" w:hint="eastAsia"/>
        </w:rPr>
        <w:t>路逻辑信号的波形以方波的形式显示在波形显示区内，</w:t>
      </w:r>
      <w:r>
        <w:rPr>
          <w:rFonts w:hAnsi="宋体"/>
        </w:rPr>
        <w:t>通过修改连接导线颜色来区分显示的不同波形</w:t>
      </w:r>
      <w:r>
        <w:rPr>
          <w:rFonts w:hAnsi="宋体" w:hint="eastAsia"/>
        </w:rPr>
        <w:t>。</w:t>
      </w:r>
      <w:r>
        <w:rPr>
          <w:rFonts w:hAnsi="宋体"/>
        </w:rPr>
        <w:t>波形显示的</w:t>
      </w:r>
      <w:proofErr w:type="gramStart"/>
      <w:r>
        <w:rPr>
          <w:rFonts w:hAnsi="宋体"/>
        </w:rPr>
        <w:t>时间轴值可</w:t>
      </w:r>
      <w:proofErr w:type="gramEnd"/>
      <w:r>
        <w:rPr>
          <w:rFonts w:hAnsi="宋体"/>
        </w:rPr>
        <w:t>通过修改时间刻度设置</w:t>
      </w:r>
      <w:r>
        <w:t>(Clocks per division)</w:t>
      </w:r>
      <w:r>
        <w:rPr>
          <w:rFonts w:hAnsi="宋体"/>
        </w:rPr>
        <w:t>予以确定。拖拽</w:t>
      </w:r>
      <w:r>
        <w:rPr>
          <w:rFonts w:hAnsi="宋体" w:hint="eastAsia"/>
        </w:rPr>
        <w:t>游标</w:t>
      </w:r>
      <w:r>
        <w:rPr>
          <w:rFonts w:hAnsi="宋体"/>
        </w:rPr>
        <w:t>可以读取波形数据，面板下面的大方框中显示</w:t>
      </w:r>
      <w:r>
        <w:rPr>
          <w:rFonts w:hAnsi="宋体" w:hint="eastAsia"/>
        </w:rPr>
        <w:t>游标</w:t>
      </w:r>
      <w:r>
        <w:t>T1</w:t>
      </w:r>
      <w:r>
        <w:rPr>
          <w:rFonts w:hAnsi="宋体"/>
        </w:rPr>
        <w:t>和</w:t>
      </w:r>
      <w:r>
        <w:t>T2</w:t>
      </w:r>
      <w:r>
        <w:rPr>
          <w:rFonts w:hAnsi="宋体"/>
        </w:rPr>
        <w:t>处的时间读数及读数指针</w:t>
      </w:r>
      <w:r>
        <w:t>T2</w:t>
      </w:r>
      <w:r>
        <w:rPr>
          <w:rFonts w:hAnsi="宋体"/>
        </w:rPr>
        <w:t>和</w:t>
      </w:r>
      <w:r>
        <w:t>T1</w:t>
      </w:r>
      <w:r>
        <w:rPr>
          <w:rFonts w:hAnsi="宋体"/>
        </w:rPr>
        <w:t>的差值，在小框内显示逻辑读数（</w:t>
      </w:r>
      <w:r>
        <w:t>4</w:t>
      </w:r>
      <w:r>
        <w:rPr>
          <w:rFonts w:hAnsi="宋体"/>
        </w:rPr>
        <w:t>位</w:t>
      </w:r>
      <w:r>
        <w:t>16</w:t>
      </w:r>
      <w:r>
        <w:rPr>
          <w:rFonts w:hAnsi="宋体"/>
        </w:rPr>
        <w:t>进制）。</w:t>
      </w:r>
    </w:p>
    <w:p w:rsidR="00305A69" w:rsidRDefault="00305A69" w:rsidP="00305A69">
      <w:pPr>
        <w:numPr>
          <w:ilvl w:val="0"/>
          <w:numId w:val="7"/>
        </w:numPr>
        <w:ind w:firstLineChars="200" w:firstLine="420"/>
        <w:rPr>
          <w:rFonts w:hAnsi="宋体"/>
        </w:rPr>
      </w:pPr>
      <w:r>
        <w:rPr>
          <w:rFonts w:hAnsi="宋体" w:hint="eastAsia"/>
        </w:rPr>
        <w:t>触发方式设置（</w:t>
      </w:r>
      <w:r>
        <w:rPr>
          <w:rFonts w:hAnsi="宋体" w:hint="eastAsia"/>
        </w:rPr>
        <w:t>Trigger</w:t>
      </w:r>
      <w:r>
        <w:rPr>
          <w:rFonts w:hAnsi="宋体" w:hint="eastAsia"/>
        </w:rPr>
        <w:t>）</w:t>
      </w:r>
    </w:p>
    <w:p w:rsidR="00305A69" w:rsidRDefault="00305A69" w:rsidP="00305A69">
      <w:pPr>
        <w:ind w:firstLineChars="200" w:firstLine="420"/>
      </w:pPr>
      <w:r>
        <w:rPr>
          <w:rFonts w:hAnsi="宋体"/>
        </w:rPr>
        <w:t>单击</w:t>
      </w:r>
      <w:r>
        <w:rPr>
          <w:rFonts w:hAnsi="宋体" w:hint="eastAsia"/>
        </w:rPr>
        <w:t>“</w:t>
      </w:r>
      <w:r>
        <w:rPr>
          <w:rFonts w:hAnsi="宋体" w:hint="eastAsia"/>
        </w:rPr>
        <w:t>Set...</w:t>
      </w:r>
      <w:r>
        <w:rPr>
          <w:rFonts w:hAnsi="宋体" w:hint="eastAsia"/>
        </w:rPr>
        <w:t>”按钮，弹出</w:t>
      </w:r>
      <w:r>
        <w:rPr>
          <w:rFonts w:hAnsi="宋体" w:hint="eastAsia"/>
        </w:rPr>
        <w:t>Trigger Setting</w:t>
      </w:r>
      <w:r>
        <w:rPr>
          <w:rFonts w:hAnsi="宋体" w:hint="eastAsia"/>
        </w:rPr>
        <w:t>对话框，如图</w:t>
      </w:r>
      <w:smartTag w:uri="urn:schemas-microsoft-com:office:smarttags" w:element="chsdate">
        <w:smartTagPr>
          <w:attr w:name="IsROCDate" w:val="False"/>
          <w:attr w:name="IsLunarDate" w:val="False"/>
          <w:attr w:name="Day" w:val="30"/>
          <w:attr w:name="Month" w:val="12"/>
          <w:attr w:name="Year" w:val="1899"/>
        </w:smartTagPr>
        <w:r>
          <w:rPr>
            <w:rFonts w:hAnsi="宋体" w:hint="eastAsia"/>
          </w:rPr>
          <w:t>8.4.15</w:t>
        </w:r>
      </w:smartTag>
      <w:r>
        <w:rPr>
          <w:rFonts w:hAnsi="宋体" w:hint="eastAsia"/>
        </w:rPr>
        <w:t>所示。</w:t>
      </w:r>
      <w:r>
        <w:rPr>
          <w:rFonts w:hAnsi="宋体"/>
        </w:rPr>
        <w:t>触发边缘设置有</w:t>
      </w:r>
      <w:proofErr w:type="gramStart"/>
      <w:r>
        <w:rPr>
          <w:rFonts w:hAnsi="宋体"/>
        </w:rPr>
        <w:t>正跳沿触发</w:t>
      </w:r>
      <w:proofErr w:type="gramEnd"/>
      <w:r>
        <w:rPr>
          <w:rFonts w:hAnsi="宋体" w:hint="eastAsia"/>
        </w:rPr>
        <w:t>（</w:t>
      </w:r>
      <w:r>
        <w:t>Positive</w:t>
      </w:r>
      <w:r>
        <w:rPr>
          <w:rFonts w:hint="eastAsia"/>
        </w:rPr>
        <w:t>）</w:t>
      </w:r>
      <w:r>
        <w:rPr>
          <w:rFonts w:hAnsi="宋体"/>
        </w:rPr>
        <w:t>、</w:t>
      </w:r>
      <w:proofErr w:type="gramStart"/>
      <w:r>
        <w:rPr>
          <w:rFonts w:hAnsi="宋体"/>
        </w:rPr>
        <w:t>负跳沿</w:t>
      </w:r>
      <w:proofErr w:type="gramEnd"/>
      <w:r>
        <w:rPr>
          <w:rFonts w:hAnsi="宋体"/>
        </w:rPr>
        <w:t>触发</w:t>
      </w:r>
      <w:r>
        <w:rPr>
          <w:rFonts w:hAnsi="宋体" w:hint="eastAsia"/>
        </w:rPr>
        <w:t>（</w:t>
      </w:r>
      <w:r>
        <w:t>Negative</w:t>
      </w:r>
      <w:r>
        <w:rPr>
          <w:rFonts w:hint="eastAsia"/>
        </w:rPr>
        <w:t>）</w:t>
      </w:r>
      <w:r>
        <w:rPr>
          <w:rFonts w:hAnsi="宋体"/>
        </w:rPr>
        <w:t>、双触发</w:t>
      </w:r>
      <w:r>
        <w:rPr>
          <w:rFonts w:hAnsi="宋体" w:hint="eastAsia"/>
        </w:rPr>
        <w:t>（</w:t>
      </w:r>
      <w:r>
        <w:t>Both</w:t>
      </w:r>
      <w:r>
        <w:rPr>
          <w:rFonts w:hint="eastAsia"/>
        </w:rPr>
        <w:t>）</w:t>
      </w:r>
      <w:r>
        <w:rPr>
          <w:rFonts w:hAnsi="宋体"/>
        </w:rPr>
        <w:t>。</w:t>
      </w:r>
    </w:p>
    <w:p w:rsidR="00305A69" w:rsidRDefault="00305A69" w:rsidP="00305A69">
      <w:pPr>
        <w:ind w:firstLineChars="200" w:firstLine="420"/>
        <w:rPr>
          <w:rFonts w:hAnsi="宋体"/>
        </w:rPr>
      </w:pPr>
      <w:r>
        <w:rPr>
          <w:rFonts w:hAnsi="宋体"/>
        </w:rPr>
        <w:t>触发方式有多种选择，可以输入</w:t>
      </w:r>
      <w:r>
        <w:t>A</w:t>
      </w:r>
      <w:r>
        <w:rPr>
          <w:rFonts w:hAnsi="宋体"/>
        </w:rPr>
        <w:t>、</w:t>
      </w:r>
      <w:r>
        <w:t>B</w:t>
      </w:r>
      <w:r>
        <w:rPr>
          <w:rFonts w:hAnsi="宋体"/>
        </w:rPr>
        <w:t>、</w:t>
      </w:r>
      <w:r>
        <w:t>C</w:t>
      </w:r>
      <w:r>
        <w:rPr>
          <w:rFonts w:hAnsi="宋体"/>
        </w:rPr>
        <w:t>三个触发字，三个触发字的识别方式通过触发组合选择。触发字的某一位设置为</w:t>
      </w:r>
      <w:r>
        <w:t>×</w:t>
      </w:r>
      <w:r w:rsidR="00A118C3">
        <w:rPr>
          <w:rFonts w:hAnsi="宋体"/>
        </w:rPr>
        <w:t>时则该位为</w:t>
      </w:r>
      <w:r>
        <w:t>0</w:t>
      </w:r>
      <w:r w:rsidR="00A118C3">
        <w:rPr>
          <w:rFonts w:hAnsi="宋体" w:hint="eastAsia"/>
        </w:rPr>
        <w:t>或</w:t>
      </w:r>
      <w:r>
        <w:t>1</w:t>
      </w:r>
      <w:r>
        <w:rPr>
          <w:rFonts w:hAnsi="宋体"/>
        </w:rPr>
        <w:t>都可以。</w:t>
      </w:r>
      <w:r>
        <w:rPr>
          <w:rFonts w:hAnsi="宋体" w:hint="eastAsia"/>
        </w:rPr>
        <w:t>单击对话框中</w:t>
      </w:r>
      <w:r>
        <w:rPr>
          <w:rFonts w:hAnsi="宋体" w:hint="eastAsia"/>
        </w:rPr>
        <w:t>Trigger combinations</w:t>
      </w:r>
      <w:r>
        <w:rPr>
          <w:rFonts w:hAnsi="宋体" w:hint="eastAsia"/>
        </w:rPr>
        <w:t>选项右侧的按钮，弹出</w:t>
      </w:r>
      <w:r>
        <w:rPr>
          <w:rFonts w:hAnsi="宋体" w:hint="eastAsia"/>
        </w:rPr>
        <w:t>A</w:t>
      </w:r>
      <w:r>
        <w:rPr>
          <w:rFonts w:hAnsi="宋体" w:hint="eastAsia"/>
        </w:rPr>
        <w:t>、</w:t>
      </w:r>
      <w:r>
        <w:rPr>
          <w:rFonts w:hAnsi="宋体" w:hint="eastAsia"/>
        </w:rPr>
        <w:t>B</w:t>
      </w:r>
      <w:r>
        <w:rPr>
          <w:rFonts w:hAnsi="宋体" w:hint="eastAsia"/>
        </w:rPr>
        <w:t>、</w:t>
      </w:r>
      <w:r>
        <w:rPr>
          <w:rFonts w:hAnsi="宋体" w:hint="eastAsia"/>
        </w:rPr>
        <w:t>C</w:t>
      </w:r>
      <w:r>
        <w:rPr>
          <w:rFonts w:hAnsi="宋体" w:hint="eastAsia"/>
        </w:rPr>
        <w:t>组合的</w:t>
      </w:r>
      <w:r>
        <w:rPr>
          <w:rFonts w:hAnsi="宋体" w:hint="eastAsia"/>
        </w:rPr>
        <w:t>8</w:t>
      </w:r>
      <w:r>
        <w:rPr>
          <w:rFonts w:hAnsi="宋体" w:hint="eastAsia"/>
        </w:rPr>
        <w:t>组触发字，选择</w:t>
      </w:r>
      <w:r>
        <w:rPr>
          <w:rFonts w:hAnsi="宋体" w:hint="eastAsia"/>
        </w:rPr>
        <w:t>8</w:t>
      </w:r>
      <w:r w:rsidR="00A118C3">
        <w:rPr>
          <w:rFonts w:hAnsi="宋体" w:hint="eastAsia"/>
        </w:rPr>
        <w:t>中组合的一组</w:t>
      </w:r>
      <w:r>
        <w:rPr>
          <w:rFonts w:hAnsi="宋体" w:hint="eastAsia"/>
        </w:rPr>
        <w:t>，并单击</w:t>
      </w:r>
      <w:r>
        <w:rPr>
          <w:rFonts w:hAnsi="宋体" w:hint="eastAsia"/>
        </w:rPr>
        <w:t>Accept</w:t>
      </w:r>
      <w:r>
        <w:rPr>
          <w:rFonts w:hAnsi="宋体" w:hint="eastAsia"/>
        </w:rPr>
        <w:t>后，在</w:t>
      </w:r>
      <w:r>
        <w:rPr>
          <w:rFonts w:hAnsi="宋体" w:hint="eastAsia"/>
        </w:rPr>
        <w:t>Trigger combinations</w:t>
      </w:r>
      <w:r>
        <w:rPr>
          <w:rFonts w:hAnsi="宋体" w:hint="eastAsia"/>
        </w:rPr>
        <w:t>选项中就被设置为该种组合触发字。</w:t>
      </w:r>
    </w:p>
    <w:p w:rsidR="00305A69" w:rsidRDefault="00305A69" w:rsidP="00305A69">
      <w:pPr>
        <w:ind w:firstLineChars="200" w:firstLine="420"/>
      </w:pPr>
      <w:r>
        <w:rPr>
          <w:rFonts w:hAnsi="宋体"/>
        </w:rPr>
        <w:t>三个触发字的默认设置均为</w:t>
      </w:r>
      <w:r>
        <w:t>××××××××××××××××</w:t>
      </w:r>
      <w:r>
        <w:rPr>
          <w:rFonts w:hAnsi="宋体"/>
        </w:rPr>
        <w:t>，表示只要第一个输入逻辑信号到达，逻辑值（</w:t>
      </w:r>
      <w:r>
        <w:t>0</w:t>
      </w:r>
      <w:r>
        <w:rPr>
          <w:rFonts w:hAnsi="宋体"/>
        </w:rPr>
        <w:t>、</w:t>
      </w:r>
      <w:r>
        <w:t>1</w:t>
      </w:r>
      <w:r>
        <w:rPr>
          <w:rFonts w:hAnsi="宋体"/>
        </w:rPr>
        <w:t>），逻辑分析仪均被触发开始波形采集，否则必须满足触发字的组合条件才能触发。</w:t>
      </w:r>
      <w:r>
        <w:rPr>
          <w:rFonts w:hAnsi="宋体" w:hint="eastAsia"/>
        </w:rPr>
        <w:t>另外触发限定字（</w:t>
      </w:r>
      <w:r>
        <w:rPr>
          <w:rFonts w:hAnsi="宋体" w:hint="eastAsia"/>
        </w:rPr>
        <w:t>Trigger qualifier</w:t>
      </w:r>
      <w:r>
        <w:rPr>
          <w:rFonts w:hAnsi="宋体" w:hint="eastAsia"/>
        </w:rPr>
        <w:t>）对触发有控制作用，若</w:t>
      </w:r>
      <w:r>
        <w:rPr>
          <w:rFonts w:hAnsi="宋体" w:hint="eastAsia"/>
        </w:rPr>
        <w:t>Trigger qualifier</w:t>
      </w:r>
      <w:r>
        <w:rPr>
          <w:rFonts w:hAnsi="宋体" w:hint="eastAsia"/>
        </w:rPr>
        <w:t>设置为</w:t>
      </w:r>
      <w:r>
        <w:t>×</w:t>
      </w:r>
      <w:r>
        <w:rPr>
          <w:rFonts w:hAnsi="宋体" w:hint="eastAsia"/>
        </w:rPr>
        <w:t>时，触发控制不起作用，触发由触发字决定；若</w:t>
      </w:r>
      <w:r>
        <w:rPr>
          <w:rFonts w:hAnsi="宋体" w:hint="eastAsia"/>
        </w:rPr>
        <w:t>Trigger qualifier</w:t>
      </w:r>
      <w:r>
        <w:rPr>
          <w:rFonts w:hAnsi="宋体" w:hint="eastAsia"/>
        </w:rPr>
        <w:t>设置为“</w:t>
      </w:r>
      <w:r>
        <w:rPr>
          <w:rFonts w:hAnsi="宋体" w:hint="eastAsia"/>
        </w:rPr>
        <w:t>0</w:t>
      </w:r>
      <w:r>
        <w:rPr>
          <w:rFonts w:hAnsi="宋体" w:hint="eastAsia"/>
        </w:rPr>
        <w:t>”（或“</w:t>
      </w:r>
      <w:r>
        <w:rPr>
          <w:rFonts w:hAnsi="宋体" w:hint="eastAsia"/>
        </w:rPr>
        <w:t>1</w:t>
      </w:r>
      <w:r>
        <w:rPr>
          <w:rFonts w:hAnsi="宋体" w:hint="eastAsia"/>
        </w:rPr>
        <w:t>”），则只有在触发控制输入信号为“</w:t>
      </w:r>
      <w:r>
        <w:rPr>
          <w:rFonts w:hAnsi="宋体" w:hint="eastAsia"/>
        </w:rPr>
        <w:t>0</w:t>
      </w:r>
      <w:r>
        <w:rPr>
          <w:rFonts w:hAnsi="宋体" w:hint="eastAsia"/>
        </w:rPr>
        <w:t>”（或“</w:t>
      </w:r>
      <w:r>
        <w:rPr>
          <w:rFonts w:hAnsi="宋体" w:hint="eastAsia"/>
        </w:rPr>
        <w:t>1</w:t>
      </w:r>
      <w:r>
        <w:rPr>
          <w:rFonts w:hAnsi="宋体" w:hint="eastAsia"/>
        </w:rPr>
        <w:t>”）时，触发字才起作用，否则即使满足触发字组合也不能引起触发。</w:t>
      </w:r>
    </w:p>
    <w:p w:rsidR="00305A69" w:rsidRDefault="00DA0614" w:rsidP="00305A69">
      <w:pPr>
        <w:jc w:val="center"/>
      </w:pPr>
      <w:r>
        <w:rPr>
          <w:noProof/>
        </w:rPr>
        <w:lastRenderedPageBreak/>
        <w:drawing>
          <wp:inline distT="0" distB="0" distL="0" distR="0">
            <wp:extent cx="2476500" cy="1876425"/>
            <wp:effectExtent l="0" t="0" r="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476500" cy="1876425"/>
                    </a:xfrm>
                    <a:prstGeom prst="rect">
                      <a:avLst/>
                    </a:prstGeom>
                    <a:noFill/>
                    <a:ln>
                      <a:noFill/>
                    </a:ln>
                  </pic:spPr>
                </pic:pic>
              </a:graphicData>
            </a:graphic>
          </wp:inline>
        </w:drawing>
      </w:r>
      <w:r w:rsidR="00305A69">
        <w:rPr>
          <w:rFonts w:hint="eastAsia"/>
        </w:rPr>
        <w:t xml:space="preserve">     </w:t>
      </w:r>
      <w:r>
        <w:rPr>
          <w:noProof/>
        </w:rPr>
        <w:drawing>
          <wp:inline distT="0" distB="0" distL="0" distR="0">
            <wp:extent cx="2371725" cy="1800225"/>
            <wp:effectExtent l="0" t="0" r="0" b="0"/>
            <wp:docPr id="150" name="图片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2371725" cy="1800225"/>
                    </a:xfrm>
                    <a:prstGeom prst="rect">
                      <a:avLst/>
                    </a:prstGeom>
                    <a:noFill/>
                    <a:ln>
                      <a:noFill/>
                    </a:ln>
                  </pic:spPr>
                </pic:pic>
              </a:graphicData>
            </a:graphic>
          </wp:inline>
        </w:drawing>
      </w:r>
    </w:p>
    <w:p w:rsidR="00305A69" w:rsidRDefault="00305A69" w:rsidP="00305A69">
      <w:pPr>
        <w:jc w:val="center"/>
        <w:rPr>
          <w:sz w:val="18"/>
          <w:szCs w:val="18"/>
        </w:rPr>
      </w:pPr>
      <w:r>
        <w:rPr>
          <w:rFonts w:hAnsi="宋体" w:hint="eastAsia"/>
          <w:sz w:val="18"/>
          <w:szCs w:val="18"/>
        </w:rPr>
        <w:t>图</w:t>
      </w:r>
      <w:smartTag w:uri="urn:schemas-microsoft-com:office:smarttags" w:element="chsdate">
        <w:smartTagPr>
          <w:attr w:name="IsROCDate" w:val="False"/>
          <w:attr w:name="IsLunarDate" w:val="False"/>
          <w:attr w:name="Day" w:val="30"/>
          <w:attr w:name="Month" w:val="12"/>
          <w:attr w:name="Year" w:val="1899"/>
        </w:smartTagPr>
        <w:r>
          <w:rPr>
            <w:rFonts w:hAnsi="宋体" w:hint="eastAsia"/>
            <w:sz w:val="18"/>
            <w:szCs w:val="18"/>
          </w:rPr>
          <w:t>8.4.15</w:t>
        </w:r>
      </w:smartTag>
      <w:r>
        <w:rPr>
          <w:rFonts w:hAnsi="宋体" w:hint="eastAsia"/>
          <w:sz w:val="18"/>
          <w:szCs w:val="18"/>
        </w:rPr>
        <w:t xml:space="preserve"> </w:t>
      </w:r>
      <w:r w:rsidR="00277F90">
        <w:rPr>
          <w:rFonts w:hAnsi="宋体" w:hint="eastAsia"/>
          <w:sz w:val="18"/>
          <w:szCs w:val="18"/>
        </w:rPr>
        <w:t xml:space="preserve"> </w:t>
      </w:r>
      <w:r>
        <w:rPr>
          <w:rFonts w:hAnsi="宋体"/>
          <w:sz w:val="18"/>
          <w:szCs w:val="18"/>
        </w:rPr>
        <w:t>触发</w:t>
      </w:r>
      <w:r>
        <w:rPr>
          <w:rFonts w:hAnsi="宋体" w:hint="eastAsia"/>
          <w:sz w:val="18"/>
          <w:szCs w:val="18"/>
        </w:rPr>
        <w:t>方式</w:t>
      </w:r>
      <w:r>
        <w:rPr>
          <w:rFonts w:hAnsi="宋体"/>
          <w:sz w:val="18"/>
          <w:szCs w:val="18"/>
        </w:rPr>
        <w:t>设置</w:t>
      </w:r>
      <w:r>
        <w:rPr>
          <w:rFonts w:hAnsi="宋体" w:hint="eastAsia"/>
          <w:sz w:val="18"/>
          <w:szCs w:val="18"/>
        </w:rPr>
        <w:t xml:space="preserve">                        </w:t>
      </w:r>
      <w:r>
        <w:rPr>
          <w:rFonts w:hAnsi="宋体" w:hint="eastAsia"/>
          <w:sz w:val="18"/>
          <w:szCs w:val="18"/>
        </w:rPr>
        <w:t>图</w:t>
      </w:r>
      <w:r>
        <w:rPr>
          <w:rFonts w:hAnsi="宋体" w:hint="eastAsia"/>
          <w:sz w:val="18"/>
          <w:szCs w:val="18"/>
        </w:rPr>
        <w:t xml:space="preserve">8.4.16 </w:t>
      </w:r>
      <w:r w:rsidR="00277F90">
        <w:rPr>
          <w:rFonts w:hAnsi="宋体" w:hint="eastAsia"/>
          <w:sz w:val="18"/>
          <w:szCs w:val="18"/>
        </w:rPr>
        <w:t xml:space="preserve"> </w:t>
      </w:r>
      <w:r>
        <w:rPr>
          <w:rFonts w:hAnsi="宋体" w:hint="eastAsia"/>
          <w:sz w:val="18"/>
          <w:szCs w:val="18"/>
        </w:rPr>
        <w:t>采样时钟设置</w:t>
      </w:r>
    </w:p>
    <w:p w:rsidR="00305A69" w:rsidRDefault="00305A69" w:rsidP="00305A69">
      <w:pPr>
        <w:numPr>
          <w:ilvl w:val="0"/>
          <w:numId w:val="7"/>
        </w:numPr>
        <w:ind w:firstLineChars="200" w:firstLine="420"/>
        <w:rPr>
          <w:rFonts w:hAnsi="宋体"/>
        </w:rPr>
      </w:pPr>
      <w:r>
        <w:rPr>
          <w:rFonts w:hAnsi="宋体" w:hint="eastAsia"/>
        </w:rPr>
        <w:t>采样时钟设置（</w:t>
      </w:r>
      <w:r>
        <w:rPr>
          <w:rFonts w:hAnsi="宋体" w:hint="eastAsia"/>
        </w:rPr>
        <w:t>Clock Setup</w:t>
      </w:r>
      <w:r>
        <w:rPr>
          <w:rFonts w:hAnsi="宋体" w:hint="eastAsia"/>
        </w:rPr>
        <w:t>）</w:t>
      </w:r>
    </w:p>
    <w:p w:rsidR="00305A69" w:rsidRDefault="00305A69" w:rsidP="00305A69">
      <w:pPr>
        <w:ind w:firstLineChars="200" w:firstLine="420"/>
      </w:pPr>
      <w:r>
        <w:rPr>
          <w:rFonts w:hAnsi="宋体"/>
        </w:rPr>
        <w:t>单击时钟</w:t>
      </w:r>
      <w:r>
        <w:rPr>
          <w:rFonts w:hAnsi="宋体" w:hint="eastAsia"/>
        </w:rPr>
        <w:t>设置</w:t>
      </w:r>
      <w:r>
        <w:rPr>
          <w:rFonts w:hAnsi="宋体"/>
        </w:rPr>
        <w:t>区</w:t>
      </w:r>
      <w:r>
        <w:rPr>
          <w:rFonts w:hAnsi="宋体" w:hint="eastAsia"/>
        </w:rPr>
        <w:t>（</w:t>
      </w:r>
      <w:r>
        <w:rPr>
          <w:rFonts w:hAnsi="宋体" w:hint="eastAsia"/>
        </w:rPr>
        <w:t>Clock</w:t>
      </w:r>
      <w:r>
        <w:rPr>
          <w:rFonts w:hAnsi="宋体" w:hint="eastAsia"/>
        </w:rPr>
        <w:t>）</w:t>
      </w:r>
      <w:r>
        <w:rPr>
          <w:rFonts w:hAnsi="宋体"/>
        </w:rPr>
        <w:t>的</w:t>
      </w:r>
      <w:r>
        <w:rPr>
          <w:rFonts w:hAnsi="宋体" w:hint="eastAsia"/>
        </w:rPr>
        <w:t>“</w:t>
      </w:r>
      <w:r>
        <w:rPr>
          <w:rFonts w:hAnsi="宋体" w:hint="eastAsia"/>
        </w:rPr>
        <w:t>Set...</w:t>
      </w:r>
      <w:r>
        <w:rPr>
          <w:rFonts w:hAnsi="宋体" w:hint="eastAsia"/>
        </w:rPr>
        <w:t>”</w:t>
      </w:r>
      <w:r>
        <w:rPr>
          <w:rFonts w:hAnsi="宋体"/>
        </w:rPr>
        <w:t>按钮</w:t>
      </w:r>
      <w:r>
        <w:rPr>
          <w:rFonts w:hAnsi="宋体" w:hint="eastAsia"/>
        </w:rPr>
        <w:t>，弹出</w:t>
      </w:r>
      <w:r>
        <w:rPr>
          <w:rFonts w:hAnsi="宋体" w:hint="eastAsia"/>
        </w:rPr>
        <w:t>Clock Setting</w:t>
      </w:r>
      <w:r>
        <w:rPr>
          <w:rFonts w:hAnsi="宋体" w:hint="eastAsia"/>
        </w:rPr>
        <w:t>对话框，如图</w:t>
      </w:r>
      <w:smartTag w:uri="urn:schemas-microsoft-com:office:smarttags" w:element="chsdate">
        <w:smartTagPr>
          <w:attr w:name="IsROCDate" w:val="False"/>
          <w:attr w:name="IsLunarDate" w:val="False"/>
          <w:attr w:name="Day" w:val="30"/>
          <w:attr w:name="Month" w:val="12"/>
          <w:attr w:name="Year" w:val="1899"/>
        </w:smartTagPr>
        <w:r>
          <w:rPr>
            <w:rFonts w:hAnsi="宋体" w:hint="eastAsia"/>
          </w:rPr>
          <w:t>8.4.16</w:t>
        </w:r>
      </w:smartTag>
      <w:r>
        <w:rPr>
          <w:rFonts w:hAnsi="宋体" w:hint="eastAsia"/>
        </w:rPr>
        <w:t>所示。波形采集的控制时钟（</w:t>
      </w:r>
      <w:r>
        <w:rPr>
          <w:rFonts w:hAnsi="宋体" w:hint="eastAsia"/>
        </w:rPr>
        <w:t>Clock source</w:t>
      </w:r>
      <w:r>
        <w:rPr>
          <w:rFonts w:hAnsi="宋体" w:hint="eastAsia"/>
        </w:rPr>
        <w:t>）</w:t>
      </w:r>
      <w:r>
        <w:rPr>
          <w:rFonts w:hAnsi="宋体"/>
        </w:rPr>
        <w:t>可以选择内部时钟（</w:t>
      </w:r>
      <w:r>
        <w:t>Internal</w:t>
      </w:r>
      <w:r>
        <w:rPr>
          <w:rFonts w:hAnsi="宋体"/>
        </w:rPr>
        <w:t>）或外部时钟（</w:t>
      </w:r>
      <w:r>
        <w:t>External</w:t>
      </w:r>
      <w:r>
        <w:rPr>
          <w:rFonts w:hAnsi="宋体"/>
        </w:rPr>
        <w:t>），上升</w:t>
      </w:r>
      <w:proofErr w:type="gramStart"/>
      <w:r>
        <w:rPr>
          <w:rFonts w:hAnsi="宋体"/>
        </w:rPr>
        <w:t>沿有效</w:t>
      </w:r>
      <w:proofErr w:type="gramEnd"/>
      <w:r>
        <w:rPr>
          <w:rFonts w:hAnsi="宋体"/>
        </w:rPr>
        <w:t>或下降沿有效。如果选择内部时钟，还可以设置频率（</w:t>
      </w:r>
      <w:r>
        <w:t>Clock Rate</w:t>
      </w:r>
      <w:r>
        <w:rPr>
          <w:rFonts w:hAnsi="宋体"/>
        </w:rPr>
        <w:t>）。另外对时钟限定</w:t>
      </w:r>
      <w:r>
        <w:t>(Clock qualifier)</w:t>
      </w:r>
      <w:r>
        <w:rPr>
          <w:rFonts w:hAnsi="宋体"/>
        </w:rPr>
        <w:t>进行设置可以决定输入时钟的控制方式，若使用默认方式</w:t>
      </w:r>
      <w:r>
        <w:t>×</w:t>
      </w:r>
      <w:r>
        <w:rPr>
          <w:rFonts w:hAnsi="宋体"/>
        </w:rPr>
        <w:t>，表示时钟总是开放，不受时钟控制输入的限制；若设置为</w:t>
      </w:r>
      <w:r>
        <w:t>1</w:t>
      </w:r>
      <w:r>
        <w:rPr>
          <w:rFonts w:hAnsi="宋体"/>
        </w:rPr>
        <w:t>，表示时钟控制为</w:t>
      </w:r>
      <w:r>
        <w:t>1</w:t>
      </w:r>
      <w:r>
        <w:rPr>
          <w:rFonts w:hAnsi="宋体"/>
        </w:rPr>
        <w:t>时开放时钟，逻辑分析仪可以进行采样；若设置为</w:t>
      </w:r>
      <w:r>
        <w:t>0</w:t>
      </w:r>
      <w:r>
        <w:rPr>
          <w:rFonts w:hAnsi="宋体"/>
        </w:rPr>
        <w:t>，表示时钟控制为</w:t>
      </w:r>
      <w:r>
        <w:t>0</w:t>
      </w:r>
      <w:r>
        <w:rPr>
          <w:rFonts w:hAnsi="宋体"/>
        </w:rPr>
        <w:t>时开放时钟，逻辑分析仪可以进行采样，</w:t>
      </w:r>
      <w:r>
        <w:rPr>
          <w:rFonts w:hAnsi="宋体" w:hint="eastAsia"/>
        </w:rPr>
        <w:t>此外，还</w:t>
      </w:r>
      <w:r>
        <w:rPr>
          <w:rFonts w:hAnsi="宋体"/>
        </w:rPr>
        <w:t>可以设置逻辑分析仪触发前的点数（</w:t>
      </w:r>
      <w:r>
        <w:t>Pre-trigger Samples</w:t>
      </w:r>
      <w:r>
        <w:rPr>
          <w:rFonts w:hAnsi="宋体"/>
        </w:rPr>
        <w:t>）、触发后的点数（</w:t>
      </w:r>
      <w:r>
        <w:t>Post-trigger Samples</w:t>
      </w:r>
      <w:r>
        <w:rPr>
          <w:rFonts w:hAnsi="宋体"/>
        </w:rPr>
        <w:t>）以及触发电平（</w:t>
      </w:r>
      <w:r>
        <w:t>Threshold Voltage</w:t>
      </w:r>
      <w:r>
        <w:rPr>
          <w:rFonts w:hAnsi="宋体"/>
        </w:rPr>
        <w:t>）。</w:t>
      </w:r>
    </w:p>
    <w:p w:rsidR="00305A69" w:rsidRDefault="00305A69" w:rsidP="00305A69">
      <w:pPr>
        <w:numPr>
          <w:ilvl w:val="0"/>
          <w:numId w:val="8"/>
        </w:numPr>
        <w:spacing w:line="360" w:lineRule="auto"/>
        <w:ind w:firstLine="420"/>
        <w:rPr>
          <w:b/>
          <w:szCs w:val="21"/>
        </w:rPr>
      </w:pPr>
      <w:r>
        <w:rPr>
          <w:rFonts w:hint="eastAsia"/>
          <w:b/>
          <w:szCs w:val="21"/>
        </w:rPr>
        <w:t>IV</w:t>
      </w:r>
      <w:r>
        <w:rPr>
          <w:rFonts w:hint="eastAsia"/>
          <w:b/>
          <w:szCs w:val="21"/>
        </w:rPr>
        <w:t>特性分析仪</w:t>
      </w:r>
    </w:p>
    <w:p w:rsidR="00305A69" w:rsidRDefault="00305A69" w:rsidP="00305A69">
      <w:pPr>
        <w:ind w:firstLineChars="200" w:firstLine="420"/>
        <w:rPr>
          <w:rFonts w:hAnsi="宋体"/>
          <w:lang w:val="zh-CN"/>
        </w:rPr>
      </w:pPr>
      <w:r>
        <w:rPr>
          <w:rFonts w:hAnsi="宋体" w:hint="eastAsia"/>
          <w:lang w:val="zh-CN"/>
        </w:rPr>
        <w:t>IV</w:t>
      </w:r>
      <w:r>
        <w:rPr>
          <w:rFonts w:hAnsi="宋体" w:hint="eastAsia"/>
          <w:lang w:val="zh-CN"/>
        </w:rPr>
        <w:t>分析仪用来分析二极管、</w:t>
      </w:r>
      <w:r>
        <w:rPr>
          <w:rFonts w:hAnsi="宋体" w:hint="eastAsia"/>
        </w:rPr>
        <w:t>PNP</w:t>
      </w:r>
      <w:r>
        <w:rPr>
          <w:rFonts w:hAnsi="宋体" w:hint="eastAsia"/>
        </w:rPr>
        <w:t>型和</w:t>
      </w:r>
      <w:r>
        <w:rPr>
          <w:rFonts w:hAnsi="宋体" w:hint="eastAsia"/>
        </w:rPr>
        <w:t>NPN</w:t>
      </w:r>
      <w:r>
        <w:rPr>
          <w:rFonts w:hAnsi="宋体" w:hint="eastAsia"/>
        </w:rPr>
        <w:t>型晶体管、</w:t>
      </w:r>
      <w:r>
        <w:rPr>
          <w:rFonts w:hAnsi="宋体" w:hint="eastAsia"/>
        </w:rPr>
        <w:t>PMOS</w:t>
      </w:r>
      <w:r>
        <w:rPr>
          <w:rFonts w:hAnsi="宋体" w:hint="eastAsia"/>
        </w:rPr>
        <w:t>和</w:t>
      </w:r>
      <w:r>
        <w:rPr>
          <w:rFonts w:hAnsi="宋体" w:hint="eastAsia"/>
        </w:rPr>
        <w:t>CMOS</w:t>
      </w:r>
      <w:r>
        <w:rPr>
          <w:rFonts w:hAnsi="宋体" w:hint="eastAsia"/>
          <w:lang w:val="zh-CN"/>
        </w:rPr>
        <w:t>场效应管的</w:t>
      </w:r>
      <w:r w:rsidR="00277F90">
        <w:rPr>
          <w:rFonts w:hAnsi="宋体" w:hint="eastAsia"/>
        </w:rPr>
        <w:t>电流电压</w:t>
      </w:r>
      <w:r>
        <w:rPr>
          <w:rFonts w:hAnsi="宋体" w:hint="eastAsia"/>
        </w:rPr>
        <w:t>特性，</w:t>
      </w:r>
      <w:r>
        <w:rPr>
          <w:rFonts w:hAnsi="宋体" w:hint="eastAsia"/>
          <w:lang w:val="zh-CN"/>
        </w:rPr>
        <w:t>类似与实验室的晶体管图示仪。需要注意的是</w:t>
      </w:r>
      <w:r>
        <w:rPr>
          <w:rFonts w:hAnsi="宋体" w:hint="eastAsia"/>
        </w:rPr>
        <w:t>IV</w:t>
      </w:r>
      <w:r>
        <w:rPr>
          <w:rFonts w:hAnsi="宋体" w:hint="eastAsia"/>
        </w:rPr>
        <w:t>分析</w:t>
      </w:r>
      <w:proofErr w:type="gramStart"/>
      <w:r>
        <w:rPr>
          <w:rFonts w:hAnsi="宋体" w:hint="eastAsia"/>
        </w:rPr>
        <w:t>仪只能</w:t>
      </w:r>
      <w:proofErr w:type="gramEnd"/>
      <w:r>
        <w:rPr>
          <w:rFonts w:hAnsi="宋体" w:hint="eastAsia"/>
        </w:rPr>
        <w:t>测量未连接到电路中的元件。</w:t>
      </w:r>
      <w:r>
        <w:rPr>
          <w:rFonts w:hAnsi="宋体" w:hint="eastAsia"/>
        </w:rPr>
        <w:t>IV</w:t>
      </w:r>
      <w:r>
        <w:rPr>
          <w:rFonts w:hAnsi="宋体" w:hint="eastAsia"/>
        </w:rPr>
        <w:t>分析仪的图标和面板如图</w:t>
      </w:r>
      <w:smartTag w:uri="urn:schemas-microsoft-com:office:smarttags" w:element="chsdate">
        <w:smartTagPr>
          <w:attr w:name="IsROCDate" w:val="False"/>
          <w:attr w:name="IsLunarDate" w:val="False"/>
          <w:attr w:name="Day" w:val="30"/>
          <w:attr w:name="Month" w:val="12"/>
          <w:attr w:name="Year" w:val="1899"/>
        </w:smartTagPr>
        <w:r>
          <w:rPr>
            <w:rFonts w:hAnsi="宋体" w:hint="eastAsia"/>
          </w:rPr>
          <w:t>8.4.17</w:t>
        </w:r>
      </w:smartTag>
      <w:r>
        <w:rPr>
          <w:rFonts w:hAnsi="宋体" w:hint="eastAsia"/>
        </w:rPr>
        <w:t>所示。</w:t>
      </w:r>
    </w:p>
    <w:p w:rsidR="00305A69" w:rsidRDefault="00DA0614" w:rsidP="00305A69">
      <w:pPr>
        <w:ind w:firstLineChars="200" w:firstLine="420"/>
        <w:jc w:val="center"/>
      </w:pPr>
      <w:r>
        <w:rPr>
          <w:noProof/>
        </w:rPr>
        <w:drawing>
          <wp:inline distT="0" distB="0" distL="0" distR="0">
            <wp:extent cx="790575" cy="790575"/>
            <wp:effectExtent l="0" t="0" r="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790575" cy="790575"/>
                    </a:xfrm>
                    <a:prstGeom prst="rect">
                      <a:avLst/>
                    </a:prstGeom>
                    <a:noFill/>
                    <a:ln>
                      <a:noFill/>
                    </a:ln>
                  </pic:spPr>
                </pic:pic>
              </a:graphicData>
            </a:graphic>
          </wp:inline>
        </w:drawing>
      </w:r>
      <w:r w:rsidR="00305A69">
        <w:rPr>
          <w:rFonts w:hint="eastAsia"/>
        </w:rPr>
        <w:t xml:space="preserve"> </w:t>
      </w:r>
      <w:r>
        <w:rPr>
          <w:noProof/>
        </w:rPr>
        <w:drawing>
          <wp:inline distT="0" distB="0" distL="0" distR="0">
            <wp:extent cx="3914775" cy="2390775"/>
            <wp:effectExtent l="0" t="0" r="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914775" cy="2390775"/>
                    </a:xfrm>
                    <a:prstGeom prst="rect">
                      <a:avLst/>
                    </a:prstGeom>
                    <a:noFill/>
                    <a:ln>
                      <a:noFill/>
                    </a:ln>
                  </pic:spPr>
                </pic:pic>
              </a:graphicData>
            </a:graphic>
          </wp:inline>
        </w:drawing>
      </w:r>
    </w:p>
    <w:p w:rsidR="00305A69" w:rsidRDefault="00305A69" w:rsidP="00305A69">
      <w:pPr>
        <w:ind w:firstLineChars="200" w:firstLine="360"/>
        <w:jc w:val="center"/>
        <w:rPr>
          <w:sz w:val="18"/>
          <w:szCs w:val="18"/>
        </w:rPr>
      </w:pPr>
      <w:r>
        <w:rPr>
          <w:rFonts w:hint="eastAsia"/>
          <w:sz w:val="18"/>
          <w:szCs w:val="18"/>
        </w:rPr>
        <w:t>图</w:t>
      </w:r>
      <w:smartTag w:uri="urn:schemas-microsoft-com:office:smarttags" w:element="chsdate">
        <w:smartTagPr>
          <w:attr w:name="IsROCDate" w:val="False"/>
          <w:attr w:name="IsLunarDate" w:val="False"/>
          <w:attr w:name="Day" w:val="30"/>
          <w:attr w:name="Month" w:val="12"/>
          <w:attr w:name="Year" w:val="1899"/>
        </w:smartTagPr>
        <w:r>
          <w:rPr>
            <w:rFonts w:hint="eastAsia"/>
            <w:sz w:val="18"/>
            <w:szCs w:val="18"/>
          </w:rPr>
          <w:t>8.4.17</w:t>
        </w:r>
      </w:smartTag>
      <w:r>
        <w:rPr>
          <w:rFonts w:hint="eastAsia"/>
          <w:sz w:val="18"/>
          <w:szCs w:val="18"/>
        </w:rPr>
        <w:t xml:space="preserve"> </w:t>
      </w:r>
      <w:r w:rsidR="00277F90">
        <w:rPr>
          <w:rFonts w:hint="eastAsia"/>
          <w:sz w:val="18"/>
          <w:szCs w:val="18"/>
        </w:rPr>
        <w:t xml:space="preserve"> </w:t>
      </w:r>
      <w:r>
        <w:rPr>
          <w:rFonts w:hint="eastAsia"/>
          <w:sz w:val="18"/>
          <w:szCs w:val="18"/>
        </w:rPr>
        <w:t>IV</w:t>
      </w:r>
      <w:r>
        <w:rPr>
          <w:rFonts w:hint="eastAsia"/>
          <w:sz w:val="18"/>
          <w:szCs w:val="18"/>
        </w:rPr>
        <w:t>分析仪</w:t>
      </w:r>
    </w:p>
    <w:p w:rsidR="00305A69" w:rsidRDefault="00305A69" w:rsidP="00305A69">
      <w:pPr>
        <w:spacing w:line="360" w:lineRule="auto"/>
        <w:ind w:firstLineChars="200" w:firstLine="422"/>
        <w:rPr>
          <w:b/>
          <w:szCs w:val="21"/>
        </w:rPr>
      </w:pPr>
      <w:r>
        <w:rPr>
          <w:rFonts w:hint="eastAsia"/>
          <w:b/>
          <w:szCs w:val="21"/>
        </w:rPr>
        <w:t xml:space="preserve">11. </w:t>
      </w:r>
      <w:r>
        <w:rPr>
          <w:b/>
          <w:szCs w:val="21"/>
        </w:rPr>
        <w:t>失真度分析仪</w:t>
      </w:r>
      <w:r>
        <w:rPr>
          <w:rFonts w:hAnsi="宋体"/>
          <w:b/>
          <w:bCs/>
        </w:rPr>
        <w:t>（</w:t>
      </w:r>
      <w:r>
        <w:rPr>
          <w:b/>
          <w:bCs/>
        </w:rPr>
        <w:t>Distortion Analyzer</w:t>
      </w:r>
      <w:r>
        <w:rPr>
          <w:rFonts w:hAnsi="宋体"/>
          <w:b/>
          <w:bCs/>
        </w:rPr>
        <w:t>）</w:t>
      </w:r>
    </w:p>
    <w:p w:rsidR="00305A69" w:rsidRDefault="00305A69" w:rsidP="00305A69">
      <w:pPr>
        <w:ind w:firstLine="420"/>
        <w:rPr>
          <w:rFonts w:hAnsi="宋体"/>
        </w:rPr>
      </w:pPr>
      <w:r>
        <w:rPr>
          <w:rFonts w:hAnsi="宋体"/>
        </w:rPr>
        <w:t>失真度分析仪是一种测试电路总谐波失真与信噪比的仪器，在用户所制定的基准频率下，进行电路总谐波失真或信噪比的测量。</w:t>
      </w:r>
      <w:r>
        <w:rPr>
          <w:rFonts w:hAnsi="宋体" w:hint="eastAsia"/>
        </w:rPr>
        <w:t>失真度分析仪的图标和</w:t>
      </w:r>
      <w:r>
        <w:rPr>
          <w:rFonts w:hAnsi="宋体"/>
        </w:rPr>
        <w:t>面板如图</w:t>
      </w:r>
      <w:smartTag w:uri="urn:schemas-microsoft-com:office:smarttags" w:element="chsdate">
        <w:smartTagPr>
          <w:attr w:name="IsROCDate" w:val="False"/>
          <w:attr w:name="IsLunarDate" w:val="False"/>
          <w:attr w:name="Day" w:val="30"/>
          <w:attr w:name="Month" w:val="12"/>
          <w:attr w:name="Year" w:val="1899"/>
        </w:smartTagPr>
        <w:r>
          <w:rPr>
            <w:rFonts w:hAnsi="宋体" w:hint="eastAsia"/>
          </w:rPr>
          <w:t>8.4.18</w:t>
        </w:r>
      </w:smartTag>
      <w:r>
        <w:rPr>
          <w:rFonts w:hAnsi="宋体"/>
        </w:rPr>
        <w:t>所示</w:t>
      </w:r>
      <w:r>
        <w:rPr>
          <w:rFonts w:hAnsi="宋体" w:hint="eastAsia"/>
        </w:rPr>
        <w:t>。</w:t>
      </w:r>
    </w:p>
    <w:p w:rsidR="00305A69" w:rsidRDefault="00DA0614" w:rsidP="00305A69">
      <w:pPr>
        <w:ind w:firstLineChars="200" w:firstLine="420"/>
        <w:jc w:val="center"/>
      </w:pPr>
      <w:r>
        <w:rPr>
          <w:noProof/>
        </w:rPr>
        <w:lastRenderedPageBreak/>
        <w:drawing>
          <wp:inline distT="0" distB="0" distL="0" distR="0">
            <wp:extent cx="533400" cy="533400"/>
            <wp:effectExtent l="0" t="0" r="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33400" cy="533400"/>
                    </a:xfrm>
                    <a:prstGeom prst="rect">
                      <a:avLst/>
                    </a:prstGeom>
                    <a:noFill/>
                    <a:ln>
                      <a:noFill/>
                    </a:ln>
                  </pic:spPr>
                </pic:pic>
              </a:graphicData>
            </a:graphic>
          </wp:inline>
        </w:drawing>
      </w:r>
      <w:r w:rsidR="00305A69">
        <w:rPr>
          <w:rFonts w:hint="eastAsia"/>
        </w:rPr>
        <w:t xml:space="preserve"> </w:t>
      </w:r>
      <w:r w:rsidR="00305A69">
        <w:object w:dxaOrig="3166" w:dyaOrig="2199">
          <v:shape id="_x0000_i1043" type="#_x0000_t75" style="width:186.7pt;height:129.6pt;mso-position-horizontal-relative:page;mso-position-vertical-relative:page" o:ole="">
            <v:imagedata r:id="rId67" o:title=""/>
          </v:shape>
          <o:OLEObject Type="Embed" ProgID="Visio.Drawing.11" ShapeID="_x0000_i1043" DrawAspect="Content" ObjectID="_1468084310" r:id="rId68">
            <o:FieldCodes>\* MERGEFORMAT</o:FieldCodes>
          </o:OLEObject>
        </w:object>
      </w:r>
      <w:r w:rsidR="00305A69">
        <w:rPr>
          <w:rFonts w:hint="eastAsia"/>
        </w:rPr>
        <w:t xml:space="preserve"> </w:t>
      </w:r>
      <w:r w:rsidR="00277F90">
        <w:rPr>
          <w:rFonts w:hint="eastAsia"/>
        </w:rPr>
        <w:t xml:space="preserve"> </w:t>
      </w:r>
      <w:r>
        <w:rPr>
          <w:noProof/>
        </w:rPr>
        <w:drawing>
          <wp:inline distT="0" distB="0" distL="0" distR="0">
            <wp:extent cx="1847850" cy="1571625"/>
            <wp:effectExtent l="0" t="0" r="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1847850" cy="1571625"/>
                    </a:xfrm>
                    <a:prstGeom prst="rect">
                      <a:avLst/>
                    </a:prstGeom>
                    <a:noFill/>
                    <a:ln>
                      <a:noFill/>
                    </a:ln>
                  </pic:spPr>
                </pic:pic>
              </a:graphicData>
            </a:graphic>
          </wp:inline>
        </w:drawing>
      </w:r>
    </w:p>
    <w:p w:rsidR="00305A69" w:rsidRDefault="00305A69" w:rsidP="00305A69">
      <w:pPr>
        <w:ind w:firstLineChars="200" w:firstLine="360"/>
        <w:jc w:val="center"/>
        <w:rPr>
          <w:sz w:val="18"/>
          <w:szCs w:val="18"/>
        </w:rPr>
      </w:pPr>
      <w:r>
        <w:rPr>
          <w:rFonts w:hAnsi="宋体" w:hint="eastAsia"/>
          <w:sz w:val="18"/>
          <w:szCs w:val="18"/>
        </w:rPr>
        <w:t xml:space="preserve">       </w:t>
      </w:r>
      <w:r>
        <w:rPr>
          <w:rFonts w:hAnsi="宋体"/>
          <w:sz w:val="18"/>
          <w:szCs w:val="18"/>
        </w:rPr>
        <w:t>图</w:t>
      </w:r>
      <w:smartTag w:uri="urn:schemas-microsoft-com:office:smarttags" w:element="chsdate">
        <w:smartTagPr>
          <w:attr w:name="IsROCDate" w:val="False"/>
          <w:attr w:name="IsLunarDate" w:val="False"/>
          <w:attr w:name="Day" w:val="30"/>
          <w:attr w:name="Month" w:val="12"/>
          <w:attr w:name="Year" w:val="1899"/>
        </w:smartTagPr>
        <w:r>
          <w:rPr>
            <w:rFonts w:hAnsi="宋体" w:hint="eastAsia"/>
            <w:sz w:val="18"/>
            <w:szCs w:val="18"/>
          </w:rPr>
          <w:t>8.4.18</w:t>
        </w:r>
      </w:smartTag>
      <w:r>
        <w:rPr>
          <w:rFonts w:hAnsi="宋体" w:hint="eastAsia"/>
          <w:sz w:val="18"/>
          <w:szCs w:val="18"/>
        </w:rPr>
        <w:t xml:space="preserve"> </w:t>
      </w:r>
      <w:r>
        <w:rPr>
          <w:rFonts w:hAnsi="宋体"/>
          <w:sz w:val="18"/>
          <w:szCs w:val="18"/>
        </w:rPr>
        <w:t>失真度分析仪面板</w:t>
      </w:r>
      <w:r>
        <w:rPr>
          <w:rFonts w:hAnsi="宋体" w:hint="eastAsia"/>
          <w:sz w:val="18"/>
          <w:szCs w:val="18"/>
        </w:rPr>
        <w:t xml:space="preserve">                 </w:t>
      </w:r>
      <w:r>
        <w:rPr>
          <w:rFonts w:hAnsi="宋体" w:hint="eastAsia"/>
          <w:sz w:val="18"/>
          <w:szCs w:val="18"/>
        </w:rPr>
        <w:t>图</w:t>
      </w:r>
      <w:r>
        <w:rPr>
          <w:rFonts w:hAnsi="宋体" w:hint="eastAsia"/>
          <w:sz w:val="18"/>
          <w:szCs w:val="18"/>
        </w:rPr>
        <w:t xml:space="preserve">8.4.19 </w:t>
      </w:r>
      <w:r>
        <w:rPr>
          <w:rFonts w:hAnsi="宋体" w:hint="eastAsia"/>
          <w:sz w:val="18"/>
          <w:szCs w:val="18"/>
        </w:rPr>
        <w:t>测试参数设置</w:t>
      </w:r>
    </w:p>
    <w:p w:rsidR="00305A69" w:rsidRDefault="00305A69" w:rsidP="00305A69">
      <w:pPr>
        <w:ind w:firstLine="420"/>
        <w:rPr>
          <w:rFonts w:hAnsi="宋体"/>
        </w:rPr>
      </w:pPr>
      <w:r>
        <w:rPr>
          <w:rFonts w:hAnsi="宋体"/>
        </w:rPr>
        <w:t>总谐波失真值</w:t>
      </w:r>
      <w:r>
        <w:rPr>
          <w:rFonts w:hAnsi="宋体" w:hint="eastAsia"/>
        </w:rPr>
        <w:t>（</w:t>
      </w:r>
      <w:r>
        <w:t>Total Harmonic Distortion</w:t>
      </w:r>
      <w:r>
        <w:rPr>
          <w:rFonts w:hint="eastAsia"/>
        </w:rPr>
        <w:t>（</w:t>
      </w:r>
      <w:r>
        <w:t>THD</w:t>
      </w:r>
      <w:r>
        <w:rPr>
          <w:rFonts w:hint="eastAsia"/>
        </w:rPr>
        <w:t>））</w:t>
      </w:r>
      <w:r>
        <w:rPr>
          <w:rFonts w:hAnsi="宋体"/>
        </w:rPr>
        <w:t>：显示测试</w:t>
      </w:r>
      <w:r>
        <w:rPr>
          <w:rFonts w:hAnsi="宋体" w:hint="eastAsia"/>
        </w:rPr>
        <w:t>值</w:t>
      </w:r>
      <w:r>
        <w:rPr>
          <w:rFonts w:hAnsi="宋体"/>
        </w:rPr>
        <w:t>，通过点击</w:t>
      </w:r>
      <w:r>
        <w:t>Display</w:t>
      </w:r>
      <w:r>
        <w:rPr>
          <w:rFonts w:hAnsi="宋体"/>
        </w:rPr>
        <w:t>中的</w:t>
      </w:r>
      <w:r>
        <w:t>%</w:t>
      </w:r>
      <w:r>
        <w:rPr>
          <w:rFonts w:hAnsi="宋体"/>
        </w:rPr>
        <w:t>按钮或</w:t>
      </w:r>
      <w:r>
        <w:rPr>
          <w:rFonts w:hint="eastAsia"/>
        </w:rPr>
        <w:t>d</w:t>
      </w:r>
      <w:r>
        <w:t>B</w:t>
      </w:r>
      <w:r>
        <w:rPr>
          <w:rFonts w:hAnsi="宋体"/>
        </w:rPr>
        <w:t>按钮选择</w:t>
      </w:r>
      <w:r>
        <w:rPr>
          <w:rFonts w:hAnsi="宋体" w:hint="eastAsia"/>
        </w:rPr>
        <w:t>可改变结果显示方式。</w:t>
      </w:r>
    </w:p>
    <w:p w:rsidR="002066D9" w:rsidRDefault="00305A69" w:rsidP="00305A69">
      <w:pPr>
        <w:ind w:firstLine="420"/>
      </w:pPr>
      <w:r>
        <w:rPr>
          <w:rFonts w:hAnsi="宋体"/>
        </w:rPr>
        <w:t>基频</w:t>
      </w:r>
      <w:r>
        <w:rPr>
          <w:rFonts w:hAnsi="宋体" w:hint="eastAsia"/>
        </w:rPr>
        <w:t>（</w:t>
      </w:r>
      <w:r>
        <w:t>Fundamental</w:t>
      </w:r>
      <w:r>
        <w:rPr>
          <w:rFonts w:hint="eastAsia"/>
        </w:rPr>
        <w:t xml:space="preserve"> f</w:t>
      </w:r>
      <w:r>
        <w:t>equency</w:t>
      </w:r>
      <w:r>
        <w:rPr>
          <w:rFonts w:hAnsi="宋体" w:hint="eastAsia"/>
        </w:rPr>
        <w:t>）</w:t>
      </w:r>
      <w:r w:rsidR="002066D9">
        <w:rPr>
          <w:rFonts w:hAnsi="宋体" w:hint="eastAsia"/>
        </w:rPr>
        <w:t>：</w:t>
      </w:r>
      <w:r>
        <w:rPr>
          <w:rFonts w:hAnsi="宋体"/>
        </w:rPr>
        <w:t>范围</w:t>
      </w:r>
      <w:r>
        <w:rPr>
          <w:rFonts w:hAnsi="宋体" w:hint="eastAsia"/>
        </w:rPr>
        <w:t>可设置为</w:t>
      </w:r>
      <w:r>
        <w:t>20Hz</w:t>
      </w:r>
      <w:r>
        <w:rPr>
          <w:rFonts w:hAnsi="宋体"/>
        </w:rPr>
        <w:t>到</w:t>
      </w:r>
      <w:r>
        <w:t>20kHz</w:t>
      </w:r>
      <w:r w:rsidR="002066D9">
        <w:rPr>
          <w:rFonts w:hint="eastAsia"/>
        </w:rPr>
        <w:t>；</w:t>
      </w:r>
    </w:p>
    <w:p w:rsidR="00305A69" w:rsidRDefault="00305A69" w:rsidP="00305A69">
      <w:pPr>
        <w:ind w:firstLine="420"/>
      </w:pPr>
      <w:r>
        <w:rPr>
          <w:rFonts w:hAnsi="宋体"/>
        </w:rPr>
        <w:t>控制模式</w:t>
      </w:r>
      <w:r>
        <w:rPr>
          <w:rFonts w:hAnsi="宋体" w:hint="eastAsia"/>
        </w:rPr>
        <w:t>（</w:t>
      </w:r>
      <w:r>
        <w:t>Control Mode</w:t>
      </w:r>
      <w:r>
        <w:rPr>
          <w:rFonts w:hAnsi="宋体" w:hint="eastAsia"/>
        </w:rPr>
        <w:t>）</w:t>
      </w:r>
      <w:r>
        <w:rPr>
          <w:rFonts w:hAnsi="宋体"/>
        </w:rPr>
        <w:t>：</w:t>
      </w:r>
      <w:r>
        <w:t>THD</w:t>
      </w:r>
      <w:r>
        <w:rPr>
          <w:rFonts w:ascii="Arial" w:hAnsi="Arial" w:cs="Arial"/>
        </w:rPr>
        <w:t>－</w:t>
      </w:r>
      <w:r>
        <w:rPr>
          <w:rFonts w:hAnsi="宋体"/>
        </w:rPr>
        <w:t>选取</w:t>
      </w:r>
      <w:proofErr w:type="gramStart"/>
      <w:r>
        <w:rPr>
          <w:rFonts w:hAnsi="宋体"/>
        </w:rPr>
        <w:t>测试总</w:t>
      </w:r>
      <w:proofErr w:type="gramEnd"/>
      <w:r>
        <w:rPr>
          <w:rFonts w:hAnsi="宋体"/>
        </w:rPr>
        <w:t>谐波失真；</w:t>
      </w:r>
      <w:r>
        <w:t>SINAD</w:t>
      </w:r>
      <w:r>
        <w:rPr>
          <w:rFonts w:ascii="Arial" w:hAnsi="Arial" w:cs="Arial"/>
        </w:rPr>
        <w:t>－</w:t>
      </w:r>
      <w:r>
        <w:rPr>
          <w:rFonts w:hAnsi="宋体"/>
        </w:rPr>
        <w:t>选取测试信号信噪比。</w:t>
      </w:r>
    </w:p>
    <w:p w:rsidR="00305A69" w:rsidRDefault="00305A69" w:rsidP="00305A69">
      <w:pPr>
        <w:ind w:firstLineChars="200" w:firstLine="420"/>
      </w:pPr>
      <w:r>
        <w:t>Set</w:t>
      </w:r>
      <w:r>
        <w:rPr>
          <w:rFonts w:hint="eastAsia"/>
        </w:rPr>
        <w:t>...</w:t>
      </w:r>
      <w:r>
        <w:rPr>
          <w:rFonts w:hAnsi="宋体"/>
        </w:rPr>
        <w:t>：设置测试的参数，点击该按钮</w:t>
      </w:r>
      <w:r>
        <w:rPr>
          <w:rFonts w:hAnsi="宋体" w:hint="eastAsia"/>
        </w:rPr>
        <w:t>弹出</w:t>
      </w:r>
      <w:r>
        <w:rPr>
          <w:rFonts w:hAnsi="宋体" w:hint="eastAsia"/>
        </w:rPr>
        <w:t>Settings</w:t>
      </w:r>
      <w:r>
        <w:rPr>
          <w:rFonts w:hAnsi="宋体" w:hint="eastAsia"/>
        </w:rPr>
        <w:t>对话框，如图</w:t>
      </w:r>
      <w:smartTag w:uri="urn:schemas-microsoft-com:office:smarttags" w:element="chsdate">
        <w:smartTagPr>
          <w:attr w:name="IsROCDate" w:val="False"/>
          <w:attr w:name="IsLunarDate" w:val="False"/>
          <w:attr w:name="Day" w:val="30"/>
          <w:attr w:name="Month" w:val="12"/>
          <w:attr w:name="Year" w:val="1899"/>
        </w:smartTagPr>
        <w:r>
          <w:rPr>
            <w:rFonts w:hAnsi="宋体" w:hint="eastAsia"/>
          </w:rPr>
          <w:t>8.4.19</w:t>
        </w:r>
      </w:smartTag>
      <w:r>
        <w:rPr>
          <w:rFonts w:hAnsi="宋体"/>
        </w:rPr>
        <w:t>所示。总谐波失真的定义方式</w:t>
      </w:r>
      <w:r>
        <w:rPr>
          <w:rFonts w:hAnsi="宋体" w:hint="eastAsia"/>
        </w:rPr>
        <w:t>（</w:t>
      </w:r>
      <w:r>
        <w:t>THD Defination</w:t>
      </w:r>
      <w:r>
        <w:rPr>
          <w:rFonts w:hAnsi="宋体" w:hint="eastAsia"/>
        </w:rPr>
        <w:t>）</w:t>
      </w:r>
      <w:r>
        <w:rPr>
          <w:rFonts w:hAnsi="宋体"/>
        </w:rPr>
        <w:t>，</w:t>
      </w:r>
      <w:r>
        <w:rPr>
          <w:rFonts w:hAnsi="宋体" w:hint="eastAsia"/>
        </w:rPr>
        <w:t>有</w:t>
      </w:r>
      <w:r>
        <w:t>IEEE</w:t>
      </w:r>
      <w:r>
        <w:rPr>
          <w:rFonts w:hAnsi="宋体"/>
        </w:rPr>
        <w:t>及</w:t>
      </w:r>
      <w:r>
        <w:t>ANSI/IEC</w:t>
      </w:r>
      <w:r>
        <w:rPr>
          <w:rFonts w:hAnsi="宋体"/>
        </w:rPr>
        <w:t>两种方式。</w:t>
      </w:r>
      <w:r>
        <w:rPr>
          <w:rFonts w:hAnsi="宋体" w:hint="eastAsia"/>
        </w:rPr>
        <w:t>另外还可以设置</w:t>
      </w:r>
      <w:r>
        <w:rPr>
          <w:rFonts w:hAnsi="宋体"/>
        </w:rPr>
        <w:t>起始扫描频率</w:t>
      </w:r>
      <w:r>
        <w:rPr>
          <w:rFonts w:hAnsi="宋体" w:hint="eastAsia"/>
        </w:rPr>
        <w:t>（</w:t>
      </w:r>
      <w:r>
        <w:t>Start Frequency</w:t>
      </w:r>
      <w:r>
        <w:rPr>
          <w:rFonts w:hint="eastAsia"/>
        </w:rPr>
        <w:t>）、</w:t>
      </w:r>
      <w:r>
        <w:rPr>
          <w:rFonts w:hAnsi="宋体"/>
        </w:rPr>
        <w:t>终止扫描频率</w:t>
      </w:r>
      <w:r>
        <w:rPr>
          <w:rFonts w:hint="eastAsia"/>
        </w:rPr>
        <w:t>（</w:t>
      </w:r>
      <w:r>
        <w:t>End Frequency</w:t>
      </w:r>
      <w:r>
        <w:rPr>
          <w:rFonts w:hint="eastAsia"/>
        </w:rPr>
        <w:t>）</w:t>
      </w:r>
      <w:r>
        <w:rPr>
          <w:rFonts w:hAnsi="宋体"/>
        </w:rPr>
        <w:t>、谐波次数</w:t>
      </w:r>
      <w:r>
        <w:rPr>
          <w:rFonts w:hAnsi="宋体" w:hint="eastAsia"/>
        </w:rPr>
        <w:t>（</w:t>
      </w:r>
      <w:r>
        <w:t>Harmonic Num</w:t>
      </w:r>
      <w:r>
        <w:rPr>
          <w:rFonts w:hint="eastAsia"/>
        </w:rPr>
        <w:t>）</w:t>
      </w:r>
      <w:r>
        <w:rPr>
          <w:rFonts w:hAnsi="宋体"/>
        </w:rPr>
        <w:t>。</w:t>
      </w:r>
    </w:p>
    <w:p w:rsidR="00305A69" w:rsidRDefault="00305A69" w:rsidP="00305A69">
      <w:pPr>
        <w:spacing w:line="360" w:lineRule="auto"/>
        <w:ind w:firstLineChars="200" w:firstLine="422"/>
        <w:rPr>
          <w:b/>
          <w:szCs w:val="21"/>
        </w:rPr>
      </w:pPr>
      <w:r>
        <w:rPr>
          <w:b/>
          <w:szCs w:val="21"/>
        </w:rPr>
        <w:t>1</w:t>
      </w:r>
      <w:r>
        <w:rPr>
          <w:rFonts w:hint="eastAsia"/>
          <w:b/>
          <w:szCs w:val="21"/>
        </w:rPr>
        <w:t xml:space="preserve">2. </w:t>
      </w:r>
      <w:r>
        <w:rPr>
          <w:b/>
          <w:szCs w:val="21"/>
        </w:rPr>
        <w:t>频谱分析仪</w:t>
      </w:r>
      <w:r>
        <w:rPr>
          <w:rFonts w:hint="eastAsia"/>
          <w:b/>
          <w:szCs w:val="21"/>
        </w:rPr>
        <w:t>（</w:t>
      </w:r>
      <w:r>
        <w:rPr>
          <w:rFonts w:hint="eastAsia"/>
          <w:b/>
          <w:szCs w:val="21"/>
        </w:rPr>
        <w:t>Spectrum analyzer</w:t>
      </w:r>
      <w:r>
        <w:rPr>
          <w:rFonts w:hint="eastAsia"/>
          <w:b/>
          <w:szCs w:val="21"/>
        </w:rPr>
        <w:t>）</w:t>
      </w:r>
    </w:p>
    <w:p w:rsidR="00305A69" w:rsidRDefault="00305A69" w:rsidP="00305A69">
      <w:pPr>
        <w:ind w:firstLine="420"/>
      </w:pPr>
      <w:r>
        <w:rPr>
          <w:rFonts w:hAnsi="宋体"/>
        </w:rPr>
        <w:t>频谱分析仪用来分析信号的频域特性，</w:t>
      </w:r>
      <w:r>
        <w:t>Multisim</w:t>
      </w:r>
      <w:r>
        <w:rPr>
          <w:rFonts w:hAnsi="宋体"/>
        </w:rPr>
        <w:t>提供的频谱分析仪频率范围上限为</w:t>
      </w:r>
      <w:r>
        <w:t>4GHz</w:t>
      </w:r>
      <w:r>
        <w:rPr>
          <w:rFonts w:hAnsi="宋体"/>
        </w:rPr>
        <w:t>，频谱分析仪</w:t>
      </w:r>
      <w:r>
        <w:rPr>
          <w:rFonts w:hAnsi="宋体" w:hint="eastAsia"/>
        </w:rPr>
        <w:t>的图标和</w:t>
      </w:r>
      <w:r>
        <w:rPr>
          <w:rFonts w:hAnsi="宋体"/>
        </w:rPr>
        <w:t>面板如图</w:t>
      </w:r>
      <w:smartTag w:uri="urn:schemas-microsoft-com:office:smarttags" w:element="chsdate">
        <w:smartTagPr>
          <w:attr w:name="IsROCDate" w:val="False"/>
          <w:attr w:name="IsLunarDate" w:val="False"/>
          <w:attr w:name="Day" w:val="30"/>
          <w:attr w:name="Month" w:val="12"/>
          <w:attr w:name="Year" w:val="1899"/>
        </w:smartTagPr>
        <w:r>
          <w:rPr>
            <w:rFonts w:hAnsi="宋体" w:hint="eastAsia"/>
          </w:rPr>
          <w:t>8.4.20</w:t>
        </w:r>
      </w:smartTag>
      <w:r>
        <w:rPr>
          <w:rFonts w:hAnsi="宋体"/>
        </w:rPr>
        <w:t>所示。</w:t>
      </w:r>
    </w:p>
    <w:p w:rsidR="00305A69" w:rsidRDefault="00DA0614" w:rsidP="00305A69">
      <w:pPr>
        <w:jc w:val="center"/>
      </w:pPr>
      <w:r>
        <w:rPr>
          <w:noProof/>
        </w:rPr>
        <w:drawing>
          <wp:inline distT="0" distB="0" distL="0" distR="0">
            <wp:extent cx="1000125" cy="752475"/>
            <wp:effectExtent l="0" t="0" r="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000125" cy="752475"/>
                    </a:xfrm>
                    <a:prstGeom prst="rect">
                      <a:avLst/>
                    </a:prstGeom>
                    <a:noFill/>
                    <a:ln>
                      <a:noFill/>
                    </a:ln>
                  </pic:spPr>
                </pic:pic>
              </a:graphicData>
            </a:graphic>
          </wp:inline>
        </w:drawing>
      </w:r>
      <w:r w:rsidR="00E124BB">
        <w:rPr>
          <w:rFonts w:hint="eastAsia"/>
        </w:rPr>
        <w:t xml:space="preserve">   </w:t>
      </w:r>
      <w:r w:rsidR="00E124BB">
        <w:object w:dxaOrig="5934" w:dyaOrig="2759">
          <v:shape id="_x0000_i1044" type="#_x0000_t75" style="width:299.5pt;height:138.7pt;mso-position-horizontal-relative:page;mso-position-vertical-relative:page" o:ole="">
            <v:imagedata r:id="rId71" o:title=""/>
          </v:shape>
          <o:OLEObject Type="Embed" ProgID="Visio.Drawing.11" ShapeID="_x0000_i1044" DrawAspect="Content" ObjectID="_1468084311" r:id="rId72">
            <o:FieldCodes>\* MERGEFORMAT</o:FieldCodes>
          </o:OLEObject>
        </w:object>
      </w:r>
    </w:p>
    <w:p w:rsidR="00305A69" w:rsidRDefault="00305A69" w:rsidP="00305A69">
      <w:pPr>
        <w:ind w:firstLine="420"/>
        <w:jc w:val="center"/>
        <w:rPr>
          <w:sz w:val="18"/>
          <w:szCs w:val="18"/>
        </w:rPr>
      </w:pPr>
      <w:r>
        <w:rPr>
          <w:rFonts w:hAnsi="宋体"/>
          <w:sz w:val="18"/>
          <w:szCs w:val="18"/>
        </w:rPr>
        <w:t>图</w:t>
      </w:r>
      <w:smartTag w:uri="urn:schemas-microsoft-com:office:smarttags" w:element="chsdate">
        <w:smartTagPr>
          <w:attr w:name="IsROCDate" w:val="False"/>
          <w:attr w:name="IsLunarDate" w:val="False"/>
          <w:attr w:name="Day" w:val="30"/>
          <w:attr w:name="Month" w:val="12"/>
          <w:attr w:name="Year" w:val="1899"/>
        </w:smartTagPr>
        <w:r>
          <w:rPr>
            <w:rFonts w:hAnsi="宋体" w:hint="eastAsia"/>
            <w:sz w:val="18"/>
            <w:szCs w:val="18"/>
          </w:rPr>
          <w:t>8.4.20</w:t>
        </w:r>
      </w:smartTag>
      <w:r>
        <w:rPr>
          <w:rFonts w:hAnsi="宋体" w:hint="eastAsia"/>
          <w:sz w:val="18"/>
          <w:szCs w:val="18"/>
        </w:rPr>
        <w:t xml:space="preserve"> </w:t>
      </w:r>
      <w:r>
        <w:rPr>
          <w:rFonts w:hAnsi="宋体"/>
          <w:sz w:val="18"/>
          <w:szCs w:val="18"/>
        </w:rPr>
        <w:t>频谱分析仪面板</w:t>
      </w:r>
    </w:p>
    <w:p w:rsidR="00305A69" w:rsidRDefault="00305A69" w:rsidP="00305A69">
      <w:pPr>
        <w:spacing w:line="360" w:lineRule="auto"/>
        <w:ind w:firstLineChars="200" w:firstLine="422"/>
        <w:rPr>
          <w:b/>
          <w:szCs w:val="21"/>
        </w:rPr>
      </w:pPr>
      <w:r>
        <w:rPr>
          <w:b/>
          <w:szCs w:val="21"/>
        </w:rPr>
        <w:t>1</w:t>
      </w:r>
      <w:r>
        <w:rPr>
          <w:rFonts w:hint="eastAsia"/>
          <w:b/>
          <w:szCs w:val="21"/>
        </w:rPr>
        <w:t xml:space="preserve">3. </w:t>
      </w:r>
      <w:r>
        <w:rPr>
          <w:b/>
          <w:szCs w:val="21"/>
        </w:rPr>
        <w:t>网络分析仪</w:t>
      </w:r>
    </w:p>
    <w:p w:rsidR="00305A69" w:rsidRDefault="00305A69" w:rsidP="00305A69">
      <w:pPr>
        <w:ind w:firstLine="420"/>
        <w:rPr>
          <w:rFonts w:hAnsi="宋体"/>
        </w:rPr>
      </w:pPr>
      <w:r>
        <w:rPr>
          <w:rFonts w:hAnsi="宋体"/>
        </w:rPr>
        <w:t>网络分析仪是一种用来分析</w:t>
      </w:r>
      <w:r>
        <w:rPr>
          <w:rFonts w:hAnsi="宋体" w:hint="eastAsia"/>
        </w:rPr>
        <w:t>二</w:t>
      </w:r>
      <w:r>
        <w:rPr>
          <w:rFonts w:hAnsi="宋体"/>
        </w:rPr>
        <w:t>端口网络的仪器，可以测量衰减器、放大器、混频器、功率分配器等电子电路及元件的特性。</w:t>
      </w:r>
      <w:r>
        <w:t xml:space="preserve">Multisim </w:t>
      </w:r>
      <w:r>
        <w:rPr>
          <w:rFonts w:hAnsi="宋体"/>
        </w:rPr>
        <w:t>提供的网络分析仪可以测量电路的</w:t>
      </w:r>
      <w:r>
        <w:t>S</w:t>
      </w:r>
      <w:r>
        <w:rPr>
          <w:rFonts w:hAnsi="宋体"/>
        </w:rPr>
        <w:t>参数并计算出</w:t>
      </w:r>
      <w:r>
        <w:t>H</w:t>
      </w:r>
      <w:r>
        <w:rPr>
          <w:rFonts w:hAnsi="宋体"/>
        </w:rPr>
        <w:t>、</w:t>
      </w:r>
      <w:r>
        <w:t>Y</w:t>
      </w:r>
      <w:r>
        <w:rPr>
          <w:rFonts w:hAnsi="宋体"/>
        </w:rPr>
        <w:t>、</w:t>
      </w:r>
      <w:r>
        <w:t>Z</w:t>
      </w:r>
      <w:r>
        <w:rPr>
          <w:rFonts w:hAnsi="宋体"/>
        </w:rPr>
        <w:t>参数。网络分析仪</w:t>
      </w:r>
      <w:r>
        <w:rPr>
          <w:rFonts w:hAnsi="宋体" w:hint="eastAsia"/>
        </w:rPr>
        <w:t>图标和</w:t>
      </w:r>
      <w:r>
        <w:rPr>
          <w:rFonts w:hAnsi="宋体"/>
        </w:rPr>
        <w:t>面板如图</w:t>
      </w:r>
      <w:smartTag w:uri="urn:schemas-microsoft-com:office:smarttags" w:element="chsdate">
        <w:smartTagPr>
          <w:attr w:name="IsROCDate" w:val="False"/>
          <w:attr w:name="IsLunarDate" w:val="False"/>
          <w:attr w:name="Day" w:val="30"/>
          <w:attr w:name="Month" w:val="12"/>
          <w:attr w:name="Year" w:val="1899"/>
        </w:smartTagPr>
        <w:r>
          <w:rPr>
            <w:rFonts w:hAnsi="宋体" w:hint="eastAsia"/>
          </w:rPr>
          <w:t>8.4.21</w:t>
        </w:r>
      </w:smartTag>
      <w:r>
        <w:rPr>
          <w:rFonts w:hAnsi="宋体"/>
        </w:rPr>
        <w:t>所示。</w:t>
      </w:r>
    </w:p>
    <w:p w:rsidR="00305A69" w:rsidRDefault="00DA0614" w:rsidP="00305A69">
      <w:pPr>
        <w:ind w:firstLine="420"/>
      </w:pPr>
      <w:r>
        <w:rPr>
          <w:noProof/>
        </w:rPr>
        <w:lastRenderedPageBreak/>
        <w:drawing>
          <wp:inline distT="0" distB="0" distL="0" distR="0">
            <wp:extent cx="1114425" cy="723900"/>
            <wp:effectExtent l="0" t="0" r="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114425" cy="723900"/>
                    </a:xfrm>
                    <a:prstGeom prst="rect">
                      <a:avLst/>
                    </a:prstGeom>
                    <a:noFill/>
                    <a:ln>
                      <a:noFill/>
                    </a:ln>
                  </pic:spPr>
                </pic:pic>
              </a:graphicData>
            </a:graphic>
          </wp:inline>
        </w:drawing>
      </w:r>
      <w:r w:rsidR="00305A69">
        <w:rPr>
          <w:rFonts w:hint="eastAsia"/>
        </w:rPr>
        <w:t xml:space="preserve">  </w:t>
      </w:r>
      <w:r w:rsidR="00E124BB">
        <w:object w:dxaOrig="4759" w:dyaOrig="3906">
          <v:shape id="_x0000_i1045" type="#_x0000_t75" style="width:265.45pt;height:217.45pt;mso-position-horizontal-relative:page;mso-position-vertical-relative:page" o:ole="">
            <v:imagedata r:id="rId74" o:title=""/>
          </v:shape>
          <o:OLEObject Type="Embed" ProgID="Visio.Drawing.11" ShapeID="_x0000_i1045" DrawAspect="Content" ObjectID="_1468084312" r:id="rId75">
            <o:FieldCodes>\* MERGEFORMAT</o:FieldCodes>
          </o:OLEObject>
        </w:object>
      </w:r>
    </w:p>
    <w:p w:rsidR="00305A69" w:rsidRDefault="00305A69" w:rsidP="00305A69">
      <w:pPr>
        <w:ind w:firstLine="420"/>
        <w:jc w:val="center"/>
        <w:rPr>
          <w:sz w:val="18"/>
          <w:szCs w:val="18"/>
        </w:rPr>
      </w:pPr>
      <w:r>
        <w:rPr>
          <w:rFonts w:hAnsi="宋体"/>
          <w:sz w:val="18"/>
          <w:szCs w:val="18"/>
        </w:rPr>
        <w:t>图</w:t>
      </w:r>
      <w:smartTag w:uri="urn:schemas-microsoft-com:office:smarttags" w:element="chsdate">
        <w:smartTagPr>
          <w:attr w:name="IsROCDate" w:val="False"/>
          <w:attr w:name="IsLunarDate" w:val="False"/>
          <w:attr w:name="Day" w:val="30"/>
          <w:attr w:name="Month" w:val="12"/>
          <w:attr w:name="Year" w:val="1899"/>
        </w:smartTagPr>
        <w:r>
          <w:rPr>
            <w:rFonts w:hAnsi="宋体" w:hint="eastAsia"/>
            <w:sz w:val="18"/>
            <w:szCs w:val="18"/>
          </w:rPr>
          <w:t>8.4.21</w:t>
        </w:r>
      </w:smartTag>
      <w:r>
        <w:rPr>
          <w:rFonts w:hAnsi="宋体" w:hint="eastAsia"/>
          <w:sz w:val="18"/>
          <w:szCs w:val="18"/>
        </w:rPr>
        <w:t xml:space="preserve"> </w:t>
      </w:r>
      <w:r w:rsidR="00277F90">
        <w:rPr>
          <w:rFonts w:hAnsi="宋体" w:hint="eastAsia"/>
          <w:sz w:val="18"/>
          <w:szCs w:val="18"/>
        </w:rPr>
        <w:t xml:space="preserve"> </w:t>
      </w:r>
      <w:r>
        <w:rPr>
          <w:sz w:val="18"/>
          <w:szCs w:val="18"/>
        </w:rPr>
        <w:t>网络分析仪面板</w:t>
      </w:r>
    </w:p>
    <w:p w:rsidR="00305A69" w:rsidRDefault="00305A69" w:rsidP="00305A69">
      <w:pPr>
        <w:numPr>
          <w:ilvl w:val="0"/>
          <w:numId w:val="9"/>
        </w:numPr>
        <w:spacing w:line="360" w:lineRule="auto"/>
        <w:ind w:firstLineChars="200" w:firstLine="422"/>
        <w:rPr>
          <w:b/>
          <w:szCs w:val="21"/>
        </w:rPr>
      </w:pPr>
      <w:r>
        <w:rPr>
          <w:rFonts w:hint="eastAsia"/>
          <w:b/>
          <w:szCs w:val="21"/>
        </w:rPr>
        <w:t>测量探针和电流探针</w:t>
      </w:r>
    </w:p>
    <w:p w:rsidR="00305A69" w:rsidRDefault="00305A69" w:rsidP="00305A69">
      <w:pPr>
        <w:ind w:firstLine="420"/>
        <w:rPr>
          <w:rFonts w:hAnsi="宋体"/>
        </w:rPr>
      </w:pPr>
      <w:r>
        <w:rPr>
          <w:rFonts w:hAnsi="宋体" w:hint="eastAsia"/>
        </w:rPr>
        <w:t>在电路仿真时，将测量探针和电流探针连接到电路中的测量点，即可测出该点的电压、频率和流过该支路的电流。</w:t>
      </w:r>
    </w:p>
    <w:p w:rsidR="00305A69" w:rsidRPr="003C1B02" w:rsidRDefault="00305A69" w:rsidP="00305A69">
      <w:pPr>
        <w:pStyle w:val="2"/>
        <w:spacing w:line="240" w:lineRule="auto"/>
        <w:jc w:val="center"/>
      </w:pPr>
      <w:r w:rsidRPr="00317960">
        <w:rPr>
          <w:rFonts w:ascii="Times New Roman" w:hAnsi="Times New Roman"/>
        </w:rPr>
        <w:t>8.5</w:t>
      </w:r>
      <w:r w:rsidRPr="003C1B02">
        <w:rPr>
          <w:rFonts w:hint="eastAsia"/>
        </w:rPr>
        <w:t xml:space="preserve"> </w:t>
      </w:r>
      <w:r w:rsidRPr="00EF5021">
        <w:rPr>
          <w:rFonts w:ascii="宋体" w:eastAsia="宋体" w:hAnsi="宋体" w:hint="eastAsia"/>
        </w:rPr>
        <w:t>基本分析方法</w:t>
      </w:r>
      <w:bookmarkEnd w:id="1"/>
      <w:bookmarkEnd w:id="2"/>
      <w:r w:rsidR="00264A3C">
        <w:rPr>
          <w:rFonts w:ascii="宋体" w:eastAsia="宋体" w:hAnsi="宋体" w:hint="eastAsia"/>
        </w:rPr>
        <w:t>与后处理</w:t>
      </w:r>
    </w:p>
    <w:p w:rsidR="00264A3C" w:rsidRPr="00264A3C" w:rsidRDefault="00264A3C" w:rsidP="00305A69">
      <w:pPr>
        <w:ind w:firstLine="420"/>
        <w:jc w:val="left"/>
        <w:rPr>
          <w:b/>
        </w:rPr>
      </w:pPr>
      <w:r w:rsidRPr="00264A3C">
        <w:rPr>
          <w:rFonts w:hint="eastAsia"/>
          <w:b/>
        </w:rPr>
        <w:t>一、基本分析方法</w:t>
      </w:r>
    </w:p>
    <w:p w:rsidR="00305A69" w:rsidRPr="00F669F2" w:rsidRDefault="002066D9" w:rsidP="00305A69">
      <w:pPr>
        <w:ind w:firstLine="420"/>
        <w:jc w:val="left"/>
      </w:pPr>
      <w:r>
        <w:rPr>
          <w:rFonts w:hint="eastAsia"/>
        </w:rPr>
        <w:t>Multisim 12</w:t>
      </w:r>
      <w:r w:rsidR="00305A69" w:rsidRPr="00F669F2">
        <w:rPr>
          <w:rFonts w:hint="eastAsia"/>
        </w:rPr>
        <w:t>提供了</w:t>
      </w:r>
      <w:r w:rsidR="00305A69" w:rsidRPr="00F669F2">
        <w:rPr>
          <w:rFonts w:hint="eastAsia"/>
        </w:rPr>
        <w:t>18</w:t>
      </w:r>
      <w:r w:rsidR="00305A69" w:rsidRPr="00F669F2">
        <w:rPr>
          <w:rFonts w:hint="eastAsia"/>
        </w:rPr>
        <w:t>种基本仿真分析方法。启动</w:t>
      </w:r>
      <w:r w:rsidR="00305A69" w:rsidRPr="00F669F2">
        <w:rPr>
          <w:rFonts w:hint="eastAsia"/>
        </w:rPr>
        <w:t>Simulate</w:t>
      </w:r>
      <w:r w:rsidR="00305A69" w:rsidRPr="00F669F2">
        <w:rPr>
          <w:rFonts w:hint="eastAsia"/>
        </w:rPr>
        <w:t>菜单中的</w:t>
      </w:r>
      <w:r w:rsidR="00305A69" w:rsidRPr="00F669F2">
        <w:rPr>
          <w:rFonts w:hint="eastAsia"/>
        </w:rPr>
        <w:t>Analysis</w:t>
      </w:r>
      <w:r w:rsidR="00305A69" w:rsidRPr="00F669F2">
        <w:rPr>
          <w:rFonts w:hint="eastAsia"/>
        </w:rPr>
        <w:t>命令，从上至下分析法分别为直流工作点分析、交流分析、瞬态分析、傅立叶分析、噪声分析、失真分析、直流扫描分析、灵敏分析、参数扫描分析、温度扫描分析、极——零点分析、传递函数分析、最坏情况分析、蒙特卡分析、批处理分析、自定义分析、噪声图形分析和</w:t>
      </w:r>
      <w:r w:rsidR="00305A69" w:rsidRPr="00F669F2">
        <w:rPr>
          <w:rFonts w:hint="eastAsia"/>
        </w:rPr>
        <w:t>RF</w:t>
      </w:r>
      <w:r w:rsidR="00305A69" w:rsidRPr="00F669F2">
        <w:rPr>
          <w:rFonts w:hint="eastAsia"/>
        </w:rPr>
        <w:t>分析，如此多的仿真分析是其它电路所不能比拟的。</w:t>
      </w:r>
      <w:r w:rsidR="00305A69">
        <w:rPr>
          <w:rFonts w:hint="eastAsia"/>
        </w:rPr>
        <w:t>下面介绍一些常见的分析。</w:t>
      </w:r>
    </w:p>
    <w:p w:rsidR="00305A69" w:rsidRPr="00F33EE4" w:rsidRDefault="00305A69" w:rsidP="004621FB">
      <w:pPr>
        <w:tabs>
          <w:tab w:val="left" w:pos="0"/>
        </w:tabs>
        <w:adjustRightInd w:val="0"/>
        <w:rPr>
          <w:b/>
          <w:szCs w:val="21"/>
        </w:rPr>
      </w:pPr>
      <w:r>
        <w:rPr>
          <w:rFonts w:hint="eastAsia"/>
        </w:rPr>
        <w:tab/>
      </w:r>
      <w:r w:rsidR="00264A3C">
        <w:rPr>
          <w:rFonts w:hint="eastAsia"/>
          <w:b/>
          <w:szCs w:val="21"/>
        </w:rPr>
        <w:t xml:space="preserve">1. </w:t>
      </w:r>
      <w:r w:rsidRPr="00F33EE4">
        <w:rPr>
          <w:rFonts w:hint="eastAsia"/>
          <w:b/>
          <w:szCs w:val="21"/>
        </w:rPr>
        <w:t>直流工作</w:t>
      </w:r>
      <w:r w:rsidR="00277F90">
        <w:rPr>
          <w:rFonts w:hint="eastAsia"/>
          <w:b/>
          <w:szCs w:val="21"/>
        </w:rPr>
        <w:t>点</w:t>
      </w:r>
      <w:r w:rsidRPr="00F33EE4">
        <w:rPr>
          <w:rFonts w:hint="eastAsia"/>
          <w:b/>
          <w:szCs w:val="21"/>
        </w:rPr>
        <w:t>分析</w:t>
      </w:r>
      <w:r w:rsidR="001D5A39">
        <w:rPr>
          <w:rFonts w:hint="eastAsia"/>
          <w:b/>
          <w:szCs w:val="21"/>
        </w:rPr>
        <w:t>（</w:t>
      </w:r>
      <w:r w:rsidR="001D5A39">
        <w:rPr>
          <w:rFonts w:hint="eastAsia"/>
          <w:b/>
          <w:szCs w:val="21"/>
        </w:rPr>
        <w:t>DC operating point analysis</w:t>
      </w:r>
      <w:r w:rsidR="001D5A39">
        <w:rPr>
          <w:rFonts w:hint="eastAsia"/>
          <w:b/>
          <w:szCs w:val="21"/>
        </w:rPr>
        <w:t>）</w:t>
      </w:r>
    </w:p>
    <w:p w:rsidR="00305A69" w:rsidRDefault="00305A69" w:rsidP="00305A69">
      <w:pPr>
        <w:tabs>
          <w:tab w:val="left" w:pos="0"/>
        </w:tabs>
        <w:adjustRightInd w:val="0"/>
        <w:spacing w:line="240" w:lineRule="atLeast"/>
      </w:pPr>
      <w:r>
        <w:rPr>
          <w:rFonts w:hint="eastAsia"/>
        </w:rPr>
        <w:tab/>
      </w:r>
      <w:r>
        <w:rPr>
          <w:rFonts w:hint="eastAsia"/>
        </w:rPr>
        <w:t>直</w:t>
      </w:r>
      <w:r w:rsidRPr="00F669F2">
        <w:rPr>
          <w:rFonts w:hint="eastAsia"/>
        </w:rPr>
        <w:t>流工作分析</w:t>
      </w:r>
      <w:r w:rsidR="001F317B">
        <w:rPr>
          <w:rFonts w:hint="eastAsia"/>
        </w:rPr>
        <w:t>是在电路电感短路、电容开路的情况下，计算电路的静态工作点。</w:t>
      </w:r>
      <w:r w:rsidRPr="00F669F2">
        <w:rPr>
          <w:rFonts w:hint="eastAsia"/>
        </w:rPr>
        <w:t>进行直流工作点分析时，</w:t>
      </w:r>
      <w:r>
        <w:rPr>
          <w:rFonts w:hint="eastAsia"/>
        </w:rPr>
        <w:t>软件</w:t>
      </w:r>
      <w:r w:rsidRPr="00F669F2">
        <w:rPr>
          <w:rFonts w:hint="eastAsia"/>
        </w:rPr>
        <w:t>自动将电路分析条件设为电感短，电容开路，交流电压源短路。</w:t>
      </w:r>
    </w:p>
    <w:p w:rsidR="00305A69" w:rsidRDefault="00305A69" w:rsidP="00305A69">
      <w:pPr>
        <w:tabs>
          <w:tab w:val="left" w:pos="0"/>
        </w:tabs>
        <w:adjustRightInd w:val="0"/>
        <w:spacing w:line="240" w:lineRule="atLeast"/>
      </w:pPr>
      <w:r>
        <w:rPr>
          <w:rFonts w:hint="eastAsia"/>
        </w:rPr>
        <w:tab/>
      </w:r>
      <w:r>
        <w:rPr>
          <w:rFonts w:hint="eastAsia"/>
        </w:rPr>
        <w:t>直流分析的结果通常可用于电路的进一步分析，如在进行暂态分析和交流小信号分析之前，程序会自动先进行直流工作点分析，以确定暂态的初始条件和交流小信号情况下非线性器件的线性化模型参数。</w:t>
      </w:r>
      <w:r>
        <w:rPr>
          <w:rFonts w:hint="eastAsia"/>
        </w:rPr>
        <w:t xml:space="preserve"> </w:t>
      </w:r>
    </w:p>
    <w:p w:rsidR="00305A69" w:rsidRPr="00F33EE4" w:rsidRDefault="00305A69" w:rsidP="004621FB">
      <w:pPr>
        <w:tabs>
          <w:tab w:val="left" w:pos="0"/>
        </w:tabs>
        <w:adjustRightInd w:val="0"/>
        <w:spacing w:line="0" w:lineRule="atLeast"/>
        <w:rPr>
          <w:b/>
          <w:szCs w:val="21"/>
        </w:rPr>
      </w:pPr>
      <w:r>
        <w:rPr>
          <w:rFonts w:hint="eastAsia"/>
        </w:rPr>
        <w:tab/>
      </w:r>
      <w:r w:rsidR="00264A3C">
        <w:rPr>
          <w:rFonts w:hint="eastAsia"/>
          <w:b/>
          <w:szCs w:val="21"/>
        </w:rPr>
        <w:t>2</w:t>
      </w:r>
      <w:r w:rsidR="00264A3C">
        <w:rPr>
          <w:rFonts w:hint="eastAsia"/>
          <w:b/>
          <w:szCs w:val="21"/>
        </w:rPr>
        <w:t>．</w:t>
      </w:r>
      <w:r w:rsidRPr="00F33EE4">
        <w:rPr>
          <w:rFonts w:hint="eastAsia"/>
          <w:b/>
          <w:szCs w:val="21"/>
        </w:rPr>
        <w:t>交流分析</w:t>
      </w:r>
      <w:r w:rsidRPr="00F33EE4">
        <w:rPr>
          <w:rFonts w:hint="eastAsia"/>
          <w:b/>
          <w:szCs w:val="21"/>
        </w:rPr>
        <w:t xml:space="preserve"> </w:t>
      </w:r>
      <w:r w:rsidRPr="00F33EE4">
        <w:rPr>
          <w:rFonts w:hint="eastAsia"/>
          <w:b/>
          <w:szCs w:val="21"/>
        </w:rPr>
        <w:t>（</w:t>
      </w:r>
      <w:r w:rsidR="001D5A39">
        <w:rPr>
          <w:rFonts w:hint="eastAsia"/>
          <w:b/>
          <w:szCs w:val="21"/>
        </w:rPr>
        <w:t>AC a</w:t>
      </w:r>
      <w:r w:rsidRPr="00F33EE4">
        <w:rPr>
          <w:rFonts w:hint="eastAsia"/>
          <w:b/>
          <w:szCs w:val="21"/>
        </w:rPr>
        <w:t>nalysis</w:t>
      </w:r>
      <w:r w:rsidRPr="00F33EE4">
        <w:rPr>
          <w:rFonts w:hint="eastAsia"/>
          <w:b/>
          <w:szCs w:val="21"/>
        </w:rPr>
        <w:t>）</w:t>
      </w:r>
    </w:p>
    <w:p w:rsidR="00305A69" w:rsidRDefault="00305A69" w:rsidP="00305A69">
      <w:pPr>
        <w:tabs>
          <w:tab w:val="left" w:pos="0"/>
        </w:tabs>
        <w:adjustRightInd w:val="0"/>
        <w:spacing w:line="240" w:lineRule="atLeast"/>
      </w:pPr>
      <w:r>
        <w:rPr>
          <w:rFonts w:hint="eastAsia"/>
        </w:rPr>
        <w:tab/>
      </w:r>
      <w:r>
        <w:rPr>
          <w:rFonts w:hint="eastAsia"/>
        </w:rPr>
        <w:t>交流分析在给定的频率范围内，计算电路中任意节点的小信号增益及相位随频率的变化关系。</w:t>
      </w:r>
      <w:r w:rsidRPr="00F669F2">
        <w:rPr>
          <w:rFonts w:hint="eastAsia"/>
        </w:rPr>
        <w:t>对模拟电路进行交流频率响应分析，即获得模拟电路的幅度频率响应和相位频率响应。</w:t>
      </w:r>
      <w:r>
        <w:rPr>
          <w:rFonts w:hint="eastAsia"/>
        </w:rPr>
        <w:t>可用线性或对数坐标，并以一定的分辨力完成上述频率扫描分析。在对以电路中的小信号电路进行</w:t>
      </w:r>
      <w:r>
        <w:rPr>
          <w:rFonts w:hint="eastAsia"/>
        </w:rPr>
        <w:t>AC</w:t>
      </w:r>
      <w:r>
        <w:rPr>
          <w:rFonts w:hint="eastAsia"/>
        </w:rPr>
        <w:t>频率分析时，数字器件对地将呈高阻态。</w:t>
      </w:r>
    </w:p>
    <w:p w:rsidR="00305A69" w:rsidRDefault="00305A69" w:rsidP="00305A69">
      <w:pPr>
        <w:tabs>
          <w:tab w:val="left" w:pos="0"/>
        </w:tabs>
        <w:adjustRightInd w:val="0"/>
        <w:spacing w:line="240" w:lineRule="atLeast"/>
      </w:pPr>
      <w:r>
        <w:rPr>
          <w:rFonts w:hint="eastAsia"/>
        </w:rPr>
        <w:tab/>
      </w:r>
      <w:r w:rsidRPr="00F669F2">
        <w:rPr>
          <w:rFonts w:hint="eastAsia"/>
        </w:rPr>
        <w:t>在对交流信号进行分析，要求直流电压源短路。进行交流分析前，</w:t>
      </w:r>
      <w:r>
        <w:rPr>
          <w:rFonts w:hint="eastAsia"/>
        </w:rPr>
        <w:t>软件</w:t>
      </w:r>
      <w:r w:rsidRPr="00F669F2">
        <w:rPr>
          <w:rFonts w:hint="eastAsia"/>
        </w:rPr>
        <w:t>会自动进行直流工作点分析，以获得交流分析时线性元件的线性化小信号模型。而且在交流分析中，所有输</w:t>
      </w:r>
      <w:r w:rsidR="004621FB">
        <w:rPr>
          <w:rFonts w:hint="eastAsia"/>
        </w:rPr>
        <w:t>入源都被认为是正弦信号。如果信号发生器设置为方波或三角波，</w:t>
      </w:r>
      <w:r w:rsidRPr="00F669F2">
        <w:rPr>
          <w:rFonts w:hint="eastAsia"/>
        </w:rPr>
        <w:t>也将被自动转换为正弦波。</w:t>
      </w:r>
    </w:p>
    <w:p w:rsidR="00305A69" w:rsidRPr="001D5A39" w:rsidRDefault="00305A69" w:rsidP="004621FB">
      <w:pPr>
        <w:tabs>
          <w:tab w:val="left" w:pos="0"/>
        </w:tabs>
        <w:adjustRightInd w:val="0"/>
        <w:rPr>
          <w:b/>
          <w:szCs w:val="21"/>
        </w:rPr>
      </w:pPr>
      <w:r>
        <w:rPr>
          <w:rFonts w:hint="eastAsia"/>
        </w:rPr>
        <w:tab/>
      </w:r>
      <w:r w:rsidR="00264A3C">
        <w:rPr>
          <w:rFonts w:ascii="宋体" w:hAnsi="宋体" w:hint="eastAsia"/>
          <w:b/>
          <w:szCs w:val="21"/>
        </w:rPr>
        <w:t>3．</w:t>
      </w:r>
      <w:r w:rsidRPr="00F33EE4">
        <w:rPr>
          <w:rFonts w:ascii="宋体" w:hAnsi="宋体" w:hint="eastAsia"/>
          <w:b/>
          <w:szCs w:val="21"/>
        </w:rPr>
        <w:t xml:space="preserve">瞬态分析 </w:t>
      </w:r>
      <w:r w:rsidRPr="001D5A39">
        <w:rPr>
          <w:rFonts w:hAnsi="宋体"/>
          <w:b/>
          <w:szCs w:val="21"/>
        </w:rPr>
        <w:t>（</w:t>
      </w:r>
      <w:r w:rsidR="001D5A39">
        <w:rPr>
          <w:rFonts w:hint="eastAsia"/>
          <w:b/>
          <w:szCs w:val="21"/>
        </w:rPr>
        <w:t>Transient a</w:t>
      </w:r>
      <w:r w:rsidRPr="001D5A39">
        <w:rPr>
          <w:b/>
          <w:szCs w:val="21"/>
        </w:rPr>
        <w:t>nalysis</w:t>
      </w:r>
      <w:r w:rsidRPr="001D5A39">
        <w:rPr>
          <w:rFonts w:hAnsi="宋体"/>
          <w:b/>
          <w:szCs w:val="21"/>
        </w:rPr>
        <w:t>）</w:t>
      </w:r>
    </w:p>
    <w:p w:rsidR="00305A69" w:rsidRPr="00F669F2" w:rsidRDefault="00305A69" w:rsidP="00305A69">
      <w:pPr>
        <w:tabs>
          <w:tab w:val="left" w:pos="0"/>
        </w:tabs>
        <w:adjustRightInd w:val="0"/>
        <w:spacing w:line="240" w:lineRule="atLeast"/>
      </w:pPr>
      <w:r>
        <w:rPr>
          <w:rFonts w:hint="eastAsia"/>
          <w:b/>
          <w:sz w:val="24"/>
        </w:rPr>
        <w:tab/>
      </w:r>
      <w:r w:rsidRPr="00F669F2">
        <w:rPr>
          <w:rFonts w:hint="eastAsia"/>
        </w:rPr>
        <w:t>瞬态分析是一种非线性时域分析方法，可以分析在激励信号作用下电路的时域响应。通</w:t>
      </w:r>
      <w:r w:rsidRPr="00F669F2">
        <w:rPr>
          <w:rFonts w:hint="eastAsia"/>
        </w:rPr>
        <w:lastRenderedPageBreak/>
        <w:t>常</w:t>
      </w:r>
      <w:r w:rsidR="001D5A39">
        <w:rPr>
          <w:rFonts w:hint="eastAsia"/>
        </w:rPr>
        <w:t>分为节点电压波形作为瞬态分析的结果。因此，瞬态分析的结果有示波器观察的效果</w:t>
      </w:r>
      <w:r w:rsidRPr="00F669F2">
        <w:rPr>
          <w:rFonts w:hint="eastAsia"/>
        </w:rPr>
        <w:t>。</w:t>
      </w:r>
    </w:p>
    <w:p w:rsidR="00305A69" w:rsidRPr="00F669F2" w:rsidRDefault="00305A69" w:rsidP="00305A69">
      <w:pPr>
        <w:adjustRightInd w:val="0"/>
        <w:spacing w:line="240" w:lineRule="atLeast"/>
        <w:ind w:firstLineChars="200" w:firstLine="420"/>
      </w:pPr>
      <w:r w:rsidRPr="00F669F2">
        <w:rPr>
          <w:rFonts w:hint="eastAsia"/>
        </w:rPr>
        <w:t>通过扫描分析法可以非常直接地看到扫描参数的变化对仿真输出的影响。</w:t>
      </w:r>
      <w:r>
        <w:rPr>
          <w:rFonts w:hint="eastAsia"/>
        </w:rPr>
        <w:t>软件</w:t>
      </w:r>
      <w:r w:rsidRPr="00F669F2">
        <w:rPr>
          <w:rFonts w:hint="eastAsia"/>
        </w:rPr>
        <w:t>提供了三种扫描分析方法</w:t>
      </w:r>
      <w:r w:rsidRPr="00F669F2">
        <w:rPr>
          <w:rFonts w:hint="eastAsia"/>
        </w:rPr>
        <w:t>-----</w:t>
      </w:r>
      <w:r w:rsidRPr="00F669F2">
        <w:rPr>
          <w:rFonts w:hint="eastAsia"/>
        </w:rPr>
        <w:t>直流扫描分析，参数扫描分析和温度扫描分析。</w:t>
      </w:r>
    </w:p>
    <w:p w:rsidR="00305A69" w:rsidRPr="001D5A39" w:rsidRDefault="00264A3C" w:rsidP="004621FB">
      <w:pPr>
        <w:adjustRightInd w:val="0"/>
        <w:ind w:firstLineChars="194" w:firstLine="409"/>
        <w:rPr>
          <w:b/>
          <w:szCs w:val="21"/>
        </w:rPr>
      </w:pPr>
      <w:r>
        <w:rPr>
          <w:rFonts w:ascii="宋体" w:hAnsi="宋体" w:hint="eastAsia"/>
          <w:b/>
          <w:szCs w:val="21"/>
        </w:rPr>
        <w:t>4.</w:t>
      </w:r>
      <w:r w:rsidR="00305A69" w:rsidRPr="00F33EE4">
        <w:rPr>
          <w:rFonts w:ascii="宋体" w:hAnsi="宋体" w:hint="eastAsia"/>
          <w:b/>
          <w:szCs w:val="21"/>
        </w:rPr>
        <w:t>直流扫描分析</w:t>
      </w:r>
      <w:r w:rsidR="00305A69" w:rsidRPr="001D5A39">
        <w:rPr>
          <w:rFonts w:hAnsi="宋体"/>
          <w:b/>
          <w:szCs w:val="21"/>
        </w:rPr>
        <w:t>（</w:t>
      </w:r>
      <w:r w:rsidR="00305A69" w:rsidRPr="001D5A39">
        <w:rPr>
          <w:b/>
          <w:szCs w:val="21"/>
        </w:rPr>
        <w:t xml:space="preserve">DC </w:t>
      </w:r>
      <w:r w:rsidR="001D5A39">
        <w:rPr>
          <w:rFonts w:hint="eastAsia"/>
          <w:b/>
          <w:szCs w:val="21"/>
        </w:rPr>
        <w:t>sweep</w:t>
      </w:r>
      <w:r w:rsidR="00305A69" w:rsidRPr="001D5A39">
        <w:rPr>
          <w:rFonts w:hAnsi="宋体"/>
          <w:b/>
          <w:szCs w:val="21"/>
        </w:rPr>
        <w:t>）</w:t>
      </w:r>
    </w:p>
    <w:p w:rsidR="00305A69" w:rsidRPr="00F669F2" w:rsidRDefault="00305A69" w:rsidP="00305A69">
      <w:pPr>
        <w:adjustRightInd w:val="0"/>
        <w:spacing w:line="240" w:lineRule="atLeast"/>
        <w:ind w:firstLineChars="194" w:firstLine="407"/>
      </w:pPr>
      <w:r w:rsidRPr="00F669F2">
        <w:rPr>
          <w:rFonts w:hint="eastAsia"/>
        </w:rPr>
        <w:t>直流扫描分析是计算机电路中直流工作点随电路中的一个或两个直流电压</w:t>
      </w:r>
      <w:proofErr w:type="gramStart"/>
      <w:r w:rsidRPr="00F669F2">
        <w:rPr>
          <w:rFonts w:hint="eastAsia"/>
        </w:rPr>
        <w:t>源变化</w:t>
      </w:r>
      <w:proofErr w:type="gramEnd"/>
      <w:r w:rsidRPr="00F669F2">
        <w:rPr>
          <w:rFonts w:hint="eastAsia"/>
        </w:rPr>
        <w:t>的情况。利用直流扫描分析，可以快速地根据直流电源的变动范围来确定电路的直流工作点。</w:t>
      </w:r>
      <w:r>
        <w:rPr>
          <w:rFonts w:hint="eastAsia"/>
        </w:rPr>
        <w:t>常用于分析电路的传输特性曲线。</w:t>
      </w:r>
    </w:p>
    <w:p w:rsidR="00305A69" w:rsidRPr="00F33EE4" w:rsidRDefault="00264A3C" w:rsidP="004621FB">
      <w:pPr>
        <w:adjustRightInd w:val="0"/>
        <w:ind w:firstLineChars="194" w:firstLine="409"/>
        <w:rPr>
          <w:rFonts w:ascii="宋体" w:hAnsi="宋体"/>
          <w:b/>
          <w:szCs w:val="21"/>
        </w:rPr>
      </w:pPr>
      <w:r>
        <w:rPr>
          <w:rFonts w:ascii="宋体" w:hAnsi="宋体" w:hint="eastAsia"/>
          <w:b/>
          <w:szCs w:val="21"/>
        </w:rPr>
        <w:t>5.</w:t>
      </w:r>
      <w:r w:rsidR="00305A69" w:rsidRPr="00F33EE4">
        <w:rPr>
          <w:rFonts w:ascii="宋体" w:hAnsi="宋体" w:hint="eastAsia"/>
          <w:b/>
          <w:szCs w:val="21"/>
        </w:rPr>
        <w:t>参数扫描分析（</w:t>
      </w:r>
      <w:r w:rsidR="00305A69" w:rsidRPr="001D5A39">
        <w:rPr>
          <w:b/>
          <w:szCs w:val="21"/>
        </w:rPr>
        <w:t>P</w:t>
      </w:r>
      <w:r w:rsidR="001D5A39" w:rsidRPr="001D5A39">
        <w:rPr>
          <w:b/>
          <w:szCs w:val="21"/>
        </w:rPr>
        <w:t>arameter sweep analysis</w:t>
      </w:r>
      <w:r w:rsidR="00305A69" w:rsidRPr="00F33EE4">
        <w:rPr>
          <w:rFonts w:ascii="宋体" w:hAnsi="宋体" w:hint="eastAsia"/>
          <w:b/>
          <w:szCs w:val="21"/>
        </w:rPr>
        <w:t>）</w:t>
      </w:r>
    </w:p>
    <w:p w:rsidR="00305A69" w:rsidRPr="00F669F2" w:rsidRDefault="00305A69" w:rsidP="00305A69">
      <w:pPr>
        <w:adjustRightInd w:val="0"/>
        <w:spacing w:line="240" w:lineRule="atLeast"/>
        <w:ind w:firstLineChars="194" w:firstLine="407"/>
      </w:pPr>
      <w:r w:rsidRPr="00F669F2">
        <w:rPr>
          <w:rFonts w:hint="eastAsia"/>
        </w:rPr>
        <w:t>参数扫描分析是通过对电路中某些元件的参数在一定取值范围内变化时，对电路直流工作点、瞬态特性、交流频率特性的影响进行分析，以便对电路的某些指标进行优化。</w:t>
      </w:r>
    </w:p>
    <w:p w:rsidR="00305A69" w:rsidRPr="00F33EE4" w:rsidRDefault="00264A3C" w:rsidP="004621FB">
      <w:pPr>
        <w:adjustRightInd w:val="0"/>
        <w:ind w:firstLineChars="194" w:firstLine="409"/>
        <w:rPr>
          <w:rFonts w:ascii="宋体" w:hAnsi="宋体"/>
          <w:b/>
          <w:szCs w:val="21"/>
        </w:rPr>
      </w:pPr>
      <w:r>
        <w:rPr>
          <w:rFonts w:ascii="宋体" w:hAnsi="宋体" w:hint="eastAsia"/>
          <w:b/>
          <w:szCs w:val="21"/>
        </w:rPr>
        <w:t>6.</w:t>
      </w:r>
      <w:r w:rsidR="00305A69" w:rsidRPr="00F33EE4">
        <w:rPr>
          <w:rFonts w:ascii="宋体" w:hAnsi="宋体" w:hint="eastAsia"/>
          <w:b/>
          <w:szCs w:val="21"/>
        </w:rPr>
        <w:t>温度扫描分析</w:t>
      </w:r>
      <w:r w:rsidR="001D5A39">
        <w:rPr>
          <w:rFonts w:ascii="宋体" w:hAnsi="宋体" w:hint="eastAsia"/>
          <w:b/>
          <w:szCs w:val="21"/>
        </w:rPr>
        <w:t>(</w:t>
      </w:r>
      <w:r w:rsidR="001D5A39" w:rsidRPr="001D5A39">
        <w:rPr>
          <w:b/>
          <w:szCs w:val="21"/>
        </w:rPr>
        <w:t>Temperature</w:t>
      </w:r>
      <w:r w:rsidR="001D5A39">
        <w:rPr>
          <w:rFonts w:ascii="宋体" w:hAnsi="宋体" w:hint="eastAsia"/>
          <w:b/>
          <w:szCs w:val="21"/>
        </w:rPr>
        <w:t xml:space="preserve"> </w:t>
      </w:r>
      <w:r w:rsidR="001D5A39" w:rsidRPr="001D5A39">
        <w:rPr>
          <w:b/>
          <w:szCs w:val="21"/>
        </w:rPr>
        <w:t>analysis</w:t>
      </w:r>
      <w:r w:rsidR="001D5A39">
        <w:rPr>
          <w:rFonts w:ascii="宋体" w:hAnsi="宋体" w:hint="eastAsia"/>
          <w:b/>
          <w:szCs w:val="21"/>
        </w:rPr>
        <w:t>)</w:t>
      </w:r>
    </w:p>
    <w:p w:rsidR="00305A69" w:rsidRDefault="00305A69" w:rsidP="00305A69">
      <w:pPr>
        <w:adjustRightInd w:val="0"/>
        <w:spacing w:line="240" w:lineRule="atLeast"/>
        <w:ind w:firstLineChars="194" w:firstLine="407"/>
      </w:pPr>
      <w:r w:rsidRPr="00F669F2">
        <w:rPr>
          <w:rFonts w:hint="eastAsia"/>
        </w:rPr>
        <w:t>温度扫描分析</w:t>
      </w:r>
      <w:r w:rsidR="00277F90">
        <w:rPr>
          <w:rFonts w:hint="eastAsia"/>
        </w:rPr>
        <w:t>是</w:t>
      </w:r>
      <w:r w:rsidRPr="00F669F2">
        <w:rPr>
          <w:rFonts w:hint="eastAsia"/>
        </w:rPr>
        <w:t>研究温度变化对电路性能的影响，由于许多元件的参数、特性与温度有关，所以，当温度变化时，电路的性能也会发生一些变化。</w:t>
      </w:r>
    </w:p>
    <w:p w:rsidR="00305A69" w:rsidRPr="00F33EE4" w:rsidRDefault="00264A3C" w:rsidP="004621FB">
      <w:pPr>
        <w:adjustRightInd w:val="0"/>
        <w:ind w:firstLineChars="194" w:firstLine="409"/>
        <w:rPr>
          <w:rFonts w:ascii="宋体" w:hAnsi="宋体"/>
          <w:b/>
          <w:szCs w:val="21"/>
        </w:rPr>
      </w:pPr>
      <w:r>
        <w:rPr>
          <w:rFonts w:ascii="宋体" w:hAnsi="宋体" w:hint="eastAsia"/>
          <w:b/>
          <w:szCs w:val="21"/>
        </w:rPr>
        <w:t>7.</w:t>
      </w:r>
      <w:r w:rsidR="00305A69" w:rsidRPr="00F33EE4">
        <w:rPr>
          <w:rFonts w:ascii="宋体" w:hAnsi="宋体" w:hint="eastAsia"/>
          <w:b/>
          <w:szCs w:val="21"/>
        </w:rPr>
        <w:t>噪声分析(</w:t>
      </w:r>
      <w:r w:rsidR="00305A69" w:rsidRPr="001D5A39">
        <w:rPr>
          <w:b/>
          <w:szCs w:val="21"/>
        </w:rPr>
        <w:t xml:space="preserve">Noise </w:t>
      </w:r>
      <w:r w:rsidR="001D5A39" w:rsidRPr="001D5A39">
        <w:rPr>
          <w:b/>
          <w:szCs w:val="21"/>
        </w:rPr>
        <w:t>a</w:t>
      </w:r>
      <w:r w:rsidR="00305A69" w:rsidRPr="001D5A39">
        <w:rPr>
          <w:b/>
          <w:szCs w:val="21"/>
        </w:rPr>
        <w:t>nalysis</w:t>
      </w:r>
      <w:r w:rsidR="00305A69" w:rsidRPr="00F33EE4">
        <w:rPr>
          <w:rFonts w:ascii="宋体" w:hAnsi="宋体" w:hint="eastAsia"/>
          <w:b/>
          <w:szCs w:val="21"/>
        </w:rPr>
        <w:t xml:space="preserve">) </w:t>
      </w:r>
    </w:p>
    <w:p w:rsidR="00305A69" w:rsidRDefault="00305A69" w:rsidP="00305A69">
      <w:pPr>
        <w:adjustRightInd w:val="0"/>
        <w:spacing w:line="240" w:lineRule="atLeast"/>
        <w:ind w:firstLineChars="194" w:firstLine="407"/>
      </w:pPr>
      <w:r>
        <w:rPr>
          <w:rFonts w:hint="eastAsia"/>
        </w:rPr>
        <w:t>噪声分析</w:t>
      </w:r>
      <w:r w:rsidR="00277F90">
        <w:rPr>
          <w:rFonts w:hint="eastAsia"/>
        </w:rPr>
        <w:t>是</w:t>
      </w:r>
      <w:r>
        <w:rPr>
          <w:rFonts w:hint="eastAsia"/>
        </w:rPr>
        <w:t>对指定的电路输出节点、输入噪声源以及扫描频率范围，计算所有电阻与半导体器件所贡献的噪声的均方根值。</w:t>
      </w:r>
      <w:r>
        <w:rPr>
          <w:rFonts w:hint="eastAsia"/>
        </w:rPr>
        <w:t xml:space="preserve"> </w:t>
      </w:r>
    </w:p>
    <w:p w:rsidR="00305A69" w:rsidRPr="00F33EE4" w:rsidRDefault="00264A3C" w:rsidP="004621FB">
      <w:pPr>
        <w:adjustRightInd w:val="0"/>
        <w:ind w:firstLineChars="194" w:firstLine="409"/>
        <w:rPr>
          <w:rFonts w:ascii="宋体" w:hAnsi="宋体"/>
          <w:b/>
          <w:szCs w:val="21"/>
        </w:rPr>
      </w:pPr>
      <w:r>
        <w:rPr>
          <w:rFonts w:ascii="宋体" w:hAnsi="宋体" w:hint="eastAsia"/>
          <w:b/>
          <w:szCs w:val="21"/>
        </w:rPr>
        <w:t>8.</w:t>
      </w:r>
      <w:r w:rsidR="00305A69" w:rsidRPr="00F33EE4">
        <w:rPr>
          <w:rFonts w:ascii="宋体" w:hAnsi="宋体" w:hint="eastAsia"/>
          <w:b/>
          <w:szCs w:val="21"/>
        </w:rPr>
        <w:t>失真分析(</w:t>
      </w:r>
      <w:r w:rsidR="004621FB">
        <w:rPr>
          <w:b/>
          <w:szCs w:val="21"/>
        </w:rPr>
        <w:t xml:space="preserve">Distortion </w:t>
      </w:r>
      <w:r w:rsidR="004621FB">
        <w:rPr>
          <w:rFonts w:hint="eastAsia"/>
          <w:b/>
          <w:szCs w:val="21"/>
        </w:rPr>
        <w:t>a</w:t>
      </w:r>
      <w:r w:rsidR="00305A69" w:rsidRPr="001D5A39">
        <w:rPr>
          <w:b/>
          <w:szCs w:val="21"/>
        </w:rPr>
        <w:t>nalysis)</w:t>
      </w:r>
    </w:p>
    <w:p w:rsidR="00305A69" w:rsidRDefault="00305A69" w:rsidP="00305A69">
      <w:pPr>
        <w:adjustRightInd w:val="0"/>
        <w:spacing w:line="240" w:lineRule="atLeast"/>
        <w:ind w:firstLineChars="194" w:firstLine="407"/>
      </w:pPr>
      <w:r>
        <w:rPr>
          <w:rFonts w:hint="eastAsia"/>
        </w:rPr>
        <w:t>失真分析</w:t>
      </w:r>
      <w:r w:rsidR="00277F90">
        <w:rPr>
          <w:rFonts w:hint="eastAsia"/>
        </w:rPr>
        <w:t>是</w:t>
      </w:r>
      <w:r>
        <w:rPr>
          <w:rFonts w:hint="eastAsia"/>
        </w:rPr>
        <w:t>对给定的任意节点以及扫频范围、扫频类型</w:t>
      </w:r>
      <w:r>
        <w:rPr>
          <w:rFonts w:hint="eastAsia"/>
        </w:rPr>
        <w:t>(</w:t>
      </w:r>
      <w:r>
        <w:rPr>
          <w:rFonts w:hint="eastAsia"/>
        </w:rPr>
        <w:t>线性或对数</w:t>
      </w:r>
      <w:r>
        <w:rPr>
          <w:rFonts w:hint="eastAsia"/>
        </w:rPr>
        <w:t>)</w:t>
      </w:r>
      <w:r>
        <w:rPr>
          <w:rFonts w:hint="eastAsia"/>
        </w:rPr>
        <w:t>与分辨力，计算总的小信号稳态谐波失真以及互调失真。</w:t>
      </w:r>
    </w:p>
    <w:p w:rsidR="00305A69" w:rsidRPr="004621FB" w:rsidRDefault="00264A3C" w:rsidP="004621FB">
      <w:pPr>
        <w:adjustRightInd w:val="0"/>
        <w:ind w:firstLine="408"/>
        <w:rPr>
          <w:rFonts w:ascii="宋体" w:hAnsi="宋体"/>
          <w:b/>
          <w:szCs w:val="21"/>
        </w:rPr>
      </w:pPr>
      <w:r>
        <w:rPr>
          <w:rFonts w:ascii="宋体" w:hAnsi="宋体" w:hint="eastAsia"/>
          <w:b/>
          <w:szCs w:val="21"/>
        </w:rPr>
        <w:t>9.</w:t>
      </w:r>
      <w:r w:rsidR="00305A69" w:rsidRPr="00F33EE4">
        <w:rPr>
          <w:rFonts w:ascii="宋体" w:hAnsi="宋体" w:hint="eastAsia"/>
          <w:b/>
          <w:szCs w:val="21"/>
        </w:rPr>
        <w:t>零-极点分析</w:t>
      </w:r>
      <w:r w:rsidR="004621FB" w:rsidRPr="004621FB">
        <w:rPr>
          <w:rFonts w:hint="eastAsia"/>
          <w:b/>
        </w:rPr>
        <w:t>(Pole-Zero analysis)</w:t>
      </w:r>
    </w:p>
    <w:p w:rsidR="00305A69" w:rsidRDefault="00305A69" w:rsidP="00305A69">
      <w:pPr>
        <w:adjustRightInd w:val="0"/>
        <w:spacing w:line="240" w:lineRule="atLeast"/>
        <w:ind w:firstLineChars="194" w:firstLine="407"/>
      </w:pPr>
      <w:r>
        <w:rPr>
          <w:rFonts w:hint="eastAsia"/>
        </w:rPr>
        <w:t>零</w:t>
      </w:r>
      <w:r>
        <w:rPr>
          <w:rFonts w:hint="eastAsia"/>
        </w:rPr>
        <w:t>-</w:t>
      </w:r>
      <w:r>
        <w:rPr>
          <w:rFonts w:hint="eastAsia"/>
        </w:rPr>
        <w:t>极点分析</w:t>
      </w:r>
      <w:r w:rsidR="00277F90">
        <w:rPr>
          <w:rFonts w:hint="eastAsia"/>
        </w:rPr>
        <w:t>是</w:t>
      </w:r>
      <w:r>
        <w:rPr>
          <w:rFonts w:hint="eastAsia"/>
        </w:rPr>
        <w:t>对给定的输入与输出节点，以及分析类型</w:t>
      </w:r>
      <w:r>
        <w:rPr>
          <w:rFonts w:hint="eastAsia"/>
        </w:rPr>
        <w:t>(</w:t>
      </w:r>
      <w:r>
        <w:rPr>
          <w:rFonts w:hint="eastAsia"/>
        </w:rPr>
        <w:t>增益或阻抗的传递函数，输入或输出阻抗</w:t>
      </w:r>
      <w:r>
        <w:rPr>
          <w:rFonts w:hint="eastAsia"/>
        </w:rPr>
        <w:t>)</w:t>
      </w:r>
      <w:r>
        <w:rPr>
          <w:rFonts w:hint="eastAsia"/>
        </w:rPr>
        <w:t>，计算交流小信号传递函数的零、极点。从而可以获得有关电路稳定性的信息。</w:t>
      </w:r>
      <w:r>
        <w:rPr>
          <w:rFonts w:hint="eastAsia"/>
        </w:rPr>
        <w:t xml:space="preserve"> </w:t>
      </w:r>
    </w:p>
    <w:p w:rsidR="00305A69" w:rsidRPr="00F33EE4" w:rsidRDefault="00264A3C" w:rsidP="004621FB">
      <w:pPr>
        <w:adjustRightInd w:val="0"/>
        <w:ind w:firstLineChars="194" w:firstLine="409"/>
        <w:rPr>
          <w:rFonts w:ascii="宋体" w:hAnsi="宋体" w:cs="Arial Unicode MS"/>
          <w:b/>
          <w:szCs w:val="21"/>
        </w:rPr>
      </w:pPr>
      <w:r>
        <w:rPr>
          <w:rFonts w:ascii="宋体" w:hAnsi="宋体" w:cs="Arial Unicode MS" w:hint="eastAsia"/>
          <w:b/>
          <w:szCs w:val="21"/>
        </w:rPr>
        <w:t>10.</w:t>
      </w:r>
      <w:r w:rsidR="00305A69" w:rsidRPr="00F33EE4">
        <w:rPr>
          <w:rFonts w:ascii="宋体" w:hAnsi="宋体" w:cs="Arial Unicode MS" w:hint="eastAsia"/>
          <w:b/>
          <w:szCs w:val="21"/>
        </w:rPr>
        <w:t>传递函数分析</w:t>
      </w:r>
      <w:r w:rsidR="004621FB">
        <w:rPr>
          <w:rFonts w:ascii="宋体" w:hAnsi="宋体" w:cs="Arial Unicode MS" w:hint="eastAsia"/>
          <w:b/>
          <w:szCs w:val="21"/>
        </w:rPr>
        <w:t>(Transfer function a</w:t>
      </w:r>
      <w:r w:rsidR="00305A69" w:rsidRPr="00F33EE4">
        <w:rPr>
          <w:rFonts w:ascii="宋体" w:hAnsi="宋体" w:cs="Arial Unicode MS" w:hint="eastAsia"/>
          <w:b/>
          <w:szCs w:val="21"/>
        </w:rPr>
        <w:t>nalysis)</w:t>
      </w:r>
    </w:p>
    <w:p w:rsidR="00305A69" w:rsidRDefault="00305A69" w:rsidP="00305A69">
      <w:pPr>
        <w:adjustRightInd w:val="0"/>
        <w:spacing w:line="240" w:lineRule="atLeast"/>
        <w:ind w:firstLineChars="194" w:firstLine="407"/>
      </w:pPr>
      <w:r>
        <w:rPr>
          <w:rFonts w:hint="eastAsia"/>
        </w:rPr>
        <w:t>传递函数分析</w:t>
      </w:r>
      <w:r w:rsidR="00277F90">
        <w:rPr>
          <w:rFonts w:hint="eastAsia"/>
        </w:rPr>
        <w:t>是</w:t>
      </w:r>
      <w:r>
        <w:rPr>
          <w:rFonts w:hint="eastAsia"/>
        </w:rPr>
        <w:t>对给定的输入源与输出节点，计算电路的小信号传递函数以及输入、输出阻抗和增益。</w:t>
      </w:r>
      <w:r>
        <w:rPr>
          <w:rFonts w:hint="eastAsia"/>
        </w:rPr>
        <w:t xml:space="preserve"> </w:t>
      </w:r>
    </w:p>
    <w:p w:rsidR="00305A69" w:rsidRPr="00F33EE4" w:rsidRDefault="00264A3C" w:rsidP="004621FB">
      <w:pPr>
        <w:adjustRightInd w:val="0"/>
        <w:ind w:firstLineChars="194" w:firstLine="409"/>
        <w:rPr>
          <w:rFonts w:ascii="宋体" w:hAnsi="宋体"/>
          <w:b/>
          <w:szCs w:val="21"/>
        </w:rPr>
      </w:pPr>
      <w:r>
        <w:rPr>
          <w:rFonts w:ascii="宋体" w:hAnsi="宋体" w:hint="eastAsia"/>
          <w:b/>
          <w:szCs w:val="21"/>
        </w:rPr>
        <w:t>11.</w:t>
      </w:r>
      <w:r w:rsidR="00305A69" w:rsidRPr="00F33EE4">
        <w:rPr>
          <w:rFonts w:ascii="宋体" w:hAnsi="宋体" w:hint="eastAsia"/>
          <w:b/>
          <w:szCs w:val="21"/>
        </w:rPr>
        <w:t xml:space="preserve">最坏情况分析(Worst </w:t>
      </w:r>
      <w:r w:rsidR="001D5A39">
        <w:rPr>
          <w:rFonts w:ascii="宋体" w:hAnsi="宋体" w:hint="eastAsia"/>
          <w:b/>
          <w:szCs w:val="21"/>
        </w:rPr>
        <w:t>case a</w:t>
      </w:r>
      <w:r w:rsidR="00305A69" w:rsidRPr="00F33EE4">
        <w:rPr>
          <w:rFonts w:ascii="宋体" w:hAnsi="宋体" w:hint="eastAsia"/>
          <w:b/>
          <w:szCs w:val="21"/>
        </w:rPr>
        <w:t>nalysis)</w:t>
      </w:r>
    </w:p>
    <w:p w:rsidR="00305A69" w:rsidRDefault="00305A69" w:rsidP="00305A69">
      <w:pPr>
        <w:adjustRightInd w:val="0"/>
        <w:spacing w:line="240" w:lineRule="atLeast"/>
        <w:ind w:firstLineChars="194" w:firstLine="407"/>
      </w:pPr>
      <w:r>
        <w:rPr>
          <w:rFonts w:hint="eastAsia"/>
        </w:rPr>
        <w:t>最坏情况分析是指当电路中所有元件的参数在其容差范围内改变时，计算所引起的</w:t>
      </w:r>
      <w:r>
        <w:rPr>
          <w:rFonts w:hint="eastAsia"/>
        </w:rPr>
        <w:t>DC</w:t>
      </w:r>
      <w:r>
        <w:rPr>
          <w:rFonts w:hint="eastAsia"/>
        </w:rPr>
        <w:t>、</w:t>
      </w:r>
      <w:r>
        <w:rPr>
          <w:rFonts w:hint="eastAsia"/>
        </w:rPr>
        <w:t>AC</w:t>
      </w:r>
      <w:r>
        <w:rPr>
          <w:rFonts w:hint="eastAsia"/>
        </w:rPr>
        <w:t>或瞬态响应变化的最大方差。所谓“最坏情况”是指元件参数的容差设置为最大值、最小值或者最大上升或下降值。</w:t>
      </w:r>
      <w:r>
        <w:rPr>
          <w:rFonts w:hint="eastAsia"/>
        </w:rPr>
        <w:t xml:space="preserve"> </w:t>
      </w:r>
    </w:p>
    <w:p w:rsidR="00305A69" w:rsidRPr="00F33EE4" w:rsidRDefault="00264A3C" w:rsidP="004621FB">
      <w:pPr>
        <w:adjustRightInd w:val="0"/>
        <w:ind w:firstLineChars="194" w:firstLine="409"/>
        <w:rPr>
          <w:rFonts w:ascii="宋体" w:hAnsi="宋体"/>
          <w:b/>
          <w:szCs w:val="21"/>
        </w:rPr>
      </w:pPr>
      <w:r>
        <w:rPr>
          <w:rFonts w:ascii="宋体" w:hAnsi="宋体" w:hint="eastAsia"/>
          <w:b/>
          <w:szCs w:val="21"/>
        </w:rPr>
        <w:t>12.</w:t>
      </w:r>
      <w:r w:rsidR="00305A69" w:rsidRPr="00F33EE4">
        <w:rPr>
          <w:rFonts w:ascii="宋体" w:hAnsi="宋体" w:hint="eastAsia"/>
          <w:b/>
          <w:szCs w:val="21"/>
        </w:rPr>
        <w:t>蒙特卡罗分析</w:t>
      </w:r>
      <w:r w:rsidR="005F292F">
        <w:rPr>
          <w:rFonts w:ascii="宋体" w:hAnsi="宋体" w:hint="eastAsia"/>
          <w:b/>
          <w:szCs w:val="21"/>
        </w:rPr>
        <w:t>(Monte Carlo a</w:t>
      </w:r>
      <w:r w:rsidR="00305A69" w:rsidRPr="00F33EE4">
        <w:rPr>
          <w:rFonts w:ascii="宋体" w:hAnsi="宋体" w:hint="eastAsia"/>
          <w:b/>
          <w:szCs w:val="21"/>
        </w:rPr>
        <w:t>nalysis)</w:t>
      </w:r>
    </w:p>
    <w:p w:rsidR="00305A69" w:rsidRDefault="00305A69" w:rsidP="00305A69">
      <w:pPr>
        <w:adjustRightInd w:val="0"/>
        <w:spacing w:line="240" w:lineRule="atLeast"/>
        <w:ind w:firstLineChars="194" w:firstLine="407"/>
      </w:pPr>
      <w:r>
        <w:rPr>
          <w:rFonts w:hint="eastAsia"/>
        </w:rPr>
        <w:t>蒙特卡罗分析是指在给定的容差范围内，计算当元件参数随机地变化时，对电路的</w:t>
      </w:r>
      <w:r>
        <w:rPr>
          <w:rFonts w:hint="eastAsia"/>
        </w:rPr>
        <w:t>DC</w:t>
      </w:r>
      <w:r>
        <w:rPr>
          <w:rFonts w:hint="eastAsia"/>
        </w:rPr>
        <w:t>、</w:t>
      </w:r>
      <w:r>
        <w:rPr>
          <w:rFonts w:hint="eastAsia"/>
        </w:rPr>
        <w:t>AC</w:t>
      </w:r>
      <w:r>
        <w:rPr>
          <w:rFonts w:hint="eastAsia"/>
        </w:rPr>
        <w:t>与瞬态响应的影响。可以对元件参数容差的随机分布函数进行选择，使分析结果更符合实际情况。通过该分析可以预计由于制造过程中元件的误差，而导致所设计的电路不合格的概率。</w:t>
      </w:r>
      <w:r>
        <w:rPr>
          <w:rFonts w:hint="eastAsia"/>
        </w:rPr>
        <w:t xml:space="preserve"> </w:t>
      </w:r>
    </w:p>
    <w:p w:rsidR="006D356F" w:rsidRDefault="006D356F" w:rsidP="006D356F">
      <w:pPr>
        <w:adjustRightInd w:val="0"/>
        <w:spacing w:line="240" w:lineRule="atLeast"/>
        <w:ind w:firstLine="407"/>
        <w:rPr>
          <w:rFonts w:ascii="宋体" w:hAnsi="宋体"/>
          <w:b/>
          <w:szCs w:val="21"/>
        </w:rPr>
      </w:pPr>
      <w:r>
        <w:rPr>
          <w:rFonts w:ascii="宋体" w:hAnsi="宋体" w:hint="eastAsia"/>
          <w:b/>
          <w:szCs w:val="21"/>
        </w:rPr>
        <w:t>13．批处理 （Batched Analyses）</w:t>
      </w:r>
    </w:p>
    <w:p w:rsidR="006D356F" w:rsidRDefault="006D356F" w:rsidP="006D356F">
      <w:pPr>
        <w:adjustRightInd w:val="0"/>
        <w:spacing w:line="240" w:lineRule="atLeast"/>
        <w:ind w:firstLine="407"/>
        <w:rPr>
          <w:rFonts w:ascii="宋体" w:hAnsi="宋体"/>
          <w:b/>
          <w:szCs w:val="21"/>
        </w:rPr>
      </w:pPr>
      <w:r>
        <w:rPr>
          <w:rFonts w:hint="eastAsia"/>
        </w:rPr>
        <w:t>批处理支持选择多个仿真分析，分别进行参数设置后，运行所有选中的仿真分析，结果在</w:t>
      </w:r>
      <w:r>
        <w:rPr>
          <w:rFonts w:hint="eastAsia"/>
        </w:rPr>
        <w:t>Grapher</w:t>
      </w:r>
      <w:r>
        <w:rPr>
          <w:rFonts w:hint="eastAsia"/>
        </w:rPr>
        <w:t>界面中显示出来。</w:t>
      </w:r>
      <w:r>
        <w:rPr>
          <w:rFonts w:ascii="宋体" w:hAnsi="宋体" w:hint="eastAsia"/>
          <w:b/>
          <w:szCs w:val="21"/>
        </w:rPr>
        <w:t xml:space="preserve"> </w:t>
      </w:r>
    </w:p>
    <w:p w:rsidR="00305A69" w:rsidRDefault="00305A69" w:rsidP="006D356F">
      <w:pPr>
        <w:adjustRightInd w:val="0"/>
        <w:spacing w:line="240" w:lineRule="atLeast"/>
        <w:ind w:left="407"/>
      </w:pPr>
      <w:r>
        <w:rPr>
          <w:rFonts w:hint="eastAsia"/>
        </w:rPr>
        <w:t>有关个功能分析的详细说明可参见软件的帮助文件。</w:t>
      </w:r>
    </w:p>
    <w:p w:rsidR="002D5D7E" w:rsidRDefault="002D5D7E" w:rsidP="00305A69">
      <w:pPr>
        <w:adjustRightInd w:val="0"/>
        <w:spacing w:line="240" w:lineRule="atLeast"/>
        <w:ind w:firstLineChars="194" w:firstLine="407"/>
      </w:pPr>
      <w:r w:rsidRPr="005F292F">
        <w:rPr>
          <w:rFonts w:hAnsi="宋体"/>
          <w:szCs w:val="21"/>
        </w:rPr>
        <w:t>功能分析的一般设置单击分析图标或者点击</w:t>
      </w:r>
      <w:r w:rsidRPr="005F292F">
        <w:rPr>
          <w:szCs w:val="21"/>
        </w:rPr>
        <w:t>Simulate</w:t>
      </w:r>
      <w:r w:rsidRPr="005F292F">
        <w:rPr>
          <w:rFonts w:hAnsi="宋体"/>
          <w:szCs w:val="21"/>
        </w:rPr>
        <w:t>菜单选择</w:t>
      </w:r>
      <w:r>
        <w:rPr>
          <w:rFonts w:hAnsi="宋体" w:hint="eastAsia"/>
          <w:szCs w:val="21"/>
        </w:rPr>
        <w:t>a</w:t>
      </w:r>
      <w:r>
        <w:rPr>
          <w:szCs w:val="21"/>
        </w:rPr>
        <w:t>nalys</w:t>
      </w:r>
      <w:r>
        <w:rPr>
          <w:rFonts w:hint="eastAsia"/>
          <w:szCs w:val="21"/>
        </w:rPr>
        <w:t>i</w:t>
      </w:r>
      <w:r w:rsidRPr="005F292F">
        <w:rPr>
          <w:szCs w:val="21"/>
        </w:rPr>
        <w:t>s</w:t>
      </w:r>
      <w:r>
        <w:rPr>
          <w:rFonts w:hAnsi="宋体"/>
          <w:szCs w:val="21"/>
        </w:rPr>
        <w:t>，这</w:t>
      </w:r>
      <w:r>
        <w:rPr>
          <w:rFonts w:hAnsi="宋体" w:hint="eastAsia"/>
          <w:szCs w:val="21"/>
        </w:rPr>
        <w:t>时</w:t>
      </w:r>
      <w:r w:rsidRPr="005F292F">
        <w:rPr>
          <w:rFonts w:hAnsi="宋体"/>
          <w:szCs w:val="21"/>
        </w:rPr>
        <w:t>弹出一个下拉菜单，选中相应的分析功能，此时产生一个对话框，通常包含有一些页面，设置好相应项目后，就可以进行仿真。</w:t>
      </w:r>
      <w:r w:rsidRPr="005F292F">
        <w:rPr>
          <w:szCs w:val="21"/>
        </w:rPr>
        <w:t xml:space="preserve"> Analysis Parameters </w:t>
      </w:r>
      <w:r w:rsidRPr="005F292F">
        <w:rPr>
          <w:rFonts w:hAnsi="宋体"/>
          <w:szCs w:val="21"/>
        </w:rPr>
        <w:t>页：用于设置某一分析功能的参数。不同的分析方法，</w:t>
      </w:r>
      <w:r w:rsidRPr="005F292F">
        <w:rPr>
          <w:szCs w:val="21"/>
        </w:rPr>
        <w:t xml:space="preserve">Analysis Parameters </w:t>
      </w:r>
      <w:r w:rsidRPr="005F292F">
        <w:rPr>
          <w:rFonts w:hAnsi="宋体"/>
          <w:szCs w:val="21"/>
        </w:rPr>
        <w:t>页不同，设置的参数也不同。</w:t>
      </w:r>
      <w:r w:rsidR="007E2322">
        <w:rPr>
          <w:rFonts w:hAnsi="宋体" w:hint="eastAsia"/>
          <w:szCs w:val="21"/>
        </w:rPr>
        <w:t>仿真分析结果在</w:t>
      </w:r>
      <w:r w:rsidR="007E2322">
        <w:rPr>
          <w:szCs w:val="21"/>
        </w:rPr>
        <w:t>Graph</w:t>
      </w:r>
      <w:r w:rsidR="00E341CA">
        <w:rPr>
          <w:rFonts w:hint="eastAsia"/>
          <w:szCs w:val="21"/>
        </w:rPr>
        <w:t>er</w:t>
      </w:r>
      <w:r w:rsidR="007E2322">
        <w:rPr>
          <w:rFonts w:hint="eastAsia"/>
          <w:szCs w:val="21"/>
        </w:rPr>
        <w:t xml:space="preserve"> View</w:t>
      </w:r>
      <w:r w:rsidR="007E2322">
        <w:rPr>
          <w:rFonts w:hAnsi="宋体" w:hint="eastAsia"/>
          <w:szCs w:val="21"/>
        </w:rPr>
        <w:t>窗口上显示。</w:t>
      </w:r>
    </w:p>
    <w:p w:rsidR="004621FB" w:rsidRPr="004621FB" w:rsidRDefault="004621FB" w:rsidP="004621FB">
      <w:pPr>
        <w:adjustRightInd w:val="0"/>
        <w:spacing w:line="240" w:lineRule="atLeast"/>
        <w:ind w:firstLineChars="194" w:firstLine="409"/>
        <w:rPr>
          <w:b/>
        </w:rPr>
      </w:pPr>
      <w:r w:rsidRPr="004621FB">
        <w:rPr>
          <w:rFonts w:hint="eastAsia"/>
          <w:b/>
        </w:rPr>
        <w:t>二、</w:t>
      </w:r>
      <w:r w:rsidRPr="004621FB">
        <w:rPr>
          <w:b/>
          <w:szCs w:val="21"/>
        </w:rPr>
        <w:t xml:space="preserve"> Grapher</w:t>
      </w:r>
      <w:r w:rsidRPr="004621FB">
        <w:rPr>
          <w:rFonts w:ascii="宋体" w:hAnsi="宋体" w:hint="eastAsia"/>
          <w:b/>
          <w:szCs w:val="21"/>
        </w:rPr>
        <w:t>界面</w:t>
      </w:r>
    </w:p>
    <w:p w:rsidR="002D5D7E" w:rsidRDefault="007E2322" w:rsidP="00305A69">
      <w:pPr>
        <w:ind w:firstLine="420"/>
        <w:rPr>
          <w:rFonts w:ascii="宋体" w:hAnsi="宋体"/>
          <w:szCs w:val="21"/>
        </w:rPr>
      </w:pPr>
      <w:bookmarkStart w:id="15" w:name="_Toc73976724"/>
      <w:bookmarkStart w:id="16" w:name="_Toc74052114"/>
      <w:bookmarkStart w:id="17" w:name="_Toc74224606"/>
      <w:bookmarkStart w:id="18" w:name="_Toc74644452"/>
      <w:bookmarkStart w:id="19" w:name="_Toc74660078"/>
      <w:bookmarkStart w:id="20" w:name="_Toc74660431"/>
      <w:bookmarkStart w:id="21" w:name="_Toc74662208"/>
      <w:bookmarkStart w:id="22" w:name="_Toc74662673"/>
      <w:bookmarkStart w:id="23" w:name="_Toc74662936"/>
      <w:bookmarkStart w:id="24" w:name="_Toc74663017"/>
      <w:bookmarkStart w:id="25" w:name="_Toc75012231"/>
      <w:bookmarkStart w:id="26" w:name="_Toc75097867"/>
      <w:bookmarkStart w:id="27" w:name="_Toc75271012"/>
      <w:bookmarkStart w:id="28" w:name="_Toc75533264"/>
      <w:r w:rsidRPr="005F292F">
        <w:rPr>
          <w:szCs w:val="21"/>
        </w:rPr>
        <w:lastRenderedPageBreak/>
        <w:t>Grapher</w:t>
      </w:r>
      <w:r>
        <w:rPr>
          <w:rFonts w:hint="eastAsia"/>
          <w:szCs w:val="21"/>
        </w:rPr>
        <w:t>是显示</w:t>
      </w:r>
      <w:r>
        <w:rPr>
          <w:rFonts w:ascii="宋体" w:hAnsi="宋体" w:hint="eastAsia"/>
          <w:szCs w:val="21"/>
        </w:rPr>
        <w:t>所有仿真分析结果的工具。</w:t>
      </w:r>
      <w:r w:rsidR="00305A69" w:rsidRPr="003519F8">
        <w:rPr>
          <w:rFonts w:ascii="宋体" w:hAnsi="宋体" w:hint="eastAsia"/>
          <w:szCs w:val="21"/>
        </w:rPr>
        <w:t>启动</w:t>
      </w:r>
      <w:r w:rsidR="00305A69" w:rsidRPr="002D5D7E">
        <w:rPr>
          <w:szCs w:val="21"/>
        </w:rPr>
        <w:t>View</w:t>
      </w:r>
      <w:r w:rsidR="00305A69" w:rsidRPr="003519F8">
        <w:rPr>
          <w:rFonts w:ascii="宋体" w:hAnsi="宋体" w:hint="eastAsia"/>
          <w:szCs w:val="21"/>
        </w:rPr>
        <w:t>菜单选择</w:t>
      </w:r>
      <w:r w:rsidR="00305A69" w:rsidRPr="005F292F">
        <w:rPr>
          <w:szCs w:val="21"/>
        </w:rPr>
        <w:t>Grapher</w:t>
      </w:r>
      <w:r w:rsidR="00305A69" w:rsidRPr="003519F8">
        <w:rPr>
          <w:rFonts w:ascii="宋体" w:hAnsi="宋体" w:hint="eastAsia"/>
          <w:szCs w:val="21"/>
        </w:rPr>
        <w:t>便弹出一个名为</w:t>
      </w:r>
      <w:r>
        <w:rPr>
          <w:szCs w:val="21"/>
        </w:rPr>
        <w:t xml:space="preserve"> Graph</w:t>
      </w:r>
      <w:r w:rsidR="00E341CA">
        <w:rPr>
          <w:rFonts w:hint="eastAsia"/>
          <w:szCs w:val="21"/>
        </w:rPr>
        <w:t>er</w:t>
      </w:r>
      <w:r>
        <w:rPr>
          <w:rFonts w:hint="eastAsia"/>
          <w:szCs w:val="21"/>
        </w:rPr>
        <w:t xml:space="preserve"> View</w:t>
      </w:r>
      <w:r w:rsidR="00305A69" w:rsidRPr="003519F8">
        <w:rPr>
          <w:rFonts w:ascii="宋体" w:hAnsi="宋体" w:hint="eastAsia"/>
          <w:szCs w:val="21"/>
        </w:rPr>
        <w:t>的窗口</w:t>
      </w:r>
      <w:r w:rsidR="002D5D7E">
        <w:rPr>
          <w:rFonts w:ascii="宋体" w:hAnsi="宋体" w:hint="eastAsia"/>
          <w:szCs w:val="21"/>
        </w:rPr>
        <w:t>如图</w:t>
      </w:r>
      <w:smartTag w:uri="urn:schemas-microsoft-com:office:smarttags" w:element="chsdate">
        <w:smartTagPr>
          <w:attr w:name="Year" w:val="1899"/>
          <w:attr w:name="Month" w:val="12"/>
          <w:attr w:name="Day" w:val="30"/>
          <w:attr w:name="IsLunarDate" w:val="False"/>
          <w:attr w:name="IsROCDate" w:val="False"/>
        </w:smartTagPr>
        <w:r w:rsidR="002D5D7E" w:rsidRPr="002D5D7E">
          <w:rPr>
            <w:szCs w:val="21"/>
          </w:rPr>
          <w:t>8.5.1</w:t>
        </w:r>
      </w:smartTag>
      <w:r w:rsidR="002D5D7E" w:rsidRPr="002D5D7E">
        <w:rPr>
          <w:rFonts w:hAnsi="宋体"/>
          <w:szCs w:val="21"/>
        </w:rPr>
        <w:t>所</w:t>
      </w:r>
      <w:r w:rsidR="002D5D7E">
        <w:rPr>
          <w:rFonts w:ascii="宋体" w:hAnsi="宋体" w:hint="eastAsia"/>
          <w:szCs w:val="21"/>
        </w:rPr>
        <w:t>示，</w:t>
      </w:r>
      <w:r w:rsidR="00305A69" w:rsidRPr="003519F8">
        <w:rPr>
          <w:rFonts w:ascii="宋体" w:hAnsi="宋体" w:hint="eastAsia"/>
          <w:szCs w:val="21"/>
        </w:rPr>
        <w:t>这</w:t>
      </w:r>
      <w:r w:rsidR="002D5D7E">
        <w:rPr>
          <w:rFonts w:ascii="宋体" w:hAnsi="宋体" w:hint="eastAsia"/>
          <w:szCs w:val="21"/>
        </w:rPr>
        <w:t>是</w:t>
      </w:r>
      <w:r w:rsidR="00305A69" w:rsidRPr="003519F8">
        <w:rPr>
          <w:rFonts w:ascii="宋体" w:hAnsi="宋体" w:hint="eastAsia"/>
          <w:szCs w:val="21"/>
        </w:rPr>
        <w:t>一个多用途的显示仿真结果的活动窗口，主要用来显示各种分析所产生的图形或图表，也可以显示一些仪表（如示波器或</w:t>
      </w:r>
      <w:proofErr w:type="gramStart"/>
      <w:r w:rsidR="00305A69" w:rsidRPr="003519F8">
        <w:rPr>
          <w:rFonts w:ascii="宋体" w:hAnsi="宋体" w:hint="eastAsia"/>
          <w:szCs w:val="21"/>
        </w:rPr>
        <w:t>波特图仪</w:t>
      </w:r>
      <w:proofErr w:type="gramEnd"/>
      <w:r w:rsidR="00305A69" w:rsidRPr="003519F8">
        <w:rPr>
          <w:rFonts w:ascii="宋体" w:hAnsi="宋体" w:hint="eastAsia"/>
          <w:szCs w:val="21"/>
        </w:rPr>
        <w:t>等）的图形轨迹。另外还可以调整、保存和输出仿真曲线或图表。</w:t>
      </w:r>
    </w:p>
    <w:p w:rsidR="002D5D7E" w:rsidRDefault="00DA0614" w:rsidP="00305A69">
      <w:pPr>
        <w:ind w:firstLine="420"/>
        <w:rPr>
          <w:rFonts w:ascii="宋体" w:hAnsi="宋体"/>
          <w:szCs w:val="21"/>
        </w:rPr>
      </w:pPr>
      <w:r>
        <w:rPr>
          <w:rFonts w:ascii="宋体" w:hAnsi="宋体" w:hint="eastAsia"/>
          <w:noProof/>
          <w:szCs w:val="21"/>
        </w:rPr>
        <w:drawing>
          <wp:inline distT="0" distB="0" distL="0" distR="0">
            <wp:extent cx="5267325" cy="2000250"/>
            <wp:effectExtent l="0" t="0" r="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267325" cy="2000250"/>
                    </a:xfrm>
                    <a:prstGeom prst="rect">
                      <a:avLst/>
                    </a:prstGeom>
                    <a:noFill/>
                    <a:ln>
                      <a:noFill/>
                    </a:ln>
                  </pic:spPr>
                </pic:pic>
              </a:graphicData>
            </a:graphic>
          </wp:inline>
        </w:drawing>
      </w:r>
    </w:p>
    <w:p w:rsidR="002D5D7E" w:rsidRPr="002D5D7E" w:rsidRDefault="002D5D7E" w:rsidP="002D5D7E">
      <w:pPr>
        <w:ind w:firstLine="420"/>
        <w:jc w:val="center"/>
        <w:rPr>
          <w:rFonts w:ascii="宋体" w:hAnsi="宋体"/>
          <w:sz w:val="18"/>
          <w:szCs w:val="18"/>
        </w:rPr>
      </w:pPr>
      <w:r w:rsidRPr="002D5D7E">
        <w:rPr>
          <w:rFonts w:ascii="宋体" w:hAnsi="宋体" w:hint="eastAsia"/>
          <w:sz w:val="18"/>
          <w:szCs w:val="18"/>
        </w:rPr>
        <w:t>图</w:t>
      </w:r>
      <w:smartTag w:uri="urn:schemas-microsoft-com:office:smarttags" w:element="chsdate">
        <w:smartTagPr>
          <w:attr w:name="Year" w:val="1899"/>
          <w:attr w:name="Month" w:val="12"/>
          <w:attr w:name="Day" w:val="30"/>
          <w:attr w:name="IsLunarDate" w:val="False"/>
          <w:attr w:name="IsROCDate" w:val="False"/>
        </w:smartTagPr>
        <w:r w:rsidRPr="00277F90">
          <w:rPr>
            <w:sz w:val="18"/>
            <w:szCs w:val="18"/>
          </w:rPr>
          <w:t>8.5.1</w:t>
        </w:r>
      </w:smartTag>
      <w:r w:rsidRPr="00277F90">
        <w:rPr>
          <w:sz w:val="18"/>
          <w:szCs w:val="18"/>
        </w:rPr>
        <w:t xml:space="preserve"> </w:t>
      </w:r>
      <w:r w:rsidR="00277F90">
        <w:rPr>
          <w:rFonts w:hint="eastAsia"/>
          <w:sz w:val="18"/>
          <w:szCs w:val="18"/>
        </w:rPr>
        <w:t xml:space="preserve"> </w:t>
      </w:r>
      <w:r w:rsidRPr="00277F90">
        <w:rPr>
          <w:sz w:val="18"/>
          <w:szCs w:val="18"/>
        </w:rPr>
        <w:t>Grapher</w:t>
      </w:r>
      <w:r w:rsidR="00E341CA">
        <w:rPr>
          <w:rFonts w:ascii="宋体" w:hAnsi="宋体" w:hint="eastAsia"/>
          <w:sz w:val="18"/>
          <w:szCs w:val="18"/>
        </w:rPr>
        <w:t>主</w:t>
      </w:r>
      <w:r w:rsidRPr="002D5D7E">
        <w:rPr>
          <w:rFonts w:ascii="宋体" w:hAnsi="宋体" w:hint="eastAsia"/>
          <w:sz w:val="18"/>
          <w:szCs w:val="18"/>
        </w:rPr>
        <w:t>界面</w:t>
      </w:r>
    </w:p>
    <w:p w:rsidR="002D5D7E" w:rsidRDefault="00E341CA" w:rsidP="002D5D7E">
      <w:pPr>
        <w:ind w:firstLine="420"/>
        <w:jc w:val="left"/>
        <w:rPr>
          <w:rFonts w:ascii="宋体" w:hAnsi="宋体"/>
          <w:szCs w:val="21"/>
        </w:rPr>
      </w:pPr>
      <w:r>
        <w:rPr>
          <w:szCs w:val="21"/>
        </w:rPr>
        <w:t>Grap</w:t>
      </w:r>
      <w:r>
        <w:rPr>
          <w:rFonts w:hint="eastAsia"/>
          <w:szCs w:val="21"/>
        </w:rPr>
        <w:t>her View</w:t>
      </w:r>
      <w:r w:rsidR="002D5D7E" w:rsidRPr="005F292F">
        <w:rPr>
          <w:rFonts w:hAnsi="宋体"/>
          <w:szCs w:val="21"/>
        </w:rPr>
        <w:t>的窗口与一般的</w:t>
      </w:r>
      <w:r w:rsidR="002D5D7E" w:rsidRPr="005F292F">
        <w:rPr>
          <w:szCs w:val="21"/>
        </w:rPr>
        <w:t>Windows</w:t>
      </w:r>
      <w:r w:rsidR="002D5D7E" w:rsidRPr="005F292F">
        <w:rPr>
          <w:rFonts w:hAnsi="宋体"/>
          <w:szCs w:val="21"/>
        </w:rPr>
        <w:t>界面相似，有标题栏、菜单栏、工具栏、显示窗口和状态栏。</w:t>
      </w:r>
    </w:p>
    <w:p w:rsidR="00E55928" w:rsidRDefault="00305A69" w:rsidP="00305A69">
      <w:pPr>
        <w:ind w:firstLine="420"/>
        <w:rPr>
          <w:rFonts w:ascii="宋体" w:hAnsi="宋体"/>
          <w:szCs w:val="21"/>
        </w:rPr>
      </w:pPr>
      <w:r w:rsidRPr="003519F8">
        <w:rPr>
          <w:rFonts w:ascii="宋体" w:hAnsi="宋体" w:hint="eastAsia"/>
          <w:szCs w:val="21"/>
        </w:rPr>
        <w:t>显示图形时，沿水平轴和垂直轴方向数据被显示成一条或多条图形轨迹；显示图表时，数据按行列方式排列。显示窗口可以由多页组成，每页的上侧是名称、分析方法，下面是图表/图形，每页有两个可激活区，整页或单个图表/图形区，由左侧的红色箭头来指示。当鼠标</w:t>
      </w:r>
      <w:proofErr w:type="gramStart"/>
      <w:r w:rsidRPr="003519F8">
        <w:rPr>
          <w:rFonts w:ascii="宋体" w:hAnsi="宋体" w:hint="eastAsia"/>
          <w:szCs w:val="21"/>
        </w:rPr>
        <w:t>点击页名时</w:t>
      </w:r>
      <w:proofErr w:type="gramEnd"/>
      <w:r w:rsidRPr="003519F8">
        <w:rPr>
          <w:rFonts w:ascii="宋体" w:hAnsi="宋体" w:hint="eastAsia"/>
          <w:szCs w:val="21"/>
        </w:rPr>
        <w:t>，红色箭头指向页名，表示选中整页，此时可以设置页面的属性，如设置页名、设置图表/图形的标题等；当鼠标点击某个图表/图形区时，红色箭头指向图表/图形，表示选中该图表/图形，此时也可以进行某些功能操作。有关窗口属性的设置方法这里不再说明。</w:t>
      </w:r>
    </w:p>
    <w:p w:rsidR="00E124BB" w:rsidRPr="00E341CA" w:rsidRDefault="00E55928" w:rsidP="00305A69">
      <w:pPr>
        <w:ind w:firstLine="420"/>
        <w:rPr>
          <w:rFonts w:ascii="宋体" w:hAnsi="宋体"/>
          <w:szCs w:val="21"/>
        </w:rPr>
      </w:pPr>
      <w:r w:rsidRPr="00E341CA">
        <w:rPr>
          <w:rFonts w:ascii="宋体" w:hAnsi="宋体" w:hint="eastAsia"/>
          <w:color w:val="000000"/>
          <w:szCs w:val="21"/>
        </w:rPr>
        <w:t>在</w:t>
      </w:r>
      <w:r w:rsidR="00E341CA" w:rsidRPr="00E341CA">
        <w:rPr>
          <w:rFonts w:ascii="宋体" w:hAnsi="宋体"/>
          <w:color w:val="000000"/>
          <w:szCs w:val="21"/>
        </w:rPr>
        <w:t>Grap</w:t>
      </w:r>
      <w:r w:rsidR="00E341CA" w:rsidRPr="00E341CA">
        <w:rPr>
          <w:rFonts w:ascii="宋体" w:hAnsi="宋体" w:hint="eastAsia"/>
          <w:color w:val="000000"/>
          <w:szCs w:val="21"/>
        </w:rPr>
        <w:t>her View</w:t>
      </w:r>
      <w:r w:rsidRPr="00E341CA">
        <w:rPr>
          <w:rFonts w:ascii="宋体" w:hAnsi="宋体" w:hint="eastAsia"/>
          <w:color w:val="000000"/>
          <w:szCs w:val="21"/>
        </w:rPr>
        <w:t>界面上，利用游标Cusor可以对显示的图形进行读数</w:t>
      </w:r>
      <w:r w:rsidR="00E341CA">
        <w:rPr>
          <w:rFonts w:ascii="宋体" w:hAnsi="宋体" w:hint="eastAsia"/>
          <w:szCs w:val="21"/>
        </w:rPr>
        <w:t>。</w:t>
      </w:r>
    </w:p>
    <w:p w:rsidR="00264A3C" w:rsidRPr="004621FB" w:rsidRDefault="002D5D7E" w:rsidP="00305A69">
      <w:pPr>
        <w:ind w:firstLine="420"/>
        <w:jc w:val="left"/>
        <w:rPr>
          <w:rFonts w:hAnsi="宋体"/>
          <w:b/>
          <w:szCs w:val="21"/>
        </w:rPr>
      </w:pPr>
      <w:r>
        <w:rPr>
          <w:rFonts w:hAnsi="宋体" w:hint="eastAsia"/>
          <w:b/>
          <w:szCs w:val="21"/>
        </w:rPr>
        <w:t>三</w:t>
      </w:r>
      <w:r w:rsidR="00264A3C" w:rsidRPr="004621FB">
        <w:rPr>
          <w:rFonts w:hAnsi="宋体" w:hint="eastAsia"/>
          <w:b/>
          <w:szCs w:val="21"/>
        </w:rPr>
        <w:t>、后处理</w:t>
      </w:r>
      <w:r w:rsidR="00264A3C" w:rsidRPr="004621FB">
        <w:rPr>
          <w:rFonts w:hAnsi="宋体" w:hint="eastAsia"/>
          <w:b/>
          <w:szCs w:val="21"/>
        </w:rPr>
        <w:t>Postprocessor</w:t>
      </w:r>
    </w:p>
    <w:p w:rsidR="00264A3C" w:rsidRDefault="00264A3C" w:rsidP="00305A69">
      <w:pPr>
        <w:ind w:firstLine="420"/>
        <w:jc w:val="left"/>
        <w:rPr>
          <w:rFonts w:hAnsi="宋体"/>
          <w:szCs w:val="21"/>
        </w:rPr>
      </w:pPr>
      <w:r>
        <w:rPr>
          <w:rFonts w:hAnsi="宋体" w:hint="eastAsia"/>
          <w:szCs w:val="21"/>
        </w:rPr>
        <w:t>后处理器</w:t>
      </w:r>
      <w:r w:rsidR="00497604" w:rsidRPr="004621FB">
        <w:rPr>
          <w:rFonts w:hAnsi="宋体" w:hint="eastAsia"/>
          <w:b/>
          <w:szCs w:val="21"/>
        </w:rPr>
        <w:t>Postprocessor</w:t>
      </w:r>
      <w:r>
        <w:rPr>
          <w:rFonts w:hAnsi="宋体" w:hint="eastAsia"/>
          <w:szCs w:val="21"/>
        </w:rPr>
        <w:t>是在进行仿真分析完成之后，将仿真所得到的各种数据进一步处理的工具。</w:t>
      </w:r>
      <w:r w:rsidR="00497604">
        <w:rPr>
          <w:rFonts w:hAnsi="宋体" w:hint="eastAsia"/>
          <w:szCs w:val="21"/>
        </w:rPr>
        <w:t>很多时候仿真分析的结果并不是最终需要的，为此后处理器解决了这一问题。</w:t>
      </w:r>
    </w:p>
    <w:p w:rsidR="00C346CB" w:rsidRDefault="00497604" w:rsidP="00305A69">
      <w:pPr>
        <w:ind w:firstLine="420"/>
        <w:jc w:val="left"/>
        <w:rPr>
          <w:rFonts w:hAnsi="宋体"/>
          <w:szCs w:val="21"/>
        </w:rPr>
      </w:pPr>
      <w:r>
        <w:rPr>
          <w:rFonts w:hAnsi="宋体" w:hint="eastAsia"/>
          <w:szCs w:val="21"/>
        </w:rPr>
        <w:t>仿真分析后，启动菜单栏上的</w:t>
      </w:r>
      <w:r>
        <w:rPr>
          <w:rFonts w:hAnsi="宋体" w:hint="eastAsia"/>
          <w:szCs w:val="21"/>
        </w:rPr>
        <w:t>Simulate</w:t>
      </w:r>
      <w:r>
        <w:rPr>
          <w:rFonts w:hAnsi="宋体" w:hint="eastAsia"/>
          <w:szCs w:val="21"/>
        </w:rPr>
        <w:t>菜单中</w:t>
      </w:r>
      <w:r>
        <w:rPr>
          <w:rFonts w:hAnsi="宋体" w:hint="eastAsia"/>
          <w:szCs w:val="21"/>
        </w:rPr>
        <w:t>Postprocessor</w:t>
      </w:r>
      <w:r>
        <w:rPr>
          <w:rFonts w:hAnsi="宋体" w:hint="eastAsia"/>
          <w:szCs w:val="21"/>
        </w:rPr>
        <w:t>命令，进入后处理器对话框如图</w:t>
      </w:r>
      <w:smartTag w:uri="urn:schemas-microsoft-com:office:smarttags" w:element="chsdate">
        <w:smartTagPr>
          <w:attr w:name="IsROCDate" w:val="False"/>
          <w:attr w:name="IsLunarDate" w:val="False"/>
          <w:attr w:name="Day" w:val="30"/>
          <w:attr w:name="Month" w:val="12"/>
          <w:attr w:name="Year" w:val="1899"/>
        </w:smartTagPr>
        <w:r>
          <w:rPr>
            <w:rFonts w:hAnsi="宋体" w:hint="eastAsia"/>
            <w:szCs w:val="21"/>
          </w:rPr>
          <w:t>8.5.</w:t>
        </w:r>
        <w:r w:rsidR="00E55928">
          <w:rPr>
            <w:rFonts w:hAnsi="宋体" w:hint="eastAsia"/>
            <w:szCs w:val="21"/>
          </w:rPr>
          <w:t>2</w:t>
        </w:r>
      </w:smartTag>
      <w:r>
        <w:rPr>
          <w:rFonts w:hAnsi="宋体" w:hint="eastAsia"/>
          <w:szCs w:val="21"/>
        </w:rPr>
        <w:t>所示</w:t>
      </w:r>
      <w:r w:rsidR="00C346CB">
        <w:rPr>
          <w:rFonts w:hAnsi="宋体" w:hint="eastAsia"/>
          <w:szCs w:val="21"/>
        </w:rPr>
        <w:t>，共有两</w:t>
      </w:r>
      <w:r w:rsidR="00CA4BF4">
        <w:rPr>
          <w:rFonts w:hAnsi="宋体" w:hint="eastAsia"/>
          <w:szCs w:val="21"/>
        </w:rPr>
        <w:t>个标签</w:t>
      </w:r>
      <w:r w:rsidR="00C346CB">
        <w:rPr>
          <w:rFonts w:hAnsi="宋体" w:hint="eastAsia"/>
          <w:szCs w:val="21"/>
        </w:rPr>
        <w:t>页：</w:t>
      </w:r>
      <w:r w:rsidR="00C346CB">
        <w:rPr>
          <w:rFonts w:hAnsi="宋体" w:hint="eastAsia"/>
          <w:szCs w:val="21"/>
        </w:rPr>
        <w:t>Expressions</w:t>
      </w:r>
      <w:r w:rsidR="00C346CB">
        <w:rPr>
          <w:rFonts w:hAnsi="宋体" w:hint="eastAsia"/>
          <w:szCs w:val="21"/>
        </w:rPr>
        <w:t>和</w:t>
      </w:r>
      <w:r w:rsidR="00C346CB">
        <w:rPr>
          <w:rFonts w:hAnsi="宋体" w:hint="eastAsia"/>
          <w:szCs w:val="21"/>
        </w:rPr>
        <w:t>Graph</w:t>
      </w:r>
      <w:r w:rsidR="00C346CB">
        <w:rPr>
          <w:rFonts w:hAnsi="宋体" w:hint="eastAsia"/>
          <w:szCs w:val="21"/>
        </w:rPr>
        <w:t>。</w:t>
      </w:r>
    </w:p>
    <w:p w:rsidR="006D356F" w:rsidRDefault="006D356F" w:rsidP="006D356F">
      <w:pPr>
        <w:ind w:firstLine="420"/>
        <w:jc w:val="left"/>
        <w:rPr>
          <w:rFonts w:hAnsi="宋体"/>
          <w:szCs w:val="21"/>
        </w:rPr>
      </w:pPr>
      <w:r>
        <w:rPr>
          <w:rFonts w:hAnsi="宋体" w:hint="eastAsia"/>
          <w:szCs w:val="21"/>
        </w:rPr>
        <w:t>在</w:t>
      </w:r>
      <w:r>
        <w:rPr>
          <w:rFonts w:hAnsi="宋体" w:hint="eastAsia"/>
          <w:szCs w:val="21"/>
        </w:rPr>
        <w:t>Expressions</w:t>
      </w:r>
      <w:r>
        <w:rPr>
          <w:rFonts w:hAnsi="宋体" w:hint="eastAsia"/>
          <w:szCs w:val="21"/>
        </w:rPr>
        <w:t>标签页面中：</w:t>
      </w:r>
    </w:p>
    <w:p w:rsidR="006D356F" w:rsidRDefault="006D356F" w:rsidP="006D356F">
      <w:pPr>
        <w:ind w:firstLine="420"/>
        <w:jc w:val="left"/>
        <w:rPr>
          <w:rFonts w:hAnsi="宋体"/>
          <w:szCs w:val="21"/>
        </w:rPr>
      </w:pPr>
      <w:r>
        <w:rPr>
          <w:rFonts w:hAnsi="宋体" w:hint="eastAsia"/>
          <w:szCs w:val="21"/>
        </w:rPr>
        <w:t>Select simulation results</w:t>
      </w:r>
      <w:r>
        <w:rPr>
          <w:rFonts w:hAnsi="宋体" w:hint="eastAsia"/>
          <w:szCs w:val="21"/>
        </w:rPr>
        <w:t>：</w:t>
      </w:r>
      <w:r>
        <w:rPr>
          <w:rFonts w:hAnsi="宋体" w:hint="eastAsia"/>
          <w:szCs w:val="21"/>
        </w:rPr>
        <w:t xml:space="preserve"> </w:t>
      </w:r>
      <w:r>
        <w:rPr>
          <w:rFonts w:hAnsi="宋体" w:hint="eastAsia"/>
          <w:szCs w:val="21"/>
        </w:rPr>
        <w:t>选择从哪一个仿真分析结果中取数据；</w:t>
      </w:r>
    </w:p>
    <w:p w:rsidR="006D356F" w:rsidRDefault="006D356F" w:rsidP="006D356F">
      <w:pPr>
        <w:ind w:firstLine="420"/>
        <w:jc w:val="left"/>
        <w:rPr>
          <w:rFonts w:hAnsi="宋体"/>
          <w:szCs w:val="21"/>
        </w:rPr>
      </w:pPr>
      <w:r>
        <w:rPr>
          <w:rFonts w:hAnsi="宋体" w:hint="eastAsia"/>
          <w:szCs w:val="21"/>
        </w:rPr>
        <w:t>Variables</w:t>
      </w:r>
      <w:r>
        <w:rPr>
          <w:rFonts w:hAnsi="宋体" w:hint="eastAsia"/>
          <w:szCs w:val="21"/>
        </w:rPr>
        <w:t>：选中的仿真分析结果中所有的变量；</w:t>
      </w:r>
    </w:p>
    <w:p w:rsidR="006D356F" w:rsidRDefault="006D356F" w:rsidP="006D356F">
      <w:pPr>
        <w:ind w:firstLine="420"/>
        <w:jc w:val="left"/>
        <w:rPr>
          <w:rFonts w:hAnsi="宋体"/>
          <w:szCs w:val="21"/>
        </w:rPr>
      </w:pPr>
      <w:r>
        <w:rPr>
          <w:rFonts w:hAnsi="宋体" w:hint="eastAsia"/>
          <w:szCs w:val="21"/>
        </w:rPr>
        <w:t>Functions</w:t>
      </w:r>
      <w:r>
        <w:rPr>
          <w:rFonts w:hAnsi="宋体" w:hint="eastAsia"/>
          <w:szCs w:val="21"/>
        </w:rPr>
        <w:t>：</w:t>
      </w:r>
      <w:r>
        <w:rPr>
          <w:rFonts w:hAnsi="宋体" w:hint="eastAsia"/>
          <w:szCs w:val="21"/>
        </w:rPr>
        <w:t xml:space="preserve">Multisim 12 </w:t>
      </w:r>
      <w:r>
        <w:rPr>
          <w:rFonts w:hAnsi="宋体" w:hint="eastAsia"/>
          <w:szCs w:val="21"/>
        </w:rPr>
        <w:t>软件提供的数学运算函数；</w:t>
      </w:r>
    </w:p>
    <w:p w:rsidR="006D356F" w:rsidRDefault="006D356F" w:rsidP="006D356F">
      <w:pPr>
        <w:ind w:firstLine="420"/>
        <w:jc w:val="left"/>
        <w:rPr>
          <w:rFonts w:hAnsi="宋体"/>
          <w:szCs w:val="21"/>
        </w:rPr>
      </w:pPr>
      <w:r>
        <w:rPr>
          <w:rFonts w:hAnsi="宋体" w:hint="eastAsia"/>
          <w:szCs w:val="21"/>
        </w:rPr>
        <w:t>Expressions</w:t>
      </w:r>
      <w:r>
        <w:rPr>
          <w:rFonts w:hAnsi="宋体" w:hint="eastAsia"/>
          <w:szCs w:val="21"/>
        </w:rPr>
        <w:t>：从</w:t>
      </w:r>
      <w:r>
        <w:rPr>
          <w:rFonts w:hAnsi="宋体" w:hint="eastAsia"/>
          <w:szCs w:val="21"/>
        </w:rPr>
        <w:t>Variables</w:t>
      </w:r>
      <w:r>
        <w:rPr>
          <w:rFonts w:hAnsi="宋体" w:hint="eastAsia"/>
          <w:szCs w:val="21"/>
        </w:rPr>
        <w:t>列表中取变量，选择</w:t>
      </w:r>
      <w:r>
        <w:rPr>
          <w:rFonts w:hAnsi="宋体" w:hint="eastAsia"/>
          <w:szCs w:val="21"/>
        </w:rPr>
        <w:t>Functions</w:t>
      </w:r>
      <w:r>
        <w:rPr>
          <w:rFonts w:hAnsi="宋体" w:hint="eastAsia"/>
          <w:szCs w:val="21"/>
        </w:rPr>
        <w:t>列表中的函数，编辑要处理的表达式。表达式只能针对一个仿真分析结果，不同表达式可取自不同的仿真分析结果，该列表可以编辑多个表达式。</w:t>
      </w:r>
    </w:p>
    <w:p w:rsidR="006D356F" w:rsidRPr="006D356F" w:rsidRDefault="006D356F" w:rsidP="00305A69">
      <w:pPr>
        <w:ind w:firstLine="420"/>
        <w:jc w:val="left"/>
        <w:rPr>
          <w:rFonts w:hAnsi="宋体"/>
          <w:szCs w:val="21"/>
        </w:rPr>
      </w:pPr>
    </w:p>
    <w:p w:rsidR="00A44268" w:rsidRDefault="00DA0614" w:rsidP="00305A69">
      <w:pPr>
        <w:ind w:firstLine="420"/>
        <w:jc w:val="left"/>
        <w:rPr>
          <w:rFonts w:hAnsi="宋体"/>
          <w:szCs w:val="21"/>
        </w:rPr>
      </w:pPr>
      <w:r>
        <w:rPr>
          <w:rFonts w:hAnsi="宋体" w:hint="eastAsia"/>
          <w:noProof/>
          <w:szCs w:val="21"/>
        </w:rPr>
        <w:lastRenderedPageBreak/>
        <w:drawing>
          <wp:inline distT="0" distB="0" distL="0" distR="0">
            <wp:extent cx="4257675" cy="3562350"/>
            <wp:effectExtent l="0" t="0" r="0"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4257675" cy="3562350"/>
                    </a:xfrm>
                    <a:prstGeom prst="rect">
                      <a:avLst/>
                    </a:prstGeom>
                    <a:noFill/>
                    <a:ln>
                      <a:noFill/>
                    </a:ln>
                  </pic:spPr>
                </pic:pic>
              </a:graphicData>
            </a:graphic>
          </wp:inline>
        </w:drawing>
      </w:r>
    </w:p>
    <w:p w:rsidR="00CA3070" w:rsidRDefault="00CA3070" w:rsidP="00CA3070">
      <w:pPr>
        <w:ind w:firstLine="420"/>
        <w:jc w:val="center"/>
        <w:rPr>
          <w:rFonts w:hAnsi="宋体"/>
          <w:szCs w:val="21"/>
        </w:rPr>
      </w:pPr>
      <w:r>
        <w:rPr>
          <w:rFonts w:hAnsi="宋体" w:hint="eastAsia"/>
          <w:szCs w:val="21"/>
        </w:rPr>
        <w:t>图</w:t>
      </w:r>
      <w:smartTag w:uri="urn:schemas-microsoft-com:office:smarttags" w:element="chsdate">
        <w:smartTagPr>
          <w:attr w:name="IsROCDate" w:val="False"/>
          <w:attr w:name="IsLunarDate" w:val="False"/>
          <w:attr w:name="Day" w:val="30"/>
          <w:attr w:name="Month" w:val="12"/>
          <w:attr w:name="Year" w:val="1899"/>
        </w:smartTagPr>
        <w:r w:rsidR="00E55928">
          <w:rPr>
            <w:rFonts w:hAnsi="宋体" w:hint="eastAsia"/>
            <w:szCs w:val="21"/>
          </w:rPr>
          <w:t>8.5.2</w:t>
        </w:r>
        <w:r w:rsidR="00277F90">
          <w:rPr>
            <w:rFonts w:hAnsi="宋体" w:hint="eastAsia"/>
            <w:szCs w:val="21"/>
          </w:rPr>
          <w:t xml:space="preserve"> </w:t>
        </w:r>
      </w:smartTag>
      <w:r>
        <w:rPr>
          <w:rFonts w:hAnsi="宋体" w:hint="eastAsia"/>
          <w:szCs w:val="21"/>
        </w:rPr>
        <w:t xml:space="preserve"> </w:t>
      </w:r>
      <w:r>
        <w:rPr>
          <w:rFonts w:hAnsi="宋体" w:hint="eastAsia"/>
          <w:szCs w:val="21"/>
        </w:rPr>
        <w:t>后处理界面</w:t>
      </w:r>
    </w:p>
    <w:p w:rsidR="00497604" w:rsidRDefault="00C346CB" w:rsidP="00305A69">
      <w:pPr>
        <w:ind w:firstLine="420"/>
        <w:jc w:val="left"/>
        <w:rPr>
          <w:rFonts w:hAnsi="宋体"/>
          <w:szCs w:val="21"/>
        </w:rPr>
      </w:pPr>
      <w:r>
        <w:rPr>
          <w:rFonts w:hAnsi="宋体" w:hint="eastAsia"/>
          <w:szCs w:val="21"/>
        </w:rPr>
        <w:t>在</w:t>
      </w:r>
      <w:r>
        <w:rPr>
          <w:rFonts w:hAnsi="宋体" w:hint="eastAsia"/>
          <w:szCs w:val="21"/>
        </w:rPr>
        <w:t>Graph</w:t>
      </w:r>
      <w:r w:rsidR="00CA4BF4">
        <w:rPr>
          <w:rFonts w:hAnsi="宋体" w:hint="eastAsia"/>
          <w:szCs w:val="21"/>
        </w:rPr>
        <w:t>标签</w:t>
      </w:r>
      <w:r>
        <w:rPr>
          <w:rFonts w:hAnsi="宋体" w:hint="eastAsia"/>
          <w:szCs w:val="21"/>
        </w:rPr>
        <w:t>页面</w:t>
      </w:r>
      <w:r w:rsidR="009858C1">
        <w:rPr>
          <w:rFonts w:hAnsi="宋体" w:hint="eastAsia"/>
          <w:szCs w:val="21"/>
        </w:rPr>
        <w:t>如图</w:t>
      </w:r>
      <w:smartTag w:uri="urn:schemas-microsoft-com:office:smarttags" w:element="chsdate">
        <w:smartTagPr>
          <w:attr w:name="IsROCDate" w:val="False"/>
          <w:attr w:name="IsLunarDate" w:val="False"/>
          <w:attr w:name="Day" w:val="30"/>
          <w:attr w:name="Month" w:val="12"/>
          <w:attr w:name="Year" w:val="1899"/>
        </w:smartTagPr>
        <w:r w:rsidR="00E55928">
          <w:rPr>
            <w:rFonts w:hAnsi="宋体" w:hint="eastAsia"/>
            <w:szCs w:val="21"/>
          </w:rPr>
          <w:t>8.5.3</w:t>
        </w:r>
      </w:smartTag>
      <w:r w:rsidR="009858C1">
        <w:rPr>
          <w:rFonts w:hAnsi="宋体" w:hint="eastAsia"/>
          <w:szCs w:val="21"/>
        </w:rPr>
        <w:t>所示，其</w:t>
      </w:r>
      <w:r>
        <w:rPr>
          <w:rFonts w:hAnsi="宋体" w:hint="eastAsia"/>
          <w:szCs w:val="21"/>
        </w:rPr>
        <w:t>中：</w:t>
      </w:r>
    </w:p>
    <w:p w:rsidR="00C346CB" w:rsidRDefault="00C346CB" w:rsidP="00305A69">
      <w:pPr>
        <w:ind w:firstLine="420"/>
        <w:jc w:val="left"/>
        <w:rPr>
          <w:rFonts w:hAnsi="宋体"/>
          <w:szCs w:val="21"/>
        </w:rPr>
      </w:pPr>
      <w:r>
        <w:rPr>
          <w:rFonts w:hAnsi="宋体" w:hint="eastAsia"/>
          <w:szCs w:val="21"/>
        </w:rPr>
        <w:t>Pages</w:t>
      </w:r>
      <w:r>
        <w:rPr>
          <w:rFonts w:hAnsi="宋体" w:hint="eastAsia"/>
          <w:szCs w:val="21"/>
        </w:rPr>
        <w:t>：单击</w:t>
      </w:r>
      <w:r>
        <w:rPr>
          <w:rFonts w:hAnsi="宋体" w:hint="eastAsia"/>
          <w:szCs w:val="21"/>
        </w:rPr>
        <w:t>Add</w:t>
      </w:r>
      <w:r>
        <w:rPr>
          <w:rFonts w:hAnsi="宋体" w:hint="eastAsia"/>
          <w:szCs w:val="21"/>
        </w:rPr>
        <w:t>，增加</w:t>
      </w:r>
      <w:proofErr w:type="gramStart"/>
      <w:r>
        <w:rPr>
          <w:rFonts w:hAnsi="宋体" w:hint="eastAsia"/>
          <w:szCs w:val="21"/>
        </w:rPr>
        <w:t>一</w:t>
      </w:r>
      <w:proofErr w:type="gramEnd"/>
      <w:r>
        <w:rPr>
          <w:rFonts w:hAnsi="宋体" w:hint="eastAsia"/>
          <w:szCs w:val="21"/>
        </w:rPr>
        <w:t>图形页面，其名称可编辑；单击</w:t>
      </w:r>
      <w:r>
        <w:rPr>
          <w:rFonts w:hAnsi="宋体" w:hint="eastAsia"/>
          <w:szCs w:val="21"/>
        </w:rPr>
        <w:t>Delete</w:t>
      </w:r>
      <w:r>
        <w:rPr>
          <w:rFonts w:hAnsi="宋体" w:hint="eastAsia"/>
          <w:szCs w:val="21"/>
        </w:rPr>
        <w:t>，删除图形页面。</w:t>
      </w:r>
    </w:p>
    <w:p w:rsidR="00394C10" w:rsidRDefault="00394C10" w:rsidP="00305A69">
      <w:pPr>
        <w:ind w:firstLine="420"/>
        <w:jc w:val="left"/>
        <w:rPr>
          <w:rFonts w:hAnsi="宋体"/>
          <w:szCs w:val="21"/>
        </w:rPr>
      </w:pPr>
      <w:r>
        <w:rPr>
          <w:rFonts w:hAnsi="宋体" w:hint="eastAsia"/>
          <w:szCs w:val="21"/>
        </w:rPr>
        <w:t xml:space="preserve">Diagrams: </w:t>
      </w:r>
      <w:r>
        <w:rPr>
          <w:rFonts w:hAnsi="宋体" w:hint="eastAsia"/>
          <w:szCs w:val="21"/>
        </w:rPr>
        <w:t>单击</w:t>
      </w:r>
      <w:r>
        <w:rPr>
          <w:rFonts w:hAnsi="宋体" w:hint="eastAsia"/>
          <w:szCs w:val="21"/>
        </w:rPr>
        <w:t>Add</w:t>
      </w:r>
      <w:r>
        <w:rPr>
          <w:rFonts w:hAnsi="宋体" w:hint="eastAsia"/>
          <w:szCs w:val="21"/>
        </w:rPr>
        <w:t>，在图形页面上增加</w:t>
      </w:r>
      <w:proofErr w:type="gramStart"/>
      <w:r>
        <w:rPr>
          <w:rFonts w:hAnsi="宋体" w:hint="eastAsia"/>
          <w:szCs w:val="21"/>
        </w:rPr>
        <w:t>一</w:t>
      </w:r>
      <w:proofErr w:type="gramEnd"/>
      <w:r>
        <w:rPr>
          <w:rFonts w:hAnsi="宋体" w:hint="eastAsia"/>
          <w:szCs w:val="21"/>
        </w:rPr>
        <w:t>曲线，其名称可编辑；单击</w:t>
      </w:r>
      <w:r>
        <w:rPr>
          <w:rFonts w:hAnsi="宋体" w:hint="eastAsia"/>
          <w:szCs w:val="21"/>
        </w:rPr>
        <w:t>Delete</w:t>
      </w:r>
      <w:r>
        <w:rPr>
          <w:rFonts w:hAnsi="宋体" w:hint="eastAsia"/>
          <w:szCs w:val="21"/>
        </w:rPr>
        <w:t>，删除该图形页面中选中的曲线。</w:t>
      </w:r>
    </w:p>
    <w:p w:rsidR="00394C10" w:rsidRDefault="00394C10" w:rsidP="00305A69">
      <w:pPr>
        <w:ind w:firstLine="420"/>
        <w:jc w:val="left"/>
        <w:rPr>
          <w:rFonts w:hAnsi="宋体"/>
          <w:szCs w:val="21"/>
        </w:rPr>
      </w:pPr>
      <w:r>
        <w:rPr>
          <w:rFonts w:hAnsi="宋体" w:hint="eastAsia"/>
          <w:szCs w:val="21"/>
        </w:rPr>
        <w:t xml:space="preserve">Expressions available: </w:t>
      </w:r>
      <w:r>
        <w:rPr>
          <w:rFonts w:hAnsi="宋体" w:hint="eastAsia"/>
          <w:szCs w:val="21"/>
        </w:rPr>
        <w:t>列出</w:t>
      </w:r>
      <w:r>
        <w:rPr>
          <w:rFonts w:hAnsi="宋体" w:hint="eastAsia"/>
          <w:szCs w:val="21"/>
        </w:rPr>
        <w:t>Expressions</w:t>
      </w:r>
      <w:r>
        <w:rPr>
          <w:rFonts w:hAnsi="宋体" w:hint="eastAsia"/>
          <w:szCs w:val="21"/>
        </w:rPr>
        <w:t>页面编辑的所有表达式。</w:t>
      </w:r>
    </w:p>
    <w:p w:rsidR="009858C1" w:rsidRDefault="009858C1" w:rsidP="00305A69">
      <w:pPr>
        <w:ind w:firstLine="420"/>
        <w:jc w:val="left"/>
        <w:rPr>
          <w:rFonts w:hAnsi="宋体"/>
          <w:szCs w:val="21"/>
        </w:rPr>
      </w:pPr>
      <w:r>
        <w:rPr>
          <w:rFonts w:hAnsi="宋体" w:hint="eastAsia"/>
          <w:szCs w:val="21"/>
        </w:rPr>
        <w:t xml:space="preserve">Expressions available: </w:t>
      </w:r>
      <w:r>
        <w:rPr>
          <w:rFonts w:hAnsi="宋体" w:hint="eastAsia"/>
          <w:szCs w:val="21"/>
        </w:rPr>
        <w:t>从</w:t>
      </w:r>
      <w:r>
        <w:rPr>
          <w:rFonts w:hAnsi="宋体" w:hint="eastAsia"/>
          <w:szCs w:val="21"/>
        </w:rPr>
        <w:t>Expressions available</w:t>
      </w:r>
      <w:r>
        <w:rPr>
          <w:rFonts w:hAnsi="宋体" w:hint="eastAsia"/>
          <w:szCs w:val="21"/>
        </w:rPr>
        <w:t>中选出要绘制处理的表达式。</w:t>
      </w:r>
    </w:p>
    <w:p w:rsidR="009858C1" w:rsidRDefault="009858C1" w:rsidP="00305A69">
      <w:pPr>
        <w:ind w:firstLine="420"/>
        <w:jc w:val="left"/>
        <w:rPr>
          <w:rFonts w:hAnsi="宋体"/>
          <w:szCs w:val="21"/>
        </w:rPr>
      </w:pPr>
      <w:r>
        <w:rPr>
          <w:rFonts w:hAnsi="宋体" w:hint="eastAsia"/>
          <w:szCs w:val="21"/>
        </w:rPr>
        <w:t>Caculate</w:t>
      </w:r>
      <w:r>
        <w:rPr>
          <w:rFonts w:hAnsi="宋体" w:hint="eastAsia"/>
          <w:szCs w:val="21"/>
        </w:rPr>
        <w:t>：单击该按钮，将选中的表达式</w:t>
      </w:r>
      <w:r w:rsidR="005169CF">
        <w:rPr>
          <w:rFonts w:hAnsi="宋体" w:hint="eastAsia"/>
          <w:szCs w:val="21"/>
        </w:rPr>
        <w:t>后处理的结果</w:t>
      </w:r>
      <w:r>
        <w:rPr>
          <w:rFonts w:hAnsi="宋体" w:hint="eastAsia"/>
          <w:szCs w:val="21"/>
        </w:rPr>
        <w:t>在</w:t>
      </w:r>
      <w:r>
        <w:rPr>
          <w:rFonts w:hAnsi="宋体" w:hint="eastAsia"/>
          <w:szCs w:val="21"/>
        </w:rPr>
        <w:t>Graph</w:t>
      </w:r>
      <w:r w:rsidR="001F3C02">
        <w:rPr>
          <w:rFonts w:hAnsi="宋体" w:hint="eastAsia"/>
          <w:szCs w:val="21"/>
        </w:rPr>
        <w:t>er</w:t>
      </w:r>
      <w:r>
        <w:rPr>
          <w:rFonts w:hAnsi="宋体" w:hint="eastAsia"/>
          <w:szCs w:val="21"/>
        </w:rPr>
        <w:t>中显示出来。</w:t>
      </w:r>
    </w:p>
    <w:p w:rsidR="00C346CB" w:rsidRDefault="00DA0614" w:rsidP="006D356F">
      <w:pPr>
        <w:ind w:firstLine="420"/>
        <w:jc w:val="center"/>
        <w:rPr>
          <w:rFonts w:hAnsi="宋体"/>
          <w:szCs w:val="21"/>
        </w:rPr>
      </w:pPr>
      <w:r>
        <w:rPr>
          <w:rFonts w:hAnsi="宋体" w:hint="eastAsia"/>
          <w:noProof/>
          <w:szCs w:val="21"/>
        </w:rPr>
        <w:drawing>
          <wp:inline distT="0" distB="0" distL="0" distR="0">
            <wp:extent cx="3781425" cy="3162300"/>
            <wp:effectExtent l="0" t="0" r="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3781425" cy="3162300"/>
                    </a:xfrm>
                    <a:prstGeom prst="rect">
                      <a:avLst/>
                    </a:prstGeom>
                    <a:noFill/>
                    <a:ln>
                      <a:noFill/>
                    </a:ln>
                  </pic:spPr>
                </pic:pic>
              </a:graphicData>
            </a:graphic>
          </wp:inline>
        </w:drawing>
      </w:r>
    </w:p>
    <w:p w:rsidR="001F3C02" w:rsidRPr="001F3C02" w:rsidRDefault="001F3C02" w:rsidP="001F3C02">
      <w:pPr>
        <w:ind w:firstLine="420"/>
        <w:jc w:val="center"/>
        <w:rPr>
          <w:rFonts w:hAnsi="宋体"/>
          <w:sz w:val="18"/>
          <w:szCs w:val="18"/>
        </w:rPr>
      </w:pPr>
      <w:r w:rsidRPr="001F3C02">
        <w:rPr>
          <w:rFonts w:hAnsi="宋体" w:hint="eastAsia"/>
          <w:sz w:val="18"/>
          <w:szCs w:val="18"/>
        </w:rPr>
        <w:t>图</w:t>
      </w:r>
      <w:smartTag w:uri="urn:schemas-microsoft-com:office:smarttags" w:element="chsdate">
        <w:smartTagPr>
          <w:attr w:name="IsROCDate" w:val="False"/>
          <w:attr w:name="IsLunarDate" w:val="False"/>
          <w:attr w:name="Day" w:val="30"/>
          <w:attr w:name="Month" w:val="12"/>
          <w:attr w:name="Year" w:val="1899"/>
        </w:smartTagPr>
        <w:r w:rsidRPr="001F3C02">
          <w:rPr>
            <w:rFonts w:hAnsi="宋体" w:hint="eastAsia"/>
            <w:sz w:val="18"/>
            <w:szCs w:val="18"/>
          </w:rPr>
          <w:t>8.5.</w:t>
        </w:r>
        <w:r w:rsidR="00E55928">
          <w:rPr>
            <w:rFonts w:hAnsi="宋体" w:hint="eastAsia"/>
            <w:sz w:val="18"/>
            <w:szCs w:val="18"/>
          </w:rPr>
          <w:t>3</w:t>
        </w:r>
      </w:smartTag>
      <w:r w:rsidRPr="001F3C02">
        <w:rPr>
          <w:rFonts w:hAnsi="宋体" w:hint="eastAsia"/>
          <w:sz w:val="18"/>
          <w:szCs w:val="18"/>
        </w:rPr>
        <w:t xml:space="preserve"> </w:t>
      </w:r>
      <w:r w:rsidR="00277F90">
        <w:rPr>
          <w:rFonts w:hAnsi="宋体" w:hint="eastAsia"/>
          <w:sz w:val="18"/>
          <w:szCs w:val="18"/>
        </w:rPr>
        <w:t xml:space="preserve"> </w:t>
      </w:r>
      <w:r w:rsidRPr="001F3C02">
        <w:rPr>
          <w:rFonts w:hAnsi="宋体" w:hint="eastAsia"/>
          <w:sz w:val="18"/>
          <w:szCs w:val="18"/>
        </w:rPr>
        <w:t>Graph</w:t>
      </w:r>
      <w:r w:rsidRPr="001F3C02">
        <w:rPr>
          <w:rFonts w:hAnsi="宋体" w:hint="eastAsia"/>
          <w:sz w:val="18"/>
          <w:szCs w:val="18"/>
        </w:rPr>
        <w:t>标签页面</w:t>
      </w:r>
    </w:p>
    <w:bookmarkEnd w:id="15"/>
    <w:bookmarkEnd w:id="16"/>
    <w:bookmarkEnd w:id="17"/>
    <w:bookmarkEnd w:id="18"/>
    <w:bookmarkEnd w:id="19"/>
    <w:bookmarkEnd w:id="20"/>
    <w:bookmarkEnd w:id="21"/>
    <w:bookmarkEnd w:id="22"/>
    <w:bookmarkEnd w:id="23"/>
    <w:bookmarkEnd w:id="24"/>
    <w:bookmarkEnd w:id="25"/>
    <w:bookmarkEnd w:id="26"/>
    <w:bookmarkEnd w:id="27"/>
    <w:bookmarkEnd w:id="28"/>
    <w:p w:rsidR="00317960" w:rsidRDefault="00317960" w:rsidP="00317960">
      <w:pPr>
        <w:pStyle w:val="2"/>
        <w:spacing w:line="240" w:lineRule="auto"/>
        <w:jc w:val="center"/>
        <w:rPr>
          <w:rFonts w:ascii="宋体" w:eastAsia="宋体" w:hAnsi="宋体"/>
        </w:rPr>
      </w:pPr>
      <w:r w:rsidRPr="004621FB">
        <w:rPr>
          <w:rFonts w:ascii="宋体" w:eastAsia="宋体" w:hAnsi="宋体"/>
        </w:rPr>
        <w:lastRenderedPageBreak/>
        <w:t>8.</w:t>
      </w:r>
      <w:r w:rsidR="004621FB" w:rsidRPr="004621FB">
        <w:rPr>
          <w:rFonts w:ascii="宋体" w:eastAsia="宋体" w:hAnsi="宋体" w:hint="eastAsia"/>
        </w:rPr>
        <w:t>6</w:t>
      </w:r>
      <w:r w:rsidRPr="004621FB">
        <w:rPr>
          <w:rFonts w:ascii="宋体" w:eastAsia="宋体" w:hAnsi="宋体" w:hint="eastAsia"/>
        </w:rPr>
        <w:t xml:space="preserve"> </w:t>
      </w:r>
      <w:r w:rsidR="004621FB" w:rsidRPr="004621FB">
        <w:rPr>
          <w:rFonts w:ascii="宋体" w:eastAsia="宋体" w:hAnsi="宋体" w:hint="eastAsia"/>
        </w:rPr>
        <w:t>创建电路原理图</w:t>
      </w:r>
    </w:p>
    <w:p w:rsidR="00847EA4" w:rsidRDefault="00847EA4" w:rsidP="00CA4BF4">
      <w:pPr>
        <w:widowControl/>
        <w:shd w:val="clear" w:color="auto" w:fill="FFFFFF"/>
        <w:ind w:firstLine="420"/>
        <w:jc w:val="left"/>
        <w:rPr>
          <w:rFonts w:hAnsi="宋体"/>
          <w:kern w:val="0"/>
          <w:szCs w:val="21"/>
        </w:rPr>
      </w:pPr>
      <w:r w:rsidRPr="00CA4BF4">
        <w:rPr>
          <w:rFonts w:hAnsi="宋体"/>
          <w:kern w:val="0"/>
          <w:szCs w:val="21"/>
        </w:rPr>
        <w:t>输入电路图是分析和设计工作的第一步，用户从元器件库中选择需要的元器件放置在电路图中并连接起来，为分析和仿真做准备。</w:t>
      </w:r>
    </w:p>
    <w:p w:rsidR="002B67AE" w:rsidRPr="002B67AE" w:rsidRDefault="002B67AE" w:rsidP="00CA4BF4">
      <w:pPr>
        <w:widowControl/>
        <w:shd w:val="clear" w:color="auto" w:fill="FFFFFF"/>
        <w:ind w:firstLine="420"/>
        <w:jc w:val="left"/>
        <w:rPr>
          <w:rFonts w:hAnsi="宋体"/>
          <w:b/>
          <w:kern w:val="0"/>
          <w:szCs w:val="21"/>
        </w:rPr>
      </w:pPr>
      <w:r w:rsidRPr="002B67AE">
        <w:rPr>
          <w:rFonts w:hAnsi="宋体" w:hint="eastAsia"/>
          <w:b/>
          <w:kern w:val="0"/>
          <w:szCs w:val="21"/>
        </w:rPr>
        <w:t>一、建立电路文件</w:t>
      </w:r>
    </w:p>
    <w:p w:rsidR="002B67AE" w:rsidRPr="00CA4BF4" w:rsidRDefault="002B67AE" w:rsidP="00CA4BF4">
      <w:pPr>
        <w:widowControl/>
        <w:shd w:val="clear" w:color="auto" w:fill="FFFFFF"/>
        <w:ind w:firstLine="420"/>
        <w:jc w:val="left"/>
        <w:rPr>
          <w:kern w:val="0"/>
          <w:szCs w:val="21"/>
        </w:rPr>
      </w:pPr>
      <w:r>
        <w:rPr>
          <w:rFonts w:hint="eastAsia"/>
          <w:kern w:val="0"/>
          <w:szCs w:val="21"/>
        </w:rPr>
        <w:t>启动</w:t>
      </w:r>
      <w:r w:rsidR="00046467">
        <w:rPr>
          <w:rFonts w:hint="eastAsia"/>
          <w:kern w:val="0"/>
          <w:szCs w:val="21"/>
        </w:rPr>
        <w:t>Multisim12</w:t>
      </w:r>
      <w:r w:rsidR="00046467">
        <w:rPr>
          <w:rFonts w:hint="eastAsia"/>
          <w:kern w:val="0"/>
          <w:szCs w:val="21"/>
        </w:rPr>
        <w:t>程序，则在主界面上会自动打开一个空白的电路文件。在程序正常运行时，只需点击系统工具栏中</w:t>
      </w:r>
      <w:r w:rsidR="00046467">
        <w:rPr>
          <w:rFonts w:hint="eastAsia"/>
          <w:kern w:val="0"/>
          <w:szCs w:val="21"/>
        </w:rPr>
        <w:t>New</w:t>
      </w:r>
      <w:r w:rsidR="00046467">
        <w:rPr>
          <w:rFonts w:hint="eastAsia"/>
          <w:kern w:val="0"/>
          <w:szCs w:val="21"/>
        </w:rPr>
        <w:t>按钮，同样会出现一个空白的电路文件，系统自动命名为</w:t>
      </w:r>
      <w:r w:rsidR="00046467">
        <w:rPr>
          <w:rFonts w:hint="eastAsia"/>
          <w:kern w:val="0"/>
          <w:szCs w:val="21"/>
        </w:rPr>
        <w:t>Design1</w:t>
      </w:r>
      <w:r w:rsidR="00046467">
        <w:rPr>
          <w:rFonts w:hint="eastAsia"/>
          <w:kern w:val="0"/>
          <w:szCs w:val="21"/>
        </w:rPr>
        <w:t>，可以在保存时重新命名。</w:t>
      </w:r>
    </w:p>
    <w:p w:rsidR="00847EA4" w:rsidRPr="00CA4BF4" w:rsidRDefault="002B67AE" w:rsidP="00CA4BF4">
      <w:pPr>
        <w:widowControl/>
        <w:shd w:val="clear" w:color="auto" w:fill="FFFFFF"/>
        <w:ind w:firstLine="420"/>
        <w:jc w:val="left"/>
        <w:rPr>
          <w:b/>
          <w:kern w:val="0"/>
          <w:szCs w:val="21"/>
        </w:rPr>
      </w:pPr>
      <w:r>
        <w:rPr>
          <w:rFonts w:hAnsi="宋体" w:hint="eastAsia"/>
          <w:b/>
          <w:kern w:val="0"/>
          <w:szCs w:val="21"/>
        </w:rPr>
        <w:t>二</w:t>
      </w:r>
      <w:r w:rsidR="00847EA4" w:rsidRPr="00CA4BF4">
        <w:rPr>
          <w:rFonts w:hAnsi="宋体"/>
          <w:b/>
          <w:kern w:val="0"/>
          <w:szCs w:val="21"/>
        </w:rPr>
        <w:t>、</w:t>
      </w:r>
      <w:r>
        <w:rPr>
          <w:rFonts w:hAnsi="宋体" w:hint="eastAsia"/>
          <w:b/>
          <w:kern w:val="0"/>
          <w:szCs w:val="21"/>
        </w:rPr>
        <w:t>设计电路界面</w:t>
      </w:r>
    </w:p>
    <w:p w:rsidR="00D30481" w:rsidRDefault="00847EA4" w:rsidP="00483D66">
      <w:pPr>
        <w:widowControl/>
        <w:shd w:val="clear" w:color="auto" w:fill="FFFFFF"/>
        <w:ind w:firstLine="420"/>
        <w:jc w:val="left"/>
        <w:rPr>
          <w:kern w:val="0"/>
          <w:szCs w:val="21"/>
        </w:rPr>
      </w:pPr>
      <w:r w:rsidRPr="00CA4BF4">
        <w:rPr>
          <w:rFonts w:hAnsi="宋体"/>
          <w:kern w:val="0"/>
          <w:szCs w:val="21"/>
        </w:rPr>
        <w:t>为了适应不同的需求和用户习惯，</w:t>
      </w:r>
      <w:r w:rsidR="00D30481">
        <w:rPr>
          <w:rFonts w:hAnsi="宋体" w:hint="eastAsia"/>
          <w:kern w:val="0"/>
          <w:szCs w:val="21"/>
        </w:rPr>
        <w:t>用户可以用菜单</w:t>
      </w:r>
      <w:r w:rsidR="00D30481" w:rsidRPr="00CA4BF4">
        <w:rPr>
          <w:kern w:val="0"/>
          <w:szCs w:val="21"/>
        </w:rPr>
        <w:t>Option</w:t>
      </w:r>
      <w:r w:rsidR="00D30481">
        <w:rPr>
          <w:rFonts w:hint="eastAsia"/>
          <w:kern w:val="0"/>
          <w:szCs w:val="21"/>
        </w:rPr>
        <w:t>s</w:t>
      </w:r>
      <w:r w:rsidR="00D30481">
        <w:rPr>
          <w:rFonts w:hint="eastAsia"/>
          <w:kern w:val="0"/>
          <w:szCs w:val="21"/>
        </w:rPr>
        <w:t>进行定制。</w:t>
      </w:r>
    </w:p>
    <w:p w:rsidR="00D30481" w:rsidRDefault="00D30481" w:rsidP="00483D66">
      <w:pPr>
        <w:widowControl/>
        <w:shd w:val="clear" w:color="auto" w:fill="FFFFFF"/>
        <w:ind w:firstLine="420"/>
        <w:jc w:val="left"/>
        <w:rPr>
          <w:rFonts w:hAnsi="宋体"/>
          <w:kern w:val="0"/>
          <w:szCs w:val="21"/>
        </w:rPr>
      </w:pPr>
      <w:r>
        <w:rPr>
          <w:rFonts w:hint="eastAsia"/>
          <w:kern w:val="0"/>
          <w:szCs w:val="21"/>
        </w:rPr>
        <w:t>单击</w:t>
      </w:r>
      <w:r w:rsidR="00847EA4" w:rsidRPr="00CA4BF4">
        <w:rPr>
          <w:rFonts w:hAnsi="宋体"/>
          <w:kern w:val="0"/>
          <w:szCs w:val="21"/>
        </w:rPr>
        <w:t>菜单</w:t>
      </w:r>
      <w:r w:rsidR="00847EA4" w:rsidRPr="00CA4BF4">
        <w:rPr>
          <w:kern w:val="0"/>
          <w:szCs w:val="21"/>
        </w:rPr>
        <w:t>Option</w:t>
      </w:r>
      <w:r w:rsidR="00046467">
        <w:rPr>
          <w:rFonts w:hint="eastAsia"/>
          <w:kern w:val="0"/>
          <w:szCs w:val="21"/>
        </w:rPr>
        <w:t>s</w:t>
      </w:r>
      <w:r w:rsidR="00847EA4" w:rsidRPr="00CA4BF4">
        <w:rPr>
          <w:kern w:val="0"/>
          <w:szCs w:val="21"/>
        </w:rPr>
        <w:t>/</w:t>
      </w:r>
      <w:r w:rsidR="00046467">
        <w:rPr>
          <w:rFonts w:hint="eastAsia"/>
          <w:kern w:val="0"/>
          <w:szCs w:val="21"/>
        </w:rPr>
        <w:t xml:space="preserve">Global </w:t>
      </w:r>
      <w:r w:rsidR="00847EA4" w:rsidRPr="00CA4BF4">
        <w:rPr>
          <w:kern w:val="0"/>
          <w:szCs w:val="21"/>
        </w:rPr>
        <w:t>Preferences</w:t>
      </w:r>
      <w:r w:rsidR="00847EA4" w:rsidRPr="00CA4BF4">
        <w:rPr>
          <w:rFonts w:hAnsi="宋体"/>
          <w:kern w:val="0"/>
          <w:szCs w:val="21"/>
        </w:rPr>
        <w:t>打开</w:t>
      </w:r>
      <w:r w:rsidR="00046467">
        <w:rPr>
          <w:rFonts w:hint="eastAsia"/>
          <w:kern w:val="0"/>
          <w:szCs w:val="21"/>
        </w:rPr>
        <w:t xml:space="preserve">Global </w:t>
      </w:r>
      <w:r w:rsidR="00046467" w:rsidRPr="00CA4BF4">
        <w:rPr>
          <w:kern w:val="0"/>
          <w:szCs w:val="21"/>
        </w:rPr>
        <w:t>Preferences</w:t>
      </w:r>
      <w:r w:rsidR="00CA4BF4">
        <w:rPr>
          <w:rFonts w:hAnsi="宋体"/>
          <w:kern w:val="0"/>
          <w:szCs w:val="21"/>
        </w:rPr>
        <w:t>对话窗口</w:t>
      </w:r>
      <w:r w:rsidR="00CA4BF4">
        <w:rPr>
          <w:rFonts w:hAnsi="宋体" w:hint="eastAsia"/>
          <w:kern w:val="0"/>
          <w:szCs w:val="21"/>
        </w:rPr>
        <w:t>，</w:t>
      </w:r>
      <w:r w:rsidR="00847EA4" w:rsidRPr="00CA4BF4">
        <w:rPr>
          <w:rFonts w:hAnsi="宋体"/>
          <w:kern w:val="0"/>
          <w:szCs w:val="21"/>
        </w:rPr>
        <w:t>通过该窗口的</w:t>
      </w:r>
      <w:r w:rsidR="00046467">
        <w:rPr>
          <w:rFonts w:hint="eastAsia"/>
          <w:kern w:val="0"/>
          <w:szCs w:val="21"/>
        </w:rPr>
        <w:t>7</w:t>
      </w:r>
      <w:r w:rsidR="00046467">
        <w:rPr>
          <w:rFonts w:hAnsi="宋体"/>
          <w:kern w:val="0"/>
          <w:szCs w:val="21"/>
        </w:rPr>
        <w:t>个标签选项，用户可以就</w:t>
      </w:r>
      <w:r w:rsidR="00046467">
        <w:rPr>
          <w:rFonts w:hAnsi="宋体" w:hint="eastAsia"/>
          <w:kern w:val="0"/>
          <w:szCs w:val="21"/>
        </w:rPr>
        <w:t>文件路径</w:t>
      </w:r>
      <w:r w:rsidR="00046467">
        <w:rPr>
          <w:rFonts w:hAnsi="宋体"/>
          <w:kern w:val="0"/>
          <w:szCs w:val="21"/>
        </w:rPr>
        <w:t>、电路</w:t>
      </w:r>
      <w:r w:rsidR="00046467">
        <w:rPr>
          <w:rFonts w:hAnsi="宋体" w:hint="eastAsia"/>
          <w:kern w:val="0"/>
          <w:szCs w:val="21"/>
        </w:rPr>
        <w:t>信息</w:t>
      </w:r>
      <w:r w:rsidR="00046467">
        <w:rPr>
          <w:rFonts w:hAnsi="宋体"/>
          <w:kern w:val="0"/>
          <w:szCs w:val="21"/>
        </w:rPr>
        <w:t>、自动存储</w:t>
      </w:r>
      <w:r w:rsidR="00046467">
        <w:rPr>
          <w:rFonts w:hAnsi="宋体" w:hint="eastAsia"/>
          <w:kern w:val="0"/>
          <w:szCs w:val="21"/>
        </w:rPr>
        <w:t>、元件符号标</w:t>
      </w:r>
      <w:r w:rsidR="00277F90">
        <w:rPr>
          <w:rFonts w:hAnsi="宋体" w:hint="eastAsia"/>
          <w:kern w:val="0"/>
          <w:szCs w:val="21"/>
        </w:rPr>
        <w:t>准</w:t>
      </w:r>
      <w:r w:rsidR="00847EA4" w:rsidRPr="00CA4BF4">
        <w:rPr>
          <w:rFonts w:hAnsi="宋体"/>
          <w:kern w:val="0"/>
          <w:szCs w:val="21"/>
        </w:rPr>
        <w:t>等内容作相应的设置。</w:t>
      </w:r>
    </w:p>
    <w:p w:rsidR="00847EA4" w:rsidRDefault="00847EA4" w:rsidP="00483D66">
      <w:pPr>
        <w:widowControl/>
        <w:shd w:val="clear" w:color="auto" w:fill="FFFFFF"/>
        <w:ind w:firstLine="420"/>
        <w:jc w:val="left"/>
        <w:rPr>
          <w:rFonts w:hAnsi="宋体"/>
          <w:kern w:val="0"/>
          <w:szCs w:val="21"/>
        </w:rPr>
      </w:pPr>
      <w:r w:rsidRPr="00CA4BF4">
        <w:rPr>
          <w:rFonts w:hAnsi="宋体"/>
          <w:kern w:val="0"/>
          <w:szCs w:val="21"/>
        </w:rPr>
        <w:t>以标签</w:t>
      </w:r>
      <w:r w:rsidR="00046467">
        <w:rPr>
          <w:rFonts w:hAnsi="宋体" w:hint="eastAsia"/>
          <w:kern w:val="0"/>
          <w:szCs w:val="21"/>
        </w:rPr>
        <w:t>Components</w:t>
      </w:r>
      <w:r w:rsidRPr="00CA4BF4">
        <w:rPr>
          <w:rFonts w:hAnsi="宋体"/>
          <w:kern w:val="0"/>
          <w:szCs w:val="21"/>
        </w:rPr>
        <w:t>为例，当选中该标签时，</w:t>
      </w:r>
      <w:r w:rsidR="00D30481">
        <w:rPr>
          <w:rFonts w:hAnsi="宋体" w:hint="eastAsia"/>
          <w:kern w:val="0"/>
          <w:szCs w:val="21"/>
        </w:rPr>
        <w:t>Components</w:t>
      </w:r>
      <w:r w:rsidR="00CA4BF4">
        <w:rPr>
          <w:rFonts w:hAnsi="宋体"/>
          <w:kern w:val="0"/>
          <w:szCs w:val="21"/>
        </w:rPr>
        <w:t>对话框</w:t>
      </w:r>
      <w:r w:rsidRPr="00CA4BF4">
        <w:rPr>
          <w:rFonts w:hAnsi="宋体"/>
          <w:kern w:val="0"/>
          <w:szCs w:val="21"/>
        </w:rPr>
        <w:t>有</w:t>
      </w:r>
      <w:r w:rsidRPr="00CA4BF4">
        <w:rPr>
          <w:kern w:val="0"/>
          <w:szCs w:val="21"/>
        </w:rPr>
        <w:t>3</w:t>
      </w:r>
      <w:r w:rsidRPr="00CA4BF4">
        <w:rPr>
          <w:rFonts w:hAnsi="宋体"/>
          <w:kern w:val="0"/>
          <w:szCs w:val="21"/>
        </w:rPr>
        <w:t>个分项</w:t>
      </w:r>
      <w:r w:rsidR="00D30481">
        <w:rPr>
          <w:rFonts w:hAnsi="宋体" w:hint="eastAsia"/>
          <w:kern w:val="0"/>
          <w:szCs w:val="21"/>
        </w:rPr>
        <w:t>，其中</w:t>
      </w:r>
      <w:r w:rsidRPr="00CA4BF4">
        <w:rPr>
          <w:kern w:val="0"/>
          <w:szCs w:val="21"/>
        </w:rPr>
        <w:t>S</w:t>
      </w:r>
      <w:r w:rsidR="00D30481">
        <w:rPr>
          <w:rFonts w:hint="eastAsia"/>
          <w:kern w:val="0"/>
          <w:szCs w:val="21"/>
        </w:rPr>
        <w:t>ymbol standard</w:t>
      </w:r>
      <w:r w:rsidR="00483D66">
        <w:rPr>
          <w:rFonts w:hAnsi="宋体"/>
          <w:kern w:val="0"/>
          <w:szCs w:val="21"/>
        </w:rPr>
        <w:t>可以设置</w:t>
      </w:r>
      <w:r w:rsidR="00D30481">
        <w:rPr>
          <w:rFonts w:hAnsi="宋体" w:hint="eastAsia"/>
          <w:kern w:val="0"/>
          <w:szCs w:val="21"/>
        </w:rPr>
        <w:t>元件符号标准</w:t>
      </w:r>
      <w:r w:rsidR="00483D66">
        <w:rPr>
          <w:rFonts w:hAnsi="宋体"/>
          <w:kern w:val="0"/>
          <w:szCs w:val="21"/>
        </w:rPr>
        <w:t>，</w:t>
      </w:r>
      <w:r w:rsidR="00D30481">
        <w:rPr>
          <w:rFonts w:hAnsi="宋体" w:hint="eastAsia"/>
          <w:kern w:val="0"/>
          <w:szCs w:val="21"/>
        </w:rPr>
        <w:t>系统提供两套电气元件符号标准：</w:t>
      </w:r>
      <w:r w:rsidR="00D30481">
        <w:rPr>
          <w:rFonts w:hAnsi="宋体" w:hint="eastAsia"/>
          <w:kern w:val="0"/>
          <w:szCs w:val="21"/>
        </w:rPr>
        <w:t>ANSI</w:t>
      </w:r>
      <w:r w:rsidR="00D30481">
        <w:rPr>
          <w:rFonts w:hAnsi="宋体" w:hint="eastAsia"/>
          <w:kern w:val="0"/>
          <w:szCs w:val="21"/>
        </w:rPr>
        <w:t>为美国标准，</w:t>
      </w:r>
      <w:r w:rsidR="00D30481">
        <w:rPr>
          <w:rFonts w:hAnsi="宋体" w:hint="eastAsia"/>
          <w:kern w:val="0"/>
          <w:szCs w:val="21"/>
        </w:rPr>
        <w:t>DIN</w:t>
      </w:r>
      <w:r w:rsidR="00D30481">
        <w:rPr>
          <w:rFonts w:hAnsi="宋体" w:hint="eastAsia"/>
          <w:kern w:val="0"/>
          <w:szCs w:val="21"/>
        </w:rPr>
        <w:t>为欧洲标准。</w:t>
      </w:r>
      <w:r w:rsidR="00D30481">
        <w:rPr>
          <w:rFonts w:hAnsi="宋体" w:hint="eastAsia"/>
          <w:kern w:val="0"/>
          <w:szCs w:val="21"/>
        </w:rPr>
        <w:t>DIN</w:t>
      </w:r>
      <w:r w:rsidR="00D30481">
        <w:rPr>
          <w:rFonts w:hAnsi="宋体" w:hint="eastAsia"/>
          <w:kern w:val="0"/>
          <w:szCs w:val="21"/>
        </w:rPr>
        <w:t>与教材采用的国标符号相似，所以常选择</w:t>
      </w:r>
      <w:r w:rsidR="00D30481">
        <w:rPr>
          <w:rFonts w:hAnsi="宋体" w:hint="eastAsia"/>
          <w:kern w:val="0"/>
          <w:szCs w:val="21"/>
        </w:rPr>
        <w:t>DIN</w:t>
      </w:r>
      <w:r w:rsidRPr="00CA4BF4">
        <w:rPr>
          <w:rFonts w:hAnsi="宋体"/>
          <w:kern w:val="0"/>
          <w:szCs w:val="21"/>
        </w:rPr>
        <w:t>。</w:t>
      </w:r>
      <w:r w:rsidR="00D30481">
        <w:rPr>
          <w:rFonts w:hAnsi="宋体" w:hint="eastAsia"/>
          <w:kern w:val="0"/>
          <w:szCs w:val="21"/>
        </w:rPr>
        <w:t>其余两项默认即可。</w:t>
      </w:r>
    </w:p>
    <w:p w:rsidR="00D30481" w:rsidRDefault="00D30481" w:rsidP="00D30481">
      <w:pPr>
        <w:widowControl/>
        <w:shd w:val="clear" w:color="auto" w:fill="FFFFFF"/>
        <w:ind w:firstLine="420"/>
        <w:jc w:val="left"/>
        <w:rPr>
          <w:rFonts w:hAnsi="宋体"/>
          <w:kern w:val="0"/>
          <w:szCs w:val="21"/>
        </w:rPr>
      </w:pPr>
      <w:r>
        <w:rPr>
          <w:rFonts w:hint="eastAsia"/>
          <w:kern w:val="0"/>
          <w:szCs w:val="21"/>
        </w:rPr>
        <w:t>单击</w:t>
      </w:r>
      <w:r w:rsidRPr="00CA4BF4">
        <w:rPr>
          <w:rFonts w:hAnsi="宋体"/>
          <w:kern w:val="0"/>
          <w:szCs w:val="21"/>
        </w:rPr>
        <w:t>菜单</w:t>
      </w:r>
      <w:r w:rsidRPr="00CA4BF4">
        <w:rPr>
          <w:kern w:val="0"/>
          <w:szCs w:val="21"/>
        </w:rPr>
        <w:t>Option</w:t>
      </w:r>
      <w:r>
        <w:rPr>
          <w:rFonts w:hint="eastAsia"/>
          <w:kern w:val="0"/>
          <w:szCs w:val="21"/>
        </w:rPr>
        <w:t>s</w:t>
      </w:r>
      <w:r w:rsidRPr="00CA4BF4">
        <w:rPr>
          <w:kern w:val="0"/>
          <w:szCs w:val="21"/>
        </w:rPr>
        <w:t>/</w:t>
      </w:r>
      <w:r>
        <w:rPr>
          <w:rFonts w:hint="eastAsia"/>
          <w:kern w:val="0"/>
          <w:szCs w:val="21"/>
        </w:rPr>
        <w:t xml:space="preserve">Sheet </w:t>
      </w:r>
      <w:r w:rsidRPr="00CA4BF4">
        <w:rPr>
          <w:kern w:val="0"/>
          <w:szCs w:val="21"/>
        </w:rPr>
        <w:t>Preferences</w:t>
      </w:r>
      <w:r w:rsidRPr="00CA4BF4">
        <w:rPr>
          <w:rFonts w:hAnsi="宋体"/>
          <w:kern w:val="0"/>
          <w:szCs w:val="21"/>
        </w:rPr>
        <w:t>打开</w:t>
      </w:r>
      <w:r>
        <w:rPr>
          <w:rFonts w:hint="eastAsia"/>
          <w:kern w:val="0"/>
          <w:szCs w:val="21"/>
        </w:rPr>
        <w:t xml:space="preserve">Sheet </w:t>
      </w:r>
      <w:r w:rsidRPr="00CA4BF4">
        <w:rPr>
          <w:kern w:val="0"/>
          <w:szCs w:val="21"/>
        </w:rPr>
        <w:t>Preferences</w:t>
      </w:r>
      <w:r>
        <w:rPr>
          <w:rFonts w:hAnsi="宋体"/>
          <w:kern w:val="0"/>
          <w:szCs w:val="21"/>
        </w:rPr>
        <w:t>对话窗口</w:t>
      </w:r>
      <w:r>
        <w:rPr>
          <w:rFonts w:hAnsi="宋体" w:hint="eastAsia"/>
          <w:kern w:val="0"/>
          <w:szCs w:val="21"/>
        </w:rPr>
        <w:t>，</w:t>
      </w:r>
      <w:r w:rsidRPr="00CA4BF4">
        <w:rPr>
          <w:rFonts w:hAnsi="宋体"/>
          <w:kern w:val="0"/>
          <w:szCs w:val="21"/>
        </w:rPr>
        <w:t>通过该窗口的</w:t>
      </w:r>
      <w:r>
        <w:rPr>
          <w:rFonts w:hint="eastAsia"/>
          <w:kern w:val="0"/>
          <w:szCs w:val="21"/>
        </w:rPr>
        <w:t>7</w:t>
      </w:r>
      <w:r w:rsidR="00B16C61">
        <w:rPr>
          <w:rFonts w:hAnsi="宋体"/>
          <w:kern w:val="0"/>
          <w:szCs w:val="21"/>
        </w:rPr>
        <w:t>个标签选项，用户可以</w:t>
      </w:r>
      <w:r w:rsidR="00B16C61">
        <w:rPr>
          <w:rFonts w:hAnsi="宋体" w:hint="eastAsia"/>
          <w:kern w:val="0"/>
          <w:szCs w:val="21"/>
        </w:rPr>
        <w:t>就界面属性</w:t>
      </w:r>
      <w:r w:rsidR="00B16C61">
        <w:rPr>
          <w:rFonts w:hAnsi="宋体"/>
          <w:kern w:val="0"/>
          <w:szCs w:val="21"/>
        </w:rPr>
        <w:t>、</w:t>
      </w:r>
      <w:r w:rsidR="00B16C61">
        <w:rPr>
          <w:rFonts w:hAnsi="宋体" w:hint="eastAsia"/>
          <w:kern w:val="0"/>
          <w:szCs w:val="21"/>
        </w:rPr>
        <w:t>颜色</w:t>
      </w:r>
      <w:r>
        <w:rPr>
          <w:rFonts w:hAnsi="宋体"/>
          <w:kern w:val="0"/>
          <w:szCs w:val="21"/>
        </w:rPr>
        <w:t>、</w:t>
      </w:r>
      <w:r w:rsidR="00B16C61">
        <w:rPr>
          <w:rFonts w:hAnsi="宋体" w:hint="eastAsia"/>
          <w:kern w:val="0"/>
          <w:szCs w:val="21"/>
        </w:rPr>
        <w:t>电路编辑区域、导线、字体、</w:t>
      </w:r>
      <w:r w:rsidR="00B16C61">
        <w:rPr>
          <w:rFonts w:hAnsi="宋体" w:hint="eastAsia"/>
          <w:kern w:val="0"/>
          <w:szCs w:val="21"/>
        </w:rPr>
        <w:t>PCB</w:t>
      </w:r>
      <w:r w:rsidR="00B16C61">
        <w:rPr>
          <w:rFonts w:hAnsi="宋体" w:hint="eastAsia"/>
          <w:kern w:val="0"/>
          <w:szCs w:val="21"/>
        </w:rPr>
        <w:t>板</w:t>
      </w:r>
      <w:r w:rsidRPr="00CA4BF4">
        <w:rPr>
          <w:rFonts w:hAnsi="宋体"/>
          <w:kern w:val="0"/>
          <w:szCs w:val="21"/>
        </w:rPr>
        <w:t>等内容作相应的设置。</w:t>
      </w:r>
    </w:p>
    <w:p w:rsidR="00B16C61" w:rsidRDefault="00B16C61" w:rsidP="00D30481">
      <w:pPr>
        <w:widowControl/>
        <w:shd w:val="clear" w:color="auto" w:fill="FFFFFF"/>
        <w:ind w:firstLine="420"/>
        <w:jc w:val="left"/>
        <w:rPr>
          <w:rFonts w:hAnsi="宋体"/>
          <w:kern w:val="0"/>
          <w:szCs w:val="21"/>
        </w:rPr>
      </w:pPr>
      <w:r>
        <w:rPr>
          <w:rFonts w:hAnsi="宋体" w:hint="eastAsia"/>
          <w:kern w:val="0"/>
          <w:szCs w:val="21"/>
        </w:rPr>
        <w:t>以</w:t>
      </w:r>
      <w:r>
        <w:rPr>
          <w:rFonts w:hAnsi="宋体" w:hint="eastAsia"/>
          <w:kern w:val="0"/>
          <w:szCs w:val="21"/>
        </w:rPr>
        <w:t>Sheet visibility</w:t>
      </w:r>
      <w:r>
        <w:rPr>
          <w:rFonts w:hAnsi="宋体" w:hint="eastAsia"/>
          <w:kern w:val="0"/>
          <w:szCs w:val="21"/>
        </w:rPr>
        <w:t>标签页为例简单介绍一下各选项的设置。</w:t>
      </w:r>
      <w:r w:rsidRPr="00CA4BF4">
        <w:rPr>
          <w:rFonts w:hAnsi="宋体"/>
          <w:kern w:val="0"/>
          <w:szCs w:val="21"/>
        </w:rPr>
        <w:t>当选中该标签时，</w:t>
      </w:r>
      <w:r>
        <w:rPr>
          <w:rFonts w:hAnsi="宋体" w:hint="eastAsia"/>
          <w:kern w:val="0"/>
          <w:szCs w:val="21"/>
        </w:rPr>
        <w:t>Sheet visibility</w:t>
      </w:r>
      <w:r>
        <w:rPr>
          <w:rFonts w:hAnsi="宋体"/>
          <w:kern w:val="0"/>
          <w:szCs w:val="21"/>
        </w:rPr>
        <w:t>对话框</w:t>
      </w:r>
      <w:r w:rsidRPr="00CA4BF4">
        <w:rPr>
          <w:rFonts w:hAnsi="宋体"/>
          <w:kern w:val="0"/>
          <w:szCs w:val="21"/>
        </w:rPr>
        <w:t>有</w:t>
      </w:r>
      <w:r w:rsidR="00496714">
        <w:rPr>
          <w:rFonts w:hint="eastAsia"/>
          <w:kern w:val="0"/>
          <w:szCs w:val="21"/>
        </w:rPr>
        <w:t>4</w:t>
      </w:r>
      <w:r w:rsidRPr="00CA4BF4">
        <w:rPr>
          <w:rFonts w:hAnsi="宋体"/>
          <w:kern w:val="0"/>
          <w:szCs w:val="21"/>
        </w:rPr>
        <w:t>个分项</w:t>
      </w:r>
      <w:r>
        <w:rPr>
          <w:rFonts w:hAnsi="宋体" w:hint="eastAsia"/>
          <w:kern w:val="0"/>
          <w:szCs w:val="21"/>
        </w:rPr>
        <w:t>，</w:t>
      </w:r>
      <w:r>
        <w:rPr>
          <w:rFonts w:hAnsi="宋体" w:hint="eastAsia"/>
          <w:kern w:val="0"/>
          <w:szCs w:val="21"/>
        </w:rPr>
        <w:t>Components</w:t>
      </w:r>
      <w:r>
        <w:rPr>
          <w:rFonts w:hAnsi="宋体"/>
          <w:kern w:val="0"/>
          <w:szCs w:val="21"/>
        </w:rPr>
        <w:t>可以设置</w:t>
      </w:r>
      <w:r>
        <w:rPr>
          <w:rFonts w:hAnsi="宋体" w:hint="eastAsia"/>
          <w:kern w:val="0"/>
          <w:szCs w:val="21"/>
        </w:rPr>
        <w:t>元件的各种属性</w:t>
      </w:r>
      <w:r w:rsidR="00496714">
        <w:rPr>
          <w:rFonts w:hAnsi="宋体" w:hint="eastAsia"/>
          <w:kern w:val="0"/>
          <w:szCs w:val="21"/>
        </w:rPr>
        <w:t>；</w:t>
      </w:r>
      <w:r>
        <w:rPr>
          <w:rFonts w:hAnsi="宋体" w:hint="eastAsia"/>
          <w:kern w:val="0"/>
          <w:szCs w:val="21"/>
        </w:rPr>
        <w:t>Net names</w:t>
      </w:r>
      <w:r>
        <w:rPr>
          <w:rFonts w:hAnsi="宋体" w:hint="eastAsia"/>
          <w:kern w:val="0"/>
          <w:szCs w:val="21"/>
        </w:rPr>
        <w:t>可以设置节点网络</w:t>
      </w:r>
      <w:r w:rsidR="00E819AB">
        <w:rPr>
          <w:rFonts w:hAnsi="宋体" w:hint="eastAsia"/>
          <w:kern w:val="0"/>
          <w:szCs w:val="21"/>
        </w:rPr>
        <w:t>特点</w:t>
      </w:r>
      <w:r>
        <w:rPr>
          <w:rFonts w:hAnsi="宋体" w:hint="eastAsia"/>
          <w:kern w:val="0"/>
          <w:szCs w:val="21"/>
        </w:rPr>
        <w:t>，</w:t>
      </w:r>
      <w:r w:rsidR="00E819AB">
        <w:rPr>
          <w:rFonts w:hAnsi="宋体" w:hint="eastAsia"/>
          <w:kern w:val="0"/>
          <w:szCs w:val="21"/>
        </w:rPr>
        <w:t>如果</w:t>
      </w:r>
      <w:r>
        <w:rPr>
          <w:rFonts w:hAnsi="宋体" w:hint="eastAsia"/>
          <w:kern w:val="0"/>
          <w:szCs w:val="21"/>
        </w:rPr>
        <w:t>选择</w:t>
      </w:r>
      <w:r w:rsidR="00E819AB">
        <w:rPr>
          <w:rFonts w:hAnsi="宋体" w:hint="eastAsia"/>
          <w:kern w:val="0"/>
          <w:szCs w:val="21"/>
        </w:rPr>
        <w:t xml:space="preserve">show all </w:t>
      </w:r>
      <w:r w:rsidR="00E819AB">
        <w:rPr>
          <w:rFonts w:hAnsi="宋体" w:hint="eastAsia"/>
          <w:kern w:val="0"/>
          <w:szCs w:val="21"/>
        </w:rPr>
        <w:t>，则</w:t>
      </w:r>
      <w:r w:rsidR="00277F90">
        <w:rPr>
          <w:rFonts w:hAnsi="宋体" w:hint="eastAsia"/>
          <w:kern w:val="0"/>
          <w:szCs w:val="21"/>
        </w:rPr>
        <w:t>在</w:t>
      </w:r>
      <w:r w:rsidR="00E819AB">
        <w:rPr>
          <w:rFonts w:hAnsi="宋体" w:hint="eastAsia"/>
          <w:kern w:val="0"/>
          <w:szCs w:val="21"/>
        </w:rPr>
        <w:t>电路图中将所有节点名称显示出来</w:t>
      </w:r>
      <w:r w:rsidR="00496714">
        <w:rPr>
          <w:rFonts w:hAnsi="宋体" w:hint="eastAsia"/>
          <w:kern w:val="0"/>
          <w:szCs w:val="21"/>
        </w:rPr>
        <w:t>，仿真分析时的电压指的就是节点对地的电压；</w:t>
      </w:r>
      <w:r w:rsidR="00496714">
        <w:rPr>
          <w:rFonts w:hAnsi="宋体" w:hint="eastAsia"/>
          <w:kern w:val="0"/>
          <w:szCs w:val="21"/>
        </w:rPr>
        <w:t>Connectors</w:t>
      </w:r>
      <w:r w:rsidR="00496714">
        <w:rPr>
          <w:rFonts w:hAnsi="宋体" w:hint="eastAsia"/>
          <w:kern w:val="0"/>
          <w:szCs w:val="21"/>
        </w:rPr>
        <w:t>可以设置连接体的名称；</w:t>
      </w:r>
      <w:r w:rsidR="00496714">
        <w:rPr>
          <w:rFonts w:hAnsi="宋体" w:hint="eastAsia"/>
          <w:kern w:val="0"/>
          <w:szCs w:val="21"/>
        </w:rPr>
        <w:t>Bus entry</w:t>
      </w:r>
      <w:r w:rsidR="00496714">
        <w:rPr>
          <w:rFonts w:hAnsi="宋体" w:hint="eastAsia"/>
          <w:kern w:val="0"/>
          <w:szCs w:val="21"/>
        </w:rPr>
        <w:t>可以设置全部总线名称。一般都默认即可，只有</w:t>
      </w:r>
      <w:r w:rsidR="00496714">
        <w:rPr>
          <w:rFonts w:hAnsi="宋体" w:hint="eastAsia"/>
          <w:kern w:val="0"/>
          <w:szCs w:val="21"/>
        </w:rPr>
        <w:t>Net names</w:t>
      </w:r>
      <w:r w:rsidR="00496714">
        <w:rPr>
          <w:rFonts w:hAnsi="宋体" w:hint="eastAsia"/>
          <w:kern w:val="0"/>
          <w:szCs w:val="21"/>
        </w:rPr>
        <w:t>选项在仿真时设置为</w:t>
      </w:r>
      <w:r w:rsidR="00496714">
        <w:rPr>
          <w:rFonts w:hAnsi="宋体" w:hint="eastAsia"/>
          <w:kern w:val="0"/>
          <w:szCs w:val="21"/>
        </w:rPr>
        <w:t>show all</w:t>
      </w:r>
      <w:r w:rsidR="00496714">
        <w:rPr>
          <w:rFonts w:hAnsi="宋体" w:hint="eastAsia"/>
          <w:kern w:val="0"/>
          <w:szCs w:val="21"/>
        </w:rPr>
        <w:t>，将全部节点显示出来，便于分析。</w:t>
      </w:r>
    </w:p>
    <w:p w:rsidR="00847EA4" w:rsidRPr="00106071" w:rsidRDefault="002B67AE" w:rsidP="00106071">
      <w:pPr>
        <w:widowControl/>
        <w:shd w:val="clear" w:color="auto" w:fill="FFFFFF"/>
        <w:ind w:firstLine="420"/>
        <w:jc w:val="left"/>
        <w:rPr>
          <w:b/>
          <w:kern w:val="0"/>
          <w:szCs w:val="21"/>
        </w:rPr>
      </w:pPr>
      <w:r>
        <w:rPr>
          <w:rFonts w:hAnsi="宋体" w:hint="eastAsia"/>
          <w:b/>
          <w:kern w:val="0"/>
          <w:szCs w:val="21"/>
        </w:rPr>
        <w:t>三</w:t>
      </w:r>
      <w:r w:rsidR="00847EA4" w:rsidRPr="00106071">
        <w:rPr>
          <w:rFonts w:hAnsi="宋体"/>
          <w:b/>
          <w:kern w:val="0"/>
          <w:szCs w:val="21"/>
        </w:rPr>
        <w:t>、取用元器件</w:t>
      </w:r>
    </w:p>
    <w:p w:rsidR="00847EA4" w:rsidRPr="00CA4BF4" w:rsidRDefault="00847EA4" w:rsidP="00106071">
      <w:pPr>
        <w:widowControl/>
        <w:shd w:val="clear" w:color="auto" w:fill="FFFFFF"/>
        <w:ind w:firstLine="420"/>
        <w:jc w:val="left"/>
        <w:rPr>
          <w:kern w:val="0"/>
          <w:szCs w:val="21"/>
        </w:rPr>
      </w:pPr>
      <w:r w:rsidRPr="00CA4BF4">
        <w:rPr>
          <w:rFonts w:hAnsi="宋体"/>
          <w:kern w:val="0"/>
          <w:szCs w:val="21"/>
        </w:rPr>
        <w:t>取用元器件的方法有两种：从</w:t>
      </w:r>
      <w:r w:rsidR="00106071">
        <w:rPr>
          <w:rFonts w:hAnsi="宋体" w:hint="eastAsia"/>
          <w:kern w:val="0"/>
          <w:szCs w:val="21"/>
        </w:rPr>
        <w:t>工具栏</w:t>
      </w:r>
      <w:r w:rsidRPr="00CA4BF4">
        <w:rPr>
          <w:rFonts w:hAnsi="宋体"/>
          <w:kern w:val="0"/>
          <w:szCs w:val="21"/>
        </w:rPr>
        <w:t>取用或从</w:t>
      </w:r>
      <w:r w:rsidR="00106071">
        <w:rPr>
          <w:rFonts w:hAnsi="宋体" w:hint="eastAsia"/>
          <w:kern w:val="0"/>
          <w:szCs w:val="21"/>
        </w:rPr>
        <w:t>菜单</w:t>
      </w:r>
      <w:r w:rsidR="005169CF">
        <w:rPr>
          <w:rFonts w:hAnsi="宋体"/>
          <w:kern w:val="0"/>
          <w:szCs w:val="21"/>
        </w:rPr>
        <w:t>取用。下面</w:t>
      </w:r>
      <w:r w:rsidRPr="00CA4BF4">
        <w:rPr>
          <w:rFonts w:hAnsi="宋体"/>
          <w:kern w:val="0"/>
          <w:szCs w:val="21"/>
        </w:rPr>
        <w:t>以</w:t>
      </w:r>
      <w:r w:rsidRPr="00CA4BF4">
        <w:rPr>
          <w:kern w:val="0"/>
          <w:szCs w:val="21"/>
        </w:rPr>
        <w:t>74LS00</w:t>
      </w:r>
      <w:r w:rsidRPr="00CA4BF4">
        <w:rPr>
          <w:rFonts w:hAnsi="宋体"/>
          <w:kern w:val="0"/>
          <w:szCs w:val="21"/>
        </w:rPr>
        <w:t>为例说明。</w:t>
      </w:r>
    </w:p>
    <w:p w:rsidR="00847EA4" w:rsidRPr="00CA4BF4" w:rsidRDefault="00847EA4" w:rsidP="00106071">
      <w:pPr>
        <w:widowControl/>
        <w:shd w:val="clear" w:color="auto" w:fill="FFFFFF"/>
        <w:ind w:firstLine="420"/>
        <w:jc w:val="left"/>
        <w:rPr>
          <w:kern w:val="0"/>
          <w:szCs w:val="21"/>
        </w:rPr>
      </w:pPr>
      <w:r w:rsidRPr="00CA4BF4">
        <w:rPr>
          <w:rFonts w:hAnsi="宋体"/>
          <w:kern w:val="0"/>
          <w:szCs w:val="21"/>
        </w:rPr>
        <w:t>从</w:t>
      </w:r>
      <w:r w:rsidRPr="00CA4BF4">
        <w:rPr>
          <w:kern w:val="0"/>
          <w:szCs w:val="21"/>
        </w:rPr>
        <w:t>TTL</w:t>
      </w:r>
      <w:r w:rsidRPr="00CA4BF4">
        <w:rPr>
          <w:rFonts w:hAnsi="宋体"/>
          <w:kern w:val="0"/>
          <w:szCs w:val="21"/>
        </w:rPr>
        <w:t>中选择</w:t>
      </w:r>
      <w:r w:rsidRPr="00CA4BF4">
        <w:rPr>
          <w:kern w:val="0"/>
          <w:szCs w:val="21"/>
        </w:rPr>
        <w:t>74LS</w:t>
      </w:r>
      <w:r w:rsidRPr="00CA4BF4">
        <w:rPr>
          <w:rFonts w:hAnsi="宋体"/>
          <w:kern w:val="0"/>
          <w:szCs w:val="21"/>
        </w:rPr>
        <w:t>按钮</w:t>
      </w:r>
      <w:r w:rsidR="00277F90">
        <w:rPr>
          <w:rFonts w:hAnsi="宋体" w:hint="eastAsia"/>
          <w:kern w:val="0"/>
          <w:szCs w:val="21"/>
        </w:rPr>
        <w:t>，</w:t>
      </w:r>
      <w:r w:rsidRPr="00CA4BF4">
        <w:rPr>
          <w:rFonts w:hAnsi="宋体"/>
          <w:kern w:val="0"/>
          <w:szCs w:val="21"/>
        </w:rPr>
        <w:t>打开这类器件的</w:t>
      </w:r>
      <w:r w:rsidRPr="00CA4BF4">
        <w:rPr>
          <w:kern w:val="0"/>
          <w:szCs w:val="21"/>
        </w:rPr>
        <w:t>Component Browser</w:t>
      </w:r>
      <w:r w:rsidR="00106071">
        <w:rPr>
          <w:rFonts w:hAnsi="宋体"/>
          <w:kern w:val="0"/>
          <w:szCs w:val="21"/>
        </w:rPr>
        <w:t>窗口，</w:t>
      </w:r>
      <w:r w:rsidRPr="00CA4BF4">
        <w:rPr>
          <w:rFonts w:hAnsi="宋体"/>
          <w:kern w:val="0"/>
          <w:szCs w:val="21"/>
        </w:rPr>
        <w:t>其中包含的字段有</w:t>
      </w:r>
      <w:r w:rsidRPr="00CA4BF4">
        <w:rPr>
          <w:kern w:val="0"/>
          <w:szCs w:val="21"/>
        </w:rPr>
        <w:t>Database name</w:t>
      </w:r>
      <w:r w:rsidRPr="00CA4BF4">
        <w:rPr>
          <w:rFonts w:hAnsi="宋体"/>
          <w:kern w:val="0"/>
          <w:szCs w:val="21"/>
        </w:rPr>
        <w:t>（元器件数据库），</w:t>
      </w:r>
      <w:r w:rsidRPr="00CA4BF4">
        <w:rPr>
          <w:kern w:val="0"/>
          <w:szCs w:val="21"/>
        </w:rPr>
        <w:t>Component Family</w:t>
      </w:r>
      <w:r w:rsidRPr="00CA4BF4">
        <w:rPr>
          <w:rFonts w:hAnsi="宋体"/>
          <w:kern w:val="0"/>
          <w:szCs w:val="21"/>
        </w:rPr>
        <w:t>（元器件类型列表），</w:t>
      </w:r>
      <w:r w:rsidRPr="00CA4BF4">
        <w:rPr>
          <w:kern w:val="0"/>
          <w:szCs w:val="21"/>
        </w:rPr>
        <w:t>Component Name List</w:t>
      </w:r>
      <w:r w:rsidRPr="00CA4BF4">
        <w:rPr>
          <w:rFonts w:hAnsi="宋体"/>
          <w:kern w:val="0"/>
          <w:szCs w:val="21"/>
        </w:rPr>
        <w:t>（元器件名细表），</w:t>
      </w:r>
      <w:r w:rsidRPr="00CA4BF4">
        <w:rPr>
          <w:kern w:val="0"/>
          <w:szCs w:val="21"/>
        </w:rPr>
        <w:t>Manufacture Names</w:t>
      </w:r>
      <w:r w:rsidRPr="00CA4BF4">
        <w:rPr>
          <w:rFonts w:hAnsi="宋体"/>
          <w:kern w:val="0"/>
          <w:szCs w:val="21"/>
        </w:rPr>
        <w:t>（生产厂家），</w:t>
      </w:r>
      <w:r w:rsidRPr="00CA4BF4">
        <w:rPr>
          <w:kern w:val="0"/>
          <w:szCs w:val="21"/>
        </w:rPr>
        <w:t>Model Level-ID</w:t>
      </w:r>
      <w:r w:rsidRPr="00CA4BF4">
        <w:rPr>
          <w:rFonts w:hAnsi="宋体"/>
          <w:kern w:val="0"/>
          <w:szCs w:val="21"/>
        </w:rPr>
        <w:t>（模型层次）等内容。</w:t>
      </w:r>
    </w:p>
    <w:p w:rsidR="00847EA4" w:rsidRPr="00CA4BF4" w:rsidRDefault="00847EA4" w:rsidP="00106071">
      <w:pPr>
        <w:widowControl/>
        <w:shd w:val="clear" w:color="auto" w:fill="FFFFFF"/>
        <w:ind w:firstLine="420"/>
        <w:jc w:val="left"/>
        <w:rPr>
          <w:kern w:val="0"/>
          <w:szCs w:val="21"/>
        </w:rPr>
      </w:pPr>
      <w:r w:rsidRPr="00CA4BF4">
        <w:rPr>
          <w:rFonts w:hAnsi="宋体"/>
          <w:kern w:val="0"/>
          <w:szCs w:val="21"/>
        </w:rPr>
        <w:t>在</w:t>
      </w:r>
      <w:r w:rsidRPr="00CA4BF4">
        <w:rPr>
          <w:kern w:val="0"/>
          <w:szCs w:val="21"/>
        </w:rPr>
        <w:t>Component Family Name</w:t>
      </w:r>
      <w:r w:rsidRPr="00CA4BF4">
        <w:rPr>
          <w:rFonts w:hAnsi="宋体"/>
          <w:kern w:val="0"/>
          <w:szCs w:val="21"/>
        </w:rPr>
        <w:t>中选择</w:t>
      </w:r>
      <w:r w:rsidRPr="00CA4BF4">
        <w:rPr>
          <w:kern w:val="0"/>
          <w:szCs w:val="21"/>
        </w:rPr>
        <w:t>74LS</w:t>
      </w:r>
      <w:r w:rsidRPr="00CA4BF4">
        <w:rPr>
          <w:rFonts w:hAnsi="宋体"/>
          <w:kern w:val="0"/>
          <w:szCs w:val="21"/>
        </w:rPr>
        <w:t>系列，在</w:t>
      </w:r>
      <w:r w:rsidRPr="00CA4BF4">
        <w:rPr>
          <w:kern w:val="0"/>
          <w:szCs w:val="21"/>
        </w:rPr>
        <w:t>Component Name List</w:t>
      </w:r>
      <w:r w:rsidRPr="00CA4BF4">
        <w:rPr>
          <w:rFonts w:hAnsi="宋体"/>
          <w:kern w:val="0"/>
          <w:szCs w:val="21"/>
        </w:rPr>
        <w:t>中选择</w:t>
      </w:r>
      <w:r w:rsidRPr="00CA4BF4">
        <w:rPr>
          <w:kern w:val="0"/>
          <w:szCs w:val="21"/>
        </w:rPr>
        <w:t>74LS00</w:t>
      </w:r>
      <w:r w:rsidRPr="00CA4BF4">
        <w:rPr>
          <w:rFonts w:hAnsi="宋体"/>
          <w:kern w:val="0"/>
          <w:szCs w:val="21"/>
        </w:rPr>
        <w:t>。单击</w:t>
      </w:r>
      <w:r w:rsidRPr="00CA4BF4">
        <w:rPr>
          <w:kern w:val="0"/>
          <w:szCs w:val="21"/>
        </w:rPr>
        <w:t>OK</w:t>
      </w:r>
      <w:r w:rsidRPr="00CA4BF4">
        <w:rPr>
          <w:rFonts w:hAnsi="宋体"/>
          <w:kern w:val="0"/>
          <w:szCs w:val="21"/>
        </w:rPr>
        <w:t>按钮就可以选中</w:t>
      </w:r>
      <w:r w:rsidRPr="00CA4BF4">
        <w:rPr>
          <w:kern w:val="0"/>
          <w:szCs w:val="21"/>
        </w:rPr>
        <w:t>74LS00</w:t>
      </w:r>
      <w:r w:rsidR="00106071">
        <w:rPr>
          <w:rFonts w:hAnsi="宋体"/>
          <w:kern w:val="0"/>
          <w:szCs w:val="21"/>
        </w:rPr>
        <w:t>，</w:t>
      </w:r>
      <w:r w:rsidRPr="00CA4BF4">
        <w:rPr>
          <w:kern w:val="0"/>
          <w:szCs w:val="21"/>
        </w:rPr>
        <w:t>7400</w:t>
      </w:r>
      <w:r w:rsidRPr="00CA4BF4">
        <w:rPr>
          <w:rFonts w:hAnsi="宋体"/>
          <w:kern w:val="0"/>
          <w:szCs w:val="21"/>
        </w:rPr>
        <w:t>是四</w:t>
      </w:r>
      <w:r w:rsidRPr="00CA4BF4">
        <w:rPr>
          <w:kern w:val="0"/>
          <w:szCs w:val="21"/>
        </w:rPr>
        <w:t>/</w:t>
      </w:r>
      <w:r w:rsidRPr="00CA4BF4">
        <w:rPr>
          <w:rFonts w:hAnsi="宋体"/>
          <w:kern w:val="0"/>
          <w:szCs w:val="21"/>
        </w:rPr>
        <w:t>二输入与非门，在窗口种的</w:t>
      </w:r>
      <w:r w:rsidRPr="00CA4BF4">
        <w:rPr>
          <w:kern w:val="0"/>
          <w:szCs w:val="21"/>
        </w:rPr>
        <w:t>Section A/B/C/D</w:t>
      </w:r>
      <w:r w:rsidRPr="00CA4BF4">
        <w:rPr>
          <w:rFonts w:hAnsi="宋体"/>
          <w:kern w:val="0"/>
          <w:szCs w:val="21"/>
        </w:rPr>
        <w:t>分别代表其中的一个与非门，用鼠标选中其中的一个放置在电路图编辑窗口中。器件在电路图中显示的图形符号，用户可以在上面的</w:t>
      </w:r>
      <w:r w:rsidRPr="00CA4BF4">
        <w:rPr>
          <w:kern w:val="0"/>
          <w:szCs w:val="21"/>
        </w:rPr>
        <w:t>Component Browser</w:t>
      </w:r>
      <w:r w:rsidRPr="00CA4BF4">
        <w:rPr>
          <w:rFonts w:hAnsi="宋体"/>
          <w:kern w:val="0"/>
          <w:szCs w:val="21"/>
        </w:rPr>
        <w:t>中的</w:t>
      </w:r>
      <w:r w:rsidRPr="00CA4BF4">
        <w:rPr>
          <w:kern w:val="0"/>
          <w:szCs w:val="21"/>
        </w:rPr>
        <w:t>Symbol</w:t>
      </w:r>
      <w:r w:rsidR="00277F90">
        <w:rPr>
          <w:rFonts w:hAnsi="宋体"/>
          <w:kern w:val="0"/>
          <w:szCs w:val="21"/>
        </w:rPr>
        <w:t>选项框中预览到。当器件放置到电路编辑窗口中后，用户</w:t>
      </w:r>
      <w:r w:rsidRPr="00CA4BF4">
        <w:rPr>
          <w:rFonts w:hAnsi="宋体"/>
          <w:kern w:val="0"/>
          <w:szCs w:val="21"/>
        </w:rPr>
        <w:t>可以进行移动、复制、粘贴</w:t>
      </w:r>
      <w:r w:rsidR="00277F90">
        <w:rPr>
          <w:rFonts w:hAnsi="宋体" w:hint="eastAsia"/>
          <w:kern w:val="0"/>
          <w:szCs w:val="21"/>
        </w:rPr>
        <w:t>、旋转</w:t>
      </w:r>
      <w:r w:rsidR="00277F90">
        <w:rPr>
          <w:rFonts w:hAnsi="宋体"/>
          <w:kern w:val="0"/>
          <w:szCs w:val="21"/>
        </w:rPr>
        <w:t>等编辑工作</w:t>
      </w:r>
      <w:r w:rsidRPr="00CA4BF4">
        <w:rPr>
          <w:rFonts w:hAnsi="宋体"/>
          <w:kern w:val="0"/>
          <w:szCs w:val="21"/>
        </w:rPr>
        <w:t>，在此不再详述。</w:t>
      </w:r>
    </w:p>
    <w:p w:rsidR="00847EA4" w:rsidRPr="00106071" w:rsidRDefault="002B67AE" w:rsidP="00106071">
      <w:pPr>
        <w:widowControl/>
        <w:shd w:val="clear" w:color="auto" w:fill="FFFFFF"/>
        <w:ind w:firstLine="420"/>
        <w:jc w:val="left"/>
        <w:rPr>
          <w:b/>
          <w:kern w:val="0"/>
          <w:szCs w:val="21"/>
        </w:rPr>
      </w:pPr>
      <w:r>
        <w:rPr>
          <w:rFonts w:hAnsi="宋体" w:hint="eastAsia"/>
          <w:b/>
          <w:kern w:val="0"/>
          <w:szCs w:val="21"/>
        </w:rPr>
        <w:t>四</w:t>
      </w:r>
      <w:r w:rsidR="00847EA4" w:rsidRPr="00106071">
        <w:rPr>
          <w:rFonts w:hAnsi="宋体"/>
          <w:b/>
          <w:kern w:val="0"/>
          <w:szCs w:val="21"/>
        </w:rPr>
        <w:t>、将元器件连接成电路</w:t>
      </w:r>
    </w:p>
    <w:p w:rsidR="00847EA4" w:rsidRDefault="00847EA4" w:rsidP="00106071">
      <w:pPr>
        <w:widowControl/>
        <w:shd w:val="clear" w:color="auto" w:fill="FFFFFF"/>
        <w:ind w:firstLine="420"/>
        <w:jc w:val="left"/>
        <w:rPr>
          <w:rFonts w:hAnsi="宋体"/>
          <w:kern w:val="0"/>
          <w:szCs w:val="21"/>
        </w:rPr>
      </w:pPr>
      <w:r w:rsidRPr="00CA4BF4">
        <w:rPr>
          <w:rFonts w:hAnsi="宋体"/>
          <w:kern w:val="0"/>
          <w:szCs w:val="21"/>
        </w:rPr>
        <w:t>在将电路需要的元器件放置在电路编辑窗口后，</w:t>
      </w:r>
      <w:r w:rsidR="005169CF">
        <w:rPr>
          <w:rFonts w:hAnsi="宋体"/>
          <w:kern w:val="0"/>
          <w:szCs w:val="21"/>
        </w:rPr>
        <w:t>用鼠标单击连线的起点并拖动鼠标至连线的终点就可以方便地将器件连接起来</w:t>
      </w:r>
      <w:r w:rsidR="005169CF">
        <w:rPr>
          <w:rFonts w:hAnsi="宋体" w:hint="eastAsia"/>
          <w:kern w:val="0"/>
          <w:szCs w:val="21"/>
        </w:rPr>
        <w:t>，</w:t>
      </w:r>
      <w:r w:rsidRPr="00CA4BF4">
        <w:rPr>
          <w:rFonts w:hAnsi="宋体"/>
          <w:kern w:val="0"/>
          <w:szCs w:val="21"/>
        </w:rPr>
        <w:t>在</w:t>
      </w:r>
      <w:r w:rsidRPr="00CA4BF4">
        <w:rPr>
          <w:kern w:val="0"/>
          <w:szCs w:val="21"/>
        </w:rPr>
        <w:t>Multisim</w:t>
      </w:r>
      <w:r w:rsidRPr="00CA4BF4">
        <w:rPr>
          <w:rFonts w:hAnsi="宋体"/>
          <w:kern w:val="0"/>
          <w:szCs w:val="21"/>
        </w:rPr>
        <w:t>中连线的起点和终点不能悬空。</w:t>
      </w:r>
    </w:p>
    <w:p w:rsidR="002B67AE" w:rsidRPr="002B67AE" w:rsidRDefault="002B67AE" w:rsidP="00106071">
      <w:pPr>
        <w:widowControl/>
        <w:shd w:val="clear" w:color="auto" w:fill="FFFFFF"/>
        <w:ind w:firstLine="420"/>
        <w:jc w:val="left"/>
        <w:rPr>
          <w:rFonts w:hAnsi="宋体"/>
          <w:b/>
          <w:kern w:val="0"/>
          <w:szCs w:val="21"/>
        </w:rPr>
      </w:pPr>
      <w:r w:rsidRPr="002B67AE">
        <w:rPr>
          <w:rFonts w:hAnsi="宋体" w:hint="eastAsia"/>
          <w:b/>
          <w:kern w:val="0"/>
          <w:szCs w:val="21"/>
        </w:rPr>
        <w:t>五、编辑处理电路中的原件</w:t>
      </w:r>
    </w:p>
    <w:p w:rsidR="002B67AE" w:rsidRDefault="002B67AE" w:rsidP="00106071">
      <w:pPr>
        <w:widowControl/>
        <w:shd w:val="clear" w:color="auto" w:fill="FFFFFF"/>
        <w:ind w:firstLine="420"/>
        <w:jc w:val="left"/>
        <w:rPr>
          <w:rFonts w:hAnsi="宋体"/>
          <w:kern w:val="0"/>
          <w:szCs w:val="21"/>
        </w:rPr>
      </w:pPr>
      <w:r>
        <w:rPr>
          <w:rFonts w:hAnsi="宋体" w:hint="eastAsia"/>
          <w:kern w:val="0"/>
          <w:szCs w:val="21"/>
        </w:rPr>
        <w:t>为了使</w:t>
      </w:r>
      <w:r w:rsidR="00496714">
        <w:rPr>
          <w:rFonts w:hAnsi="宋体" w:hint="eastAsia"/>
          <w:kern w:val="0"/>
          <w:szCs w:val="21"/>
        </w:rPr>
        <w:t>原理图编辑区的电路便于仿真，可对电路图做进一步编辑处理。</w:t>
      </w:r>
    </w:p>
    <w:p w:rsidR="00496714" w:rsidRPr="005169CF" w:rsidRDefault="005169CF" w:rsidP="00106071">
      <w:pPr>
        <w:widowControl/>
        <w:shd w:val="clear" w:color="auto" w:fill="FFFFFF"/>
        <w:ind w:firstLine="420"/>
        <w:jc w:val="left"/>
        <w:rPr>
          <w:rFonts w:hAnsi="宋体"/>
          <w:b/>
          <w:kern w:val="0"/>
          <w:szCs w:val="21"/>
        </w:rPr>
      </w:pPr>
      <w:r w:rsidRPr="005169CF">
        <w:rPr>
          <w:rFonts w:hAnsi="宋体" w:hint="eastAsia"/>
          <w:b/>
          <w:kern w:val="0"/>
          <w:szCs w:val="21"/>
        </w:rPr>
        <w:t>1</w:t>
      </w:r>
      <w:r w:rsidRPr="005169CF">
        <w:rPr>
          <w:rFonts w:hAnsi="宋体" w:hint="eastAsia"/>
          <w:b/>
          <w:kern w:val="0"/>
          <w:szCs w:val="21"/>
        </w:rPr>
        <w:t>．</w:t>
      </w:r>
      <w:r w:rsidR="00496714" w:rsidRPr="005169CF">
        <w:rPr>
          <w:rFonts w:hAnsi="宋体" w:hint="eastAsia"/>
          <w:b/>
          <w:kern w:val="0"/>
          <w:szCs w:val="21"/>
        </w:rPr>
        <w:t>修改元件的参考序号</w:t>
      </w:r>
      <w:r w:rsidR="001D3780" w:rsidRPr="005169CF">
        <w:rPr>
          <w:rFonts w:hAnsi="宋体" w:hint="eastAsia"/>
          <w:b/>
          <w:kern w:val="0"/>
          <w:szCs w:val="21"/>
        </w:rPr>
        <w:t>及名称</w:t>
      </w:r>
    </w:p>
    <w:p w:rsidR="00496714" w:rsidRDefault="00496714" w:rsidP="00106071">
      <w:pPr>
        <w:widowControl/>
        <w:shd w:val="clear" w:color="auto" w:fill="FFFFFF"/>
        <w:ind w:firstLine="420"/>
        <w:jc w:val="left"/>
        <w:rPr>
          <w:rFonts w:hAnsi="宋体"/>
          <w:kern w:val="0"/>
          <w:szCs w:val="21"/>
        </w:rPr>
      </w:pPr>
      <w:r>
        <w:rPr>
          <w:rFonts w:hAnsi="宋体" w:hint="eastAsia"/>
          <w:kern w:val="0"/>
          <w:szCs w:val="21"/>
        </w:rPr>
        <w:lastRenderedPageBreak/>
        <w:t>元件的参考序号是在元件选取时系统自动分配的，但有时与我们的习惯</w:t>
      </w:r>
      <w:r w:rsidR="001D3780">
        <w:rPr>
          <w:rFonts w:hAnsi="宋体" w:hint="eastAsia"/>
          <w:kern w:val="0"/>
          <w:szCs w:val="21"/>
        </w:rPr>
        <w:t>表示不同，可以通过双击该元件的符号，在其属性对话框中，</w:t>
      </w:r>
      <w:r w:rsidR="001D3780">
        <w:rPr>
          <w:rFonts w:hAnsi="宋体" w:hint="eastAsia"/>
          <w:kern w:val="0"/>
          <w:szCs w:val="21"/>
        </w:rPr>
        <w:t>Label</w:t>
      </w:r>
      <w:r w:rsidR="001D3780">
        <w:rPr>
          <w:rFonts w:hAnsi="宋体" w:hint="eastAsia"/>
          <w:kern w:val="0"/>
          <w:szCs w:val="21"/>
        </w:rPr>
        <w:t>页上的</w:t>
      </w:r>
      <w:r w:rsidR="001D3780">
        <w:rPr>
          <w:rFonts w:hAnsi="宋体" w:hint="eastAsia"/>
          <w:kern w:val="0"/>
          <w:szCs w:val="21"/>
        </w:rPr>
        <w:t>RefDes</w:t>
      </w:r>
      <w:r w:rsidR="001D3780">
        <w:rPr>
          <w:rFonts w:hAnsi="宋体" w:hint="eastAsia"/>
          <w:kern w:val="0"/>
          <w:szCs w:val="21"/>
        </w:rPr>
        <w:t>栏内修改其属性，</w:t>
      </w:r>
      <w:r w:rsidR="001D3780">
        <w:rPr>
          <w:rFonts w:hAnsi="宋体" w:hint="eastAsia"/>
          <w:kern w:val="0"/>
          <w:szCs w:val="21"/>
        </w:rPr>
        <w:t>Label</w:t>
      </w:r>
      <w:r w:rsidR="001D3780">
        <w:rPr>
          <w:rFonts w:hAnsi="宋体" w:hint="eastAsia"/>
          <w:kern w:val="0"/>
          <w:szCs w:val="21"/>
        </w:rPr>
        <w:t>栏内修改其显示的名称。</w:t>
      </w:r>
    </w:p>
    <w:p w:rsidR="001D3780" w:rsidRPr="005169CF" w:rsidRDefault="001D3780" w:rsidP="00106071">
      <w:pPr>
        <w:widowControl/>
        <w:shd w:val="clear" w:color="auto" w:fill="FFFFFF"/>
        <w:ind w:firstLine="420"/>
        <w:jc w:val="left"/>
        <w:rPr>
          <w:rFonts w:hAnsi="宋体"/>
          <w:b/>
          <w:kern w:val="0"/>
          <w:szCs w:val="21"/>
        </w:rPr>
      </w:pPr>
      <w:r w:rsidRPr="005169CF">
        <w:rPr>
          <w:rFonts w:hAnsi="宋体" w:hint="eastAsia"/>
          <w:b/>
          <w:kern w:val="0"/>
          <w:szCs w:val="21"/>
        </w:rPr>
        <w:t xml:space="preserve">2. </w:t>
      </w:r>
      <w:r w:rsidRPr="005169CF">
        <w:rPr>
          <w:rFonts w:hAnsi="宋体" w:hint="eastAsia"/>
          <w:b/>
          <w:kern w:val="0"/>
          <w:szCs w:val="21"/>
        </w:rPr>
        <w:t>调整元件和文字标注的位置</w:t>
      </w:r>
    </w:p>
    <w:p w:rsidR="001D3780" w:rsidRDefault="001D3780" w:rsidP="00106071">
      <w:pPr>
        <w:widowControl/>
        <w:shd w:val="clear" w:color="auto" w:fill="FFFFFF"/>
        <w:ind w:firstLine="420"/>
        <w:jc w:val="left"/>
        <w:rPr>
          <w:rFonts w:hAnsi="宋体"/>
          <w:kern w:val="0"/>
          <w:szCs w:val="21"/>
        </w:rPr>
      </w:pPr>
      <w:r>
        <w:rPr>
          <w:rFonts w:hAnsi="宋体" w:hint="eastAsia"/>
          <w:kern w:val="0"/>
          <w:szCs w:val="21"/>
        </w:rPr>
        <w:t>如果对某些元件放置的位置不满意，可以调整其位置。方法是：将鼠标指向该元件，单击鼠标，元件被选中，按住鼠标拖动到要放置的位置松开鼠标即可；如果要同时选中多个元件，可按住鼠标左键，拖出一个虚线框框住所有</w:t>
      </w:r>
      <w:r w:rsidR="003E4B8C">
        <w:rPr>
          <w:rFonts w:hAnsi="宋体" w:hint="eastAsia"/>
          <w:kern w:val="0"/>
          <w:szCs w:val="21"/>
        </w:rPr>
        <w:t>要移动位置的元件，松开左键即可。小幅度调整最好选中元件，利用键盘上的方向键。如果进行文字标注调整，同样是选中调整的文字，用鼠标拖到相应的位置即可。</w:t>
      </w:r>
    </w:p>
    <w:p w:rsidR="003E4B8C" w:rsidRPr="005169CF" w:rsidRDefault="005169CF" w:rsidP="00106071">
      <w:pPr>
        <w:widowControl/>
        <w:shd w:val="clear" w:color="auto" w:fill="FFFFFF"/>
        <w:ind w:firstLine="420"/>
        <w:jc w:val="left"/>
        <w:rPr>
          <w:rFonts w:hAnsi="宋体"/>
          <w:b/>
          <w:kern w:val="0"/>
          <w:szCs w:val="21"/>
        </w:rPr>
      </w:pPr>
      <w:r>
        <w:rPr>
          <w:rFonts w:hAnsi="宋体" w:hint="eastAsia"/>
          <w:b/>
          <w:kern w:val="0"/>
          <w:szCs w:val="21"/>
        </w:rPr>
        <w:t>3</w:t>
      </w:r>
      <w:r>
        <w:rPr>
          <w:rFonts w:hAnsi="宋体" w:hint="eastAsia"/>
          <w:b/>
          <w:kern w:val="0"/>
          <w:szCs w:val="21"/>
        </w:rPr>
        <w:t>．</w:t>
      </w:r>
      <w:r w:rsidR="003E4B8C" w:rsidRPr="005169CF">
        <w:rPr>
          <w:rFonts w:hAnsi="宋体" w:hint="eastAsia"/>
          <w:b/>
          <w:kern w:val="0"/>
          <w:szCs w:val="21"/>
        </w:rPr>
        <w:t>显示并修改电路的节点号</w:t>
      </w:r>
    </w:p>
    <w:p w:rsidR="003E4B8C" w:rsidRDefault="003E4B8C" w:rsidP="00106071">
      <w:pPr>
        <w:widowControl/>
        <w:shd w:val="clear" w:color="auto" w:fill="FFFFFF"/>
        <w:ind w:firstLine="420"/>
        <w:jc w:val="left"/>
        <w:rPr>
          <w:rFonts w:hAnsi="宋体"/>
          <w:kern w:val="0"/>
          <w:szCs w:val="21"/>
        </w:rPr>
      </w:pPr>
      <w:r>
        <w:rPr>
          <w:rFonts w:hAnsi="宋体" w:hint="eastAsia"/>
          <w:kern w:val="0"/>
          <w:szCs w:val="21"/>
        </w:rPr>
        <w:t>电路元件连接后，系统自动分配给每个节点一个序号，称为节点号。选择菜单中</w:t>
      </w:r>
      <w:r w:rsidR="005169CF">
        <w:rPr>
          <w:rFonts w:hAnsi="宋体" w:hint="eastAsia"/>
          <w:kern w:val="0"/>
          <w:szCs w:val="21"/>
        </w:rPr>
        <w:t>o</w:t>
      </w:r>
      <w:r w:rsidRPr="00CA4BF4">
        <w:rPr>
          <w:kern w:val="0"/>
          <w:szCs w:val="21"/>
        </w:rPr>
        <w:t>ption</w:t>
      </w:r>
      <w:r>
        <w:rPr>
          <w:rFonts w:hint="eastAsia"/>
          <w:kern w:val="0"/>
          <w:szCs w:val="21"/>
        </w:rPr>
        <w:t>s</w:t>
      </w:r>
      <w:r w:rsidRPr="00CA4BF4">
        <w:rPr>
          <w:kern w:val="0"/>
          <w:szCs w:val="21"/>
        </w:rPr>
        <w:t>/</w:t>
      </w:r>
      <w:r>
        <w:rPr>
          <w:rFonts w:hint="eastAsia"/>
          <w:kern w:val="0"/>
          <w:szCs w:val="21"/>
        </w:rPr>
        <w:t xml:space="preserve">Sheet </w:t>
      </w:r>
      <w:r w:rsidRPr="00CA4BF4">
        <w:rPr>
          <w:kern w:val="0"/>
          <w:szCs w:val="21"/>
        </w:rPr>
        <w:t>Preferences</w:t>
      </w:r>
      <w:r>
        <w:rPr>
          <w:rFonts w:hint="eastAsia"/>
          <w:kern w:val="0"/>
          <w:szCs w:val="21"/>
        </w:rPr>
        <w:t>/</w:t>
      </w:r>
      <w:r>
        <w:rPr>
          <w:rFonts w:hAnsi="宋体" w:hint="eastAsia"/>
          <w:kern w:val="0"/>
          <w:szCs w:val="21"/>
        </w:rPr>
        <w:t>Net names</w:t>
      </w:r>
      <w:r>
        <w:rPr>
          <w:rFonts w:hAnsi="宋体" w:hint="eastAsia"/>
          <w:kern w:val="0"/>
          <w:szCs w:val="21"/>
        </w:rPr>
        <w:t>选项，将其设置为</w:t>
      </w:r>
      <w:r>
        <w:rPr>
          <w:rFonts w:hAnsi="宋体" w:hint="eastAsia"/>
          <w:kern w:val="0"/>
          <w:szCs w:val="21"/>
        </w:rPr>
        <w:t>show all</w:t>
      </w:r>
      <w:r>
        <w:rPr>
          <w:rFonts w:hAnsi="宋体" w:hint="eastAsia"/>
          <w:kern w:val="0"/>
          <w:szCs w:val="21"/>
        </w:rPr>
        <w:t>，电路的各个节点上就会自动显示出系统自动分配的节点号。</w:t>
      </w:r>
    </w:p>
    <w:p w:rsidR="003E4B8C" w:rsidRDefault="003E4B8C" w:rsidP="00106071">
      <w:pPr>
        <w:widowControl/>
        <w:shd w:val="clear" w:color="auto" w:fill="FFFFFF"/>
        <w:ind w:firstLine="420"/>
        <w:jc w:val="left"/>
        <w:rPr>
          <w:rFonts w:hAnsi="宋体"/>
          <w:kern w:val="0"/>
          <w:szCs w:val="21"/>
        </w:rPr>
      </w:pPr>
      <w:r>
        <w:rPr>
          <w:rFonts w:hAnsi="宋体" w:hint="eastAsia"/>
          <w:kern w:val="0"/>
          <w:szCs w:val="21"/>
        </w:rPr>
        <w:t>出现在电路各节点的序号不一定是我们习惯的表示，为了便于分析，可以对节点号进行修改。方法是：将鼠标箭头对准该节点的相</w:t>
      </w:r>
      <w:proofErr w:type="gramStart"/>
      <w:r>
        <w:rPr>
          <w:rFonts w:hAnsi="宋体" w:hint="eastAsia"/>
          <w:kern w:val="0"/>
          <w:szCs w:val="21"/>
        </w:rPr>
        <w:t>关连</w:t>
      </w:r>
      <w:proofErr w:type="gramEnd"/>
      <w:r>
        <w:rPr>
          <w:rFonts w:hAnsi="宋体" w:hint="eastAsia"/>
          <w:kern w:val="0"/>
          <w:szCs w:val="21"/>
        </w:rPr>
        <w:t>线并双击鼠标左键，弹出</w:t>
      </w:r>
      <w:r>
        <w:rPr>
          <w:rFonts w:hAnsi="宋体" w:hint="eastAsia"/>
          <w:kern w:val="0"/>
          <w:szCs w:val="21"/>
        </w:rPr>
        <w:t>Net pro</w:t>
      </w:r>
      <w:r w:rsidR="00132A29">
        <w:rPr>
          <w:rFonts w:hAnsi="宋体" w:hint="eastAsia"/>
          <w:kern w:val="0"/>
          <w:szCs w:val="21"/>
        </w:rPr>
        <w:t>perties</w:t>
      </w:r>
      <w:r w:rsidR="00132A29">
        <w:rPr>
          <w:rFonts w:hAnsi="宋体" w:hint="eastAsia"/>
          <w:kern w:val="0"/>
          <w:szCs w:val="21"/>
        </w:rPr>
        <w:t>对话框，在</w:t>
      </w:r>
      <w:r w:rsidR="00132A29">
        <w:rPr>
          <w:rFonts w:hAnsi="宋体" w:hint="eastAsia"/>
          <w:kern w:val="0"/>
          <w:szCs w:val="21"/>
        </w:rPr>
        <w:t>Preferred net name</w:t>
      </w:r>
      <w:r w:rsidR="00132A29">
        <w:rPr>
          <w:rFonts w:hAnsi="宋体" w:hint="eastAsia"/>
          <w:kern w:val="0"/>
          <w:szCs w:val="21"/>
        </w:rPr>
        <w:t>栏内编辑节点名称，还可以在</w:t>
      </w:r>
      <w:r w:rsidR="00132A29">
        <w:rPr>
          <w:rFonts w:hAnsi="宋体" w:hint="eastAsia"/>
          <w:kern w:val="0"/>
          <w:szCs w:val="21"/>
        </w:rPr>
        <w:t>Net color</w:t>
      </w:r>
      <w:r w:rsidR="00132A29">
        <w:rPr>
          <w:rFonts w:hAnsi="宋体" w:hint="eastAsia"/>
          <w:kern w:val="0"/>
          <w:szCs w:val="21"/>
        </w:rPr>
        <w:t>选项中设定节点号的颜色。</w:t>
      </w:r>
    </w:p>
    <w:p w:rsidR="00132A29" w:rsidRPr="005169CF" w:rsidRDefault="005169CF" w:rsidP="00106071">
      <w:pPr>
        <w:widowControl/>
        <w:shd w:val="clear" w:color="auto" w:fill="FFFFFF"/>
        <w:ind w:firstLine="420"/>
        <w:jc w:val="left"/>
        <w:rPr>
          <w:rFonts w:hAnsi="宋体"/>
          <w:b/>
          <w:kern w:val="0"/>
          <w:szCs w:val="21"/>
        </w:rPr>
      </w:pPr>
      <w:r>
        <w:rPr>
          <w:rFonts w:hAnsi="宋体" w:hint="eastAsia"/>
          <w:b/>
          <w:kern w:val="0"/>
          <w:szCs w:val="21"/>
        </w:rPr>
        <w:t xml:space="preserve">4. </w:t>
      </w:r>
      <w:r w:rsidR="00132A29" w:rsidRPr="005169CF">
        <w:rPr>
          <w:rFonts w:hAnsi="宋体" w:hint="eastAsia"/>
          <w:b/>
          <w:kern w:val="0"/>
          <w:szCs w:val="21"/>
        </w:rPr>
        <w:t>修改元件或连线的颜色</w:t>
      </w:r>
    </w:p>
    <w:p w:rsidR="005169CF" w:rsidRDefault="00132A29" w:rsidP="00106071">
      <w:pPr>
        <w:widowControl/>
        <w:shd w:val="clear" w:color="auto" w:fill="FFFFFF"/>
        <w:ind w:firstLine="420"/>
        <w:jc w:val="left"/>
        <w:rPr>
          <w:rFonts w:hAnsi="宋体"/>
          <w:kern w:val="0"/>
          <w:szCs w:val="21"/>
        </w:rPr>
      </w:pPr>
      <w:r>
        <w:rPr>
          <w:rFonts w:hAnsi="宋体" w:hint="eastAsia"/>
          <w:kern w:val="0"/>
          <w:szCs w:val="21"/>
        </w:rPr>
        <w:t>电路中元件或连线的颜色可根据用户的喜好进行更改。修改元件颜色方法是：</w:t>
      </w:r>
      <w:r w:rsidR="005169CF">
        <w:rPr>
          <w:rFonts w:hAnsi="宋体" w:hint="eastAsia"/>
          <w:kern w:val="0"/>
          <w:szCs w:val="21"/>
        </w:rPr>
        <w:t>用</w:t>
      </w:r>
      <w:r>
        <w:rPr>
          <w:rFonts w:hAnsi="宋体" w:hint="eastAsia"/>
          <w:kern w:val="0"/>
          <w:szCs w:val="21"/>
        </w:rPr>
        <w:t>鼠标</w:t>
      </w:r>
      <w:r w:rsidR="005169CF">
        <w:rPr>
          <w:rFonts w:hAnsi="宋体" w:hint="eastAsia"/>
          <w:kern w:val="0"/>
          <w:szCs w:val="21"/>
        </w:rPr>
        <w:t>选中</w:t>
      </w:r>
      <w:r>
        <w:rPr>
          <w:rFonts w:hAnsi="宋体" w:hint="eastAsia"/>
          <w:kern w:val="0"/>
          <w:szCs w:val="21"/>
        </w:rPr>
        <w:t>元件</w:t>
      </w:r>
      <w:r w:rsidR="005169CF">
        <w:rPr>
          <w:rFonts w:hAnsi="宋体" w:hint="eastAsia"/>
          <w:kern w:val="0"/>
          <w:szCs w:val="21"/>
        </w:rPr>
        <w:t>、连线或节点</w:t>
      </w:r>
      <w:r>
        <w:rPr>
          <w:rFonts w:hAnsi="宋体" w:hint="eastAsia"/>
          <w:kern w:val="0"/>
          <w:szCs w:val="21"/>
        </w:rPr>
        <w:t>，单击右键，通过</w:t>
      </w:r>
      <w:r>
        <w:rPr>
          <w:rFonts w:hAnsi="宋体" w:hint="eastAsia"/>
          <w:kern w:val="0"/>
          <w:szCs w:val="21"/>
        </w:rPr>
        <w:t>Color</w:t>
      </w:r>
      <w:r>
        <w:rPr>
          <w:rFonts w:hAnsi="宋体" w:hint="eastAsia"/>
          <w:kern w:val="0"/>
          <w:szCs w:val="21"/>
        </w:rPr>
        <w:t>选项可对其颜色进行修改</w:t>
      </w:r>
      <w:r w:rsidR="00C01EEC">
        <w:rPr>
          <w:rFonts w:hAnsi="宋体" w:hint="eastAsia"/>
          <w:kern w:val="0"/>
          <w:szCs w:val="21"/>
        </w:rPr>
        <w:t>。</w:t>
      </w:r>
    </w:p>
    <w:p w:rsidR="005E7EF1" w:rsidRPr="005E7EF1" w:rsidRDefault="005E7EF1" w:rsidP="00106071">
      <w:pPr>
        <w:widowControl/>
        <w:shd w:val="clear" w:color="auto" w:fill="FFFFFF"/>
        <w:ind w:firstLine="420"/>
        <w:jc w:val="left"/>
        <w:rPr>
          <w:rFonts w:hAnsi="宋体"/>
          <w:kern w:val="0"/>
          <w:szCs w:val="21"/>
        </w:rPr>
      </w:pPr>
      <w:r>
        <w:rPr>
          <w:rFonts w:hAnsi="宋体" w:hint="eastAsia"/>
          <w:kern w:val="0"/>
          <w:szCs w:val="21"/>
        </w:rPr>
        <w:t>选中元件还可进行删除、拷贝、复制、旋转等各种编辑，在此不一一累述。</w:t>
      </w:r>
    </w:p>
    <w:p w:rsidR="002B67AE" w:rsidRPr="002B67AE" w:rsidRDefault="002B67AE" w:rsidP="00106071">
      <w:pPr>
        <w:widowControl/>
        <w:shd w:val="clear" w:color="auto" w:fill="FFFFFF"/>
        <w:ind w:firstLine="420"/>
        <w:jc w:val="left"/>
        <w:rPr>
          <w:rFonts w:hAnsi="宋体"/>
          <w:b/>
          <w:kern w:val="0"/>
          <w:szCs w:val="21"/>
        </w:rPr>
      </w:pPr>
      <w:r w:rsidRPr="002B67AE">
        <w:rPr>
          <w:rFonts w:hAnsi="宋体" w:hint="eastAsia"/>
          <w:b/>
          <w:kern w:val="0"/>
          <w:szCs w:val="21"/>
        </w:rPr>
        <w:t>六、保存文件</w:t>
      </w:r>
    </w:p>
    <w:p w:rsidR="002B67AE" w:rsidRDefault="002B67AE" w:rsidP="00106071">
      <w:pPr>
        <w:widowControl/>
        <w:shd w:val="clear" w:color="auto" w:fill="FFFFFF"/>
        <w:ind w:firstLine="420"/>
        <w:jc w:val="left"/>
        <w:rPr>
          <w:rFonts w:hAnsi="宋体"/>
          <w:kern w:val="0"/>
          <w:szCs w:val="21"/>
        </w:rPr>
      </w:pPr>
      <w:r>
        <w:rPr>
          <w:rFonts w:hAnsi="宋体" w:hint="eastAsia"/>
          <w:kern w:val="0"/>
          <w:szCs w:val="21"/>
        </w:rPr>
        <w:t>选择菜单中</w:t>
      </w:r>
      <w:r w:rsidR="005E7EF1">
        <w:rPr>
          <w:rFonts w:hAnsi="宋体" w:hint="eastAsia"/>
          <w:kern w:val="0"/>
          <w:szCs w:val="21"/>
        </w:rPr>
        <w:t>File/Save</w:t>
      </w:r>
      <w:r w:rsidR="005E7EF1">
        <w:rPr>
          <w:rFonts w:hAnsi="宋体" w:hint="eastAsia"/>
          <w:kern w:val="0"/>
          <w:szCs w:val="21"/>
        </w:rPr>
        <w:t>，弹出对话框，选定保存文件的路径，输入文件名，单击保存即可。</w:t>
      </w:r>
    </w:p>
    <w:p w:rsidR="00627815" w:rsidRDefault="00627815" w:rsidP="00106071">
      <w:pPr>
        <w:widowControl/>
        <w:shd w:val="clear" w:color="auto" w:fill="FFFFFF"/>
        <w:ind w:firstLine="420"/>
        <w:jc w:val="left"/>
        <w:rPr>
          <w:kern w:val="0"/>
          <w:szCs w:val="21"/>
        </w:rPr>
      </w:pPr>
    </w:p>
    <w:p w:rsidR="005169CF" w:rsidRDefault="005169CF" w:rsidP="00106071">
      <w:pPr>
        <w:widowControl/>
        <w:shd w:val="clear" w:color="auto" w:fill="FFFFFF"/>
        <w:ind w:firstLine="420"/>
        <w:jc w:val="left"/>
        <w:rPr>
          <w:kern w:val="0"/>
          <w:szCs w:val="21"/>
        </w:rPr>
      </w:pPr>
    </w:p>
    <w:p w:rsidR="005169CF" w:rsidRDefault="005169CF" w:rsidP="00106071">
      <w:pPr>
        <w:widowControl/>
        <w:shd w:val="clear" w:color="auto" w:fill="FFFFFF"/>
        <w:ind w:firstLine="420"/>
        <w:jc w:val="left"/>
        <w:rPr>
          <w:kern w:val="0"/>
          <w:szCs w:val="21"/>
        </w:rPr>
      </w:pPr>
    </w:p>
    <w:p w:rsidR="005169CF" w:rsidRDefault="005169CF" w:rsidP="00106071">
      <w:pPr>
        <w:widowControl/>
        <w:shd w:val="clear" w:color="auto" w:fill="FFFFFF"/>
        <w:ind w:firstLine="420"/>
        <w:jc w:val="left"/>
        <w:rPr>
          <w:kern w:val="0"/>
          <w:szCs w:val="21"/>
        </w:rPr>
      </w:pPr>
    </w:p>
    <w:p w:rsidR="005169CF" w:rsidRDefault="005169CF" w:rsidP="00106071">
      <w:pPr>
        <w:widowControl/>
        <w:shd w:val="clear" w:color="auto" w:fill="FFFFFF"/>
        <w:ind w:firstLine="420"/>
        <w:jc w:val="left"/>
        <w:rPr>
          <w:kern w:val="0"/>
          <w:szCs w:val="21"/>
        </w:rPr>
      </w:pPr>
    </w:p>
    <w:p w:rsidR="005169CF" w:rsidRDefault="005169CF" w:rsidP="00106071">
      <w:pPr>
        <w:widowControl/>
        <w:shd w:val="clear" w:color="auto" w:fill="FFFFFF"/>
        <w:ind w:firstLine="420"/>
        <w:jc w:val="left"/>
        <w:rPr>
          <w:kern w:val="0"/>
          <w:szCs w:val="21"/>
        </w:rPr>
      </w:pPr>
    </w:p>
    <w:p w:rsidR="005169CF" w:rsidRDefault="005169CF" w:rsidP="00106071">
      <w:pPr>
        <w:widowControl/>
        <w:shd w:val="clear" w:color="auto" w:fill="FFFFFF"/>
        <w:ind w:firstLine="420"/>
        <w:jc w:val="left"/>
        <w:rPr>
          <w:kern w:val="0"/>
          <w:szCs w:val="21"/>
        </w:rPr>
      </w:pPr>
    </w:p>
    <w:p w:rsidR="005169CF" w:rsidRDefault="005169CF" w:rsidP="00106071">
      <w:pPr>
        <w:widowControl/>
        <w:shd w:val="clear" w:color="auto" w:fill="FFFFFF"/>
        <w:ind w:firstLine="420"/>
        <w:jc w:val="left"/>
        <w:rPr>
          <w:kern w:val="0"/>
          <w:szCs w:val="21"/>
        </w:rPr>
      </w:pPr>
    </w:p>
    <w:p w:rsidR="005169CF" w:rsidRDefault="005169CF" w:rsidP="00106071">
      <w:pPr>
        <w:widowControl/>
        <w:shd w:val="clear" w:color="auto" w:fill="FFFFFF"/>
        <w:ind w:firstLine="420"/>
        <w:jc w:val="left"/>
        <w:rPr>
          <w:kern w:val="0"/>
          <w:szCs w:val="21"/>
        </w:rPr>
      </w:pPr>
    </w:p>
    <w:p w:rsidR="00E33DDA" w:rsidRDefault="00E33DDA">
      <w:pPr>
        <w:widowControl/>
        <w:jc w:val="left"/>
        <w:rPr>
          <w:kern w:val="0"/>
          <w:szCs w:val="21"/>
        </w:rPr>
      </w:pPr>
      <w:r>
        <w:rPr>
          <w:kern w:val="0"/>
          <w:szCs w:val="21"/>
        </w:rPr>
        <w:br w:type="page"/>
      </w:r>
    </w:p>
    <w:p w:rsidR="005169CF" w:rsidRPr="00CA4BF4" w:rsidRDefault="005169CF" w:rsidP="00106071">
      <w:pPr>
        <w:widowControl/>
        <w:shd w:val="clear" w:color="auto" w:fill="FFFFFF"/>
        <w:ind w:firstLine="420"/>
        <w:jc w:val="left"/>
        <w:rPr>
          <w:kern w:val="0"/>
          <w:szCs w:val="21"/>
        </w:rPr>
      </w:pPr>
    </w:p>
    <w:p w:rsidR="00FC3731" w:rsidRPr="00EA40A4" w:rsidRDefault="00FC3731" w:rsidP="00FC3731">
      <w:pPr>
        <w:pStyle w:val="2"/>
        <w:jc w:val="center"/>
        <w:rPr>
          <w:rFonts w:ascii="宋体" w:eastAsia="宋体" w:hAnsi="宋体"/>
        </w:rPr>
      </w:pPr>
      <w:r w:rsidRPr="00EA40A4">
        <w:rPr>
          <w:rFonts w:ascii="宋体" w:eastAsia="宋体" w:hAnsi="宋体" w:hint="eastAsia"/>
        </w:rPr>
        <w:t>附</w:t>
      </w:r>
      <w:r>
        <w:rPr>
          <w:rFonts w:ascii="宋体" w:eastAsia="宋体" w:hAnsi="宋体" w:hint="eastAsia"/>
        </w:rPr>
        <w:t xml:space="preserve">  </w:t>
      </w:r>
      <w:r w:rsidRPr="00EA40A4">
        <w:rPr>
          <w:rFonts w:ascii="宋体" w:eastAsia="宋体" w:hAnsi="宋体" w:hint="eastAsia"/>
        </w:rPr>
        <w:t>录</w:t>
      </w:r>
    </w:p>
    <w:p w:rsidR="00FC3731" w:rsidRPr="0059047C" w:rsidRDefault="00FC3731" w:rsidP="00FC3731">
      <w:pPr>
        <w:pStyle w:val="3"/>
        <w:jc w:val="center"/>
        <w:rPr>
          <w:rFonts w:ascii="宋体" w:hAnsi="宋体"/>
          <w:sz w:val="28"/>
          <w:szCs w:val="28"/>
        </w:rPr>
      </w:pPr>
      <w:r w:rsidRPr="0059047C">
        <w:rPr>
          <w:rFonts w:ascii="宋体" w:hAnsi="宋体" w:hint="eastAsia"/>
          <w:sz w:val="28"/>
          <w:szCs w:val="28"/>
        </w:rPr>
        <w:t>附录A   常用模拟集成芯片型号及引脚图</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03"/>
        <w:gridCol w:w="3961"/>
        <w:gridCol w:w="2129"/>
      </w:tblGrid>
      <w:tr w:rsidR="00FC3731" w:rsidTr="00D12A11">
        <w:trPr>
          <w:trHeight w:val="567"/>
          <w:jc w:val="center"/>
        </w:trPr>
        <w:tc>
          <w:tcPr>
            <w:tcW w:w="2103" w:type="dxa"/>
            <w:tcBorders>
              <w:top w:val="single" w:sz="4" w:space="0" w:color="auto"/>
              <w:left w:val="single" w:sz="4" w:space="0" w:color="auto"/>
              <w:bottom w:val="single" w:sz="4" w:space="0" w:color="auto"/>
              <w:right w:val="single" w:sz="4" w:space="0" w:color="auto"/>
            </w:tcBorders>
            <w:vAlign w:val="center"/>
          </w:tcPr>
          <w:p w:rsidR="00FC3731" w:rsidRDefault="00FC3731" w:rsidP="00D12A11">
            <w:pPr>
              <w:jc w:val="center"/>
            </w:pPr>
            <w:r>
              <w:rPr>
                <w:rFonts w:hint="eastAsia"/>
              </w:rPr>
              <w:t>电路名称及型号</w:t>
            </w:r>
          </w:p>
        </w:tc>
        <w:tc>
          <w:tcPr>
            <w:tcW w:w="3961" w:type="dxa"/>
            <w:tcBorders>
              <w:top w:val="single" w:sz="4" w:space="0" w:color="auto"/>
              <w:left w:val="single" w:sz="4" w:space="0" w:color="auto"/>
              <w:bottom w:val="single" w:sz="4" w:space="0" w:color="auto"/>
              <w:right w:val="single" w:sz="4" w:space="0" w:color="auto"/>
            </w:tcBorders>
            <w:vAlign w:val="center"/>
          </w:tcPr>
          <w:p w:rsidR="00FC3731" w:rsidRDefault="00FC3731" w:rsidP="00D12A11">
            <w:pPr>
              <w:jc w:val="center"/>
            </w:pPr>
            <w:r>
              <w:rPr>
                <w:rFonts w:hint="eastAsia"/>
              </w:rPr>
              <w:t>引脚图</w:t>
            </w:r>
          </w:p>
        </w:tc>
        <w:tc>
          <w:tcPr>
            <w:tcW w:w="2129" w:type="dxa"/>
            <w:tcBorders>
              <w:top w:val="single" w:sz="4" w:space="0" w:color="auto"/>
              <w:left w:val="single" w:sz="4" w:space="0" w:color="auto"/>
              <w:bottom w:val="single" w:sz="4" w:space="0" w:color="auto"/>
              <w:right w:val="single" w:sz="4" w:space="0" w:color="auto"/>
            </w:tcBorders>
            <w:vAlign w:val="center"/>
          </w:tcPr>
          <w:p w:rsidR="00FC3731" w:rsidRDefault="00FC3731" w:rsidP="00D12A11">
            <w:pPr>
              <w:jc w:val="center"/>
            </w:pPr>
            <w:r>
              <w:rPr>
                <w:rFonts w:hint="eastAsia"/>
              </w:rPr>
              <w:t>注释</w:t>
            </w:r>
          </w:p>
        </w:tc>
      </w:tr>
      <w:tr w:rsidR="00FC3731" w:rsidTr="00D12A11">
        <w:trPr>
          <w:trHeight w:val="567"/>
          <w:jc w:val="center"/>
        </w:trPr>
        <w:tc>
          <w:tcPr>
            <w:tcW w:w="2103" w:type="dxa"/>
            <w:tcBorders>
              <w:top w:val="single" w:sz="4" w:space="0" w:color="auto"/>
              <w:left w:val="single" w:sz="4" w:space="0" w:color="auto"/>
              <w:bottom w:val="single" w:sz="4" w:space="0" w:color="auto"/>
              <w:right w:val="single" w:sz="4" w:space="0" w:color="auto"/>
            </w:tcBorders>
            <w:vAlign w:val="center"/>
          </w:tcPr>
          <w:p w:rsidR="00FC3731" w:rsidRDefault="00FC3731" w:rsidP="00D12A11">
            <w:pPr>
              <w:jc w:val="center"/>
            </w:pPr>
            <w:r>
              <w:rPr>
                <w:rFonts w:hint="eastAsia"/>
              </w:rPr>
              <w:t>通用型</w:t>
            </w:r>
          </w:p>
          <w:p w:rsidR="00FC3731" w:rsidRDefault="00FC3731" w:rsidP="00D12A11">
            <w:pPr>
              <w:jc w:val="center"/>
            </w:pPr>
            <w:r>
              <w:rPr>
                <w:rFonts w:hint="eastAsia"/>
              </w:rPr>
              <w:t>单运算放大器</w:t>
            </w:r>
          </w:p>
          <w:p w:rsidR="00FC3731" w:rsidRDefault="00FC3731" w:rsidP="00D12A11">
            <w:pPr>
              <w:jc w:val="center"/>
            </w:pPr>
            <w:r w:rsidRPr="004B3D4F">
              <w:t>μA741</w:t>
            </w:r>
          </w:p>
        </w:tc>
        <w:tc>
          <w:tcPr>
            <w:tcW w:w="3961" w:type="dxa"/>
            <w:tcBorders>
              <w:top w:val="single" w:sz="4" w:space="0" w:color="auto"/>
              <w:left w:val="single" w:sz="4" w:space="0" w:color="auto"/>
              <w:bottom w:val="single" w:sz="4" w:space="0" w:color="auto"/>
              <w:right w:val="single" w:sz="4" w:space="0" w:color="auto"/>
            </w:tcBorders>
            <w:vAlign w:val="center"/>
          </w:tcPr>
          <w:p w:rsidR="00FC3731" w:rsidRDefault="00DA0614" w:rsidP="00D12A11">
            <w:pPr>
              <w:jc w:val="center"/>
            </w:pPr>
            <w:r>
              <w:rPr>
                <w:noProof/>
              </w:rPr>
              <w:drawing>
                <wp:inline distT="0" distB="0" distL="0" distR="0">
                  <wp:extent cx="1762125" cy="733425"/>
                  <wp:effectExtent l="0" t="0" r="0" b="0"/>
                  <wp:docPr id="52" name="图片 52" descr="U_45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U_4555~1"/>
                          <pic:cNvPicPr>
                            <a:picLocks noChangeAspect="1" noChangeArrowheads="1"/>
                          </pic:cNvPicPr>
                        </pic:nvPicPr>
                        <pic:blipFill>
                          <a:blip r:embed="rId79">
                            <a:extLst>
                              <a:ext uri="{28A0092B-C50C-407E-A947-70E740481C1C}">
                                <a14:useLocalDpi xmlns:a14="http://schemas.microsoft.com/office/drawing/2010/main" val="0"/>
                              </a:ext>
                            </a:extLst>
                          </a:blip>
                          <a:srcRect l="7195" r="5486"/>
                          <a:stretch>
                            <a:fillRect/>
                          </a:stretch>
                        </pic:blipFill>
                        <pic:spPr bwMode="auto">
                          <a:xfrm>
                            <a:off x="0" y="0"/>
                            <a:ext cx="1762125" cy="733425"/>
                          </a:xfrm>
                          <a:prstGeom prst="rect">
                            <a:avLst/>
                          </a:prstGeom>
                          <a:noFill/>
                          <a:ln>
                            <a:noFill/>
                          </a:ln>
                        </pic:spPr>
                      </pic:pic>
                    </a:graphicData>
                  </a:graphic>
                </wp:inline>
              </w:drawing>
            </w:r>
          </w:p>
        </w:tc>
        <w:tc>
          <w:tcPr>
            <w:tcW w:w="2129" w:type="dxa"/>
            <w:tcBorders>
              <w:top w:val="single" w:sz="4" w:space="0" w:color="auto"/>
              <w:left w:val="single" w:sz="4" w:space="0" w:color="auto"/>
              <w:bottom w:val="single" w:sz="4" w:space="0" w:color="auto"/>
              <w:right w:val="single" w:sz="4" w:space="0" w:color="auto"/>
            </w:tcBorders>
            <w:vAlign w:val="center"/>
          </w:tcPr>
          <w:p w:rsidR="00FC3731" w:rsidRDefault="00FC3731" w:rsidP="00D12A11">
            <w:r>
              <w:rPr>
                <w:rFonts w:hint="eastAsia"/>
              </w:rPr>
              <w:t xml:space="preserve">IN- </w:t>
            </w:r>
            <w:r>
              <w:rPr>
                <w:rFonts w:hint="eastAsia"/>
              </w:rPr>
              <w:t>：反相输入端</w:t>
            </w:r>
          </w:p>
          <w:p w:rsidR="00FC3731" w:rsidRDefault="00FC3731" w:rsidP="00D12A11">
            <w:r>
              <w:rPr>
                <w:rFonts w:hint="eastAsia"/>
              </w:rPr>
              <w:t>IN+</w:t>
            </w:r>
            <w:r>
              <w:rPr>
                <w:rFonts w:hint="eastAsia"/>
              </w:rPr>
              <w:t>：同相输入端</w:t>
            </w:r>
          </w:p>
          <w:p w:rsidR="00FC3731" w:rsidRDefault="00FC3731" w:rsidP="00D12A11">
            <w:r>
              <w:rPr>
                <w:rFonts w:hint="eastAsia"/>
              </w:rPr>
              <w:t>OUT</w:t>
            </w:r>
            <w:r>
              <w:rPr>
                <w:rFonts w:hint="eastAsia"/>
              </w:rPr>
              <w:t>：输出端</w:t>
            </w:r>
          </w:p>
          <w:p w:rsidR="00FC3731" w:rsidRDefault="00FC3731" w:rsidP="00D12A11">
            <w:r>
              <w:rPr>
                <w:rFonts w:hint="eastAsia"/>
              </w:rPr>
              <w:t>NC:</w:t>
            </w:r>
            <w:r>
              <w:rPr>
                <w:rFonts w:hint="eastAsia"/>
              </w:rPr>
              <w:t>空脚</w:t>
            </w:r>
          </w:p>
          <w:p w:rsidR="00FC3731" w:rsidRDefault="00FC3731" w:rsidP="00D12A11">
            <w:pPr>
              <w:jc w:val="center"/>
            </w:pPr>
          </w:p>
        </w:tc>
      </w:tr>
      <w:tr w:rsidR="00FC3731" w:rsidTr="00D12A11">
        <w:trPr>
          <w:trHeight w:val="567"/>
          <w:jc w:val="center"/>
        </w:trPr>
        <w:tc>
          <w:tcPr>
            <w:tcW w:w="2103" w:type="dxa"/>
            <w:tcBorders>
              <w:top w:val="single" w:sz="4" w:space="0" w:color="auto"/>
              <w:left w:val="single" w:sz="4" w:space="0" w:color="auto"/>
              <w:bottom w:val="single" w:sz="4" w:space="0" w:color="auto"/>
              <w:right w:val="single" w:sz="4" w:space="0" w:color="auto"/>
            </w:tcBorders>
            <w:vAlign w:val="center"/>
          </w:tcPr>
          <w:p w:rsidR="00FC3731" w:rsidRPr="00AD05F7" w:rsidRDefault="00FC3731" w:rsidP="00D12A11">
            <w:pPr>
              <w:jc w:val="center"/>
              <w:rPr>
                <w:rFonts w:ascii="Verdana" w:hAnsi="Verdana"/>
                <w:color w:val="333333"/>
                <w:szCs w:val="21"/>
                <w:shd w:val="clear" w:color="auto" w:fill="FFFFFF"/>
              </w:rPr>
            </w:pPr>
            <w:r w:rsidRPr="00AD05F7">
              <w:rPr>
                <w:rFonts w:ascii="Verdana" w:hAnsi="Verdana"/>
                <w:color w:val="333333"/>
                <w:szCs w:val="21"/>
                <w:shd w:val="clear" w:color="auto" w:fill="FFFFFF"/>
              </w:rPr>
              <w:t>四路运算放大器</w:t>
            </w:r>
          </w:p>
          <w:p w:rsidR="00FC3731" w:rsidRDefault="00FC3731" w:rsidP="00D12A11">
            <w:pPr>
              <w:jc w:val="center"/>
            </w:pPr>
            <w:r>
              <w:rPr>
                <w:rFonts w:hint="eastAsia"/>
              </w:rPr>
              <w:t>LM324</w:t>
            </w:r>
          </w:p>
          <w:p w:rsidR="00FC3731" w:rsidRDefault="00FC3731" w:rsidP="00D12A11">
            <w:pPr>
              <w:jc w:val="center"/>
            </w:pPr>
          </w:p>
        </w:tc>
        <w:tc>
          <w:tcPr>
            <w:tcW w:w="3961" w:type="dxa"/>
            <w:tcBorders>
              <w:top w:val="single" w:sz="4" w:space="0" w:color="auto"/>
              <w:left w:val="single" w:sz="4" w:space="0" w:color="auto"/>
              <w:bottom w:val="single" w:sz="4" w:space="0" w:color="auto"/>
              <w:right w:val="single" w:sz="4" w:space="0" w:color="auto"/>
            </w:tcBorders>
            <w:vAlign w:val="center"/>
          </w:tcPr>
          <w:p w:rsidR="00FC3731" w:rsidRDefault="00FC3731" w:rsidP="00D12A11">
            <w:pPr>
              <w:jc w:val="center"/>
              <w:rPr>
                <w:noProof/>
              </w:rPr>
            </w:pPr>
            <w:r>
              <w:object w:dxaOrig="1890" w:dyaOrig="2085">
                <v:shape id="_x0000_i1046" type="#_x0000_t75" style="width:94.55pt;height:104.15pt" o:ole="">
                  <v:imagedata r:id="rId80" o:title=""/>
                </v:shape>
                <o:OLEObject Type="Embed" ProgID="PBrush" ShapeID="_x0000_i1046" DrawAspect="Content" ObjectID="_1468084313" r:id="rId81"/>
              </w:object>
            </w:r>
          </w:p>
        </w:tc>
        <w:tc>
          <w:tcPr>
            <w:tcW w:w="2129" w:type="dxa"/>
            <w:tcBorders>
              <w:top w:val="single" w:sz="4" w:space="0" w:color="auto"/>
              <w:left w:val="single" w:sz="4" w:space="0" w:color="auto"/>
              <w:bottom w:val="single" w:sz="4" w:space="0" w:color="auto"/>
              <w:right w:val="single" w:sz="4" w:space="0" w:color="auto"/>
            </w:tcBorders>
            <w:vAlign w:val="center"/>
          </w:tcPr>
          <w:p w:rsidR="00FC3731" w:rsidRDefault="00FC3731" w:rsidP="00D12A11">
            <w:pPr>
              <w:jc w:val="center"/>
            </w:pPr>
          </w:p>
        </w:tc>
      </w:tr>
      <w:tr w:rsidR="00FC3731" w:rsidTr="00D12A11">
        <w:trPr>
          <w:trHeight w:val="567"/>
          <w:jc w:val="center"/>
        </w:trPr>
        <w:tc>
          <w:tcPr>
            <w:tcW w:w="2103" w:type="dxa"/>
            <w:tcBorders>
              <w:top w:val="single" w:sz="4" w:space="0" w:color="auto"/>
              <w:left w:val="single" w:sz="4" w:space="0" w:color="auto"/>
              <w:bottom w:val="single" w:sz="4" w:space="0" w:color="auto"/>
              <w:right w:val="single" w:sz="4" w:space="0" w:color="auto"/>
            </w:tcBorders>
            <w:vAlign w:val="center"/>
          </w:tcPr>
          <w:p w:rsidR="00FC3731" w:rsidRPr="00AD05F7" w:rsidRDefault="00FC3731" w:rsidP="00D12A11">
            <w:pPr>
              <w:jc w:val="center"/>
              <w:rPr>
                <w:color w:val="000000"/>
                <w:szCs w:val="21"/>
                <w:shd w:val="clear" w:color="auto" w:fill="F7FCFF"/>
              </w:rPr>
            </w:pPr>
            <w:r w:rsidRPr="00AD05F7">
              <w:rPr>
                <w:rFonts w:hint="eastAsia"/>
                <w:color w:val="000000"/>
                <w:szCs w:val="21"/>
                <w:shd w:val="clear" w:color="auto" w:fill="F7FCFF"/>
              </w:rPr>
              <w:t>高精度低失调</w:t>
            </w:r>
          </w:p>
          <w:p w:rsidR="00FC3731" w:rsidRPr="00AD05F7" w:rsidRDefault="00FC3731" w:rsidP="00D12A11">
            <w:pPr>
              <w:jc w:val="center"/>
              <w:rPr>
                <w:color w:val="000000"/>
                <w:szCs w:val="21"/>
                <w:shd w:val="clear" w:color="auto" w:fill="F7FCFF"/>
              </w:rPr>
            </w:pPr>
            <w:r w:rsidRPr="00AD05F7">
              <w:rPr>
                <w:rFonts w:hint="eastAsia"/>
                <w:color w:val="000000"/>
                <w:szCs w:val="21"/>
                <w:shd w:val="clear" w:color="auto" w:fill="F7FCFF"/>
              </w:rPr>
              <w:t>精密运放</w:t>
            </w:r>
          </w:p>
          <w:p w:rsidR="00FC3731" w:rsidRPr="00AD05F7" w:rsidRDefault="00FC3731" w:rsidP="00D12A11">
            <w:pPr>
              <w:jc w:val="center"/>
              <w:rPr>
                <w:rFonts w:ascii="Verdana" w:hAnsi="Verdana"/>
                <w:color w:val="333333"/>
                <w:szCs w:val="21"/>
                <w:shd w:val="clear" w:color="auto" w:fill="FFFFFF"/>
              </w:rPr>
            </w:pPr>
            <w:r w:rsidRPr="00AD05F7">
              <w:rPr>
                <w:rFonts w:hint="eastAsia"/>
                <w:color w:val="000000"/>
                <w:szCs w:val="21"/>
                <w:shd w:val="clear" w:color="auto" w:fill="F7FCFF"/>
              </w:rPr>
              <w:t>O</w:t>
            </w:r>
            <w:r>
              <w:rPr>
                <w:rFonts w:hint="eastAsia"/>
                <w:color w:val="000000"/>
                <w:szCs w:val="21"/>
                <w:shd w:val="clear" w:color="auto" w:fill="F7FCFF"/>
              </w:rPr>
              <w:t>P</w:t>
            </w:r>
            <w:r w:rsidRPr="00AD05F7">
              <w:rPr>
                <w:rFonts w:hint="eastAsia"/>
                <w:color w:val="000000"/>
                <w:szCs w:val="21"/>
                <w:shd w:val="clear" w:color="auto" w:fill="F7FCFF"/>
              </w:rPr>
              <w:t>07</w:t>
            </w:r>
          </w:p>
        </w:tc>
        <w:tc>
          <w:tcPr>
            <w:tcW w:w="3961" w:type="dxa"/>
            <w:tcBorders>
              <w:top w:val="single" w:sz="4" w:space="0" w:color="auto"/>
              <w:left w:val="single" w:sz="4" w:space="0" w:color="auto"/>
              <w:bottom w:val="single" w:sz="4" w:space="0" w:color="auto"/>
              <w:right w:val="single" w:sz="4" w:space="0" w:color="auto"/>
            </w:tcBorders>
            <w:vAlign w:val="center"/>
          </w:tcPr>
          <w:p w:rsidR="00FC3731" w:rsidRDefault="00FC3731" w:rsidP="00D12A11">
            <w:pPr>
              <w:jc w:val="center"/>
            </w:pPr>
            <w:r>
              <w:object w:dxaOrig="3540" w:dyaOrig="2025">
                <v:shape id="_x0000_i1047" type="#_x0000_t75" style="width:134.4pt;height:76.3pt" o:ole="">
                  <v:imagedata r:id="rId82" o:title=""/>
                </v:shape>
                <o:OLEObject Type="Embed" ProgID="PBrush" ShapeID="_x0000_i1047" DrawAspect="Content" ObjectID="_1468084314" r:id="rId83"/>
              </w:object>
            </w:r>
          </w:p>
        </w:tc>
        <w:tc>
          <w:tcPr>
            <w:tcW w:w="2129" w:type="dxa"/>
            <w:tcBorders>
              <w:top w:val="single" w:sz="4" w:space="0" w:color="auto"/>
              <w:left w:val="single" w:sz="4" w:space="0" w:color="auto"/>
              <w:bottom w:val="single" w:sz="4" w:space="0" w:color="auto"/>
              <w:right w:val="single" w:sz="4" w:space="0" w:color="auto"/>
            </w:tcBorders>
            <w:vAlign w:val="center"/>
          </w:tcPr>
          <w:p w:rsidR="00FC3731" w:rsidRDefault="00FC3731" w:rsidP="00D12A11">
            <w:pPr>
              <w:jc w:val="center"/>
            </w:pPr>
          </w:p>
        </w:tc>
      </w:tr>
      <w:tr w:rsidR="00FC3731" w:rsidTr="00D12A11">
        <w:trPr>
          <w:trHeight w:val="567"/>
          <w:jc w:val="center"/>
        </w:trPr>
        <w:tc>
          <w:tcPr>
            <w:tcW w:w="2103" w:type="dxa"/>
            <w:tcBorders>
              <w:top w:val="single" w:sz="4" w:space="0" w:color="auto"/>
              <w:left w:val="single" w:sz="4" w:space="0" w:color="auto"/>
              <w:bottom w:val="single" w:sz="4" w:space="0" w:color="auto"/>
              <w:right w:val="single" w:sz="4" w:space="0" w:color="auto"/>
            </w:tcBorders>
            <w:vAlign w:val="center"/>
          </w:tcPr>
          <w:p w:rsidR="00FC3731" w:rsidRPr="00AD05F7" w:rsidRDefault="00FC3731" w:rsidP="00D12A11">
            <w:pPr>
              <w:jc w:val="center"/>
              <w:rPr>
                <w:rFonts w:ascii="宋体" w:hAnsi="宋体"/>
                <w:color w:val="333333"/>
                <w:szCs w:val="21"/>
                <w:shd w:val="clear" w:color="auto" w:fill="FFFFFF"/>
              </w:rPr>
            </w:pPr>
            <w:r w:rsidRPr="00AD05F7">
              <w:rPr>
                <w:rFonts w:ascii="宋体" w:hAnsi="宋体"/>
                <w:color w:val="333333"/>
                <w:szCs w:val="21"/>
                <w:shd w:val="clear" w:color="auto" w:fill="FFFFFF"/>
              </w:rPr>
              <w:t>低功耗低失调电压四比较器</w:t>
            </w:r>
          </w:p>
          <w:p w:rsidR="00FC3731" w:rsidRPr="00AD05F7" w:rsidRDefault="00FC3731" w:rsidP="00D12A11">
            <w:pPr>
              <w:jc w:val="center"/>
            </w:pPr>
            <w:r w:rsidRPr="00AD05F7">
              <w:rPr>
                <w:color w:val="333333"/>
                <w:szCs w:val="21"/>
                <w:shd w:val="clear" w:color="auto" w:fill="FFFFFF"/>
              </w:rPr>
              <w:t>LM339</w:t>
            </w:r>
          </w:p>
        </w:tc>
        <w:tc>
          <w:tcPr>
            <w:tcW w:w="3961" w:type="dxa"/>
            <w:tcBorders>
              <w:top w:val="single" w:sz="4" w:space="0" w:color="auto"/>
              <w:left w:val="single" w:sz="4" w:space="0" w:color="auto"/>
              <w:bottom w:val="single" w:sz="4" w:space="0" w:color="auto"/>
              <w:right w:val="single" w:sz="4" w:space="0" w:color="auto"/>
            </w:tcBorders>
            <w:vAlign w:val="center"/>
          </w:tcPr>
          <w:p w:rsidR="00FC3731" w:rsidRDefault="00FC3731" w:rsidP="00D12A11">
            <w:pPr>
              <w:jc w:val="center"/>
            </w:pPr>
            <w:r>
              <w:object w:dxaOrig="1950" w:dyaOrig="1965">
                <v:shape id="_x0000_i1048" type="#_x0000_t75" style="width:80.15pt;height:81.1pt" o:ole="">
                  <v:imagedata r:id="rId84" o:title=""/>
                </v:shape>
                <o:OLEObject Type="Embed" ProgID="PBrush" ShapeID="_x0000_i1048" DrawAspect="Content" ObjectID="_1468084315" r:id="rId85"/>
              </w:object>
            </w:r>
          </w:p>
        </w:tc>
        <w:tc>
          <w:tcPr>
            <w:tcW w:w="2129" w:type="dxa"/>
            <w:tcBorders>
              <w:top w:val="single" w:sz="4" w:space="0" w:color="auto"/>
              <w:left w:val="single" w:sz="4" w:space="0" w:color="auto"/>
              <w:bottom w:val="single" w:sz="4" w:space="0" w:color="auto"/>
              <w:right w:val="single" w:sz="4" w:space="0" w:color="auto"/>
            </w:tcBorders>
            <w:vAlign w:val="center"/>
          </w:tcPr>
          <w:p w:rsidR="00FC3731" w:rsidRDefault="00FC3731" w:rsidP="00D12A11">
            <w:pPr>
              <w:jc w:val="center"/>
            </w:pPr>
          </w:p>
        </w:tc>
      </w:tr>
      <w:tr w:rsidR="00FC3731" w:rsidTr="00D12A11">
        <w:trPr>
          <w:trHeight w:val="567"/>
          <w:jc w:val="center"/>
        </w:trPr>
        <w:tc>
          <w:tcPr>
            <w:tcW w:w="2103" w:type="dxa"/>
            <w:tcBorders>
              <w:top w:val="single" w:sz="4" w:space="0" w:color="auto"/>
              <w:left w:val="single" w:sz="4" w:space="0" w:color="auto"/>
              <w:bottom w:val="single" w:sz="4" w:space="0" w:color="auto"/>
              <w:right w:val="single" w:sz="4" w:space="0" w:color="auto"/>
            </w:tcBorders>
            <w:vAlign w:val="center"/>
          </w:tcPr>
          <w:p w:rsidR="00FC3731" w:rsidRDefault="00FC3731" w:rsidP="00D12A11">
            <w:pPr>
              <w:jc w:val="center"/>
            </w:pPr>
            <w:r>
              <w:rPr>
                <w:rFonts w:hint="eastAsia"/>
              </w:rPr>
              <w:t>低压音频</w:t>
            </w:r>
          </w:p>
          <w:p w:rsidR="00FC3731" w:rsidRDefault="00FC3731" w:rsidP="00D12A11">
            <w:pPr>
              <w:jc w:val="center"/>
            </w:pPr>
            <w:r>
              <w:rPr>
                <w:rFonts w:hint="eastAsia"/>
              </w:rPr>
              <w:t>功率放大器</w:t>
            </w:r>
          </w:p>
          <w:p w:rsidR="00FC3731" w:rsidRDefault="00FC3731" w:rsidP="00D12A11">
            <w:pPr>
              <w:jc w:val="center"/>
            </w:pPr>
            <w:r>
              <w:rPr>
                <w:rFonts w:hint="eastAsia"/>
              </w:rPr>
              <w:t>LM386</w:t>
            </w:r>
          </w:p>
          <w:p w:rsidR="00FC3731" w:rsidRDefault="00FC3731" w:rsidP="00D12A11">
            <w:pPr>
              <w:jc w:val="center"/>
            </w:pPr>
          </w:p>
        </w:tc>
        <w:tc>
          <w:tcPr>
            <w:tcW w:w="3961" w:type="dxa"/>
            <w:tcBorders>
              <w:top w:val="single" w:sz="4" w:space="0" w:color="auto"/>
              <w:left w:val="single" w:sz="4" w:space="0" w:color="auto"/>
              <w:bottom w:val="single" w:sz="4" w:space="0" w:color="auto"/>
              <w:right w:val="single" w:sz="4" w:space="0" w:color="auto"/>
            </w:tcBorders>
            <w:vAlign w:val="center"/>
          </w:tcPr>
          <w:p w:rsidR="00FC3731" w:rsidRPr="00415E76" w:rsidRDefault="00FC3731" w:rsidP="00D12A11">
            <w:pPr>
              <w:jc w:val="center"/>
              <w:rPr>
                <w:noProof/>
              </w:rPr>
            </w:pPr>
            <w:r>
              <w:object w:dxaOrig="2280" w:dyaOrig="1410">
                <v:shape id="_x0000_i1049" type="#_x0000_t75" style="width:114.25pt;height:70.55pt" o:ole="">
                  <v:imagedata r:id="rId86" o:title=""/>
                </v:shape>
                <o:OLEObject Type="Embed" ProgID="PBrush" ShapeID="_x0000_i1049" DrawAspect="Content" ObjectID="_1468084316" r:id="rId87"/>
              </w:object>
            </w:r>
          </w:p>
        </w:tc>
        <w:tc>
          <w:tcPr>
            <w:tcW w:w="2129" w:type="dxa"/>
            <w:tcBorders>
              <w:top w:val="single" w:sz="4" w:space="0" w:color="auto"/>
              <w:left w:val="single" w:sz="4" w:space="0" w:color="auto"/>
              <w:bottom w:val="single" w:sz="4" w:space="0" w:color="auto"/>
              <w:right w:val="single" w:sz="4" w:space="0" w:color="auto"/>
            </w:tcBorders>
            <w:vAlign w:val="center"/>
          </w:tcPr>
          <w:p w:rsidR="00FC3731" w:rsidRDefault="00FC3731" w:rsidP="00D12A11">
            <w:r>
              <w:rPr>
                <w:rFonts w:hint="eastAsia"/>
              </w:rPr>
              <w:t>GAIN</w:t>
            </w:r>
            <w:r>
              <w:rPr>
                <w:rFonts w:hint="eastAsia"/>
              </w:rPr>
              <w:t>：增益设定</w:t>
            </w:r>
          </w:p>
          <w:p w:rsidR="00FC3731" w:rsidRDefault="00FC3731" w:rsidP="00D12A11">
            <w:r>
              <w:rPr>
                <w:rFonts w:hint="eastAsia"/>
              </w:rPr>
              <w:t>BYPASS</w:t>
            </w:r>
            <w:r>
              <w:rPr>
                <w:rFonts w:hint="eastAsia"/>
              </w:rPr>
              <w:t>：旁路</w:t>
            </w:r>
          </w:p>
        </w:tc>
      </w:tr>
    </w:tbl>
    <w:p w:rsidR="00FC3731" w:rsidRDefault="00FC3731" w:rsidP="00FC3731"/>
    <w:p w:rsidR="00FC3731" w:rsidRDefault="00FC3731" w:rsidP="00FC3731"/>
    <w:p w:rsidR="00FC3731" w:rsidRDefault="00FC3731" w:rsidP="00FC3731"/>
    <w:p w:rsidR="00FC3731" w:rsidRPr="00C2585D" w:rsidRDefault="00FC3731" w:rsidP="00FC3731"/>
    <w:p w:rsidR="00FC3731" w:rsidRPr="00E1039B" w:rsidRDefault="00FC3731" w:rsidP="00FC3731">
      <w:pPr>
        <w:pStyle w:val="3"/>
        <w:jc w:val="center"/>
      </w:pPr>
      <w:bookmarkStart w:id="29" w:name="_Toc110924061"/>
      <w:bookmarkStart w:id="30" w:name="_Toc111531311"/>
      <w:bookmarkStart w:id="31" w:name="_Toc112144674"/>
      <w:bookmarkStart w:id="32" w:name="_Toc164833296"/>
      <w:bookmarkStart w:id="33" w:name="_Toc227860007"/>
      <w:bookmarkStart w:id="34" w:name="_Toc230013493"/>
      <w:r w:rsidRPr="00E1039B">
        <w:rPr>
          <w:rFonts w:hint="eastAsia"/>
        </w:rPr>
        <w:lastRenderedPageBreak/>
        <w:t>附录</w:t>
      </w:r>
      <w:r w:rsidRPr="00E1039B">
        <w:rPr>
          <w:rFonts w:hint="eastAsia"/>
        </w:rPr>
        <w:t xml:space="preserve">B </w:t>
      </w:r>
      <w:r>
        <w:rPr>
          <w:rFonts w:hint="eastAsia"/>
        </w:rPr>
        <w:t xml:space="preserve">  </w:t>
      </w:r>
      <w:r w:rsidRPr="00E1039B">
        <w:rPr>
          <w:rFonts w:hint="eastAsia"/>
        </w:rPr>
        <w:t>集成逻辑门电路</w:t>
      </w:r>
      <w:r>
        <w:rPr>
          <w:rFonts w:hint="eastAsia"/>
        </w:rPr>
        <w:t>新</w:t>
      </w:r>
      <w:r w:rsidRPr="00E1039B">
        <w:rPr>
          <w:rFonts w:hint="eastAsia"/>
        </w:rPr>
        <w:t>旧符号对照</w:t>
      </w:r>
      <w:bookmarkEnd w:id="29"/>
      <w:bookmarkEnd w:id="30"/>
      <w:bookmarkEnd w:id="31"/>
      <w:bookmarkEnd w:id="32"/>
      <w:bookmarkEnd w:id="33"/>
      <w:bookmarkEnd w:id="34"/>
    </w:p>
    <w:tbl>
      <w:tblPr>
        <w:tblW w:w="0" w:type="auto"/>
        <w:jc w:val="cente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5"/>
        <w:gridCol w:w="2646"/>
        <w:gridCol w:w="2706"/>
        <w:gridCol w:w="1736"/>
      </w:tblGrid>
      <w:tr w:rsidR="00FC3731" w:rsidTr="00D12A11">
        <w:trPr>
          <w:jc w:val="center"/>
        </w:trPr>
        <w:tc>
          <w:tcPr>
            <w:tcW w:w="1195" w:type="dxa"/>
            <w:vAlign w:val="center"/>
          </w:tcPr>
          <w:p w:rsidR="00FC3731" w:rsidRDefault="00FC3731" w:rsidP="00D12A11">
            <w:pPr>
              <w:spacing w:before="50" w:after="50"/>
              <w:jc w:val="center"/>
              <w:rPr>
                <w:rFonts w:hAnsi="宋体"/>
                <w:b/>
                <w:bCs/>
              </w:rPr>
            </w:pPr>
            <w:r>
              <w:rPr>
                <w:rFonts w:hAnsi="宋体" w:hint="eastAsia"/>
                <w:b/>
                <w:bCs/>
              </w:rPr>
              <w:t>名</w:t>
            </w:r>
            <w:r>
              <w:rPr>
                <w:rFonts w:hAnsi="宋体" w:hint="eastAsia"/>
                <w:b/>
                <w:bCs/>
              </w:rPr>
              <w:t xml:space="preserve">   </w:t>
            </w:r>
            <w:r>
              <w:rPr>
                <w:rFonts w:hAnsi="宋体" w:hint="eastAsia"/>
                <w:b/>
                <w:bCs/>
              </w:rPr>
              <w:t>称</w:t>
            </w:r>
          </w:p>
        </w:tc>
        <w:tc>
          <w:tcPr>
            <w:tcW w:w="2646" w:type="dxa"/>
            <w:vAlign w:val="center"/>
          </w:tcPr>
          <w:p w:rsidR="00FC3731" w:rsidRDefault="00FC3731" w:rsidP="00D12A11">
            <w:pPr>
              <w:spacing w:before="50" w:after="50"/>
              <w:jc w:val="center"/>
              <w:rPr>
                <w:rFonts w:hAnsi="宋体"/>
                <w:b/>
                <w:bCs/>
              </w:rPr>
            </w:pPr>
            <w:r>
              <w:rPr>
                <w:rFonts w:hAnsi="宋体" w:hint="eastAsia"/>
                <w:b/>
                <w:bCs/>
              </w:rPr>
              <w:t>新国标图形符号</w:t>
            </w:r>
          </w:p>
        </w:tc>
        <w:tc>
          <w:tcPr>
            <w:tcW w:w="2631" w:type="dxa"/>
            <w:vAlign w:val="center"/>
          </w:tcPr>
          <w:p w:rsidR="00FC3731" w:rsidRDefault="00FC3731" w:rsidP="00D12A11">
            <w:pPr>
              <w:spacing w:before="50" w:after="50"/>
              <w:jc w:val="center"/>
              <w:rPr>
                <w:rFonts w:hAnsi="宋体"/>
                <w:b/>
                <w:bCs/>
              </w:rPr>
            </w:pPr>
            <w:r>
              <w:rPr>
                <w:rFonts w:hAnsi="宋体" w:hint="eastAsia"/>
                <w:b/>
                <w:bCs/>
              </w:rPr>
              <w:t>旧国标图形符号</w:t>
            </w:r>
          </w:p>
        </w:tc>
        <w:tc>
          <w:tcPr>
            <w:tcW w:w="1736" w:type="dxa"/>
            <w:vAlign w:val="center"/>
          </w:tcPr>
          <w:p w:rsidR="00FC3731" w:rsidRDefault="00FC3731" w:rsidP="00D12A11">
            <w:pPr>
              <w:spacing w:before="50" w:after="50"/>
              <w:jc w:val="center"/>
              <w:rPr>
                <w:rFonts w:hAnsi="宋体"/>
                <w:b/>
                <w:bCs/>
              </w:rPr>
            </w:pPr>
            <w:r>
              <w:rPr>
                <w:rFonts w:hAnsi="宋体" w:hint="eastAsia"/>
                <w:b/>
                <w:bCs/>
              </w:rPr>
              <w:t>逻辑表达式</w:t>
            </w:r>
          </w:p>
        </w:tc>
      </w:tr>
      <w:tr w:rsidR="00FC3731" w:rsidTr="00D12A11">
        <w:trPr>
          <w:jc w:val="center"/>
        </w:trPr>
        <w:tc>
          <w:tcPr>
            <w:tcW w:w="1195" w:type="dxa"/>
            <w:vAlign w:val="center"/>
          </w:tcPr>
          <w:p w:rsidR="00FC3731" w:rsidRDefault="00FC3731" w:rsidP="00D12A11">
            <w:pPr>
              <w:spacing w:before="50" w:after="50"/>
              <w:jc w:val="center"/>
              <w:rPr>
                <w:rFonts w:hAnsi="宋体"/>
                <w:b/>
                <w:bCs/>
              </w:rPr>
            </w:pPr>
            <w:r>
              <w:rPr>
                <w:rFonts w:hAnsi="宋体" w:hint="eastAsia"/>
                <w:b/>
                <w:bCs/>
              </w:rPr>
              <w:t>与</w:t>
            </w:r>
            <w:r>
              <w:rPr>
                <w:rFonts w:hAnsi="宋体" w:hint="eastAsia"/>
                <w:b/>
                <w:bCs/>
              </w:rPr>
              <w:t xml:space="preserve">   </w:t>
            </w:r>
            <w:r>
              <w:rPr>
                <w:rFonts w:hAnsi="宋体" w:hint="eastAsia"/>
                <w:b/>
                <w:bCs/>
              </w:rPr>
              <w:t>门</w:t>
            </w:r>
          </w:p>
        </w:tc>
        <w:tc>
          <w:tcPr>
            <w:tcW w:w="2646" w:type="dxa"/>
            <w:vAlign w:val="center"/>
          </w:tcPr>
          <w:p w:rsidR="00FC3731" w:rsidRDefault="00FC3731" w:rsidP="00D12A11">
            <w:pPr>
              <w:spacing w:before="50" w:after="50"/>
              <w:jc w:val="center"/>
              <w:rPr>
                <w:rFonts w:hAnsi="宋体"/>
                <w:b/>
                <w:bCs/>
              </w:rPr>
            </w:pPr>
            <w:r>
              <w:object w:dxaOrig="2340" w:dyaOrig="1380">
                <v:shape id="_x0000_i1050" type="#_x0000_t75" style="width:83.5pt;height:48.95pt" o:ole="">
                  <v:imagedata r:id="rId88" o:title=""/>
                </v:shape>
                <o:OLEObject Type="Embed" ProgID="PBrush" ShapeID="_x0000_i1050" DrawAspect="Content" ObjectID="_1468084317" r:id="rId89"/>
              </w:object>
            </w:r>
          </w:p>
        </w:tc>
        <w:tc>
          <w:tcPr>
            <w:tcW w:w="2631" w:type="dxa"/>
            <w:vAlign w:val="center"/>
          </w:tcPr>
          <w:p w:rsidR="00FC3731" w:rsidRDefault="00FC3731" w:rsidP="00D12A11">
            <w:pPr>
              <w:spacing w:before="50" w:after="50"/>
              <w:jc w:val="center"/>
              <w:rPr>
                <w:rFonts w:hAnsi="宋体"/>
                <w:b/>
                <w:bCs/>
              </w:rPr>
            </w:pPr>
            <w:r>
              <w:object w:dxaOrig="2430" w:dyaOrig="1410">
                <v:shape id="_x0000_i1051" type="#_x0000_t75" style="width:88.3pt;height:51.85pt" o:ole="">
                  <v:imagedata r:id="rId90" o:title=""/>
                </v:shape>
                <o:OLEObject Type="Embed" ProgID="PBrush" ShapeID="_x0000_i1051" DrawAspect="Content" ObjectID="_1468084318" r:id="rId91"/>
              </w:object>
            </w:r>
          </w:p>
        </w:tc>
        <w:tc>
          <w:tcPr>
            <w:tcW w:w="1736" w:type="dxa"/>
            <w:vAlign w:val="center"/>
          </w:tcPr>
          <w:p w:rsidR="00FC3731" w:rsidRDefault="00FC3731" w:rsidP="00D12A11">
            <w:pPr>
              <w:spacing w:before="50" w:after="50"/>
              <w:jc w:val="center"/>
              <w:rPr>
                <w:rFonts w:hAnsi="宋体"/>
                <w:b/>
                <w:bCs/>
              </w:rPr>
            </w:pPr>
            <w:r>
              <w:rPr>
                <w:rFonts w:hAnsi="宋体"/>
                <w:b/>
                <w:bCs/>
                <w:position w:val="-6"/>
              </w:rPr>
              <w:object w:dxaOrig="999" w:dyaOrig="279">
                <v:shape id="_x0000_i1052" type="#_x0000_t75" style="width:50.4pt;height:14.4pt" o:ole="">
                  <v:imagedata r:id="rId92" o:title=""/>
                </v:shape>
                <o:OLEObject Type="Embed" ProgID="Equation.3" ShapeID="_x0000_i1052" DrawAspect="Content" ObjectID="_1468084319" r:id="rId93"/>
              </w:object>
            </w:r>
          </w:p>
        </w:tc>
      </w:tr>
      <w:tr w:rsidR="00FC3731" w:rsidTr="00D12A11">
        <w:trPr>
          <w:jc w:val="center"/>
        </w:trPr>
        <w:tc>
          <w:tcPr>
            <w:tcW w:w="1195" w:type="dxa"/>
            <w:vAlign w:val="center"/>
          </w:tcPr>
          <w:p w:rsidR="00FC3731" w:rsidRDefault="00FC3731" w:rsidP="00D12A11">
            <w:pPr>
              <w:spacing w:before="50" w:after="50"/>
              <w:jc w:val="center"/>
              <w:rPr>
                <w:rFonts w:hAnsi="宋体"/>
                <w:b/>
                <w:bCs/>
              </w:rPr>
            </w:pPr>
            <w:r>
              <w:rPr>
                <w:rFonts w:hAnsi="宋体" w:hint="eastAsia"/>
                <w:b/>
                <w:bCs/>
              </w:rPr>
              <w:t>或</w:t>
            </w:r>
            <w:r>
              <w:rPr>
                <w:rFonts w:hAnsi="宋体" w:hint="eastAsia"/>
                <w:b/>
                <w:bCs/>
              </w:rPr>
              <w:t xml:space="preserve">   </w:t>
            </w:r>
            <w:r>
              <w:rPr>
                <w:rFonts w:hAnsi="宋体" w:hint="eastAsia"/>
                <w:b/>
                <w:bCs/>
              </w:rPr>
              <w:t>门</w:t>
            </w:r>
          </w:p>
        </w:tc>
        <w:tc>
          <w:tcPr>
            <w:tcW w:w="2646" w:type="dxa"/>
            <w:vAlign w:val="center"/>
          </w:tcPr>
          <w:p w:rsidR="00FC3731" w:rsidRDefault="00FC3731" w:rsidP="00D12A11">
            <w:pPr>
              <w:spacing w:before="50" w:after="50"/>
              <w:jc w:val="center"/>
              <w:rPr>
                <w:rFonts w:hAnsi="宋体"/>
                <w:b/>
                <w:bCs/>
              </w:rPr>
            </w:pPr>
            <w:r>
              <w:object w:dxaOrig="2295" w:dyaOrig="1365">
                <v:shape id="_x0000_i1053" type="#_x0000_t75" style="width:100.3pt;height:60pt" o:ole="">
                  <v:imagedata r:id="rId94" o:title=""/>
                </v:shape>
                <o:OLEObject Type="Embed" ProgID="PBrush" ShapeID="_x0000_i1053" DrawAspect="Content" ObjectID="_1468084320" r:id="rId95"/>
              </w:object>
            </w:r>
          </w:p>
        </w:tc>
        <w:tc>
          <w:tcPr>
            <w:tcW w:w="2631" w:type="dxa"/>
            <w:vAlign w:val="center"/>
          </w:tcPr>
          <w:p w:rsidR="00FC3731" w:rsidRDefault="00FC3731" w:rsidP="00D12A11">
            <w:pPr>
              <w:spacing w:before="50" w:after="50"/>
              <w:jc w:val="center"/>
              <w:rPr>
                <w:rFonts w:hAnsi="宋体"/>
                <w:b/>
                <w:bCs/>
              </w:rPr>
            </w:pPr>
            <w:r>
              <w:object w:dxaOrig="2325" w:dyaOrig="1425">
                <v:shape id="_x0000_i1054" type="#_x0000_t75" style="width:95.05pt;height:57.6pt" o:ole="">
                  <v:imagedata r:id="rId96" o:title=""/>
                </v:shape>
                <o:OLEObject Type="Embed" ProgID="PBrush" ShapeID="_x0000_i1054" DrawAspect="Content" ObjectID="_1468084321" r:id="rId97"/>
              </w:object>
            </w:r>
          </w:p>
        </w:tc>
        <w:tc>
          <w:tcPr>
            <w:tcW w:w="1736" w:type="dxa"/>
            <w:vAlign w:val="center"/>
          </w:tcPr>
          <w:p w:rsidR="00FC3731" w:rsidRDefault="00FC3731" w:rsidP="00D12A11">
            <w:pPr>
              <w:spacing w:before="50" w:after="50"/>
              <w:jc w:val="center"/>
              <w:rPr>
                <w:rFonts w:hAnsi="宋体"/>
                <w:b/>
                <w:bCs/>
              </w:rPr>
            </w:pPr>
            <w:r>
              <w:rPr>
                <w:rFonts w:hAnsi="宋体"/>
                <w:b/>
                <w:bCs/>
                <w:position w:val="-6"/>
              </w:rPr>
              <w:object w:dxaOrig="1460" w:dyaOrig="279">
                <v:shape id="_x0000_i1055" type="#_x0000_t75" style="width:72.95pt;height:14.4pt" o:ole="">
                  <v:imagedata r:id="rId98" o:title=""/>
                </v:shape>
                <o:OLEObject Type="Embed" ProgID="Equation.3" ShapeID="_x0000_i1055" DrawAspect="Content" ObjectID="_1468084322" r:id="rId99"/>
              </w:object>
            </w:r>
          </w:p>
        </w:tc>
      </w:tr>
      <w:tr w:rsidR="00FC3731" w:rsidTr="00D12A11">
        <w:trPr>
          <w:jc w:val="center"/>
        </w:trPr>
        <w:tc>
          <w:tcPr>
            <w:tcW w:w="1195" w:type="dxa"/>
            <w:vAlign w:val="center"/>
          </w:tcPr>
          <w:p w:rsidR="00FC3731" w:rsidRDefault="00FC3731" w:rsidP="00D12A11">
            <w:pPr>
              <w:spacing w:before="50" w:after="50"/>
              <w:jc w:val="center"/>
              <w:rPr>
                <w:rFonts w:hAnsi="宋体"/>
                <w:b/>
                <w:bCs/>
              </w:rPr>
            </w:pPr>
            <w:r>
              <w:rPr>
                <w:rFonts w:hAnsi="宋体" w:hint="eastAsia"/>
                <w:b/>
                <w:bCs/>
              </w:rPr>
              <w:t>非</w:t>
            </w:r>
            <w:r>
              <w:rPr>
                <w:rFonts w:hAnsi="宋体" w:hint="eastAsia"/>
                <w:b/>
                <w:bCs/>
              </w:rPr>
              <w:t xml:space="preserve">   </w:t>
            </w:r>
            <w:r>
              <w:rPr>
                <w:rFonts w:hAnsi="宋体" w:hint="eastAsia"/>
                <w:b/>
                <w:bCs/>
              </w:rPr>
              <w:t>门</w:t>
            </w:r>
          </w:p>
        </w:tc>
        <w:tc>
          <w:tcPr>
            <w:tcW w:w="2646" w:type="dxa"/>
            <w:vAlign w:val="center"/>
          </w:tcPr>
          <w:p w:rsidR="00FC3731" w:rsidRDefault="00FC3731" w:rsidP="00D12A11">
            <w:pPr>
              <w:spacing w:before="50" w:after="50"/>
              <w:jc w:val="center"/>
              <w:rPr>
                <w:rFonts w:hAnsi="宋体"/>
                <w:b/>
                <w:bCs/>
              </w:rPr>
            </w:pPr>
            <w:r>
              <w:object w:dxaOrig="2265" w:dyaOrig="1380">
                <v:shape id="_x0000_i1056" type="#_x0000_t75" style="width:99.85pt;height:60.95pt" o:ole="">
                  <v:imagedata r:id="rId100" o:title=""/>
                </v:shape>
                <o:OLEObject Type="Embed" ProgID="PBrush" ShapeID="_x0000_i1056" DrawAspect="Content" ObjectID="_1468084323" r:id="rId101"/>
              </w:object>
            </w:r>
          </w:p>
        </w:tc>
        <w:tc>
          <w:tcPr>
            <w:tcW w:w="2631" w:type="dxa"/>
            <w:vAlign w:val="center"/>
          </w:tcPr>
          <w:p w:rsidR="00FC3731" w:rsidRPr="00AF2F27" w:rsidRDefault="00DA0614" w:rsidP="00D12A11">
            <w:pPr>
              <w:spacing w:before="50" w:after="50"/>
              <w:jc w:val="center"/>
            </w:pPr>
            <w:r>
              <w:rPr>
                <w:noProof/>
              </w:rPr>
              <w:drawing>
                <wp:inline distT="0" distB="0" distL="0" distR="0">
                  <wp:extent cx="904875" cy="523875"/>
                  <wp:effectExtent l="0" t="0" r="0" b="0"/>
                  <wp:docPr id="64" name="图片 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28"/>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904875" cy="523875"/>
                          </a:xfrm>
                          <a:prstGeom prst="rect">
                            <a:avLst/>
                          </a:prstGeom>
                          <a:noFill/>
                          <a:ln>
                            <a:noFill/>
                          </a:ln>
                        </pic:spPr>
                      </pic:pic>
                    </a:graphicData>
                  </a:graphic>
                </wp:inline>
              </w:drawing>
            </w:r>
          </w:p>
        </w:tc>
        <w:tc>
          <w:tcPr>
            <w:tcW w:w="1736" w:type="dxa"/>
            <w:vAlign w:val="center"/>
          </w:tcPr>
          <w:p w:rsidR="00FC3731" w:rsidRDefault="00FC3731" w:rsidP="00D12A11">
            <w:pPr>
              <w:spacing w:before="50" w:after="50"/>
              <w:jc w:val="center"/>
              <w:rPr>
                <w:rFonts w:hAnsi="宋体"/>
                <w:b/>
                <w:bCs/>
              </w:rPr>
            </w:pPr>
            <w:r>
              <w:rPr>
                <w:rFonts w:hAnsi="宋体"/>
                <w:b/>
                <w:bCs/>
                <w:position w:val="-4"/>
              </w:rPr>
              <w:object w:dxaOrig="700" w:dyaOrig="300">
                <v:shape id="_x0000_i1057" type="#_x0000_t75" style="width:35.05pt;height:14.9pt" o:ole="">
                  <v:imagedata r:id="rId103" o:title=""/>
                </v:shape>
                <o:OLEObject Type="Embed" ProgID="Equation.3" ShapeID="_x0000_i1057" DrawAspect="Content" ObjectID="_1468084324" r:id="rId104"/>
              </w:object>
            </w:r>
          </w:p>
        </w:tc>
      </w:tr>
      <w:tr w:rsidR="00FC3731" w:rsidTr="00D12A11">
        <w:trPr>
          <w:jc w:val="center"/>
        </w:trPr>
        <w:tc>
          <w:tcPr>
            <w:tcW w:w="1195" w:type="dxa"/>
            <w:vAlign w:val="center"/>
          </w:tcPr>
          <w:p w:rsidR="00FC3731" w:rsidRDefault="00FC3731" w:rsidP="00D12A11">
            <w:pPr>
              <w:spacing w:before="50" w:after="50"/>
              <w:jc w:val="center"/>
              <w:rPr>
                <w:rFonts w:hAnsi="宋体"/>
                <w:b/>
                <w:bCs/>
              </w:rPr>
            </w:pPr>
            <w:r>
              <w:rPr>
                <w:rFonts w:hAnsi="宋体" w:hint="eastAsia"/>
                <w:b/>
                <w:bCs/>
              </w:rPr>
              <w:t>与</w:t>
            </w:r>
            <w:r>
              <w:rPr>
                <w:rFonts w:hAnsi="宋体" w:hint="eastAsia"/>
                <w:b/>
                <w:bCs/>
              </w:rPr>
              <w:t xml:space="preserve"> </w:t>
            </w:r>
            <w:r>
              <w:rPr>
                <w:rFonts w:hAnsi="宋体" w:hint="eastAsia"/>
                <w:b/>
                <w:bCs/>
              </w:rPr>
              <w:t>非</w:t>
            </w:r>
            <w:r>
              <w:rPr>
                <w:rFonts w:hAnsi="宋体" w:hint="eastAsia"/>
                <w:b/>
                <w:bCs/>
              </w:rPr>
              <w:t xml:space="preserve"> </w:t>
            </w:r>
            <w:r>
              <w:rPr>
                <w:rFonts w:hAnsi="宋体" w:hint="eastAsia"/>
                <w:b/>
                <w:bCs/>
              </w:rPr>
              <w:t>门</w:t>
            </w:r>
          </w:p>
        </w:tc>
        <w:tc>
          <w:tcPr>
            <w:tcW w:w="2646" w:type="dxa"/>
            <w:vAlign w:val="center"/>
          </w:tcPr>
          <w:p w:rsidR="00FC3731" w:rsidRDefault="00FC3731" w:rsidP="00D12A11">
            <w:pPr>
              <w:spacing w:before="50" w:after="50"/>
              <w:jc w:val="center"/>
              <w:rPr>
                <w:rFonts w:hAnsi="宋体"/>
                <w:b/>
                <w:bCs/>
              </w:rPr>
            </w:pPr>
            <w:r>
              <w:object w:dxaOrig="2295" w:dyaOrig="1380">
                <v:shape id="_x0000_i1058" type="#_x0000_t75" style="width:108.95pt;height:64.3pt" o:ole="">
                  <v:imagedata r:id="rId105" o:title=""/>
                </v:shape>
                <o:OLEObject Type="Embed" ProgID="PBrush" ShapeID="_x0000_i1058" DrawAspect="Content" ObjectID="_1468084325" r:id="rId106"/>
              </w:object>
            </w:r>
          </w:p>
        </w:tc>
        <w:tc>
          <w:tcPr>
            <w:tcW w:w="2631" w:type="dxa"/>
            <w:vAlign w:val="center"/>
          </w:tcPr>
          <w:p w:rsidR="00FC3731" w:rsidRDefault="00FC3731" w:rsidP="00D12A11">
            <w:pPr>
              <w:spacing w:before="50" w:after="50"/>
              <w:jc w:val="center"/>
              <w:rPr>
                <w:rFonts w:hAnsi="宋体"/>
                <w:b/>
                <w:bCs/>
              </w:rPr>
            </w:pPr>
            <w:r>
              <w:object w:dxaOrig="2310" w:dyaOrig="1350">
                <v:shape id="_x0000_i1059" type="#_x0000_t75" style="width:94.55pt;height:55.7pt" o:ole="">
                  <v:imagedata r:id="rId107" o:title=""/>
                </v:shape>
                <o:OLEObject Type="Embed" ProgID="PBrush" ShapeID="_x0000_i1059" DrawAspect="Content" ObjectID="_1468084326" r:id="rId108"/>
              </w:object>
            </w:r>
          </w:p>
        </w:tc>
        <w:tc>
          <w:tcPr>
            <w:tcW w:w="1736" w:type="dxa"/>
            <w:vAlign w:val="center"/>
          </w:tcPr>
          <w:p w:rsidR="00FC3731" w:rsidRDefault="00FC3731" w:rsidP="00D12A11">
            <w:pPr>
              <w:spacing w:before="50" w:after="50"/>
              <w:jc w:val="center"/>
              <w:rPr>
                <w:rFonts w:hAnsi="宋体"/>
                <w:b/>
                <w:bCs/>
              </w:rPr>
            </w:pPr>
            <w:r>
              <w:rPr>
                <w:rFonts w:hAnsi="宋体"/>
                <w:b/>
                <w:bCs/>
                <w:position w:val="-6"/>
              </w:rPr>
              <w:object w:dxaOrig="1020" w:dyaOrig="440">
                <v:shape id="_x0000_i1060" type="#_x0000_t75" style="width:50.9pt;height:21.6pt" o:ole="">
                  <v:imagedata r:id="rId109" o:title=""/>
                </v:shape>
                <o:OLEObject Type="Embed" ProgID="Equation.3" ShapeID="_x0000_i1060" DrawAspect="Content" ObjectID="_1468084327" r:id="rId110"/>
              </w:object>
            </w:r>
          </w:p>
        </w:tc>
      </w:tr>
      <w:tr w:rsidR="00FC3731" w:rsidTr="00D12A11">
        <w:trPr>
          <w:jc w:val="center"/>
        </w:trPr>
        <w:tc>
          <w:tcPr>
            <w:tcW w:w="1195" w:type="dxa"/>
            <w:vAlign w:val="center"/>
          </w:tcPr>
          <w:p w:rsidR="00FC3731" w:rsidRDefault="00FC3731" w:rsidP="00D12A11">
            <w:pPr>
              <w:spacing w:before="50" w:after="50"/>
              <w:jc w:val="center"/>
              <w:rPr>
                <w:rFonts w:hAnsi="宋体"/>
                <w:b/>
                <w:bCs/>
              </w:rPr>
            </w:pPr>
            <w:r>
              <w:rPr>
                <w:rFonts w:hAnsi="宋体" w:hint="eastAsia"/>
                <w:b/>
                <w:bCs/>
              </w:rPr>
              <w:t>或</w:t>
            </w:r>
            <w:r>
              <w:rPr>
                <w:rFonts w:hAnsi="宋体" w:hint="eastAsia"/>
                <w:b/>
                <w:bCs/>
              </w:rPr>
              <w:t xml:space="preserve"> </w:t>
            </w:r>
            <w:r>
              <w:rPr>
                <w:rFonts w:hAnsi="宋体" w:hint="eastAsia"/>
                <w:b/>
                <w:bCs/>
              </w:rPr>
              <w:t>非</w:t>
            </w:r>
            <w:r>
              <w:rPr>
                <w:rFonts w:hAnsi="宋体" w:hint="eastAsia"/>
                <w:b/>
                <w:bCs/>
              </w:rPr>
              <w:t xml:space="preserve"> </w:t>
            </w:r>
            <w:r>
              <w:rPr>
                <w:rFonts w:hAnsi="宋体" w:hint="eastAsia"/>
                <w:b/>
                <w:bCs/>
              </w:rPr>
              <w:t>门</w:t>
            </w:r>
          </w:p>
        </w:tc>
        <w:tc>
          <w:tcPr>
            <w:tcW w:w="2646" w:type="dxa"/>
            <w:vAlign w:val="center"/>
          </w:tcPr>
          <w:p w:rsidR="00FC3731" w:rsidRDefault="00FC3731" w:rsidP="00D12A11">
            <w:pPr>
              <w:spacing w:before="50" w:after="50"/>
              <w:jc w:val="center"/>
              <w:rPr>
                <w:rFonts w:hAnsi="宋体"/>
                <w:b/>
                <w:bCs/>
              </w:rPr>
            </w:pPr>
            <w:r>
              <w:object w:dxaOrig="2385" w:dyaOrig="1365">
                <v:shape id="_x0000_i1061" type="#_x0000_t75" style="width:108pt;height:61.45pt" o:ole="">
                  <v:imagedata r:id="rId111" o:title=""/>
                </v:shape>
                <o:OLEObject Type="Embed" ProgID="PBrush" ShapeID="_x0000_i1061" DrawAspect="Content" ObjectID="_1468084328" r:id="rId112"/>
              </w:object>
            </w:r>
          </w:p>
        </w:tc>
        <w:tc>
          <w:tcPr>
            <w:tcW w:w="2631" w:type="dxa"/>
            <w:vAlign w:val="center"/>
          </w:tcPr>
          <w:p w:rsidR="00FC3731" w:rsidRDefault="00FC3731" w:rsidP="00D12A11">
            <w:pPr>
              <w:spacing w:before="50" w:after="50"/>
              <w:jc w:val="center"/>
              <w:rPr>
                <w:rFonts w:hAnsi="宋体"/>
                <w:b/>
                <w:bCs/>
              </w:rPr>
            </w:pPr>
            <w:r>
              <w:object w:dxaOrig="2280" w:dyaOrig="1215">
                <v:shape id="_x0000_i1062" type="#_x0000_t75" style="width:124.3pt;height:66.7pt" o:ole="">
                  <v:imagedata r:id="rId113" o:title=""/>
                </v:shape>
                <o:OLEObject Type="Embed" ProgID="PBrush" ShapeID="_x0000_i1062" DrawAspect="Content" ObjectID="_1468084329" r:id="rId114"/>
              </w:object>
            </w:r>
          </w:p>
        </w:tc>
        <w:tc>
          <w:tcPr>
            <w:tcW w:w="1736" w:type="dxa"/>
            <w:vAlign w:val="center"/>
          </w:tcPr>
          <w:p w:rsidR="00FC3731" w:rsidRDefault="00FC3731" w:rsidP="00D12A11">
            <w:pPr>
              <w:spacing w:before="50" w:after="50"/>
              <w:jc w:val="center"/>
              <w:rPr>
                <w:rFonts w:hAnsi="宋体"/>
                <w:b/>
                <w:bCs/>
              </w:rPr>
            </w:pPr>
            <w:r>
              <w:rPr>
                <w:rFonts w:hAnsi="宋体"/>
                <w:b/>
                <w:bCs/>
                <w:position w:val="-6"/>
              </w:rPr>
              <w:object w:dxaOrig="1500" w:dyaOrig="440">
                <v:shape id="_x0000_i1063" type="#_x0000_t75" style="width:74.9pt;height:21.6pt" o:ole="">
                  <v:imagedata r:id="rId115" o:title=""/>
                </v:shape>
                <o:OLEObject Type="Embed" ProgID="Equation.3" ShapeID="_x0000_i1063" DrawAspect="Content" ObjectID="_1468084330" r:id="rId116"/>
              </w:object>
            </w:r>
          </w:p>
        </w:tc>
      </w:tr>
      <w:tr w:rsidR="00FC3731" w:rsidTr="00D12A11">
        <w:trPr>
          <w:jc w:val="center"/>
        </w:trPr>
        <w:tc>
          <w:tcPr>
            <w:tcW w:w="1195" w:type="dxa"/>
            <w:vAlign w:val="center"/>
          </w:tcPr>
          <w:p w:rsidR="00FC3731" w:rsidRDefault="00FC3731" w:rsidP="00D12A11">
            <w:pPr>
              <w:spacing w:before="50" w:after="50"/>
              <w:jc w:val="center"/>
              <w:rPr>
                <w:rFonts w:hAnsi="宋体"/>
                <w:b/>
                <w:bCs/>
              </w:rPr>
            </w:pPr>
            <w:r>
              <w:rPr>
                <w:rFonts w:hAnsi="宋体" w:hint="eastAsia"/>
                <w:b/>
                <w:bCs/>
              </w:rPr>
              <w:t>名</w:t>
            </w:r>
            <w:r>
              <w:rPr>
                <w:rFonts w:hAnsi="宋体" w:hint="eastAsia"/>
                <w:b/>
                <w:bCs/>
              </w:rPr>
              <w:t xml:space="preserve">   </w:t>
            </w:r>
            <w:r>
              <w:rPr>
                <w:rFonts w:hAnsi="宋体" w:hint="eastAsia"/>
                <w:b/>
                <w:bCs/>
              </w:rPr>
              <w:t>称</w:t>
            </w:r>
          </w:p>
        </w:tc>
        <w:tc>
          <w:tcPr>
            <w:tcW w:w="2646" w:type="dxa"/>
            <w:vAlign w:val="center"/>
          </w:tcPr>
          <w:p w:rsidR="00FC3731" w:rsidRDefault="00FC3731" w:rsidP="00D12A11">
            <w:pPr>
              <w:spacing w:before="50" w:after="50"/>
              <w:jc w:val="center"/>
              <w:rPr>
                <w:rFonts w:hAnsi="宋体"/>
                <w:b/>
                <w:bCs/>
              </w:rPr>
            </w:pPr>
            <w:r>
              <w:rPr>
                <w:rFonts w:hAnsi="宋体" w:hint="eastAsia"/>
                <w:b/>
                <w:bCs/>
              </w:rPr>
              <w:t>新国标图形符号</w:t>
            </w:r>
          </w:p>
        </w:tc>
        <w:tc>
          <w:tcPr>
            <w:tcW w:w="2631" w:type="dxa"/>
            <w:vAlign w:val="center"/>
          </w:tcPr>
          <w:p w:rsidR="00FC3731" w:rsidRDefault="00FC3731" w:rsidP="00D12A11">
            <w:pPr>
              <w:spacing w:before="50" w:after="50"/>
              <w:jc w:val="center"/>
              <w:rPr>
                <w:rFonts w:hAnsi="宋体"/>
                <w:b/>
                <w:bCs/>
              </w:rPr>
            </w:pPr>
            <w:r>
              <w:rPr>
                <w:rFonts w:hAnsi="宋体" w:hint="eastAsia"/>
                <w:b/>
                <w:bCs/>
              </w:rPr>
              <w:t>旧国标图形符号</w:t>
            </w:r>
          </w:p>
        </w:tc>
        <w:tc>
          <w:tcPr>
            <w:tcW w:w="1736" w:type="dxa"/>
            <w:vAlign w:val="center"/>
          </w:tcPr>
          <w:p w:rsidR="00FC3731" w:rsidRDefault="00FC3731" w:rsidP="00D12A11">
            <w:pPr>
              <w:spacing w:before="50" w:after="50"/>
              <w:jc w:val="center"/>
              <w:rPr>
                <w:rFonts w:hAnsi="宋体"/>
                <w:b/>
                <w:bCs/>
              </w:rPr>
            </w:pPr>
            <w:r>
              <w:rPr>
                <w:rFonts w:hAnsi="宋体" w:hint="eastAsia"/>
                <w:b/>
                <w:bCs/>
              </w:rPr>
              <w:t>逻辑表达式</w:t>
            </w:r>
          </w:p>
        </w:tc>
      </w:tr>
      <w:tr w:rsidR="00FC3731" w:rsidTr="00D12A11">
        <w:trPr>
          <w:jc w:val="center"/>
        </w:trPr>
        <w:tc>
          <w:tcPr>
            <w:tcW w:w="1195" w:type="dxa"/>
            <w:vAlign w:val="center"/>
          </w:tcPr>
          <w:p w:rsidR="00FC3731" w:rsidRDefault="00FC3731" w:rsidP="00D12A11">
            <w:pPr>
              <w:spacing w:before="50" w:after="50"/>
              <w:jc w:val="center"/>
              <w:rPr>
                <w:rFonts w:hAnsi="宋体"/>
                <w:b/>
                <w:bCs/>
              </w:rPr>
            </w:pPr>
            <w:r>
              <w:rPr>
                <w:rFonts w:hAnsi="宋体" w:hint="eastAsia"/>
                <w:b/>
                <w:bCs/>
              </w:rPr>
              <w:t>与或非门</w:t>
            </w:r>
          </w:p>
        </w:tc>
        <w:tc>
          <w:tcPr>
            <w:tcW w:w="2646" w:type="dxa"/>
            <w:vAlign w:val="center"/>
          </w:tcPr>
          <w:p w:rsidR="00FC3731" w:rsidRDefault="00FC3731" w:rsidP="00D12A11">
            <w:pPr>
              <w:spacing w:before="50" w:after="50"/>
              <w:jc w:val="center"/>
              <w:rPr>
                <w:rFonts w:hAnsi="宋体"/>
                <w:b/>
                <w:bCs/>
              </w:rPr>
            </w:pPr>
            <w:r>
              <w:object w:dxaOrig="2310" w:dyaOrig="1350">
                <v:shape id="_x0000_i1064" type="#_x0000_t75" style="width:109.45pt;height:63.85pt" o:ole="">
                  <v:imagedata r:id="rId117" o:title=""/>
                </v:shape>
                <o:OLEObject Type="Embed" ProgID="PBrush" ShapeID="_x0000_i1064" DrawAspect="Content" ObjectID="_1468084331" r:id="rId118"/>
              </w:object>
            </w:r>
          </w:p>
        </w:tc>
        <w:tc>
          <w:tcPr>
            <w:tcW w:w="2631" w:type="dxa"/>
            <w:vAlign w:val="center"/>
          </w:tcPr>
          <w:p w:rsidR="00FC3731" w:rsidRDefault="00FC3731" w:rsidP="00D12A11">
            <w:pPr>
              <w:spacing w:before="50" w:after="50"/>
              <w:jc w:val="center"/>
              <w:rPr>
                <w:rFonts w:hAnsi="宋体"/>
                <w:b/>
                <w:bCs/>
              </w:rPr>
            </w:pPr>
            <w:r>
              <w:object w:dxaOrig="2220" w:dyaOrig="1185">
                <v:shape id="_x0000_i1065" type="#_x0000_t75" style="width:92.15pt;height:49.45pt" o:ole="">
                  <v:imagedata r:id="rId119" o:title=""/>
                </v:shape>
                <o:OLEObject Type="Embed" ProgID="PBrush" ShapeID="_x0000_i1065" DrawAspect="Content" ObjectID="_1468084332" r:id="rId120"/>
              </w:object>
            </w:r>
          </w:p>
        </w:tc>
        <w:tc>
          <w:tcPr>
            <w:tcW w:w="1736" w:type="dxa"/>
            <w:vAlign w:val="center"/>
          </w:tcPr>
          <w:p w:rsidR="00FC3731" w:rsidRDefault="00FC3731" w:rsidP="00D12A11">
            <w:pPr>
              <w:spacing w:before="50" w:after="50"/>
              <w:jc w:val="center"/>
              <w:rPr>
                <w:rFonts w:hAnsi="宋体"/>
                <w:b/>
                <w:bCs/>
              </w:rPr>
            </w:pPr>
            <w:r>
              <w:rPr>
                <w:rFonts w:hAnsi="宋体"/>
                <w:b/>
                <w:bCs/>
                <w:position w:val="-6"/>
              </w:rPr>
              <w:object w:dxaOrig="1400" w:dyaOrig="440">
                <v:shape id="_x0000_i1066" type="#_x0000_t75" style="width:69.6pt;height:21.6pt" o:ole="">
                  <v:imagedata r:id="rId121" o:title=""/>
                </v:shape>
                <o:OLEObject Type="Embed" ProgID="Equation.3" ShapeID="_x0000_i1066" DrawAspect="Content" ObjectID="_1468084333" r:id="rId122"/>
              </w:object>
            </w:r>
          </w:p>
        </w:tc>
      </w:tr>
      <w:tr w:rsidR="00FC3731" w:rsidTr="00D12A11">
        <w:trPr>
          <w:jc w:val="center"/>
        </w:trPr>
        <w:tc>
          <w:tcPr>
            <w:tcW w:w="1195" w:type="dxa"/>
            <w:vAlign w:val="center"/>
          </w:tcPr>
          <w:p w:rsidR="00FC3731" w:rsidRDefault="00FC3731" w:rsidP="00D12A11">
            <w:pPr>
              <w:spacing w:before="50" w:after="50"/>
              <w:jc w:val="center"/>
              <w:rPr>
                <w:rFonts w:hAnsi="宋体"/>
                <w:b/>
                <w:bCs/>
              </w:rPr>
            </w:pPr>
            <w:r>
              <w:rPr>
                <w:rFonts w:hAnsi="宋体" w:hint="eastAsia"/>
                <w:b/>
                <w:bCs/>
              </w:rPr>
              <w:t>异</w:t>
            </w:r>
            <w:r>
              <w:rPr>
                <w:rFonts w:hAnsi="宋体" w:hint="eastAsia"/>
                <w:b/>
                <w:bCs/>
              </w:rPr>
              <w:t xml:space="preserve"> </w:t>
            </w:r>
            <w:r>
              <w:rPr>
                <w:rFonts w:hAnsi="宋体" w:hint="eastAsia"/>
                <w:b/>
                <w:bCs/>
              </w:rPr>
              <w:t>或</w:t>
            </w:r>
            <w:r>
              <w:rPr>
                <w:rFonts w:hAnsi="宋体" w:hint="eastAsia"/>
                <w:b/>
                <w:bCs/>
              </w:rPr>
              <w:t xml:space="preserve"> </w:t>
            </w:r>
            <w:r>
              <w:rPr>
                <w:rFonts w:hAnsi="宋体" w:hint="eastAsia"/>
                <w:b/>
                <w:bCs/>
              </w:rPr>
              <w:t>门</w:t>
            </w:r>
          </w:p>
        </w:tc>
        <w:tc>
          <w:tcPr>
            <w:tcW w:w="2646" w:type="dxa"/>
            <w:vAlign w:val="center"/>
          </w:tcPr>
          <w:p w:rsidR="00FC3731" w:rsidRDefault="00FC3731" w:rsidP="00D12A11">
            <w:pPr>
              <w:spacing w:before="50" w:after="50"/>
              <w:jc w:val="center"/>
              <w:rPr>
                <w:rFonts w:hAnsi="宋体"/>
                <w:b/>
                <w:bCs/>
              </w:rPr>
            </w:pPr>
            <w:r>
              <w:object w:dxaOrig="2385" w:dyaOrig="1320">
                <v:shape id="_x0000_i1067" type="#_x0000_t75" style="width:102.7pt;height:57.1pt" o:ole="">
                  <v:imagedata r:id="rId123" o:title=""/>
                </v:shape>
                <o:OLEObject Type="Embed" ProgID="PBrush" ShapeID="_x0000_i1067" DrawAspect="Content" ObjectID="_1468084334" r:id="rId124"/>
              </w:object>
            </w:r>
          </w:p>
        </w:tc>
        <w:tc>
          <w:tcPr>
            <w:tcW w:w="2631" w:type="dxa"/>
            <w:vAlign w:val="center"/>
          </w:tcPr>
          <w:p w:rsidR="00FC3731" w:rsidRDefault="00FC3731" w:rsidP="00D12A11">
            <w:pPr>
              <w:spacing w:before="50" w:after="50"/>
              <w:jc w:val="center"/>
              <w:rPr>
                <w:rFonts w:hAnsi="宋体"/>
                <w:b/>
                <w:bCs/>
              </w:rPr>
            </w:pPr>
            <w:r>
              <w:object w:dxaOrig="2340" w:dyaOrig="1200">
                <v:shape id="_x0000_i1068" type="#_x0000_t75" style="width:104.15pt;height:53.3pt" o:ole="">
                  <v:imagedata r:id="rId125" o:title=""/>
                </v:shape>
                <o:OLEObject Type="Embed" ProgID="PBrush" ShapeID="_x0000_i1068" DrawAspect="Content" ObjectID="_1468084335" r:id="rId126"/>
              </w:object>
            </w:r>
          </w:p>
        </w:tc>
        <w:tc>
          <w:tcPr>
            <w:tcW w:w="1736" w:type="dxa"/>
            <w:vAlign w:val="center"/>
          </w:tcPr>
          <w:p w:rsidR="00FC3731" w:rsidRDefault="00FC3731" w:rsidP="00D12A11">
            <w:pPr>
              <w:spacing w:before="50" w:after="50"/>
              <w:jc w:val="center"/>
              <w:rPr>
                <w:rFonts w:hAnsi="宋体"/>
                <w:b/>
                <w:bCs/>
              </w:rPr>
            </w:pPr>
            <w:r>
              <w:rPr>
                <w:rFonts w:hAnsi="宋体"/>
                <w:b/>
                <w:bCs/>
                <w:position w:val="-4"/>
              </w:rPr>
              <w:object w:dxaOrig="1400" w:dyaOrig="300">
                <v:shape id="_x0000_i1069" type="#_x0000_t75" style="width:69.6pt;height:14.9pt" o:ole="">
                  <v:imagedata r:id="rId127" o:title=""/>
                </v:shape>
                <o:OLEObject Type="Embed" ProgID="Equation.3" ShapeID="_x0000_i1069" DrawAspect="Content" ObjectID="_1468084336" r:id="rId128"/>
              </w:object>
            </w:r>
          </w:p>
        </w:tc>
      </w:tr>
      <w:tr w:rsidR="00FC3731" w:rsidTr="00D12A11">
        <w:trPr>
          <w:jc w:val="center"/>
        </w:trPr>
        <w:tc>
          <w:tcPr>
            <w:tcW w:w="1195" w:type="dxa"/>
            <w:vAlign w:val="center"/>
          </w:tcPr>
          <w:p w:rsidR="00FC3731" w:rsidRDefault="00FC3731" w:rsidP="00D12A11">
            <w:pPr>
              <w:spacing w:before="50" w:after="50"/>
              <w:rPr>
                <w:rFonts w:hAnsi="宋体"/>
                <w:b/>
                <w:bCs/>
              </w:rPr>
            </w:pPr>
            <w:r>
              <w:rPr>
                <w:rFonts w:hAnsi="宋体" w:hint="eastAsia"/>
                <w:b/>
                <w:bCs/>
              </w:rPr>
              <w:t>同</w:t>
            </w:r>
            <w:r>
              <w:rPr>
                <w:rFonts w:hAnsi="宋体" w:hint="eastAsia"/>
                <w:b/>
                <w:bCs/>
              </w:rPr>
              <w:t xml:space="preserve"> </w:t>
            </w:r>
            <w:r>
              <w:rPr>
                <w:rFonts w:hAnsi="宋体" w:hint="eastAsia"/>
                <w:b/>
                <w:bCs/>
              </w:rPr>
              <w:t>或</w:t>
            </w:r>
            <w:r>
              <w:rPr>
                <w:rFonts w:hAnsi="宋体" w:hint="eastAsia"/>
                <w:b/>
                <w:bCs/>
              </w:rPr>
              <w:t xml:space="preserve"> </w:t>
            </w:r>
            <w:r>
              <w:rPr>
                <w:rFonts w:hAnsi="宋体" w:hint="eastAsia"/>
                <w:b/>
                <w:bCs/>
              </w:rPr>
              <w:t>门</w:t>
            </w:r>
          </w:p>
        </w:tc>
        <w:tc>
          <w:tcPr>
            <w:tcW w:w="2646" w:type="dxa"/>
            <w:vAlign w:val="center"/>
          </w:tcPr>
          <w:p w:rsidR="00FC3731" w:rsidRDefault="00FC3731" w:rsidP="00D12A11">
            <w:pPr>
              <w:spacing w:before="50" w:after="50"/>
              <w:jc w:val="center"/>
            </w:pPr>
            <w:r>
              <w:object w:dxaOrig="2190" w:dyaOrig="1290">
                <v:shape id="_x0000_i1070" type="#_x0000_t75" style="width:109.45pt;height:64.3pt" o:ole="">
                  <v:imagedata r:id="rId129" o:title=""/>
                </v:shape>
                <o:OLEObject Type="Embed" ProgID="PBrush" ShapeID="_x0000_i1070" DrawAspect="Content" ObjectID="_1468084337" r:id="rId130"/>
              </w:object>
            </w:r>
          </w:p>
        </w:tc>
        <w:tc>
          <w:tcPr>
            <w:tcW w:w="2631" w:type="dxa"/>
            <w:vAlign w:val="center"/>
          </w:tcPr>
          <w:p w:rsidR="00FC3731" w:rsidRDefault="00FC3731" w:rsidP="00D12A11">
            <w:pPr>
              <w:spacing w:before="50" w:after="50"/>
              <w:jc w:val="center"/>
            </w:pPr>
            <w:r>
              <w:object w:dxaOrig="2130" w:dyaOrig="1350">
                <v:shape id="_x0000_i1071" type="#_x0000_t75" style="width:106.55pt;height:67.7pt" o:ole="">
                  <v:imagedata r:id="rId131" o:title=""/>
                </v:shape>
                <o:OLEObject Type="Embed" ProgID="PBrush" ShapeID="_x0000_i1071" DrawAspect="Content" ObjectID="_1468084338" r:id="rId132"/>
              </w:object>
            </w:r>
          </w:p>
        </w:tc>
        <w:tc>
          <w:tcPr>
            <w:tcW w:w="1736" w:type="dxa"/>
            <w:vAlign w:val="center"/>
          </w:tcPr>
          <w:p w:rsidR="00FC3731" w:rsidRDefault="00FC3731" w:rsidP="00D12A11">
            <w:pPr>
              <w:spacing w:before="50" w:after="50"/>
              <w:jc w:val="center"/>
              <w:rPr>
                <w:rFonts w:hAnsi="宋体"/>
                <w:b/>
                <w:bCs/>
              </w:rPr>
            </w:pPr>
            <w:r w:rsidRPr="00574539">
              <w:rPr>
                <w:rFonts w:hAnsi="宋体"/>
                <w:b/>
                <w:bCs/>
                <w:position w:val="-4"/>
              </w:rPr>
              <w:object w:dxaOrig="1320" w:dyaOrig="300">
                <v:shape id="_x0000_i1072" type="#_x0000_t75" style="width:66.25pt;height:14.9pt" o:ole="">
                  <v:imagedata r:id="rId133" o:title=""/>
                </v:shape>
                <o:OLEObject Type="Embed" ProgID="Equation.3" ShapeID="_x0000_i1072" DrawAspect="Content" ObjectID="_1468084339" r:id="rId134"/>
              </w:object>
            </w:r>
          </w:p>
        </w:tc>
      </w:tr>
    </w:tbl>
    <w:p w:rsidR="00FC3731" w:rsidRPr="00E1039B" w:rsidRDefault="00FC3731" w:rsidP="00FC3731">
      <w:pPr>
        <w:pStyle w:val="3"/>
      </w:pPr>
      <w:bookmarkStart w:id="35" w:name="_Toc110924062"/>
      <w:bookmarkStart w:id="36" w:name="_Toc111531312"/>
      <w:bookmarkStart w:id="37" w:name="_Toc112144675"/>
      <w:bookmarkStart w:id="38" w:name="_Toc164833297"/>
      <w:bookmarkStart w:id="39" w:name="_Toc227860008"/>
      <w:bookmarkStart w:id="40" w:name="_Toc230013494"/>
      <w:r w:rsidRPr="00E1039B">
        <w:rPr>
          <w:rFonts w:hint="eastAsia"/>
        </w:rPr>
        <w:lastRenderedPageBreak/>
        <w:t>附录</w:t>
      </w:r>
      <w:r>
        <w:rPr>
          <w:rFonts w:hint="eastAsia"/>
        </w:rPr>
        <w:t xml:space="preserve">C   </w:t>
      </w:r>
      <w:r>
        <w:rPr>
          <w:rFonts w:hint="eastAsia"/>
        </w:rPr>
        <w:t>集成触发器新</w:t>
      </w:r>
      <w:r w:rsidRPr="00E1039B">
        <w:rPr>
          <w:rFonts w:hint="eastAsia"/>
        </w:rPr>
        <w:t>旧图形符号对照</w:t>
      </w:r>
    </w:p>
    <w:tbl>
      <w:tblPr>
        <w:tblW w:w="8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05"/>
        <w:gridCol w:w="2421"/>
        <w:gridCol w:w="2922"/>
        <w:gridCol w:w="1620"/>
      </w:tblGrid>
      <w:tr w:rsidR="00FC3731" w:rsidTr="00D12A11">
        <w:trPr>
          <w:trHeight w:val="567"/>
        </w:trPr>
        <w:tc>
          <w:tcPr>
            <w:tcW w:w="1605" w:type="dxa"/>
            <w:vAlign w:val="center"/>
          </w:tcPr>
          <w:bookmarkEnd w:id="35"/>
          <w:bookmarkEnd w:id="36"/>
          <w:bookmarkEnd w:id="37"/>
          <w:bookmarkEnd w:id="38"/>
          <w:bookmarkEnd w:id="39"/>
          <w:bookmarkEnd w:id="40"/>
          <w:p w:rsidR="00FC3731" w:rsidRDefault="00FC3731" w:rsidP="00D12A11">
            <w:pPr>
              <w:spacing w:before="50" w:after="50"/>
              <w:jc w:val="center"/>
              <w:rPr>
                <w:rFonts w:hAnsi="宋体"/>
                <w:b/>
                <w:bCs/>
              </w:rPr>
            </w:pPr>
            <w:r>
              <w:rPr>
                <w:rFonts w:hAnsi="宋体" w:hint="eastAsia"/>
                <w:b/>
                <w:bCs/>
              </w:rPr>
              <w:t>名</w:t>
            </w:r>
            <w:r>
              <w:rPr>
                <w:rFonts w:hAnsi="宋体" w:hint="eastAsia"/>
                <w:b/>
                <w:bCs/>
              </w:rPr>
              <w:t xml:space="preserve">  </w:t>
            </w:r>
            <w:r>
              <w:rPr>
                <w:rFonts w:hAnsi="宋体" w:hint="eastAsia"/>
                <w:b/>
                <w:bCs/>
              </w:rPr>
              <w:t>称</w:t>
            </w:r>
          </w:p>
        </w:tc>
        <w:tc>
          <w:tcPr>
            <w:tcW w:w="2421" w:type="dxa"/>
            <w:vAlign w:val="center"/>
          </w:tcPr>
          <w:p w:rsidR="00FC3731" w:rsidRDefault="00FC3731" w:rsidP="00D12A11">
            <w:pPr>
              <w:spacing w:before="50" w:after="50"/>
              <w:jc w:val="center"/>
              <w:rPr>
                <w:rFonts w:hAnsi="宋体"/>
                <w:b/>
                <w:bCs/>
              </w:rPr>
            </w:pPr>
            <w:r>
              <w:rPr>
                <w:rFonts w:hAnsi="宋体" w:hint="eastAsia"/>
                <w:b/>
                <w:bCs/>
              </w:rPr>
              <w:t>新国标图形符号</w:t>
            </w:r>
          </w:p>
        </w:tc>
        <w:tc>
          <w:tcPr>
            <w:tcW w:w="2922" w:type="dxa"/>
            <w:vAlign w:val="center"/>
          </w:tcPr>
          <w:p w:rsidR="00FC3731" w:rsidRDefault="00FC3731" w:rsidP="00D12A11">
            <w:pPr>
              <w:spacing w:before="50" w:after="50"/>
              <w:jc w:val="center"/>
              <w:rPr>
                <w:rFonts w:hAnsi="宋体"/>
                <w:b/>
                <w:bCs/>
              </w:rPr>
            </w:pPr>
            <w:r>
              <w:rPr>
                <w:rFonts w:hAnsi="宋体" w:hint="eastAsia"/>
                <w:b/>
                <w:bCs/>
              </w:rPr>
              <w:t>旧国标图形符号</w:t>
            </w:r>
          </w:p>
        </w:tc>
        <w:tc>
          <w:tcPr>
            <w:tcW w:w="1620" w:type="dxa"/>
            <w:vAlign w:val="center"/>
          </w:tcPr>
          <w:p w:rsidR="00FC3731" w:rsidRDefault="00FC3731" w:rsidP="00D12A11">
            <w:pPr>
              <w:spacing w:before="50" w:after="50"/>
              <w:jc w:val="center"/>
              <w:rPr>
                <w:rFonts w:hAnsi="宋体"/>
                <w:b/>
                <w:bCs/>
              </w:rPr>
            </w:pPr>
            <w:r>
              <w:rPr>
                <w:rFonts w:hAnsi="宋体" w:hint="eastAsia"/>
                <w:b/>
                <w:bCs/>
              </w:rPr>
              <w:t>触发方式</w:t>
            </w:r>
          </w:p>
        </w:tc>
      </w:tr>
      <w:tr w:rsidR="00FC3731" w:rsidTr="00D12A11">
        <w:trPr>
          <w:cantSplit/>
        </w:trPr>
        <w:tc>
          <w:tcPr>
            <w:tcW w:w="1605" w:type="dxa"/>
            <w:vAlign w:val="center"/>
          </w:tcPr>
          <w:p w:rsidR="00FC3731" w:rsidRDefault="00FC3731" w:rsidP="00D12A11">
            <w:pPr>
              <w:spacing w:before="50" w:after="50"/>
              <w:jc w:val="center"/>
              <w:rPr>
                <w:rFonts w:hAnsi="宋体"/>
                <w:b/>
                <w:bCs/>
              </w:rPr>
            </w:pPr>
            <w:r>
              <w:rPr>
                <w:rFonts w:hAnsi="宋体" w:hint="eastAsia"/>
                <w:b/>
                <w:bCs/>
              </w:rPr>
              <w:t>由与非门</w:t>
            </w:r>
          </w:p>
          <w:p w:rsidR="00FC3731" w:rsidRDefault="00FC3731" w:rsidP="00D12A11">
            <w:pPr>
              <w:spacing w:before="50" w:after="50"/>
              <w:jc w:val="center"/>
              <w:rPr>
                <w:rFonts w:hAnsi="宋体"/>
                <w:b/>
                <w:bCs/>
              </w:rPr>
            </w:pPr>
            <w:r>
              <w:rPr>
                <w:rFonts w:hAnsi="宋体" w:hint="eastAsia"/>
                <w:b/>
                <w:bCs/>
              </w:rPr>
              <w:t>构成的基本</w:t>
            </w:r>
          </w:p>
          <w:p w:rsidR="00FC3731" w:rsidRDefault="00FC3731" w:rsidP="00D12A11">
            <w:pPr>
              <w:spacing w:before="50" w:after="50"/>
              <w:jc w:val="center"/>
              <w:rPr>
                <w:rFonts w:hAnsi="宋体"/>
                <w:b/>
                <w:bCs/>
              </w:rPr>
            </w:pPr>
            <w:r>
              <w:rPr>
                <w:rFonts w:hAnsi="宋体" w:hint="eastAsia"/>
                <w:b/>
                <w:bCs/>
              </w:rPr>
              <w:t>RS</w:t>
            </w:r>
            <w:r>
              <w:rPr>
                <w:rFonts w:hAnsi="宋体" w:hint="eastAsia"/>
                <w:b/>
                <w:bCs/>
              </w:rPr>
              <w:t>触发器</w:t>
            </w:r>
          </w:p>
        </w:tc>
        <w:tc>
          <w:tcPr>
            <w:tcW w:w="2421" w:type="dxa"/>
            <w:vAlign w:val="center"/>
          </w:tcPr>
          <w:p w:rsidR="00FC3731" w:rsidRDefault="00FC3731" w:rsidP="00D12A11">
            <w:pPr>
              <w:spacing w:before="50" w:after="50"/>
              <w:jc w:val="center"/>
              <w:rPr>
                <w:rFonts w:hAnsi="宋体"/>
                <w:b/>
                <w:bCs/>
              </w:rPr>
            </w:pPr>
            <w:r>
              <w:object w:dxaOrig="2100" w:dyaOrig="1290">
                <v:shape id="_x0000_i1073" type="#_x0000_t75" style="width:105.1pt;height:64.3pt" o:ole="">
                  <v:imagedata r:id="rId135" o:title=""/>
                </v:shape>
                <o:OLEObject Type="Embed" ProgID="PBrush" ShapeID="_x0000_i1073" DrawAspect="Content" ObjectID="_1468084340" r:id="rId136"/>
              </w:object>
            </w:r>
          </w:p>
        </w:tc>
        <w:tc>
          <w:tcPr>
            <w:tcW w:w="2922" w:type="dxa"/>
            <w:vAlign w:val="center"/>
          </w:tcPr>
          <w:p w:rsidR="00FC3731" w:rsidRDefault="00FC3731" w:rsidP="00D12A11">
            <w:pPr>
              <w:spacing w:before="50" w:after="50"/>
              <w:jc w:val="center"/>
              <w:rPr>
                <w:rFonts w:hAnsi="宋体"/>
                <w:b/>
                <w:bCs/>
              </w:rPr>
            </w:pPr>
            <w:r>
              <w:object w:dxaOrig="1695" w:dyaOrig="1845">
                <v:shape id="_x0000_i1074" type="#_x0000_t75" style="width:84.95pt;height:92.15pt" o:ole="">
                  <v:imagedata r:id="rId137" o:title=""/>
                </v:shape>
                <o:OLEObject Type="Embed" ProgID="PBrush" ShapeID="_x0000_i1074" DrawAspect="Content" ObjectID="_1468084341" r:id="rId138"/>
              </w:object>
            </w:r>
          </w:p>
        </w:tc>
        <w:tc>
          <w:tcPr>
            <w:tcW w:w="1620" w:type="dxa"/>
            <w:vMerge w:val="restart"/>
            <w:vAlign w:val="center"/>
          </w:tcPr>
          <w:p w:rsidR="00FC3731" w:rsidRDefault="00FC3731" w:rsidP="00D12A11">
            <w:pPr>
              <w:spacing w:before="50" w:after="50"/>
              <w:jc w:val="center"/>
              <w:rPr>
                <w:rFonts w:hAnsi="宋体"/>
                <w:b/>
                <w:bCs/>
              </w:rPr>
            </w:pPr>
            <w:r>
              <w:rPr>
                <w:rFonts w:hAnsi="宋体" w:hint="eastAsia"/>
                <w:b/>
                <w:bCs/>
              </w:rPr>
              <w:t>无时钟输入，触发器状态直接由</w:t>
            </w:r>
            <w:r>
              <w:rPr>
                <w:rFonts w:hAnsi="宋体" w:hint="eastAsia"/>
                <w:b/>
                <w:bCs/>
              </w:rPr>
              <w:t>R</w:t>
            </w:r>
            <w:r>
              <w:rPr>
                <w:rFonts w:hAnsi="宋体" w:hint="eastAsia"/>
                <w:b/>
                <w:bCs/>
              </w:rPr>
              <w:t>、</w:t>
            </w:r>
            <w:r>
              <w:rPr>
                <w:rFonts w:hAnsi="宋体" w:hint="eastAsia"/>
                <w:b/>
                <w:bCs/>
              </w:rPr>
              <w:t>S</w:t>
            </w:r>
            <w:r>
              <w:rPr>
                <w:rFonts w:hAnsi="宋体" w:hint="eastAsia"/>
                <w:b/>
                <w:bCs/>
              </w:rPr>
              <w:t>的电平控制</w:t>
            </w:r>
          </w:p>
        </w:tc>
      </w:tr>
      <w:tr w:rsidR="00FC3731" w:rsidTr="00D12A11">
        <w:trPr>
          <w:cantSplit/>
        </w:trPr>
        <w:tc>
          <w:tcPr>
            <w:tcW w:w="1605" w:type="dxa"/>
            <w:vAlign w:val="center"/>
          </w:tcPr>
          <w:p w:rsidR="00FC3731" w:rsidRDefault="00FC3731" w:rsidP="00D12A11">
            <w:pPr>
              <w:spacing w:before="50" w:after="50"/>
              <w:jc w:val="center"/>
              <w:rPr>
                <w:rFonts w:hAnsi="宋体"/>
                <w:b/>
                <w:bCs/>
              </w:rPr>
            </w:pPr>
            <w:r>
              <w:rPr>
                <w:rFonts w:hAnsi="宋体" w:hint="eastAsia"/>
                <w:b/>
                <w:bCs/>
              </w:rPr>
              <w:t>由或非门</w:t>
            </w:r>
          </w:p>
          <w:p w:rsidR="00FC3731" w:rsidRDefault="00FC3731" w:rsidP="00D12A11">
            <w:pPr>
              <w:spacing w:before="50" w:after="50"/>
              <w:jc w:val="center"/>
              <w:rPr>
                <w:rFonts w:hAnsi="宋体"/>
                <w:b/>
                <w:bCs/>
              </w:rPr>
            </w:pPr>
            <w:r>
              <w:rPr>
                <w:rFonts w:hAnsi="宋体" w:hint="eastAsia"/>
                <w:b/>
                <w:bCs/>
              </w:rPr>
              <w:t>构成的基本</w:t>
            </w:r>
          </w:p>
          <w:p w:rsidR="00FC3731" w:rsidRDefault="00FC3731" w:rsidP="00D12A11">
            <w:pPr>
              <w:spacing w:before="50" w:after="50"/>
              <w:jc w:val="center"/>
              <w:rPr>
                <w:rFonts w:hAnsi="宋体"/>
                <w:b/>
                <w:bCs/>
              </w:rPr>
            </w:pPr>
            <w:r>
              <w:rPr>
                <w:rFonts w:hAnsi="宋体" w:hint="eastAsia"/>
                <w:b/>
                <w:bCs/>
              </w:rPr>
              <w:t>RS</w:t>
            </w:r>
            <w:r>
              <w:rPr>
                <w:rFonts w:hAnsi="宋体" w:hint="eastAsia"/>
                <w:b/>
                <w:bCs/>
              </w:rPr>
              <w:t>触发器</w:t>
            </w:r>
          </w:p>
        </w:tc>
        <w:tc>
          <w:tcPr>
            <w:tcW w:w="2421" w:type="dxa"/>
            <w:vAlign w:val="center"/>
          </w:tcPr>
          <w:p w:rsidR="00FC3731" w:rsidRDefault="00FC3731" w:rsidP="00D12A11">
            <w:pPr>
              <w:spacing w:before="50" w:after="50"/>
              <w:jc w:val="center"/>
              <w:rPr>
                <w:rFonts w:hAnsi="宋体"/>
                <w:b/>
                <w:bCs/>
              </w:rPr>
            </w:pPr>
            <w:r>
              <w:object w:dxaOrig="2205" w:dyaOrig="1365">
                <v:shape id="_x0000_i1075" type="#_x0000_t75" style="width:110.4pt;height:68.15pt" o:ole="">
                  <v:imagedata r:id="rId139" o:title=""/>
                </v:shape>
                <o:OLEObject Type="Embed" ProgID="PBrush" ShapeID="_x0000_i1075" DrawAspect="Content" ObjectID="_1468084342" r:id="rId140"/>
              </w:object>
            </w:r>
          </w:p>
        </w:tc>
        <w:tc>
          <w:tcPr>
            <w:tcW w:w="2922" w:type="dxa"/>
            <w:vAlign w:val="center"/>
          </w:tcPr>
          <w:p w:rsidR="00FC3731" w:rsidRDefault="00FC3731" w:rsidP="00D12A11">
            <w:pPr>
              <w:spacing w:before="50" w:after="50"/>
              <w:jc w:val="center"/>
              <w:rPr>
                <w:rFonts w:hAnsi="宋体"/>
                <w:b/>
                <w:bCs/>
              </w:rPr>
            </w:pPr>
            <w:r>
              <w:object w:dxaOrig="1590" w:dyaOrig="1860">
                <v:shape id="_x0000_i1076" type="#_x0000_t75" style="width:79.7pt;height:93.1pt" o:ole="">
                  <v:imagedata r:id="rId141" o:title=""/>
                </v:shape>
                <o:OLEObject Type="Embed" ProgID="PBrush" ShapeID="_x0000_i1076" DrawAspect="Content" ObjectID="_1468084343" r:id="rId142"/>
              </w:object>
            </w:r>
          </w:p>
        </w:tc>
        <w:tc>
          <w:tcPr>
            <w:tcW w:w="1620" w:type="dxa"/>
            <w:vMerge/>
            <w:vAlign w:val="center"/>
          </w:tcPr>
          <w:p w:rsidR="00FC3731" w:rsidRDefault="00FC3731" w:rsidP="00D12A11">
            <w:pPr>
              <w:spacing w:before="50" w:after="50"/>
              <w:jc w:val="center"/>
              <w:rPr>
                <w:rFonts w:hAnsi="宋体"/>
                <w:b/>
                <w:bCs/>
              </w:rPr>
            </w:pPr>
          </w:p>
        </w:tc>
      </w:tr>
      <w:tr w:rsidR="00FC3731" w:rsidTr="00D12A11">
        <w:trPr>
          <w:trHeight w:val="1996"/>
        </w:trPr>
        <w:tc>
          <w:tcPr>
            <w:tcW w:w="1605" w:type="dxa"/>
            <w:vAlign w:val="center"/>
          </w:tcPr>
          <w:p w:rsidR="00FC3731" w:rsidRDefault="00FC3731" w:rsidP="00D12A11">
            <w:pPr>
              <w:spacing w:before="50" w:after="50"/>
              <w:jc w:val="center"/>
              <w:rPr>
                <w:rFonts w:hAnsi="宋体"/>
                <w:b/>
                <w:bCs/>
              </w:rPr>
            </w:pPr>
            <w:r>
              <w:rPr>
                <w:rFonts w:hAnsi="宋体" w:hint="eastAsia"/>
                <w:b/>
                <w:bCs/>
              </w:rPr>
              <w:t>TTL</w:t>
            </w:r>
            <w:r>
              <w:rPr>
                <w:rFonts w:hAnsi="宋体" w:hint="eastAsia"/>
                <w:b/>
                <w:bCs/>
              </w:rPr>
              <w:t>边沿型</w:t>
            </w:r>
          </w:p>
          <w:p w:rsidR="00FC3731" w:rsidRDefault="00FC3731" w:rsidP="00D12A11">
            <w:pPr>
              <w:spacing w:before="50" w:after="50"/>
              <w:jc w:val="center"/>
              <w:rPr>
                <w:rFonts w:hAnsi="宋体"/>
                <w:b/>
                <w:bCs/>
              </w:rPr>
            </w:pPr>
            <w:r>
              <w:rPr>
                <w:rFonts w:hAnsi="宋体" w:hint="eastAsia"/>
                <w:b/>
                <w:bCs/>
              </w:rPr>
              <w:t>JK</w:t>
            </w:r>
            <w:r>
              <w:rPr>
                <w:rFonts w:hAnsi="宋体" w:hint="eastAsia"/>
                <w:b/>
                <w:bCs/>
              </w:rPr>
              <w:t>触发器</w:t>
            </w:r>
          </w:p>
        </w:tc>
        <w:tc>
          <w:tcPr>
            <w:tcW w:w="2421" w:type="dxa"/>
            <w:vAlign w:val="center"/>
          </w:tcPr>
          <w:p w:rsidR="00FC3731" w:rsidRPr="00AF2F27" w:rsidRDefault="00DA0614" w:rsidP="00D12A11">
            <w:pPr>
              <w:spacing w:before="50" w:after="50"/>
              <w:jc w:val="center"/>
            </w:pPr>
            <w:r>
              <w:rPr>
                <w:noProof/>
              </w:rPr>
              <w:drawing>
                <wp:inline distT="0" distB="0" distL="0" distR="0">
                  <wp:extent cx="1400175" cy="876300"/>
                  <wp:effectExtent l="0" t="0" r="0" b="0"/>
                  <wp:docPr id="85" name="图片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48"/>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1400175" cy="876300"/>
                          </a:xfrm>
                          <a:prstGeom prst="rect">
                            <a:avLst/>
                          </a:prstGeom>
                          <a:noFill/>
                          <a:ln>
                            <a:noFill/>
                          </a:ln>
                        </pic:spPr>
                      </pic:pic>
                    </a:graphicData>
                  </a:graphic>
                </wp:inline>
              </w:drawing>
            </w:r>
          </w:p>
        </w:tc>
        <w:tc>
          <w:tcPr>
            <w:tcW w:w="2922" w:type="dxa"/>
            <w:vAlign w:val="center"/>
          </w:tcPr>
          <w:p w:rsidR="00FC3731" w:rsidRPr="00AF2F27" w:rsidRDefault="00DA0614" w:rsidP="00D12A11">
            <w:pPr>
              <w:spacing w:before="50" w:after="50"/>
              <w:jc w:val="center"/>
            </w:pPr>
            <w:r>
              <w:rPr>
                <w:noProof/>
              </w:rPr>
              <w:drawing>
                <wp:inline distT="0" distB="0" distL="0" distR="0">
                  <wp:extent cx="1714500" cy="1066800"/>
                  <wp:effectExtent l="0" t="0" r="0" b="0"/>
                  <wp:docPr id="86" name="图片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50"/>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1714500" cy="1066800"/>
                          </a:xfrm>
                          <a:prstGeom prst="rect">
                            <a:avLst/>
                          </a:prstGeom>
                          <a:noFill/>
                          <a:ln>
                            <a:noFill/>
                          </a:ln>
                        </pic:spPr>
                      </pic:pic>
                    </a:graphicData>
                  </a:graphic>
                </wp:inline>
              </w:drawing>
            </w:r>
          </w:p>
        </w:tc>
        <w:tc>
          <w:tcPr>
            <w:tcW w:w="1620" w:type="dxa"/>
            <w:vAlign w:val="center"/>
          </w:tcPr>
          <w:p w:rsidR="00FC3731" w:rsidRDefault="00FC3731" w:rsidP="00D12A11">
            <w:pPr>
              <w:spacing w:before="50" w:after="50"/>
              <w:jc w:val="center"/>
              <w:rPr>
                <w:rFonts w:hAnsi="宋体"/>
                <w:b/>
                <w:bCs/>
              </w:rPr>
            </w:pPr>
            <w:r>
              <w:rPr>
                <w:rFonts w:hAnsi="宋体" w:hint="eastAsia"/>
                <w:b/>
                <w:bCs/>
              </w:rPr>
              <w:t>CP</w:t>
            </w:r>
            <w:r>
              <w:rPr>
                <w:rFonts w:hAnsi="宋体" w:hint="eastAsia"/>
                <w:b/>
                <w:bCs/>
              </w:rPr>
              <w:t>脉冲下降沿</w:t>
            </w:r>
          </w:p>
        </w:tc>
      </w:tr>
      <w:tr w:rsidR="00FC3731" w:rsidTr="00D12A11">
        <w:tc>
          <w:tcPr>
            <w:tcW w:w="1605" w:type="dxa"/>
            <w:vAlign w:val="center"/>
          </w:tcPr>
          <w:p w:rsidR="00FC3731" w:rsidRDefault="00FC3731" w:rsidP="00D12A11">
            <w:pPr>
              <w:spacing w:before="50" w:after="50"/>
              <w:jc w:val="center"/>
              <w:rPr>
                <w:rFonts w:hAnsi="宋体"/>
                <w:b/>
                <w:bCs/>
              </w:rPr>
            </w:pPr>
            <w:r>
              <w:rPr>
                <w:rFonts w:hAnsi="宋体" w:hint="eastAsia"/>
                <w:b/>
                <w:bCs/>
              </w:rPr>
              <w:t>TTL</w:t>
            </w:r>
            <w:r>
              <w:rPr>
                <w:rFonts w:hAnsi="宋体" w:hint="eastAsia"/>
                <w:b/>
                <w:bCs/>
              </w:rPr>
              <w:t>边沿型</w:t>
            </w:r>
          </w:p>
          <w:p w:rsidR="00FC3731" w:rsidRDefault="00FC3731" w:rsidP="00D12A11">
            <w:pPr>
              <w:spacing w:before="50" w:after="50"/>
              <w:jc w:val="center"/>
              <w:rPr>
                <w:rFonts w:hAnsi="宋体"/>
                <w:b/>
                <w:bCs/>
              </w:rPr>
            </w:pPr>
            <w:r>
              <w:rPr>
                <w:rFonts w:hAnsi="宋体" w:hint="eastAsia"/>
                <w:b/>
                <w:bCs/>
              </w:rPr>
              <w:t>D</w:t>
            </w:r>
            <w:r>
              <w:rPr>
                <w:rFonts w:hAnsi="宋体" w:hint="eastAsia"/>
                <w:b/>
                <w:bCs/>
              </w:rPr>
              <w:t>触发器</w:t>
            </w:r>
          </w:p>
        </w:tc>
        <w:tc>
          <w:tcPr>
            <w:tcW w:w="2421" w:type="dxa"/>
            <w:vAlign w:val="center"/>
          </w:tcPr>
          <w:p w:rsidR="00FC3731" w:rsidRDefault="00FC3731" w:rsidP="00D12A11">
            <w:pPr>
              <w:spacing w:before="50" w:after="50"/>
              <w:jc w:val="center"/>
              <w:rPr>
                <w:rFonts w:hAnsi="宋体"/>
                <w:b/>
                <w:bCs/>
              </w:rPr>
            </w:pPr>
            <w:r>
              <w:object w:dxaOrig="2160" w:dyaOrig="1365">
                <v:shape id="_x0000_i1077" type="#_x0000_t75" style="width:108pt;height:68.15pt" o:ole="">
                  <v:imagedata r:id="rId145" o:title=""/>
                </v:shape>
                <o:OLEObject Type="Embed" ProgID="PBrush" ShapeID="_x0000_i1077" DrawAspect="Content" ObjectID="_1468084344" r:id="rId146"/>
              </w:object>
            </w:r>
          </w:p>
        </w:tc>
        <w:tc>
          <w:tcPr>
            <w:tcW w:w="2922" w:type="dxa"/>
            <w:vAlign w:val="center"/>
          </w:tcPr>
          <w:p w:rsidR="00FC3731" w:rsidRDefault="00FC3731" w:rsidP="00D12A11">
            <w:pPr>
              <w:spacing w:before="50" w:after="50"/>
              <w:jc w:val="center"/>
              <w:rPr>
                <w:rFonts w:hAnsi="宋体"/>
                <w:b/>
                <w:bCs/>
              </w:rPr>
            </w:pPr>
            <w:r>
              <w:object w:dxaOrig="2745" w:dyaOrig="1650">
                <v:shape id="_x0000_i1078" type="#_x0000_t75" style="width:134.9pt;height:81.1pt" o:ole="">
                  <v:imagedata r:id="rId147" o:title=""/>
                </v:shape>
                <o:OLEObject Type="Embed" ProgID="PBrush" ShapeID="_x0000_i1078" DrawAspect="Content" ObjectID="_1468084345" r:id="rId148"/>
              </w:object>
            </w:r>
          </w:p>
        </w:tc>
        <w:tc>
          <w:tcPr>
            <w:tcW w:w="1620" w:type="dxa"/>
            <w:vAlign w:val="center"/>
          </w:tcPr>
          <w:p w:rsidR="00FC3731" w:rsidRDefault="00FC3731" w:rsidP="00D12A11">
            <w:pPr>
              <w:spacing w:before="50" w:after="50"/>
              <w:jc w:val="center"/>
              <w:rPr>
                <w:rFonts w:hAnsi="宋体"/>
                <w:b/>
                <w:bCs/>
              </w:rPr>
            </w:pPr>
            <w:r>
              <w:rPr>
                <w:rFonts w:hAnsi="宋体" w:hint="eastAsia"/>
                <w:b/>
                <w:bCs/>
              </w:rPr>
              <w:t>CP</w:t>
            </w:r>
            <w:r>
              <w:rPr>
                <w:rFonts w:hAnsi="宋体" w:hint="eastAsia"/>
                <w:b/>
                <w:bCs/>
              </w:rPr>
              <w:t>脉冲上升沿</w:t>
            </w:r>
          </w:p>
        </w:tc>
      </w:tr>
      <w:tr w:rsidR="00FC3731" w:rsidTr="00D12A11">
        <w:tc>
          <w:tcPr>
            <w:tcW w:w="1605" w:type="dxa"/>
            <w:vAlign w:val="center"/>
          </w:tcPr>
          <w:p w:rsidR="00FC3731" w:rsidRDefault="00FC3731" w:rsidP="00D12A11">
            <w:pPr>
              <w:spacing w:before="50" w:after="50"/>
              <w:jc w:val="center"/>
              <w:rPr>
                <w:rFonts w:hAnsi="宋体"/>
                <w:b/>
                <w:bCs/>
              </w:rPr>
            </w:pPr>
            <w:r>
              <w:rPr>
                <w:rFonts w:hAnsi="宋体" w:hint="eastAsia"/>
                <w:b/>
                <w:bCs/>
              </w:rPr>
              <w:t>CMOS</w:t>
            </w:r>
            <w:r>
              <w:rPr>
                <w:rFonts w:hAnsi="宋体" w:hint="eastAsia"/>
                <w:b/>
                <w:bCs/>
              </w:rPr>
              <w:t>边沿型</w:t>
            </w:r>
          </w:p>
          <w:p w:rsidR="00FC3731" w:rsidRDefault="00FC3731" w:rsidP="00D12A11">
            <w:pPr>
              <w:spacing w:before="50" w:after="50"/>
              <w:jc w:val="center"/>
              <w:rPr>
                <w:rFonts w:hAnsi="宋体"/>
                <w:b/>
                <w:bCs/>
              </w:rPr>
            </w:pPr>
            <w:r>
              <w:rPr>
                <w:rFonts w:hAnsi="宋体" w:hint="eastAsia"/>
                <w:b/>
                <w:bCs/>
              </w:rPr>
              <w:t>JK</w:t>
            </w:r>
            <w:r>
              <w:rPr>
                <w:rFonts w:hAnsi="宋体" w:hint="eastAsia"/>
                <w:b/>
                <w:bCs/>
              </w:rPr>
              <w:t>触发器</w:t>
            </w:r>
          </w:p>
        </w:tc>
        <w:tc>
          <w:tcPr>
            <w:tcW w:w="2421" w:type="dxa"/>
            <w:vAlign w:val="center"/>
          </w:tcPr>
          <w:p w:rsidR="00FC3731" w:rsidRDefault="00FC3731" w:rsidP="00D12A11">
            <w:pPr>
              <w:spacing w:before="50" w:after="50"/>
              <w:jc w:val="center"/>
              <w:rPr>
                <w:rFonts w:hAnsi="宋体"/>
                <w:b/>
                <w:bCs/>
              </w:rPr>
            </w:pPr>
            <w:r>
              <w:object w:dxaOrig="2115" w:dyaOrig="1275">
                <v:shape id="_x0000_i1079" type="#_x0000_t75" style="width:105.6pt;height:63.85pt" o:ole="">
                  <v:imagedata r:id="rId149" o:title=""/>
                </v:shape>
                <o:OLEObject Type="Embed" ProgID="PBrush" ShapeID="_x0000_i1079" DrawAspect="Content" ObjectID="_1468084346" r:id="rId150"/>
              </w:object>
            </w:r>
          </w:p>
        </w:tc>
        <w:tc>
          <w:tcPr>
            <w:tcW w:w="2922" w:type="dxa"/>
            <w:vAlign w:val="center"/>
          </w:tcPr>
          <w:p w:rsidR="00FC3731" w:rsidRDefault="00FC3731" w:rsidP="00D12A11">
            <w:pPr>
              <w:spacing w:before="50" w:after="50"/>
              <w:jc w:val="center"/>
              <w:rPr>
                <w:rFonts w:hAnsi="宋体"/>
                <w:b/>
                <w:bCs/>
              </w:rPr>
            </w:pPr>
            <w:r>
              <w:object w:dxaOrig="2565" w:dyaOrig="1605">
                <v:shape id="_x0000_i1080" type="#_x0000_t75" style="width:128.15pt;height:80.15pt" o:ole="">
                  <v:imagedata r:id="rId151" o:title=""/>
                </v:shape>
                <o:OLEObject Type="Embed" ProgID="PBrush" ShapeID="_x0000_i1080" DrawAspect="Content" ObjectID="_1468084347" r:id="rId152"/>
              </w:object>
            </w:r>
          </w:p>
        </w:tc>
        <w:tc>
          <w:tcPr>
            <w:tcW w:w="1620" w:type="dxa"/>
            <w:vAlign w:val="center"/>
          </w:tcPr>
          <w:p w:rsidR="00FC3731" w:rsidRDefault="00FC3731" w:rsidP="00D12A11">
            <w:pPr>
              <w:jc w:val="center"/>
            </w:pPr>
            <w:r>
              <w:rPr>
                <w:rFonts w:hAnsi="宋体" w:hint="eastAsia"/>
                <w:b/>
                <w:bCs/>
              </w:rPr>
              <w:t>CP</w:t>
            </w:r>
            <w:r>
              <w:rPr>
                <w:rFonts w:hAnsi="宋体" w:hint="eastAsia"/>
                <w:b/>
                <w:bCs/>
              </w:rPr>
              <w:t>脉冲上升沿</w:t>
            </w:r>
          </w:p>
        </w:tc>
      </w:tr>
      <w:tr w:rsidR="00FC3731" w:rsidTr="00D12A11">
        <w:tc>
          <w:tcPr>
            <w:tcW w:w="1605" w:type="dxa"/>
            <w:vAlign w:val="center"/>
          </w:tcPr>
          <w:p w:rsidR="00FC3731" w:rsidRDefault="00FC3731" w:rsidP="00D12A11">
            <w:pPr>
              <w:spacing w:before="50" w:after="50"/>
              <w:jc w:val="center"/>
              <w:rPr>
                <w:rFonts w:hAnsi="宋体"/>
                <w:b/>
                <w:bCs/>
              </w:rPr>
            </w:pPr>
            <w:r>
              <w:rPr>
                <w:rFonts w:hAnsi="宋体" w:hint="eastAsia"/>
                <w:b/>
                <w:bCs/>
              </w:rPr>
              <w:t>CMOS</w:t>
            </w:r>
            <w:r>
              <w:rPr>
                <w:rFonts w:hAnsi="宋体" w:hint="eastAsia"/>
                <w:b/>
                <w:bCs/>
              </w:rPr>
              <w:t>边沿型</w:t>
            </w:r>
          </w:p>
          <w:p w:rsidR="00FC3731" w:rsidRDefault="00FC3731" w:rsidP="00D12A11">
            <w:pPr>
              <w:spacing w:before="50" w:after="50"/>
              <w:jc w:val="center"/>
              <w:rPr>
                <w:rFonts w:hAnsi="宋体"/>
                <w:b/>
                <w:bCs/>
              </w:rPr>
            </w:pPr>
            <w:r>
              <w:rPr>
                <w:rFonts w:hAnsi="宋体" w:hint="eastAsia"/>
                <w:b/>
                <w:bCs/>
              </w:rPr>
              <w:t>D</w:t>
            </w:r>
            <w:r>
              <w:rPr>
                <w:rFonts w:hAnsi="宋体" w:hint="eastAsia"/>
                <w:b/>
                <w:bCs/>
              </w:rPr>
              <w:t>触发器</w:t>
            </w:r>
          </w:p>
        </w:tc>
        <w:tc>
          <w:tcPr>
            <w:tcW w:w="2421" w:type="dxa"/>
            <w:vAlign w:val="center"/>
          </w:tcPr>
          <w:p w:rsidR="00FC3731" w:rsidRDefault="00FC3731" w:rsidP="00D12A11">
            <w:pPr>
              <w:spacing w:before="50" w:after="50"/>
              <w:jc w:val="center"/>
              <w:rPr>
                <w:rFonts w:hAnsi="宋体"/>
                <w:b/>
                <w:bCs/>
              </w:rPr>
            </w:pPr>
            <w:r>
              <w:object w:dxaOrig="2130" w:dyaOrig="1335">
                <v:shape id="_x0000_i1081" type="#_x0000_t75" style="width:106.55pt;height:66.7pt" o:ole="">
                  <v:imagedata r:id="rId153" o:title=""/>
                </v:shape>
                <o:OLEObject Type="Embed" ProgID="PBrush" ShapeID="_x0000_i1081" DrawAspect="Content" ObjectID="_1468084348" r:id="rId154"/>
              </w:object>
            </w:r>
          </w:p>
        </w:tc>
        <w:tc>
          <w:tcPr>
            <w:tcW w:w="2922" w:type="dxa"/>
            <w:vAlign w:val="center"/>
          </w:tcPr>
          <w:p w:rsidR="00FC3731" w:rsidRDefault="00FC3731" w:rsidP="00D12A11">
            <w:pPr>
              <w:spacing w:before="50" w:after="50"/>
              <w:jc w:val="center"/>
              <w:rPr>
                <w:rFonts w:hAnsi="宋体"/>
                <w:b/>
                <w:bCs/>
              </w:rPr>
            </w:pPr>
            <w:r>
              <w:object w:dxaOrig="2745" w:dyaOrig="1650">
                <v:shape id="_x0000_i1082" type="#_x0000_t75" style="width:134.9pt;height:81.1pt" o:ole="">
                  <v:imagedata r:id="rId155" o:title=""/>
                </v:shape>
                <o:OLEObject Type="Embed" ProgID="PBrush" ShapeID="_x0000_i1082" DrawAspect="Content" ObjectID="_1468084349" r:id="rId156"/>
              </w:object>
            </w:r>
          </w:p>
        </w:tc>
        <w:tc>
          <w:tcPr>
            <w:tcW w:w="1620" w:type="dxa"/>
            <w:vAlign w:val="center"/>
          </w:tcPr>
          <w:p w:rsidR="00FC3731" w:rsidRDefault="00FC3731" w:rsidP="00D12A11">
            <w:pPr>
              <w:jc w:val="center"/>
            </w:pPr>
            <w:r>
              <w:rPr>
                <w:rFonts w:hAnsi="宋体" w:hint="eastAsia"/>
                <w:b/>
                <w:bCs/>
              </w:rPr>
              <w:t>CP</w:t>
            </w:r>
            <w:r>
              <w:rPr>
                <w:rFonts w:hAnsi="宋体" w:hint="eastAsia"/>
                <w:b/>
                <w:bCs/>
              </w:rPr>
              <w:t>脉冲上升沿</w:t>
            </w:r>
          </w:p>
        </w:tc>
      </w:tr>
    </w:tbl>
    <w:p w:rsidR="00FC3731" w:rsidRPr="0059047C" w:rsidRDefault="00FC3731" w:rsidP="00FC3731">
      <w:pPr>
        <w:pStyle w:val="3"/>
        <w:jc w:val="center"/>
        <w:rPr>
          <w:rFonts w:ascii="宋体" w:hAnsi="宋体"/>
          <w:sz w:val="28"/>
          <w:szCs w:val="28"/>
        </w:rPr>
      </w:pPr>
      <w:r w:rsidRPr="0059047C">
        <w:rPr>
          <w:rFonts w:ascii="宋体" w:hAnsi="宋体" w:hint="eastAsia"/>
          <w:sz w:val="28"/>
          <w:szCs w:val="28"/>
        </w:rPr>
        <w:lastRenderedPageBreak/>
        <w:t>附录</w:t>
      </w:r>
      <w:r w:rsidRPr="0059047C">
        <w:rPr>
          <w:sz w:val="28"/>
          <w:szCs w:val="28"/>
        </w:rPr>
        <w:t xml:space="preserve">D </w:t>
      </w:r>
      <w:r w:rsidRPr="0059047C">
        <w:rPr>
          <w:rFonts w:ascii="宋体" w:hAnsi="宋体" w:hint="eastAsia"/>
          <w:sz w:val="28"/>
          <w:szCs w:val="28"/>
        </w:rPr>
        <w:t xml:space="preserve">  常用数字集成电路型号及引脚图</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03"/>
        <w:gridCol w:w="4410"/>
        <w:gridCol w:w="1680"/>
      </w:tblGrid>
      <w:tr w:rsidR="00FC3731" w:rsidTr="00D12A11">
        <w:trPr>
          <w:trHeight w:val="567"/>
          <w:jc w:val="center"/>
        </w:trPr>
        <w:tc>
          <w:tcPr>
            <w:tcW w:w="2103" w:type="dxa"/>
            <w:tcBorders>
              <w:top w:val="single" w:sz="4" w:space="0" w:color="auto"/>
              <w:left w:val="single" w:sz="4" w:space="0" w:color="auto"/>
              <w:bottom w:val="single" w:sz="4" w:space="0" w:color="auto"/>
              <w:right w:val="single" w:sz="4" w:space="0" w:color="auto"/>
            </w:tcBorders>
            <w:vAlign w:val="center"/>
          </w:tcPr>
          <w:p w:rsidR="00FC3731" w:rsidRDefault="00FC3731" w:rsidP="00D12A11">
            <w:pPr>
              <w:jc w:val="center"/>
            </w:pPr>
            <w:r>
              <w:rPr>
                <w:rFonts w:hint="eastAsia"/>
              </w:rPr>
              <w:t>电路名称及型号</w:t>
            </w:r>
          </w:p>
        </w:tc>
        <w:tc>
          <w:tcPr>
            <w:tcW w:w="4410" w:type="dxa"/>
            <w:tcBorders>
              <w:top w:val="single" w:sz="4" w:space="0" w:color="auto"/>
              <w:left w:val="single" w:sz="4" w:space="0" w:color="auto"/>
              <w:bottom w:val="single" w:sz="4" w:space="0" w:color="auto"/>
              <w:right w:val="single" w:sz="4" w:space="0" w:color="auto"/>
            </w:tcBorders>
            <w:vAlign w:val="center"/>
          </w:tcPr>
          <w:p w:rsidR="00FC3731" w:rsidRDefault="00FC3731" w:rsidP="00D12A11">
            <w:pPr>
              <w:jc w:val="center"/>
            </w:pPr>
            <w:r>
              <w:rPr>
                <w:rFonts w:hint="eastAsia"/>
              </w:rPr>
              <w:t>引脚图</w:t>
            </w:r>
          </w:p>
        </w:tc>
        <w:tc>
          <w:tcPr>
            <w:tcW w:w="1680" w:type="dxa"/>
            <w:tcBorders>
              <w:top w:val="single" w:sz="4" w:space="0" w:color="auto"/>
              <w:left w:val="single" w:sz="4" w:space="0" w:color="auto"/>
              <w:bottom w:val="single" w:sz="4" w:space="0" w:color="auto"/>
              <w:right w:val="single" w:sz="4" w:space="0" w:color="auto"/>
            </w:tcBorders>
            <w:vAlign w:val="center"/>
          </w:tcPr>
          <w:p w:rsidR="00FC3731" w:rsidRDefault="00FC3731" w:rsidP="00D12A11">
            <w:pPr>
              <w:jc w:val="center"/>
            </w:pPr>
            <w:r>
              <w:rPr>
                <w:rFonts w:hint="eastAsia"/>
              </w:rPr>
              <w:t>注释</w:t>
            </w:r>
          </w:p>
        </w:tc>
      </w:tr>
      <w:tr w:rsidR="00FC3731" w:rsidTr="00D12A11">
        <w:trPr>
          <w:trHeight w:val="567"/>
          <w:jc w:val="center"/>
        </w:trPr>
        <w:tc>
          <w:tcPr>
            <w:tcW w:w="2103" w:type="dxa"/>
            <w:tcBorders>
              <w:top w:val="single" w:sz="4" w:space="0" w:color="auto"/>
              <w:left w:val="single" w:sz="4" w:space="0" w:color="auto"/>
              <w:bottom w:val="single" w:sz="4" w:space="0" w:color="auto"/>
              <w:right w:val="single" w:sz="4" w:space="0" w:color="auto"/>
            </w:tcBorders>
            <w:vAlign w:val="center"/>
          </w:tcPr>
          <w:p w:rsidR="00FC3731" w:rsidRDefault="00FC3731" w:rsidP="00D12A11">
            <w:pPr>
              <w:jc w:val="center"/>
            </w:pPr>
            <w:r>
              <w:rPr>
                <w:rFonts w:hint="eastAsia"/>
              </w:rPr>
              <w:t>六反向器</w:t>
            </w:r>
          </w:p>
          <w:p w:rsidR="00FC3731" w:rsidRDefault="00FC3731" w:rsidP="00D12A11">
            <w:pPr>
              <w:jc w:val="center"/>
            </w:pPr>
            <w:r>
              <w:rPr>
                <w:rFonts w:hint="eastAsia"/>
              </w:rPr>
              <w:t>TTL  74LS04</w:t>
            </w:r>
          </w:p>
          <w:p w:rsidR="00FC3731" w:rsidRDefault="00FC3731" w:rsidP="00D12A11">
            <w:pPr>
              <w:jc w:val="center"/>
            </w:pPr>
            <w:r>
              <w:rPr>
                <w:rFonts w:hint="eastAsia"/>
              </w:rPr>
              <w:t>CMOS  MC14069</w:t>
            </w:r>
          </w:p>
        </w:tc>
        <w:tc>
          <w:tcPr>
            <w:tcW w:w="4410" w:type="dxa"/>
            <w:tcBorders>
              <w:top w:val="single" w:sz="4" w:space="0" w:color="auto"/>
              <w:left w:val="single" w:sz="4" w:space="0" w:color="auto"/>
              <w:bottom w:val="single" w:sz="4" w:space="0" w:color="auto"/>
              <w:right w:val="single" w:sz="4" w:space="0" w:color="auto"/>
            </w:tcBorders>
            <w:vAlign w:val="center"/>
          </w:tcPr>
          <w:p w:rsidR="00FC3731" w:rsidRDefault="00FC3731" w:rsidP="00D12A11">
            <w:pPr>
              <w:jc w:val="center"/>
            </w:pPr>
            <w:r>
              <w:object w:dxaOrig="2535" w:dyaOrig="1485">
                <v:shape id="_x0000_i1083" type="#_x0000_t75" style="width:126.7pt;height:74.4pt" o:ole="" fillcolor="window">
                  <v:imagedata r:id="rId157" o:title=""/>
                </v:shape>
                <o:OLEObject Type="Embed" ProgID="PBrush" ShapeID="_x0000_i1083" DrawAspect="Content" ObjectID="_1468084350" r:id="rId158"/>
              </w:object>
            </w:r>
          </w:p>
        </w:tc>
        <w:tc>
          <w:tcPr>
            <w:tcW w:w="1680" w:type="dxa"/>
            <w:tcBorders>
              <w:top w:val="single" w:sz="4" w:space="0" w:color="auto"/>
              <w:left w:val="single" w:sz="4" w:space="0" w:color="auto"/>
              <w:bottom w:val="single" w:sz="4" w:space="0" w:color="auto"/>
              <w:right w:val="single" w:sz="4" w:space="0" w:color="auto"/>
            </w:tcBorders>
            <w:vAlign w:val="center"/>
          </w:tcPr>
          <w:p w:rsidR="00FC3731" w:rsidRDefault="00FC3731" w:rsidP="00D12A11">
            <w:pPr>
              <w:jc w:val="center"/>
            </w:pPr>
            <w:r>
              <w:rPr>
                <w:rFonts w:hint="eastAsia"/>
              </w:rPr>
              <w:t>A</w:t>
            </w:r>
            <w:r>
              <w:rPr>
                <w:rFonts w:hint="eastAsia"/>
              </w:rPr>
              <w:t>：输入</w:t>
            </w:r>
          </w:p>
          <w:p w:rsidR="00FC3731" w:rsidRDefault="00FC3731" w:rsidP="00D12A11">
            <w:pPr>
              <w:jc w:val="center"/>
            </w:pPr>
            <w:r>
              <w:rPr>
                <w:rFonts w:hint="eastAsia"/>
              </w:rPr>
              <w:t>Y</w:t>
            </w:r>
            <w:r>
              <w:rPr>
                <w:rFonts w:hint="eastAsia"/>
              </w:rPr>
              <w:t>：输出</w:t>
            </w:r>
          </w:p>
        </w:tc>
      </w:tr>
      <w:tr w:rsidR="00FC3731" w:rsidTr="00D12A11">
        <w:trPr>
          <w:trHeight w:val="567"/>
          <w:jc w:val="center"/>
        </w:trPr>
        <w:tc>
          <w:tcPr>
            <w:tcW w:w="2103" w:type="dxa"/>
            <w:tcBorders>
              <w:top w:val="single" w:sz="4" w:space="0" w:color="auto"/>
              <w:left w:val="single" w:sz="4" w:space="0" w:color="auto"/>
              <w:bottom w:val="single" w:sz="4" w:space="0" w:color="auto"/>
              <w:right w:val="single" w:sz="4" w:space="0" w:color="auto"/>
            </w:tcBorders>
            <w:vAlign w:val="center"/>
          </w:tcPr>
          <w:p w:rsidR="00FC3731" w:rsidRDefault="00FC3731" w:rsidP="00D12A11">
            <w:pPr>
              <w:jc w:val="center"/>
            </w:pPr>
            <w:r>
              <w:rPr>
                <w:rFonts w:hint="eastAsia"/>
              </w:rPr>
              <w:t>四两输入</w:t>
            </w:r>
          </w:p>
          <w:p w:rsidR="00FC3731" w:rsidRDefault="00FC3731" w:rsidP="00D12A11">
            <w:pPr>
              <w:jc w:val="center"/>
            </w:pPr>
            <w:r>
              <w:rPr>
                <w:rFonts w:hint="eastAsia"/>
              </w:rPr>
              <w:t>与非门</w:t>
            </w:r>
          </w:p>
          <w:p w:rsidR="00FC3731" w:rsidRDefault="00FC3731" w:rsidP="00D12A11">
            <w:pPr>
              <w:jc w:val="center"/>
            </w:pPr>
            <w:r>
              <w:rPr>
                <w:rFonts w:hint="eastAsia"/>
              </w:rPr>
              <w:t>TTL  74LS00</w:t>
            </w:r>
          </w:p>
          <w:p w:rsidR="00FC3731" w:rsidRDefault="00FC3731" w:rsidP="00D12A11">
            <w:pPr>
              <w:jc w:val="center"/>
            </w:pPr>
            <w:r>
              <w:rPr>
                <w:rFonts w:hint="eastAsia"/>
              </w:rPr>
              <w:t>CMOS  MC14069</w:t>
            </w:r>
          </w:p>
          <w:p w:rsidR="00FC3731" w:rsidRDefault="00FC3731" w:rsidP="00D12A11">
            <w:pPr>
              <w:jc w:val="center"/>
            </w:pPr>
            <w:r>
              <w:rPr>
                <w:rFonts w:hint="eastAsia"/>
              </w:rPr>
              <w:t>7401</w:t>
            </w:r>
            <w:r>
              <w:rPr>
                <w:rFonts w:hint="eastAsia"/>
              </w:rPr>
              <w:t>（</w:t>
            </w:r>
            <w:r>
              <w:rPr>
                <w:rFonts w:hint="eastAsia"/>
              </w:rPr>
              <w:t>OC</w:t>
            </w:r>
            <w:r>
              <w:rPr>
                <w:rFonts w:hint="eastAsia"/>
              </w:rPr>
              <w:t>）</w:t>
            </w:r>
          </w:p>
        </w:tc>
        <w:tc>
          <w:tcPr>
            <w:tcW w:w="4410" w:type="dxa"/>
            <w:tcBorders>
              <w:top w:val="single" w:sz="4" w:space="0" w:color="auto"/>
              <w:left w:val="single" w:sz="4" w:space="0" w:color="auto"/>
              <w:bottom w:val="single" w:sz="4" w:space="0" w:color="auto"/>
              <w:right w:val="single" w:sz="4" w:space="0" w:color="auto"/>
            </w:tcBorders>
            <w:vAlign w:val="center"/>
          </w:tcPr>
          <w:p w:rsidR="00FC3731" w:rsidRDefault="00FC3731" w:rsidP="00D12A11">
            <w:pPr>
              <w:jc w:val="center"/>
            </w:pPr>
            <w:r>
              <w:object w:dxaOrig="2580" w:dyaOrig="1515">
                <v:shape id="_x0000_i1084" type="#_x0000_t75" style="width:129.1pt;height:75.85pt" o:ole="" fillcolor="window">
                  <v:imagedata r:id="rId159" o:title=""/>
                </v:shape>
                <o:OLEObject Type="Embed" ProgID="PBrush" ShapeID="_x0000_i1084" DrawAspect="Content" ObjectID="_1468084351" r:id="rId160"/>
              </w:object>
            </w:r>
          </w:p>
        </w:tc>
        <w:tc>
          <w:tcPr>
            <w:tcW w:w="1680" w:type="dxa"/>
            <w:tcBorders>
              <w:top w:val="single" w:sz="4" w:space="0" w:color="auto"/>
              <w:left w:val="single" w:sz="4" w:space="0" w:color="auto"/>
              <w:bottom w:val="single" w:sz="4" w:space="0" w:color="auto"/>
              <w:right w:val="single" w:sz="4" w:space="0" w:color="auto"/>
            </w:tcBorders>
            <w:vAlign w:val="center"/>
          </w:tcPr>
          <w:p w:rsidR="00FC3731" w:rsidRDefault="00FC3731" w:rsidP="00FC3731">
            <w:pPr>
              <w:numPr>
                <w:ilvl w:val="0"/>
                <w:numId w:val="10"/>
              </w:numPr>
              <w:jc w:val="center"/>
            </w:pPr>
            <w:r>
              <w:rPr>
                <w:rFonts w:hint="eastAsia"/>
              </w:rPr>
              <w:t>B</w:t>
            </w:r>
            <w:r>
              <w:rPr>
                <w:rFonts w:hint="eastAsia"/>
              </w:rPr>
              <w:t>：输入</w:t>
            </w:r>
          </w:p>
          <w:p w:rsidR="00FC3731" w:rsidRDefault="00FC3731" w:rsidP="00D12A11">
            <w:pPr>
              <w:jc w:val="center"/>
            </w:pPr>
            <w:r>
              <w:rPr>
                <w:rFonts w:hint="eastAsia"/>
              </w:rPr>
              <w:t>Y</w:t>
            </w:r>
            <w:r>
              <w:rPr>
                <w:rFonts w:hint="eastAsia"/>
              </w:rPr>
              <w:t>：输出</w:t>
            </w:r>
          </w:p>
        </w:tc>
      </w:tr>
      <w:tr w:rsidR="00FC3731" w:rsidTr="00D12A11">
        <w:trPr>
          <w:trHeight w:val="567"/>
          <w:jc w:val="center"/>
        </w:trPr>
        <w:tc>
          <w:tcPr>
            <w:tcW w:w="2103" w:type="dxa"/>
            <w:tcBorders>
              <w:top w:val="single" w:sz="4" w:space="0" w:color="auto"/>
              <w:left w:val="single" w:sz="4" w:space="0" w:color="auto"/>
              <w:bottom w:val="single" w:sz="4" w:space="0" w:color="auto"/>
              <w:right w:val="single" w:sz="4" w:space="0" w:color="auto"/>
            </w:tcBorders>
            <w:vAlign w:val="center"/>
          </w:tcPr>
          <w:p w:rsidR="00FC3731" w:rsidRDefault="00FC3731" w:rsidP="00D12A11">
            <w:pPr>
              <w:jc w:val="center"/>
            </w:pPr>
            <w:proofErr w:type="gramStart"/>
            <w:r>
              <w:rPr>
                <w:rFonts w:hint="eastAsia"/>
              </w:rPr>
              <w:t>双四输入</w:t>
            </w:r>
            <w:proofErr w:type="gramEnd"/>
          </w:p>
          <w:p w:rsidR="00FC3731" w:rsidRDefault="00FC3731" w:rsidP="00D12A11">
            <w:pPr>
              <w:jc w:val="center"/>
            </w:pPr>
            <w:r>
              <w:rPr>
                <w:rFonts w:hint="eastAsia"/>
              </w:rPr>
              <w:t>与非门</w:t>
            </w:r>
          </w:p>
          <w:p w:rsidR="00FC3731" w:rsidRDefault="00FC3731" w:rsidP="00D12A11">
            <w:pPr>
              <w:jc w:val="center"/>
            </w:pPr>
            <w:r>
              <w:rPr>
                <w:rFonts w:hint="eastAsia"/>
              </w:rPr>
              <w:t>TTL  74LS20</w:t>
            </w:r>
          </w:p>
          <w:p w:rsidR="00FC3731" w:rsidRDefault="00FC3731" w:rsidP="00D12A11">
            <w:pPr>
              <w:jc w:val="center"/>
            </w:pPr>
            <w:r>
              <w:rPr>
                <w:rFonts w:hint="eastAsia"/>
              </w:rPr>
              <w:t>CMOS  MC14012</w:t>
            </w:r>
          </w:p>
        </w:tc>
        <w:tc>
          <w:tcPr>
            <w:tcW w:w="4410" w:type="dxa"/>
            <w:tcBorders>
              <w:top w:val="single" w:sz="4" w:space="0" w:color="auto"/>
              <w:left w:val="single" w:sz="4" w:space="0" w:color="auto"/>
              <w:bottom w:val="single" w:sz="4" w:space="0" w:color="auto"/>
              <w:right w:val="single" w:sz="4" w:space="0" w:color="auto"/>
            </w:tcBorders>
            <w:vAlign w:val="center"/>
          </w:tcPr>
          <w:p w:rsidR="00FC3731" w:rsidRDefault="00FC3731" w:rsidP="00D12A11">
            <w:pPr>
              <w:jc w:val="center"/>
            </w:pPr>
            <w:r>
              <w:object w:dxaOrig="2595" w:dyaOrig="1500">
                <v:shape id="_x0000_i1085" type="#_x0000_t75" style="width:129.6pt;height:74.9pt" o:ole="" fillcolor="window">
                  <v:imagedata r:id="rId161" o:title=""/>
                </v:shape>
                <o:OLEObject Type="Embed" ProgID="PBrush" ShapeID="_x0000_i1085" DrawAspect="Content" ObjectID="_1468084352" r:id="rId162"/>
              </w:object>
            </w:r>
          </w:p>
        </w:tc>
        <w:tc>
          <w:tcPr>
            <w:tcW w:w="1680" w:type="dxa"/>
            <w:tcBorders>
              <w:top w:val="single" w:sz="4" w:space="0" w:color="auto"/>
              <w:left w:val="single" w:sz="4" w:space="0" w:color="auto"/>
              <w:bottom w:val="single" w:sz="4" w:space="0" w:color="auto"/>
              <w:right w:val="single" w:sz="4" w:space="0" w:color="auto"/>
            </w:tcBorders>
            <w:vAlign w:val="center"/>
          </w:tcPr>
          <w:p w:rsidR="00FC3731" w:rsidRDefault="00FC3731" w:rsidP="00D12A11">
            <w:pPr>
              <w:jc w:val="center"/>
            </w:pPr>
            <w:r>
              <w:rPr>
                <w:rFonts w:hint="eastAsia"/>
              </w:rPr>
              <w:t>NC</w:t>
            </w:r>
            <w:r>
              <w:rPr>
                <w:rFonts w:hint="eastAsia"/>
              </w:rPr>
              <w:t>为空脚</w:t>
            </w:r>
          </w:p>
          <w:p w:rsidR="00FC3731" w:rsidRDefault="00FC3731" w:rsidP="00D12A11">
            <w:pPr>
              <w:jc w:val="center"/>
            </w:pPr>
            <w:r>
              <w:rPr>
                <w:rFonts w:hint="eastAsia"/>
              </w:rPr>
              <w:t>A</w:t>
            </w:r>
            <w:r>
              <w:rPr>
                <w:rFonts w:hint="eastAsia"/>
              </w:rPr>
              <w:t>、</w:t>
            </w:r>
            <w:r>
              <w:rPr>
                <w:rFonts w:hint="eastAsia"/>
              </w:rPr>
              <w:t>B</w:t>
            </w:r>
            <w:r>
              <w:rPr>
                <w:rFonts w:hint="eastAsia"/>
              </w:rPr>
              <w:t>、</w:t>
            </w:r>
            <w:r>
              <w:rPr>
                <w:rFonts w:hint="eastAsia"/>
              </w:rPr>
              <w:t>C</w:t>
            </w:r>
            <w:r>
              <w:rPr>
                <w:rFonts w:hint="eastAsia"/>
              </w:rPr>
              <w:t>、</w:t>
            </w:r>
            <w:r>
              <w:rPr>
                <w:rFonts w:hint="eastAsia"/>
              </w:rPr>
              <w:t>D</w:t>
            </w:r>
            <w:r>
              <w:rPr>
                <w:rFonts w:hint="eastAsia"/>
              </w:rPr>
              <w:t>输入</w:t>
            </w:r>
            <w:r>
              <w:rPr>
                <w:rFonts w:hint="eastAsia"/>
              </w:rPr>
              <w:t>Y</w:t>
            </w:r>
            <w:r>
              <w:rPr>
                <w:rFonts w:hint="eastAsia"/>
              </w:rPr>
              <w:t>输出</w:t>
            </w:r>
          </w:p>
        </w:tc>
      </w:tr>
      <w:tr w:rsidR="00FC3731" w:rsidTr="00D12A11">
        <w:trPr>
          <w:trHeight w:val="567"/>
          <w:jc w:val="center"/>
        </w:trPr>
        <w:tc>
          <w:tcPr>
            <w:tcW w:w="2103" w:type="dxa"/>
            <w:tcBorders>
              <w:top w:val="single" w:sz="4" w:space="0" w:color="auto"/>
              <w:left w:val="single" w:sz="4" w:space="0" w:color="auto"/>
              <w:bottom w:val="single" w:sz="4" w:space="0" w:color="auto"/>
              <w:right w:val="single" w:sz="4" w:space="0" w:color="auto"/>
            </w:tcBorders>
            <w:vAlign w:val="center"/>
          </w:tcPr>
          <w:p w:rsidR="00FC3731" w:rsidRDefault="00FC3731" w:rsidP="00D12A11">
            <w:pPr>
              <w:jc w:val="center"/>
            </w:pPr>
            <w:r>
              <w:rPr>
                <w:rFonts w:hint="eastAsia"/>
              </w:rPr>
              <w:t>四两输入</w:t>
            </w:r>
          </w:p>
          <w:p w:rsidR="00FC3731" w:rsidRDefault="00FC3731" w:rsidP="00D12A11">
            <w:pPr>
              <w:jc w:val="center"/>
            </w:pPr>
            <w:r>
              <w:rPr>
                <w:rFonts w:hint="eastAsia"/>
              </w:rPr>
              <w:t>异或门</w:t>
            </w:r>
          </w:p>
          <w:p w:rsidR="00FC3731" w:rsidRDefault="00FC3731" w:rsidP="00D12A11">
            <w:pPr>
              <w:jc w:val="center"/>
            </w:pPr>
            <w:r>
              <w:rPr>
                <w:rFonts w:hint="eastAsia"/>
              </w:rPr>
              <w:t>74LS86</w:t>
            </w:r>
          </w:p>
        </w:tc>
        <w:tc>
          <w:tcPr>
            <w:tcW w:w="4410" w:type="dxa"/>
            <w:tcBorders>
              <w:top w:val="single" w:sz="4" w:space="0" w:color="auto"/>
              <w:left w:val="single" w:sz="4" w:space="0" w:color="auto"/>
              <w:bottom w:val="single" w:sz="4" w:space="0" w:color="auto"/>
              <w:right w:val="single" w:sz="4" w:space="0" w:color="auto"/>
            </w:tcBorders>
            <w:vAlign w:val="center"/>
          </w:tcPr>
          <w:p w:rsidR="00FC3731" w:rsidRDefault="00FC3731" w:rsidP="00D12A11">
            <w:pPr>
              <w:jc w:val="center"/>
            </w:pPr>
            <w:r>
              <w:object w:dxaOrig="2580" w:dyaOrig="1500">
                <v:shape id="_x0000_i1086" type="#_x0000_t75" style="width:129.1pt;height:74.9pt" o:ole="" fillcolor="window">
                  <v:imagedata r:id="rId163" o:title=""/>
                </v:shape>
                <o:OLEObject Type="Embed" ProgID="PBrush" ShapeID="_x0000_i1086" DrawAspect="Content" ObjectID="_1468084353" r:id="rId164"/>
              </w:object>
            </w:r>
          </w:p>
        </w:tc>
        <w:tc>
          <w:tcPr>
            <w:tcW w:w="1680" w:type="dxa"/>
            <w:tcBorders>
              <w:top w:val="single" w:sz="4" w:space="0" w:color="auto"/>
              <w:left w:val="single" w:sz="4" w:space="0" w:color="auto"/>
              <w:bottom w:val="single" w:sz="4" w:space="0" w:color="auto"/>
              <w:right w:val="single" w:sz="4" w:space="0" w:color="auto"/>
            </w:tcBorders>
            <w:vAlign w:val="center"/>
          </w:tcPr>
          <w:p w:rsidR="00FC3731" w:rsidRDefault="00FC3731" w:rsidP="00FC3731">
            <w:pPr>
              <w:numPr>
                <w:ilvl w:val="0"/>
                <w:numId w:val="11"/>
              </w:numPr>
              <w:jc w:val="center"/>
            </w:pPr>
            <w:r>
              <w:rPr>
                <w:rFonts w:hint="eastAsia"/>
              </w:rPr>
              <w:t>B</w:t>
            </w:r>
            <w:r>
              <w:rPr>
                <w:rFonts w:hint="eastAsia"/>
              </w:rPr>
              <w:t>输入</w:t>
            </w:r>
          </w:p>
          <w:p w:rsidR="00FC3731" w:rsidRDefault="00FC3731" w:rsidP="00D12A11">
            <w:pPr>
              <w:jc w:val="center"/>
            </w:pPr>
            <w:r>
              <w:rPr>
                <w:rFonts w:hint="eastAsia"/>
              </w:rPr>
              <w:t>Y</w:t>
            </w:r>
            <w:r>
              <w:rPr>
                <w:rFonts w:hint="eastAsia"/>
              </w:rPr>
              <w:t>输出</w:t>
            </w:r>
          </w:p>
        </w:tc>
      </w:tr>
      <w:tr w:rsidR="00FC3731" w:rsidTr="00D12A11">
        <w:trPr>
          <w:trHeight w:val="567"/>
          <w:jc w:val="center"/>
        </w:trPr>
        <w:tc>
          <w:tcPr>
            <w:tcW w:w="2103" w:type="dxa"/>
            <w:tcBorders>
              <w:top w:val="single" w:sz="4" w:space="0" w:color="auto"/>
              <w:left w:val="single" w:sz="4" w:space="0" w:color="auto"/>
              <w:bottom w:val="single" w:sz="4" w:space="0" w:color="auto"/>
              <w:right w:val="single" w:sz="4" w:space="0" w:color="auto"/>
            </w:tcBorders>
            <w:vAlign w:val="center"/>
          </w:tcPr>
          <w:p w:rsidR="00FC3731" w:rsidRDefault="00FC3731" w:rsidP="00D12A11">
            <w:pPr>
              <w:jc w:val="center"/>
            </w:pPr>
            <w:r>
              <w:rPr>
                <w:rFonts w:hint="eastAsia"/>
              </w:rPr>
              <w:t>四总线缓冲器</w:t>
            </w:r>
          </w:p>
          <w:p w:rsidR="00FC3731" w:rsidRDefault="00FC3731" w:rsidP="00D12A11">
            <w:pPr>
              <w:jc w:val="center"/>
            </w:pPr>
            <w:r>
              <w:rPr>
                <w:rFonts w:hint="eastAsia"/>
              </w:rPr>
              <w:t>74125</w:t>
            </w:r>
            <w:r>
              <w:rPr>
                <w:rFonts w:hint="eastAsia"/>
              </w:rPr>
              <w:t>（三态低有效）</w:t>
            </w:r>
          </w:p>
          <w:p w:rsidR="00FC3731" w:rsidRDefault="00FC3731" w:rsidP="00D12A11">
            <w:pPr>
              <w:jc w:val="center"/>
            </w:pPr>
            <w:r>
              <w:rPr>
                <w:rFonts w:hint="eastAsia"/>
              </w:rPr>
              <w:t>74126</w:t>
            </w:r>
            <w:r>
              <w:rPr>
                <w:rFonts w:hint="eastAsia"/>
              </w:rPr>
              <w:t>（三态高有效）</w:t>
            </w:r>
          </w:p>
        </w:tc>
        <w:tc>
          <w:tcPr>
            <w:tcW w:w="4410" w:type="dxa"/>
            <w:tcBorders>
              <w:top w:val="single" w:sz="4" w:space="0" w:color="auto"/>
              <w:left w:val="single" w:sz="4" w:space="0" w:color="auto"/>
              <w:bottom w:val="single" w:sz="4" w:space="0" w:color="auto"/>
              <w:right w:val="single" w:sz="4" w:space="0" w:color="auto"/>
            </w:tcBorders>
            <w:vAlign w:val="center"/>
          </w:tcPr>
          <w:p w:rsidR="00FC3731" w:rsidRDefault="00FC3731" w:rsidP="00D12A11">
            <w:pPr>
              <w:jc w:val="center"/>
            </w:pPr>
            <w:r>
              <w:object w:dxaOrig="2595" w:dyaOrig="1575">
                <v:shape id="_x0000_i1087" type="#_x0000_t75" style="width:129.6pt;height:78.7pt" o:ole="" fillcolor="window">
                  <v:imagedata r:id="rId165" o:title=""/>
                </v:shape>
                <o:OLEObject Type="Embed" ProgID="PBrush" ShapeID="_x0000_i1087" DrawAspect="Content" ObjectID="_1468084354" r:id="rId166"/>
              </w:object>
            </w:r>
          </w:p>
        </w:tc>
        <w:tc>
          <w:tcPr>
            <w:tcW w:w="1680" w:type="dxa"/>
            <w:tcBorders>
              <w:top w:val="single" w:sz="4" w:space="0" w:color="auto"/>
              <w:left w:val="single" w:sz="4" w:space="0" w:color="auto"/>
              <w:bottom w:val="single" w:sz="4" w:space="0" w:color="auto"/>
              <w:right w:val="single" w:sz="4" w:space="0" w:color="auto"/>
            </w:tcBorders>
            <w:vAlign w:val="center"/>
          </w:tcPr>
          <w:p w:rsidR="00FC3731" w:rsidRDefault="00FC3731" w:rsidP="00D12A11">
            <w:pPr>
              <w:jc w:val="center"/>
            </w:pPr>
          </w:p>
        </w:tc>
      </w:tr>
      <w:tr w:rsidR="00FC3731" w:rsidTr="00D12A11">
        <w:trPr>
          <w:trHeight w:val="567"/>
          <w:jc w:val="center"/>
        </w:trPr>
        <w:tc>
          <w:tcPr>
            <w:tcW w:w="2103" w:type="dxa"/>
            <w:tcBorders>
              <w:top w:val="single" w:sz="4" w:space="0" w:color="auto"/>
              <w:left w:val="single" w:sz="4" w:space="0" w:color="auto"/>
              <w:bottom w:val="single" w:sz="4" w:space="0" w:color="auto"/>
              <w:right w:val="single" w:sz="4" w:space="0" w:color="auto"/>
            </w:tcBorders>
            <w:vAlign w:val="center"/>
          </w:tcPr>
          <w:p w:rsidR="00FC3731" w:rsidRDefault="00FC3731" w:rsidP="00D12A11">
            <w:pPr>
              <w:jc w:val="center"/>
            </w:pPr>
            <w:r>
              <w:rPr>
                <w:rFonts w:hint="eastAsia"/>
              </w:rPr>
              <w:t>十线—四线</w:t>
            </w:r>
          </w:p>
          <w:p w:rsidR="00FC3731" w:rsidRDefault="00FC3731" w:rsidP="00D12A11">
            <w:pPr>
              <w:jc w:val="center"/>
            </w:pPr>
            <w:r>
              <w:rPr>
                <w:rFonts w:hint="eastAsia"/>
              </w:rPr>
              <w:t>优先编码器</w:t>
            </w:r>
          </w:p>
          <w:p w:rsidR="00FC3731" w:rsidRDefault="00FC3731" w:rsidP="00D12A11">
            <w:pPr>
              <w:jc w:val="center"/>
            </w:pPr>
            <w:r>
              <w:rPr>
                <w:rFonts w:hint="eastAsia"/>
              </w:rPr>
              <w:t>74LS147</w:t>
            </w:r>
          </w:p>
        </w:tc>
        <w:tc>
          <w:tcPr>
            <w:tcW w:w="4410" w:type="dxa"/>
            <w:tcBorders>
              <w:top w:val="single" w:sz="4" w:space="0" w:color="auto"/>
              <w:left w:val="single" w:sz="4" w:space="0" w:color="auto"/>
              <w:bottom w:val="single" w:sz="4" w:space="0" w:color="auto"/>
              <w:right w:val="single" w:sz="4" w:space="0" w:color="auto"/>
            </w:tcBorders>
            <w:vAlign w:val="center"/>
          </w:tcPr>
          <w:p w:rsidR="00FC3731" w:rsidRDefault="00FC3731" w:rsidP="00D12A11">
            <w:pPr>
              <w:jc w:val="center"/>
            </w:pPr>
            <w:r>
              <w:object w:dxaOrig="2895" w:dyaOrig="1620">
                <v:shape id="_x0000_i1088" type="#_x0000_t75" style="width:144.95pt;height:81.1pt" o:ole="" fillcolor="window">
                  <v:imagedata r:id="rId167" o:title=""/>
                </v:shape>
                <o:OLEObject Type="Embed" ProgID="PBrush" ShapeID="_x0000_i1088" DrawAspect="Content" ObjectID="_1468084355" r:id="rId168"/>
              </w:object>
            </w:r>
          </w:p>
        </w:tc>
        <w:tc>
          <w:tcPr>
            <w:tcW w:w="1680" w:type="dxa"/>
            <w:tcBorders>
              <w:top w:val="single" w:sz="4" w:space="0" w:color="auto"/>
              <w:left w:val="single" w:sz="4" w:space="0" w:color="auto"/>
              <w:bottom w:val="single" w:sz="4" w:space="0" w:color="auto"/>
              <w:right w:val="single" w:sz="4" w:space="0" w:color="auto"/>
            </w:tcBorders>
            <w:vAlign w:val="center"/>
          </w:tcPr>
          <w:p w:rsidR="00FC3731" w:rsidRDefault="00FC3731" w:rsidP="00D12A11">
            <w:pPr>
              <w:jc w:val="center"/>
            </w:pPr>
          </w:p>
        </w:tc>
      </w:tr>
      <w:tr w:rsidR="00FC3731" w:rsidTr="00D12A11">
        <w:trPr>
          <w:trHeight w:val="567"/>
          <w:jc w:val="center"/>
        </w:trPr>
        <w:tc>
          <w:tcPr>
            <w:tcW w:w="2103" w:type="dxa"/>
            <w:tcBorders>
              <w:top w:val="single" w:sz="4" w:space="0" w:color="auto"/>
              <w:left w:val="single" w:sz="4" w:space="0" w:color="auto"/>
              <w:bottom w:val="single" w:sz="4" w:space="0" w:color="auto"/>
              <w:right w:val="single" w:sz="4" w:space="0" w:color="auto"/>
            </w:tcBorders>
            <w:vAlign w:val="center"/>
          </w:tcPr>
          <w:p w:rsidR="00FC3731" w:rsidRPr="000E6135" w:rsidRDefault="00FC3731" w:rsidP="00D12A11">
            <w:pPr>
              <w:pStyle w:val="ad"/>
              <w:ind w:firstLineChars="0" w:firstLine="0"/>
              <w:jc w:val="center"/>
              <w:rPr>
                <w:szCs w:val="21"/>
              </w:rPr>
            </w:pPr>
            <w:r w:rsidRPr="000E6135">
              <w:rPr>
                <w:rFonts w:hint="eastAsia"/>
                <w:szCs w:val="21"/>
              </w:rPr>
              <w:t>十线</w:t>
            </w:r>
            <w:r w:rsidRPr="000E6135">
              <w:rPr>
                <w:rFonts w:hint="eastAsia"/>
                <w:szCs w:val="21"/>
              </w:rPr>
              <w:t>-</w:t>
            </w:r>
            <w:r w:rsidRPr="000E6135">
              <w:rPr>
                <w:rFonts w:hint="eastAsia"/>
                <w:szCs w:val="21"/>
              </w:rPr>
              <w:t>四线</w:t>
            </w:r>
          </w:p>
          <w:p w:rsidR="00FC3731" w:rsidRPr="000E6135" w:rsidRDefault="00FC3731" w:rsidP="00D12A11">
            <w:pPr>
              <w:pStyle w:val="ad"/>
              <w:ind w:firstLineChars="0" w:firstLine="0"/>
              <w:jc w:val="center"/>
              <w:rPr>
                <w:szCs w:val="21"/>
              </w:rPr>
            </w:pPr>
            <w:r w:rsidRPr="000E6135">
              <w:rPr>
                <w:rFonts w:hint="eastAsia"/>
                <w:szCs w:val="21"/>
              </w:rPr>
              <w:t>优先编码器</w:t>
            </w:r>
          </w:p>
          <w:p w:rsidR="00FC3731" w:rsidRPr="000E6135" w:rsidRDefault="00FC3731" w:rsidP="00D12A11">
            <w:pPr>
              <w:pStyle w:val="ad"/>
              <w:ind w:firstLineChars="0" w:firstLine="0"/>
              <w:jc w:val="center"/>
              <w:rPr>
                <w:b/>
                <w:szCs w:val="21"/>
              </w:rPr>
            </w:pPr>
            <w:r w:rsidRPr="000E6135">
              <w:rPr>
                <w:rFonts w:hint="eastAsia"/>
                <w:szCs w:val="21"/>
              </w:rPr>
              <w:t>74X148</w:t>
            </w:r>
          </w:p>
          <w:p w:rsidR="00FC3731" w:rsidRPr="00A212A5" w:rsidRDefault="00FC3731" w:rsidP="00D12A11">
            <w:pPr>
              <w:jc w:val="center"/>
            </w:pPr>
          </w:p>
        </w:tc>
        <w:tc>
          <w:tcPr>
            <w:tcW w:w="4410" w:type="dxa"/>
            <w:tcBorders>
              <w:top w:val="single" w:sz="4" w:space="0" w:color="auto"/>
              <w:left w:val="single" w:sz="4" w:space="0" w:color="auto"/>
              <w:bottom w:val="single" w:sz="4" w:space="0" w:color="auto"/>
              <w:right w:val="single" w:sz="4" w:space="0" w:color="auto"/>
            </w:tcBorders>
            <w:vAlign w:val="center"/>
          </w:tcPr>
          <w:p w:rsidR="00FC3731" w:rsidRDefault="00FC3731" w:rsidP="00D12A11">
            <w:pPr>
              <w:jc w:val="center"/>
            </w:pPr>
            <w:r>
              <w:object w:dxaOrig="3750" w:dyaOrig="3015">
                <v:shape id="_x0000_i1089" type="#_x0000_t75" style="width:134.4pt;height:108pt" o:ole="">
                  <v:imagedata r:id="rId169" o:title=""/>
                </v:shape>
                <o:OLEObject Type="Embed" ProgID="PBrush" ShapeID="_x0000_i1089" DrawAspect="Content" ObjectID="_1468084356" r:id="rId170"/>
              </w:object>
            </w:r>
          </w:p>
        </w:tc>
        <w:tc>
          <w:tcPr>
            <w:tcW w:w="1680" w:type="dxa"/>
            <w:tcBorders>
              <w:top w:val="single" w:sz="4" w:space="0" w:color="auto"/>
              <w:left w:val="single" w:sz="4" w:space="0" w:color="auto"/>
              <w:bottom w:val="single" w:sz="4" w:space="0" w:color="auto"/>
              <w:right w:val="single" w:sz="4" w:space="0" w:color="auto"/>
            </w:tcBorders>
            <w:vAlign w:val="center"/>
          </w:tcPr>
          <w:p w:rsidR="00FC3731" w:rsidRDefault="00FC3731" w:rsidP="00D12A11">
            <w:pPr>
              <w:jc w:val="center"/>
            </w:pPr>
          </w:p>
        </w:tc>
      </w:tr>
      <w:tr w:rsidR="00FC3731" w:rsidTr="00D12A11">
        <w:trPr>
          <w:trHeight w:val="567"/>
          <w:jc w:val="center"/>
        </w:trPr>
        <w:tc>
          <w:tcPr>
            <w:tcW w:w="2103" w:type="dxa"/>
            <w:tcBorders>
              <w:top w:val="single" w:sz="4" w:space="0" w:color="auto"/>
              <w:left w:val="single" w:sz="4" w:space="0" w:color="auto"/>
              <w:bottom w:val="single" w:sz="4" w:space="0" w:color="auto"/>
              <w:right w:val="single" w:sz="4" w:space="0" w:color="auto"/>
            </w:tcBorders>
            <w:vAlign w:val="center"/>
          </w:tcPr>
          <w:p w:rsidR="00FC3731" w:rsidRDefault="00FC3731" w:rsidP="00D12A11">
            <w:pPr>
              <w:jc w:val="center"/>
            </w:pPr>
            <w:r>
              <w:rPr>
                <w:rFonts w:hint="eastAsia"/>
              </w:rPr>
              <w:lastRenderedPageBreak/>
              <w:t>电路名称及符号</w:t>
            </w:r>
          </w:p>
        </w:tc>
        <w:tc>
          <w:tcPr>
            <w:tcW w:w="4410" w:type="dxa"/>
            <w:tcBorders>
              <w:top w:val="single" w:sz="4" w:space="0" w:color="auto"/>
              <w:left w:val="single" w:sz="4" w:space="0" w:color="auto"/>
              <w:bottom w:val="single" w:sz="4" w:space="0" w:color="auto"/>
              <w:right w:val="single" w:sz="4" w:space="0" w:color="auto"/>
            </w:tcBorders>
            <w:vAlign w:val="center"/>
          </w:tcPr>
          <w:p w:rsidR="00FC3731" w:rsidRDefault="00FC3731" w:rsidP="00D12A11">
            <w:pPr>
              <w:jc w:val="center"/>
            </w:pPr>
            <w:r>
              <w:rPr>
                <w:rFonts w:hint="eastAsia"/>
              </w:rPr>
              <w:t>引脚图</w:t>
            </w:r>
          </w:p>
        </w:tc>
        <w:tc>
          <w:tcPr>
            <w:tcW w:w="1680" w:type="dxa"/>
            <w:tcBorders>
              <w:top w:val="single" w:sz="4" w:space="0" w:color="auto"/>
              <w:left w:val="single" w:sz="4" w:space="0" w:color="auto"/>
              <w:bottom w:val="single" w:sz="4" w:space="0" w:color="auto"/>
              <w:right w:val="single" w:sz="4" w:space="0" w:color="auto"/>
            </w:tcBorders>
            <w:vAlign w:val="center"/>
          </w:tcPr>
          <w:p w:rsidR="00FC3731" w:rsidRDefault="00FC3731" w:rsidP="00D12A11">
            <w:pPr>
              <w:jc w:val="center"/>
            </w:pPr>
            <w:r>
              <w:rPr>
                <w:rFonts w:hint="eastAsia"/>
              </w:rPr>
              <w:t>注释</w:t>
            </w:r>
          </w:p>
        </w:tc>
      </w:tr>
      <w:tr w:rsidR="00FC3731" w:rsidTr="00D12A11">
        <w:trPr>
          <w:trHeight w:val="567"/>
          <w:jc w:val="center"/>
        </w:trPr>
        <w:tc>
          <w:tcPr>
            <w:tcW w:w="2103" w:type="dxa"/>
            <w:tcBorders>
              <w:top w:val="single" w:sz="4" w:space="0" w:color="auto"/>
              <w:left w:val="single" w:sz="4" w:space="0" w:color="auto"/>
              <w:bottom w:val="single" w:sz="4" w:space="0" w:color="auto"/>
              <w:right w:val="single" w:sz="4" w:space="0" w:color="auto"/>
            </w:tcBorders>
            <w:vAlign w:val="center"/>
          </w:tcPr>
          <w:p w:rsidR="00FC3731" w:rsidRDefault="00FC3731" w:rsidP="00D12A11">
            <w:pPr>
              <w:jc w:val="center"/>
            </w:pPr>
            <w:r>
              <w:rPr>
                <w:rFonts w:hint="eastAsia"/>
              </w:rPr>
              <w:t>四线—十线</w:t>
            </w:r>
          </w:p>
          <w:p w:rsidR="00FC3731" w:rsidRDefault="00FC3731" w:rsidP="00D12A11">
            <w:pPr>
              <w:jc w:val="center"/>
            </w:pPr>
            <w:r>
              <w:rPr>
                <w:rFonts w:hint="eastAsia"/>
              </w:rPr>
              <w:t>译码器</w:t>
            </w:r>
          </w:p>
          <w:p w:rsidR="00FC3731" w:rsidRDefault="00FC3731" w:rsidP="00D12A11">
            <w:pPr>
              <w:jc w:val="center"/>
            </w:pPr>
            <w:r>
              <w:rPr>
                <w:rFonts w:hint="eastAsia"/>
              </w:rPr>
              <w:t>74LS42</w:t>
            </w:r>
          </w:p>
        </w:tc>
        <w:tc>
          <w:tcPr>
            <w:tcW w:w="4410" w:type="dxa"/>
            <w:tcBorders>
              <w:top w:val="single" w:sz="4" w:space="0" w:color="auto"/>
              <w:left w:val="single" w:sz="4" w:space="0" w:color="auto"/>
              <w:bottom w:val="single" w:sz="4" w:space="0" w:color="auto"/>
              <w:right w:val="single" w:sz="4" w:space="0" w:color="auto"/>
            </w:tcBorders>
            <w:vAlign w:val="center"/>
          </w:tcPr>
          <w:p w:rsidR="00FC3731" w:rsidRDefault="00FC3731" w:rsidP="00D12A11">
            <w:pPr>
              <w:jc w:val="center"/>
            </w:pPr>
            <w:r>
              <w:object w:dxaOrig="2970" w:dyaOrig="1635">
                <v:shape id="_x0000_i1090" type="#_x0000_t75" style="width:148.3pt;height:81.6pt" o:ole="" fillcolor="window">
                  <v:imagedata r:id="rId171" o:title=""/>
                </v:shape>
                <o:OLEObject Type="Embed" ProgID="PBrush" ShapeID="_x0000_i1090" DrawAspect="Content" ObjectID="_1468084357" r:id="rId172"/>
              </w:object>
            </w:r>
          </w:p>
          <w:p w:rsidR="00FC3731" w:rsidRDefault="00FC3731" w:rsidP="00D12A11">
            <w:pPr>
              <w:jc w:val="center"/>
            </w:pPr>
          </w:p>
        </w:tc>
        <w:tc>
          <w:tcPr>
            <w:tcW w:w="1680" w:type="dxa"/>
            <w:tcBorders>
              <w:top w:val="single" w:sz="4" w:space="0" w:color="auto"/>
              <w:left w:val="single" w:sz="4" w:space="0" w:color="auto"/>
              <w:bottom w:val="single" w:sz="4" w:space="0" w:color="auto"/>
              <w:right w:val="single" w:sz="4" w:space="0" w:color="auto"/>
            </w:tcBorders>
            <w:vAlign w:val="center"/>
          </w:tcPr>
          <w:p w:rsidR="00FC3731" w:rsidRDefault="00FC3731" w:rsidP="00D12A11">
            <w:pPr>
              <w:jc w:val="center"/>
            </w:pPr>
          </w:p>
        </w:tc>
      </w:tr>
      <w:tr w:rsidR="00FC3731" w:rsidTr="00D12A11">
        <w:trPr>
          <w:trHeight w:val="567"/>
          <w:jc w:val="center"/>
        </w:trPr>
        <w:tc>
          <w:tcPr>
            <w:tcW w:w="2103" w:type="dxa"/>
            <w:tcBorders>
              <w:top w:val="single" w:sz="4" w:space="0" w:color="auto"/>
              <w:left w:val="single" w:sz="4" w:space="0" w:color="auto"/>
              <w:bottom w:val="single" w:sz="4" w:space="0" w:color="auto"/>
              <w:right w:val="single" w:sz="4" w:space="0" w:color="auto"/>
            </w:tcBorders>
            <w:vAlign w:val="center"/>
          </w:tcPr>
          <w:p w:rsidR="00FC3731" w:rsidRDefault="00FC3731" w:rsidP="00D12A11">
            <w:pPr>
              <w:pStyle w:val="ad"/>
              <w:ind w:firstLineChars="0" w:firstLine="0"/>
              <w:jc w:val="center"/>
            </w:pPr>
            <w:r w:rsidRPr="001A4375">
              <w:t>3</w:t>
            </w:r>
            <w:r w:rsidRPr="001A4375">
              <w:rPr>
                <w:rFonts w:hint="eastAsia"/>
              </w:rPr>
              <w:t>/</w:t>
            </w:r>
            <w:r w:rsidRPr="001A4375">
              <w:t>8</w:t>
            </w:r>
            <w:r w:rsidRPr="001A4375">
              <w:t>线</w:t>
            </w:r>
          </w:p>
          <w:p w:rsidR="00FC3731" w:rsidRDefault="00FC3731" w:rsidP="00D12A11">
            <w:pPr>
              <w:pStyle w:val="ad"/>
              <w:ind w:firstLineChars="0" w:firstLine="0"/>
              <w:jc w:val="center"/>
            </w:pPr>
            <w:r w:rsidRPr="001A4375">
              <w:t>译码器</w:t>
            </w:r>
          </w:p>
          <w:p w:rsidR="00FC3731" w:rsidRPr="000E6135" w:rsidRDefault="00FC3731" w:rsidP="00D12A11">
            <w:pPr>
              <w:pStyle w:val="ad"/>
              <w:ind w:firstLineChars="0" w:firstLine="0"/>
              <w:jc w:val="center"/>
              <w:rPr>
                <w:sz w:val="18"/>
                <w:szCs w:val="18"/>
              </w:rPr>
            </w:pPr>
            <w:r w:rsidRPr="001A4375">
              <w:t>74X138</w:t>
            </w:r>
          </w:p>
        </w:tc>
        <w:tc>
          <w:tcPr>
            <w:tcW w:w="4410" w:type="dxa"/>
            <w:tcBorders>
              <w:top w:val="single" w:sz="4" w:space="0" w:color="auto"/>
              <w:left w:val="single" w:sz="4" w:space="0" w:color="auto"/>
              <w:bottom w:val="single" w:sz="4" w:space="0" w:color="auto"/>
              <w:right w:val="single" w:sz="4" w:space="0" w:color="auto"/>
            </w:tcBorders>
            <w:vAlign w:val="center"/>
          </w:tcPr>
          <w:p w:rsidR="00FC3731" w:rsidRDefault="00FC3731" w:rsidP="00D12A11">
            <w:pPr>
              <w:jc w:val="center"/>
            </w:pPr>
            <w:r>
              <w:object w:dxaOrig="3915" w:dyaOrig="3150">
                <v:shape id="_x0000_i1091" type="#_x0000_t75" style="width:122.9pt;height:98.9pt" o:ole="">
                  <v:imagedata r:id="rId173" o:title=""/>
                </v:shape>
                <o:OLEObject Type="Embed" ProgID="PBrush" ShapeID="_x0000_i1091" DrawAspect="Content" ObjectID="_1468084358" r:id="rId174"/>
              </w:object>
            </w:r>
          </w:p>
        </w:tc>
        <w:tc>
          <w:tcPr>
            <w:tcW w:w="1680" w:type="dxa"/>
            <w:tcBorders>
              <w:top w:val="single" w:sz="4" w:space="0" w:color="auto"/>
              <w:left w:val="single" w:sz="4" w:space="0" w:color="auto"/>
              <w:bottom w:val="single" w:sz="4" w:space="0" w:color="auto"/>
              <w:right w:val="single" w:sz="4" w:space="0" w:color="auto"/>
            </w:tcBorders>
            <w:vAlign w:val="center"/>
          </w:tcPr>
          <w:p w:rsidR="00FC3731" w:rsidRDefault="00FC3731" w:rsidP="00D12A11">
            <w:pPr>
              <w:jc w:val="center"/>
            </w:pPr>
          </w:p>
        </w:tc>
      </w:tr>
      <w:tr w:rsidR="00FC3731" w:rsidTr="00D12A11">
        <w:trPr>
          <w:trHeight w:val="567"/>
          <w:jc w:val="center"/>
        </w:trPr>
        <w:tc>
          <w:tcPr>
            <w:tcW w:w="2103" w:type="dxa"/>
            <w:tcBorders>
              <w:top w:val="single" w:sz="4" w:space="0" w:color="auto"/>
              <w:left w:val="single" w:sz="4" w:space="0" w:color="auto"/>
              <w:bottom w:val="single" w:sz="4" w:space="0" w:color="auto"/>
              <w:right w:val="single" w:sz="4" w:space="0" w:color="auto"/>
            </w:tcBorders>
            <w:vAlign w:val="center"/>
          </w:tcPr>
          <w:p w:rsidR="00FC3731" w:rsidRDefault="00FC3731" w:rsidP="00D12A11">
            <w:pPr>
              <w:pStyle w:val="a6"/>
            </w:pPr>
            <w:proofErr w:type="gramStart"/>
            <w:r>
              <w:rPr>
                <w:rFonts w:hint="eastAsia"/>
              </w:rPr>
              <w:t>双四选</w:t>
            </w:r>
            <w:proofErr w:type="gramEnd"/>
            <w:r>
              <w:rPr>
                <w:rFonts w:hint="eastAsia"/>
              </w:rPr>
              <w:t>一</w:t>
            </w:r>
          </w:p>
          <w:p w:rsidR="00FC3731" w:rsidRDefault="00FC3731" w:rsidP="00D12A11">
            <w:pPr>
              <w:pStyle w:val="a6"/>
            </w:pPr>
            <w:r>
              <w:rPr>
                <w:rFonts w:hint="eastAsia"/>
              </w:rPr>
              <w:t>数据选择器</w:t>
            </w:r>
          </w:p>
          <w:p w:rsidR="00FC3731" w:rsidRDefault="00FC3731" w:rsidP="00D12A11">
            <w:pPr>
              <w:jc w:val="center"/>
            </w:pPr>
            <w:r>
              <w:rPr>
                <w:rFonts w:hint="eastAsia"/>
              </w:rPr>
              <w:t>74LS153</w:t>
            </w:r>
          </w:p>
        </w:tc>
        <w:tc>
          <w:tcPr>
            <w:tcW w:w="4410" w:type="dxa"/>
            <w:tcBorders>
              <w:top w:val="single" w:sz="4" w:space="0" w:color="auto"/>
              <w:left w:val="single" w:sz="4" w:space="0" w:color="auto"/>
              <w:bottom w:val="single" w:sz="4" w:space="0" w:color="auto"/>
              <w:right w:val="single" w:sz="4" w:space="0" w:color="auto"/>
            </w:tcBorders>
            <w:vAlign w:val="center"/>
          </w:tcPr>
          <w:p w:rsidR="00FC3731" w:rsidRDefault="00FC3731" w:rsidP="00D12A11">
            <w:pPr>
              <w:jc w:val="center"/>
            </w:pPr>
            <w:r>
              <w:object w:dxaOrig="3000" w:dyaOrig="1605">
                <v:shape id="_x0000_i1092" type="#_x0000_t75" style="width:150.25pt;height:80.15pt" o:ole="" fillcolor="window">
                  <v:imagedata r:id="rId175" o:title=""/>
                </v:shape>
                <o:OLEObject Type="Embed" ProgID="PBrush" ShapeID="_x0000_i1092" DrawAspect="Content" ObjectID="_1468084359" r:id="rId176"/>
              </w:object>
            </w:r>
          </w:p>
        </w:tc>
        <w:tc>
          <w:tcPr>
            <w:tcW w:w="1680" w:type="dxa"/>
            <w:tcBorders>
              <w:top w:val="single" w:sz="4" w:space="0" w:color="auto"/>
              <w:left w:val="single" w:sz="4" w:space="0" w:color="auto"/>
              <w:bottom w:val="single" w:sz="4" w:space="0" w:color="auto"/>
              <w:right w:val="single" w:sz="4" w:space="0" w:color="auto"/>
            </w:tcBorders>
            <w:vAlign w:val="center"/>
          </w:tcPr>
          <w:p w:rsidR="00FC3731" w:rsidRDefault="00FC3731" w:rsidP="00D12A11">
            <w:pPr>
              <w:jc w:val="center"/>
            </w:pPr>
          </w:p>
        </w:tc>
      </w:tr>
      <w:tr w:rsidR="00FC3731" w:rsidTr="00D12A11">
        <w:trPr>
          <w:trHeight w:val="567"/>
          <w:jc w:val="center"/>
        </w:trPr>
        <w:tc>
          <w:tcPr>
            <w:tcW w:w="2103" w:type="dxa"/>
            <w:tcBorders>
              <w:top w:val="single" w:sz="4" w:space="0" w:color="auto"/>
              <w:left w:val="single" w:sz="4" w:space="0" w:color="auto"/>
              <w:bottom w:val="single" w:sz="4" w:space="0" w:color="auto"/>
              <w:right w:val="single" w:sz="4" w:space="0" w:color="auto"/>
            </w:tcBorders>
            <w:vAlign w:val="center"/>
          </w:tcPr>
          <w:p w:rsidR="00FC3731" w:rsidRDefault="00FC3731" w:rsidP="00D12A11">
            <w:pPr>
              <w:pStyle w:val="ad"/>
              <w:ind w:firstLineChars="0" w:firstLine="0"/>
              <w:jc w:val="center"/>
            </w:pPr>
            <w:r>
              <w:rPr>
                <w:rFonts w:hint="eastAsia"/>
              </w:rPr>
              <w:t>8</w:t>
            </w:r>
            <w:r>
              <w:rPr>
                <w:rFonts w:hint="eastAsia"/>
              </w:rPr>
              <w:t>选</w:t>
            </w:r>
            <w:r>
              <w:rPr>
                <w:rFonts w:hint="eastAsia"/>
              </w:rPr>
              <w:t>1</w:t>
            </w:r>
          </w:p>
          <w:p w:rsidR="00FC3731" w:rsidRDefault="00FC3731" w:rsidP="00D12A11">
            <w:pPr>
              <w:pStyle w:val="ad"/>
              <w:ind w:firstLineChars="0" w:firstLine="0"/>
              <w:jc w:val="center"/>
            </w:pPr>
            <w:r>
              <w:rPr>
                <w:rFonts w:hint="eastAsia"/>
              </w:rPr>
              <w:t>数据选择器</w:t>
            </w:r>
          </w:p>
          <w:p w:rsidR="00FC3731" w:rsidRDefault="00FC3731" w:rsidP="00D12A11">
            <w:pPr>
              <w:pStyle w:val="a6"/>
            </w:pPr>
            <w:r>
              <w:rPr>
                <w:rFonts w:hint="eastAsia"/>
              </w:rPr>
              <w:t>74</w:t>
            </w:r>
            <w:r w:rsidRPr="00F6034B">
              <w:rPr>
                <w:rFonts w:hint="eastAsia"/>
                <w:bCs/>
              </w:rPr>
              <w:t>X</w:t>
            </w:r>
            <w:r>
              <w:rPr>
                <w:rFonts w:hint="eastAsia"/>
              </w:rPr>
              <w:t>151</w:t>
            </w:r>
          </w:p>
        </w:tc>
        <w:tc>
          <w:tcPr>
            <w:tcW w:w="4410" w:type="dxa"/>
            <w:tcBorders>
              <w:top w:val="single" w:sz="4" w:space="0" w:color="auto"/>
              <w:left w:val="single" w:sz="4" w:space="0" w:color="auto"/>
              <w:bottom w:val="single" w:sz="4" w:space="0" w:color="auto"/>
              <w:right w:val="single" w:sz="4" w:space="0" w:color="auto"/>
            </w:tcBorders>
            <w:vAlign w:val="center"/>
          </w:tcPr>
          <w:p w:rsidR="00FC3731" w:rsidRDefault="00FC3731" w:rsidP="00D12A11">
            <w:pPr>
              <w:jc w:val="center"/>
            </w:pPr>
            <w:r>
              <w:object w:dxaOrig="4200" w:dyaOrig="3195">
                <v:shape id="_x0000_i1093" type="#_x0000_t75" style="width:2in;height:109.45pt" o:ole="">
                  <v:imagedata r:id="rId177" o:title=""/>
                </v:shape>
                <o:OLEObject Type="Embed" ProgID="PBrush" ShapeID="_x0000_i1093" DrawAspect="Content" ObjectID="_1468084360" r:id="rId178"/>
              </w:object>
            </w:r>
          </w:p>
        </w:tc>
        <w:tc>
          <w:tcPr>
            <w:tcW w:w="1680" w:type="dxa"/>
            <w:tcBorders>
              <w:top w:val="single" w:sz="4" w:space="0" w:color="auto"/>
              <w:left w:val="single" w:sz="4" w:space="0" w:color="auto"/>
              <w:bottom w:val="single" w:sz="4" w:space="0" w:color="auto"/>
              <w:right w:val="single" w:sz="4" w:space="0" w:color="auto"/>
            </w:tcBorders>
            <w:vAlign w:val="center"/>
          </w:tcPr>
          <w:p w:rsidR="00FC3731" w:rsidRDefault="00FC3731" w:rsidP="00D12A11">
            <w:pPr>
              <w:jc w:val="center"/>
            </w:pPr>
          </w:p>
        </w:tc>
      </w:tr>
      <w:tr w:rsidR="00FC3731" w:rsidTr="00D12A11">
        <w:trPr>
          <w:trHeight w:val="567"/>
          <w:jc w:val="center"/>
        </w:trPr>
        <w:tc>
          <w:tcPr>
            <w:tcW w:w="2103" w:type="dxa"/>
            <w:tcBorders>
              <w:top w:val="single" w:sz="4" w:space="0" w:color="auto"/>
              <w:left w:val="single" w:sz="4" w:space="0" w:color="auto"/>
              <w:bottom w:val="single" w:sz="4" w:space="0" w:color="auto"/>
              <w:right w:val="single" w:sz="4" w:space="0" w:color="auto"/>
            </w:tcBorders>
            <w:vAlign w:val="center"/>
          </w:tcPr>
          <w:p w:rsidR="00FC3731" w:rsidRDefault="00FC3731" w:rsidP="00D12A11">
            <w:pPr>
              <w:jc w:val="center"/>
            </w:pPr>
            <w:r>
              <w:rPr>
                <w:rFonts w:hint="eastAsia"/>
              </w:rPr>
              <w:t>双进位保留</w:t>
            </w:r>
          </w:p>
          <w:p w:rsidR="00FC3731" w:rsidRDefault="00FC3731" w:rsidP="00D12A11">
            <w:pPr>
              <w:jc w:val="center"/>
            </w:pPr>
            <w:r>
              <w:rPr>
                <w:rFonts w:hint="eastAsia"/>
              </w:rPr>
              <w:t>全加器</w:t>
            </w:r>
          </w:p>
          <w:p w:rsidR="00FC3731" w:rsidRDefault="00FC3731" w:rsidP="00D12A11">
            <w:pPr>
              <w:jc w:val="center"/>
            </w:pPr>
            <w:r>
              <w:rPr>
                <w:rFonts w:hint="eastAsia"/>
              </w:rPr>
              <w:t>74LS183</w:t>
            </w:r>
          </w:p>
        </w:tc>
        <w:tc>
          <w:tcPr>
            <w:tcW w:w="4410" w:type="dxa"/>
            <w:tcBorders>
              <w:top w:val="single" w:sz="4" w:space="0" w:color="auto"/>
              <w:left w:val="single" w:sz="4" w:space="0" w:color="auto"/>
              <w:bottom w:val="single" w:sz="4" w:space="0" w:color="auto"/>
              <w:right w:val="single" w:sz="4" w:space="0" w:color="auto"/>
            </w:tcBorders>
            <w:vAlign w:val="center"/>
          </w:tcPr>
          <w:p w:rsidR="00FC3731" w:rsidRDefault="00FC3731" w:rsidP="00D12A11">
            <w:pPr>
              <w:jc w:val="center"/>
            </w:pPr>
            <w:r>
              <w:object w:dxaOrig="2550" w:dyaOrig="1545">
                <v:shape id="_x0000_i1094" type="#_x0000_t75" style="width:127.7pt;height:77.3pt" o:ole="" fillcolor="window">
                  <v:imagedata r:id="rId179" o:title=""/>
                </v:shape>
                <o:OLEObject Type="Embed" ProgID="PBrush" ShapeID="_x0000_i1094" DrawAspect="Content" ObjectID="_1468084361" r:id="rId180"/>
              </w:object>
            </w:r>
          </w:p>
        </w:tc>
        <w:tc>
          <w:tcPr>
            <w:tcW w:w="1680" w:type="dxa"/>
            <w:tcBorders>
              <w:top w:val="single" w:sz="4" w:space="0" w:color="auto"/>
              <w:left w:val="single" w:sz="4" w:space="0" w:color="auto"/>
              <w:bottom w:val="single" w:sz="4" w:space="0" w:color="auto"/>
              <w:right w:val="single" w:sz="4" w:space="0" w:color="auto"/>
            </w:tcBorders>
            <w:vAlign w:val="center"/>
          </w:tcPr>
          <w:p w:rsidR="00FC3731" w:rsidRDefault="00FC3731" w:rsidP="00D12A11">
            <w:pPr>
              <w:jc w:val="center"/>
            </w:pPr>
            <w:r>
              <w:rPr>
                <w:rFonts w:hint="eastAsia"/>
              </w:rPr>
              <w:t>NC</w:t>
            </w:r>
            <w:proofErr w:type="gramStart"/>
            <w:r>
              <w:rPr>
                <w:rFonts w:hint="eastAsia"/>
              </w:rPr>
              <w:t>为空脚</w:t>
            </w:r>
            <w:proofErr w:type="gramEnd"/>
          </w:p>
        </w:tc>
      </w:tr>
      <w:tr w:rsidR="00FC3731" w:rsidTr="00D12A11">
        <w:trPr>
          <w:trHeight w:val="567"/>
          <w:jc w:val="center"/>
        </w:trPr>
        <w:tc>
          <w:tcPr>
            <w:tcW w:w="2103" w:type="dxa"/>
            <w:tcBorders>
              <w:top w:val="single" w:sz="4" w:space="0" w:color="auto"/>
              <w:left w:val="single" w:sz="4" w:space="0" w:color="auto"/>
              <w:bottom w:val="single" w:sz="4" w:space="0" w:color="auto"/>
              <w:right w:val="single" w:sz="4" w:space="0" w:color="auto"/>
            </w:tcBorders>
            <w:vAlign w:val="center"/>
          </w:tcPr>
          <w:p w:rsidR="00FC3731" w:rsidRDefault="00FC3731" w:rsidP="00D12A11">
            <w:pPr>
              <w:pStyle w:val="ad"/>
              <w:ind w:firstLineChars="0" w:firstLine="0"/>
              <w:jc w:val="center"/>
            </w:pPr>
            <w:r>
              <w:rPr>
                <w:rFonts w:hint="eastAsia"/>
              </w:rPr>
              <w:t>四位加法器</w:t>
            </w:r>
          </w:p>
          <w:p w:rsidR="00FC3731" w:rsidRDefault="00FC3731" w:rsidP="00D12A11">
            <w:pPr>
              <w:jc w:val="center"/>
            </w:pPr>
            <w:r>
              <w:rPr>
                <w:rFonts w:hint="eastAsia"/>
              </w:rPr>
              <w:t>74X283</w:t>
            </w:r>
          </w:p>
        </w:tc>
        <w:tc>
          <w:tcPr>
            <w:tcW w:w="4410" w:type="dxa"/>
            <w:tcBorders>
              <w:top w:val="single" w:sz="4" w:space="0" w:color="auto"/>
              <w:left w:val="single" w:sz="4" w:space="0" w:color="auto"/>
              <w:bottom w:val="single" w:sz="4" w:space="0" w:color="auto"/>
              <w:right w:val="single" w:sz="4" w:space="0" w:color="auto"/>
            </w:tcBorders>
            <w:vAlign w:val="center"/>
          </w:tcPr>
          <w:p w:rsidR="00FC3731" w:rsidRDefault="00FC3731" w:rsidP="00D12A11">
            <w:pPr>
              <w:jc w:val="center"/>
            </w:pPr>
            <w:r>
              <w:object w:dxaOrig="5280" w:dyaOrig="3960">
                <v:shape id="_x0000_i1095" type="#_x0000_t75" style="width:147.85pt;height:110.9pt" o:ole="">
                  <v:imagedata r:id="rId181" o:title=""/>
                </v:shape>
                <o:OLEObject Type="Embed" ProgID="PBrush" ShapeID="_x0000_i1095" DrawAspect="Content" ObjectID="_1468084362" r:id="rId182"/>
              </w:object>
            </w:r>
          </w:p>
        </w:tc>
        <w:tc>
          <w:tcPr>
            <w:tcW w:w="1680" w:type="dxa"/>
            <w:tcBorders>
              <w:top w:val="single" w:sz="4" w:space="0" w:color="auto"/>
              <w:left w:val="single" w:sz="4" w:space="0" w:color="auto"/>
              <w:bottom w:val="single" w:sz="4" w:space="0" w:color="auto"/>
              <w:right w:val="single" w:sz="4" w:space="0" w:color="auto"/>
            </w:tcBorders>
            <w:vAlign w:val="center"/>
          </w:tcPr>
          <w:p w:rsidR="00FC3731" w:rsidRDefault="00FC3731" w:rsidP="00D12A11">
            <w:pPr>
              <w:jc w:val="center"/>
            </w:pPr>
          </w:p>
        </w:tc>
      </w:tr>
      <w:tr w:rsidR="00FC3731" w:rsidTr="00D12A11">
        <w:trPr>
          <w:trHeight w:val="567"/>
          <w:jc w:val="center"/>
        </w:trPr>
        <w:tc>
          <w:tcPr>
            <w:tcW w:w="2103" w:type="dxa"/>
            <w:tcBorders>
              <w:top w:val="single" w:sz="4" w:space="0" w:color="auto"/>
              <w:left w:val="single" w:sz="4" w:space="0" w:color="auto"/>
              <w:bottom w:val="single" w:sz="4" w:space="0" w:color="auto"/>
              <w:right w:val="single" w:sz="4" w:space="0" w:color="auto"/>
            </w:tcBorders>
            <w:vAlign w:val="center"/>
          </w:tcPr>
          <w:p w:rsidR="00FC3731" w:rsidRDefault="00FC3731" w:rsidP="00D12A11">
            <w:pPr>
              <w:jc w:val="center"/>
            </w:pPr>
            <w:r>
              <w:rPr>
                <w:rFonts w:hint="eastAsia"/>
              </w:rPr>
              <w:lastRenderedPageBreak/>
              <w:t>电路名称及符号</w:t>
            </w:r>
          </w:p>
        </w:tc>
        <w:tc>
          <w:tcPr>
            <w:tcW w:w="4410" w:type="dxa"/>
            <w:tcBorders>
              <w:top w:val="single" w:sz="4" w:space="0" w:color="auto"/>
              <w:left w:val="single" w:sz="4" w:space="0" w:color="auto"/>
              <w:bottom w:val="single" w:sz="4" w:space="0" w:color="auto"/>
              <w:right w:val="single" w:sz="4" w:space="0" w:color="auto"/>
            </w:tcBorders>
            <w:vAlign w:val="center"/>
          </w:tcPr>
          <w:p w:rsidR="00FC3731" w:rsidRDefault="00FC3731" w:rsidP="00D12A11">
            <w:pPr>
              <w:jc w:val="center"/>
            </w:pPr>
            <w:r>
              <w:rPr>
                <w:rFonts w:hint="eastAsia"/>
              </w:rPr>
              <w:t>引脚图</w:t>
            </w:r>
          </w:p>
        </w:tc>
        <w:tc>
          <w:tcPr>
            <w:tcW w:w="1680" w:type="dxa"/>
            <w:tcBorders>
              <w:top w:val="single" w:sz="4" w:space="0" w:color="auto"/>
              <w:left w:val="single" w:sz="4" w:space="0" w:color="auto"/>
              <w:bottom w:val="single" w:sz="4" w:space="0" w:color="auto"/>
              <w:right w:val="single" w:sz="4" w:space="0" w:color="auto"/>
            </w:tcBorders>
            <w:vAlign w:val="center"/>
          </w:tcPr>
          <w:p w:rsidR="00FC3731" w:rsidRDefault="00FC3731" w:rsidP="00D12A11">
            <w:pPr>
              <w:jc w:val="center"/>
            </w:pPr>
            <w:r>
              <w:rPr>
                <w:rFonts w:hint="eastAsia"/>
              </w:rPr>
              <w:t>注释</w:t>
            </w:r>
          </w:p>
        </w:tc>
      </w:tr>
      <w:tr w:rsidR="00FC3731" w:rsidTr="00D12A11">
        <w:trPr>
          <w:trHeight w:val="567"/>
          <w:jc w:val="center"/>
        </w:trPr>
        <w:tc>
          <w:tcPr>
            <w:tcW w:w="2103" w:type="dxa"/>
            <w:tcBorders>
              <w:top w:val="single" w:sz="4" w:space="0" w:color="auto"/>
              <w:left w:val="single" w:sz="4" w:space="0" w:color="auto"/>
              <w:bottom w:val="single" w:sz="4" w:space="0" w:color="auto"/>
              <w:right w:val="single" w:sz="4" w:space="0" w:color="auto"/>
            </w:tcBorders>
            <w:vAlign w:val="center"/>
          </w:tcPr>
          <w:p w:rsidR="00FC3731" w:rsidRDefault="00FC3731" w:rsidP="00D12A11">
            <w:pPr>
              <w:jc w:val="center"/>
            </w:pPr>
            <w:r>
              <w:rPr>
                <w:rFonts w:hint="eastAsia"/>
              </w:rPr>
              <w:t>与门输入主</w:t>
            </w:r>
            <w:r>
              <w:rPr>
                <w:rFonts w:hint="eastAsia"/>
              </w:rPr>
              <w:t>-</w:t>
            </w:r>
            <w:r>
              <w:rPr>
                <w:rFonts w:hint="eastAsia"/>
              </w:rPr>
              <w:t>从</w:t>
            </w:r>
          </w:p>
          <w:p w:rsidR="00FC3731" w:rsidRDefault="00FC3731" w:rsidP="00D12A11">
            <w:pPr>
              <w:jc w:val="center"/>
            </w:pPr>
            <w:r>
              <w:rPr>
                <w:rFonts w:hint="eastAsia"/>
              </w:rPr>
              <w:t>单</w:t>
            </w:r>
            <w:r>
              <w:rPr>
                <w:rFonts w:hint="eastAsia"/>
              </w:rPr>
              <w:t>J-K</w:t>
            </w:r>
            <w:r>
              <w:rPr>
                <w:rFonts w:hint="eastAsia"/>
              </w:rPr>
              <w:t>触发器</w:t>
            </w:r>
          </w:p>
          <w:p w:rsidR="00FC3731" w:rsidRDefault="00FC3731" w:rsidP="00D12A11">
            <w:pPr>
              <w:jc w:val="center"/>
            </w:pPr>
            <w:r>
              <w:rPr>
                <w:rFonts w:hint="eastAsia"/>
              </w:rPr>
              <w:t>74H72</w:t>
            </w:r>
          </w:p>
        </w:tc>
        <w:tc>
          <w:tcPr>
            <w:tcW w:w="4410" w:type="dxa"/>
            <w:tcBorders>
              <w:top w:val="single" w:sz="4" w:space="0" w:color="auto"/>
              <w:left w:val="single" w:sz="4" w:space="0" w:color="auto"/>
              <w:bottom w:val="single" w:sz="4" w:space="0" w:color="auto"/>
              <w:right w:val="single" w:sz="4" w:space="0" w:color="auto"/>
            </w:tcBorders>
            <w:vAlign w:val="center"/>
          </w:tcPr>
          <w:p w:rsidR="00FC3731" w:rsidRDefault="00FC3731" w:rsidP="00D12A11">
            <w:pPr>
              <w:jc w:val="center"/>
            </w:pPr>
            <w:r>
              <w:object w:dxaOrig="2595" w:dyaOrig="1560">
                <v:shape id="_x0000_i1096" type="#_x0000_t75" style="width:129.6pt;height:78.25pt" o:ole="" fillcolor="window">
                  <v:imagedata r:id="rId183" o:title=""/>
                </v:shape>
                <o:OLEObject Type="Embed" ProgID="PBrush" ShapeID="_x0000_i1096" DrawAspect="Content" ObjectID="_1468084363" r:id="rId184"/>
              </w:object>
            </w:r>
          </w:p>
        </w:tc>
        <w:tc>
          <w:tcPr>
            <w:tcW w:w="1680" w:type="dxa"/>
            <w:tcBorders>
              <w:top w:val="single" w:sz="4" w:space="0" w:color="auto"/>
              <w:left w:val="single" w:sz="4" w:space="0" w:color="auto"/>
              <w:bottom w:val="single" w:sz="4" w:space="0" w:color="auto"/>
              <w:right w:val="single" w:sz="4" w:space="0" w:color="auto"/>
            </w:tcBorders>
            <w:vAlign w:val="center"/>
          </w:tcPr>
          <w:p w:rsidR="00FC3731" w:rsidRDefault="00FC3731" w:rsidP="00D12A11">
            <w:pPr>
              <w:jc w:val="center"/>
            </w:pPr>
            <w:r>
              <w:rPr>
                <w:rFonts w:hint="eastAsia"/>
              </w:rPr>
              <w:t>上升沿触发</w:t>
            </w:r>
          </w:p>
        </w:tc>
      </w:tr>
      <w:tr w:rsidR="00FC3731" w:rsidTr="00D12A11">
        <w:trPr>
          <w:trHeight w:val="2160"/>
          <w:jc w:val="center"/>
        </w:trPr>
        <w:tc>
          <w:tcPr>
            <w:tcW w:w="2103" w:type="dxa"/>
            <w:tcBorders>
              <w:top w:val="single" w:sz="4" w:space="0" w:color="auto"/>
              <w:left w:val="single" w:sz="4" w:space="0" w:color="auto"/>
              <w:bottom w:val="single" w:sz="4" w:space="0" w:color="auto"/>
              <w:right w:val="single" w:sz="4" w:space="0" w:color="auto"/>
            </w:tcBorders>
            <w:vAlign w:val="center"/>
          </w:tcPr>
          <w:p w:rsidR="00FC3731" w:rsidRDefault="00FC3731" w:rsidP="00D12A11">
            <w:pPr>
              <w:jc w:val="center"/>
            </w:pPr>
            <w:r>
              <w:rPr>
                <w:rFonts w:hint="eastAsia"/>
              </w:rPr>
              <w:t>双</w:t>
            </w:r>
            <w:r>
              <w:rPr>
                <w:rFonts w:hint="eastAsia"/>
              </w:rPr>
              <w:t>JK</w:t>
            </w:r>
            <w:r>
              <w:rPr>
                <w:rFonts w:hint="eastAsia"/>
              </w:rPr>
              <w:t>触发器</w:t>
            </w:r>
          </w:p>
          <w:p w:rsidR="00FC3731" w:rsidRDefault="00FC3731" w:rsidP="00D12A11">
            <w:pPr>
              <w:jc w:val="center"/>
            </w:pPr>
            <w:r>
              <w:rPr>
                <w:rFonts w:hint="eastAsia"/>
              </w:rPr>
              <w:t>74LS112</w:t>
            </w:r>
          </w:p>
        </w:tc>
        <w:tc>
          <w:tcPr>
            <w:tcW w:w="4410" w:type="dxa"/>
            <w:tcBorders>
              <w:top w:val="single" w:sz="4" w:space="0" w:color="auto"/>
              <w:left w:val="single" w:sz="4" w:space="0" w:color="auto"/>
              <w:bottom w:val="single" w:sz="4" w:space="0" w:color="auto"/>
              <w:right w:val="single" w:sz="4" w:space="0" w:color="auto"/>
            </w:tcBorders>
            <w:vAlign w:val="center"/>
          </w:tcPr>
          <w:p w:rsidR="00FC3731" w:rsidRDefault="00FC3731" w:rsidP="00D12A11">
            <w:pPr>
              <w:jc w:val="center"/>
            </w:pPr>
            <w:r>
              <w:object w:dxaOrig="3255" w:dyaOrig="1890">
                <v:shape id="_x0000_i1097" type="#_x0000_t75" style="width:162.7pt;height:94.55pt" o:ole="" fillcolor="window">
                  <v:imagedata r:id="rId185" o:title=""/>
                </v:shape>
                <o:OLEObject Type="Embed" ProgID="PBrush" ShapeID="_x0000_i1097" DrawAspect="Content" ObjectID="_1468084364" r:id="rId186"/>
              </w:object>
            </w:r>
          </w:p>
        </w:tc>
        <w:tc>
          <w:tcPr>
            <w:tcW w:w="1680" w:type="dxa"/>
            <w:tcBorders>
              <w:top w:val="single" w:sz="4" w:space="0" w:color="auto"/>
              <w:left w:val="single" w:sz="4" w:space="0" w:color="auto"/>
              <w:bottom w:val="single" w:sz="4" w:space="0" w:color="auto"/>
              <w:right w:val="single" w:sz="4" w:space="0" w:color="auto"/>
            </w:tcBorders>
            <w:vAlign w:val="center"/>
          </w:tcPr>
          <w:p w:rsidR="00FC3731" w:rsidRDefault="00FC3731" w:rsidP="00D12A11">
            <w:pPr>
              <w:jc w:val="center"/>
            </w:pPr>
            <w:proofErr w:type="gramStart"/>
            <w:r>
              <w:rPr>
                <w:rFonts w:hint="eastAsia"/>
              </w:rPr>
              <w:t>负沿触发</w:t>
            </w:r>
            <w:proofErr w:type="gramEnd"/>
          </w:p>
        </w:tc>
      </w:tr>
      <w:tr w:rsidR="00FC3731" w:rsidTr="00D12A11">
        <w:trPr>
          <w:trHeight w:val="2160"/>
          <w:jc w:val="center"/>
        </w:trPr>
        <w:tc>
          <w:tcPr>
            <w:tcW w:w="2103" w:type="dxa"/>
            <w:tcBorders>
              <w:top w:val="single" w:sz="4" w:space="0" w:color="auto"/>
              <w:left w:val="single" w:sz="4" w:space="0" w:color="auto"/>
              <w:bottom w:val="single" w:sz="4" w:space="0" w:color="auto"/>
              <w:right w:val="single" w:sz="4" w:space="0" w:color="auto"/>
            </w:tcBorders>
            <w:vAlign w:val="center"/>
          </w:tcPr>
          <w:p w:rsidR="00FC3731" w:rsidRDefault="00FC3731" w:rsidP="00D12A11">
            <w:pPr>
              <w:jc w:val="center"/>
            </w:pPr>
            <w:r>
              <w:rPr>
                <w:rFonts w:hint="eastAsia"/>
              </w:rPr>
              <w:t>双</w:t>
            </w:r>
            <w:r>
              <w:rPr>
                <w:rFonts w:hint="eastAsia"/>
              </w:rPr>
              <w:t>D</w:t>
            </w:r>
            <w:r>
              <w:rPr>
                <w:rFonts w:hint="eastAsia"/>
              </w:rPr>
              <w:t>型触发器</w:t>
            </w:r>
          </w:p>
          <w:p w:rsidR="00FC3731" w:rsidRDefault="00FC3731" w:rsidP="00D12A11">
            <w:pPr>
              <w:jc w:val="center"/>
            </w:pPr>
            <w:r>
              <w:rPr>
                <w:rFonts w:hint="eastAsia"/>
              </w:rPr>
              <w:t>74LS74</w:t>
            </w:r>
          </w:p>
        </w:tc>
        <w:tc>
          <w:tcPr>
            <w:tcW w:w="4410" w:type="dxa"/>
            <w:tcBorders>
              <w:top w:val="single" w:sz="4" w:space="0" w:color="auto"/>
              <w:left w:val="single" w:sz="4" w:space="0" w:color="auto"/>
              <w:bottom w:val="single" w:sz="4" w:space="0" w:color="auto"/>
              <w:right w:val="single" w:sz="4" w:space="0" w:color="auto"/>
            </w:tcBorders>
            <w:vAlign w:val="center"/>
          </w:tcPr>
          <w:p w:rsidR="00FC3731" w:rsidRDefault="00FC3731" w:rsidP="00D12A11">
            <w:pPr>
              <w:jc w:val="center"/>
            </w:pPr>
            <w:r>
              <w:object w:dxaOrig="2520" w:dyaOrig="1590">
                <v:shape id="_x0000_i1098" type="#_x0000_t75" style="width:126.25pt;height:79.7pt" o:ole="" fillcolor="window">
                  <v:imagedata r:id="rId187" o:title=""/>
                </v:shape>
                <o:OLEObject Type="Embed" ProgID="PBrush" ShapeID="_x0000_i1098" DrawAspect="Content" ObjectID="_1468084365" r:id="rId188"/>
              </w:object>
            </w:r>
          </w:p>
        </w:tc>
        <w:tc>
          <w:tcPr>
            <w:tcW w:w="1680" w:type="dxa"/>
            <w:tcBorders>
              <w:top w:val="single" w:sz="4" w:space="0" w:color="auto"/>
              <w:left w:val="single" w:sz="4" w:space="0" w:color="auto"/>
              <w:bottom w:val="single" w:sz="4" w:space="0" w:color="auto"/>
              <w:right w:val="single" w:sz="4" w:space="0" w:color="auto"/>
            </w:tcBorders>
            <w:vAlign w:val="center"/>
          </w:tcPr>
          <w:p w:rsidR="00FC3731" w:rsidRDefault="00FC3731" w:rsidP="00D12A11">
            <w:pPr>
              <w:jc w:val="center"/>
            </w:pPr>
            <w:r>
              <w:rPr>
                <w:rFonts w:hint="eastAsia"/>
              </w:rPr>
              <w:t>上升沿触发</w:t>
            </w:r>
          </w:p>
        </w:tc>
      </w:tr>
      <w:tr w:rsidR="00FC3731" w:rsidTr="00D12A11">
        <w:trPr>
          <w:trHeight w:val="2160"/>
          <w:jc w:val="center"/>
        </w:trPr>
        <w:tc>
          <w:tcPr>
            <w:tcW w:w="2103" w:type="dxa"/>
            <w:tcBorders>
              <w:top w:val="single" w:sz="4" w:space="0" w:color="auto"/>
              <w:left w:val="single" w:sz="4" w:space="0" w:color="auto"/>
              <w:bottom w:val="single" w:sz="4" w:space="0" w:color="auto"/>
              <w:right w:val="single" w:sz="4" w:space="0" w:color="auto"/>
            </w:tcBorders>
            <w:vAlign w:val="center"/>
          </w:tcPr>
          <w:p w:rsidR="00FC3731" w:rsidRDefault="00FC3731" w:rsidP="00D12A11">
            <w:pPr>
              <w:jc w:val="center"/>
              <w:rPr>
                <w:szCs w:val="21"/>
              </w:rPr>
            </w:pPr>
            <w:r w:rsidRPr="00F6034B">
              <w:rPr>
                <w:szCs w:val="21"/>
              </w:rPr>
              <w:t>4</w:t>
            </w:r>
            <w:r w:rsidRPr="00F6034B">
              <w:rPr>
                <w:szCs w:val="21"/>
              </w:rPr>
              <w:t>位二进制</w:t>
            </w:r>
          </w:p>
          <w:p w:rsidR="00FC3731" w:rsidRDefault="00FC3731" w:rsidP="00D12A11">
            <w:pPr>
              <w:jc w:val="center"/>
              <w:rPr>
                <w:szCs w:val="21"/>
              </w:rPr>
            </w:pPr>
            <w:r w:rsidRPr="00F6034B">
              <w:rPr>
                <w:szCs w:val="21"/>
              </w:rPr>
              <w:t>加</w:t>
            </w:r>
            <w:r>
              <w:rPr>
                <w:rFonts w:hint="eastAsia"/>
                <w:szCs w:val="21"/>
              </w:rPr>
              <w:t>法</w:t>
            </w:r>
            <w:r w:rsidRPr="00F6034B">
              <w:rPr>
                <w:szCs w:val="21"/>
              </w:rPr>
              <w:t>计数器</w:t>
            </w:r>
          </w:p>
          <w:p w:rsidR="00FC3731" w:rsidRDefault="00FC3731" w:rsidP="00D12A11">
            <w:pPr>
              <w:jc w:val="center"/>
            </w:pPr>
            <w:r w:rsidRPr="00F6034B">
              <w:rPr>
                <w:bCs/>
                <w:szCs w:val="21"/>
              </w:rPr>
              <w:t>74X161</w:t>
            </w:r>
          </w:p>
        </w:tc>
        <w:tc>
          <w:tcPr>
            <w:tcW w:w="4410" w:type="dxa"/>
            <w:tcBorders>
              <w:top w:val="single" w:sz="4" w:space="0" w:color="auto"/>
              <w:left w:val="single" w:sz="4" w:space="0" w:color="auto"/>
              <w:bottom w:val="single" w:sz="4" w:space="0" w:color="auto"/>
              <w:right w:val="single" w:sz="4" w:space="0" w:color="auto"/>
            </w:tcBorders>
            <w:vAlign w:val="center"/>
          </w:tcPr>
          <w:p w:rsidR="00FC3731" w:rsidRDefault="00FC3731" w:rsidP="00D12A11">
            <w:pPr>
              <w:jc w:val="center"/>
            </w:pPr>
            <w:r>
              <w:object w:dxaOrig="5490" w:dyaOrig="4200">
                <v:shape id="_x0000_i1099" type="#_x0000_t75" style="width:156.95pt;height:120pt" o:ole="">
                  <v:imagedata r:id="rId189" o:title=""/>
                </v:shape>
                <o:OLEObject Type="Embed" ProgID="PBrush" ShapeID="_x0000_i1099" DrawAspect="Content" ObjectID="_1468084366" r:id="rId190"/>
              </w:object>
            </w:r>
          </w:p>
        </w:tc>
        <w:tc>
          <w:tcPr>
            <w:tcW w:w="1680" w:type="dxa"/>
            <w:tcBorders>
              <w:top w:val="single" w:sz="4" w:space="0" w:color="auto"/>
              <w:left w:val="single" w:sz="4" w:space="0" w:color="auto"/>
              <w:bottom w:val="single" w:sz="4" w:space="0" w:color="auto"/>
              <w:right w:val="single" w:sz="4" w:space="0" w:color="auto"/>
            </w:tcBorders>
            <w:vAlign w:val="center"/>
          </w:tcPr>
          <w:p w:rsidR="00FC3731" w:rsidRDefault="00FC3731" w:rsidP="00D12A11">
            <w:pPr>
              <w:jc w:val="center"/>
            </w:pPr>
          </w:p>
        </w:tc>
      </w:tr>
      <w:tr w:rsidR="00FC3731" w:rsidTr="00D12A11">
        <w:trPr>
          <w:trHeight w:val="567"/>
          <w:jc w:val="center"/>
        </w:trPr>
        <w:tc>
          <w:tcPr>
            <w:tcW w:w="2103" w:type="dxa"/>
            <w:tcBorders>
              <w:top w:val="single" w:sz="4" w:space="0" w:color="auto"/>
              <w:left w:val="single" w:sz="4" w:space="0" w:color="auto"/>
              <w:bottom w:val="single" w:sz="4" w:space="0" w:color="auto"/>
              <w:right w:val="single" w:sz="4" w:space="0" w:color="auto"/>
            </w:tcBorders>
            <w:vAlign w:val="center"/>
          </w:tcPr>
          <w:p w:rsidR="00FC3731" w:rsidRDefault="00FC3731" w:rsidP="00D12A11">
            <w:pPr>
              <w:jc w:val="center"/>
              <w:rPr>
                <w:bCs/>
              </w:rPr>
            </w:pPr>
            <w:r w:rsidRPr="00F6034B">
              <w:rPr>
                <w:bCs/>
              </w:rPr>
              <w:t>4</w:t>
            </w:r>
            <w:r>
              <w:rPr>
                <w:bCs/>
              </w:rPr>
              <w:t>位二进制</w:t>
            </w:r>
          </w:p>
          <w:p w:rsidR="00FC3731" w:rsidRDefault="00FC3731" w:rsidP="00D12A11">
            <w:pPr>
              <w:jc w:val="center"/>
              <w:rPr>
                <w:bCs/>
              </w:rPr>
            </w:pPr>
            <w:r>
              <w:rPr>
                <w:bCs/>
              </w:rPr>
              <w:t>加法计数器</w:t>
            </w:r>
          </w:p>
          <w:p w:rsidR="00FC3731" w:rsidRDefault="00FC3731" w:rsidP="00D12A11">
            <w:pPr>
              <w:jc w:val="center"/>
            </w:pPr>
            <w:r w:rsidRPr="00F6034B">
              <w:rPr>
                <w:bCs/>
              </w:rPr>
              <w:t>74X163</w:t>
            </w:r>
          </w:p>
        </w:tc>
        <w:tc>
          <w:tcPr>
            <w:tcW w:w="4410" w:type="dxa"/>
            <w:tcBorders>
              <w:top w:val="single" w:sz="4" w:space="0" w:color="auto"/>
              <w:left w:val="single" w:sz="4" w:space="0" w:color="auto"/>
              <w:bottom w:val="single" w:sz="4" w:space="0" w:color="auto"/>
              <w:right w:val="single" w:sz="4" w:space="0" w:color="auto"/>
            </w:tcBorders>
            <w:vAlign w:val="center"/>
          </w:tcPr>
          <w:p w:rsidR="00FC3731" w:rsidRDefault="00FC3731" w:rsidP="00D12A11">
            <w:pPr>
              <w:jc w:val="center"/>
            </w:pPr>
            <w:r>
              <w:object w:dxaOrig="6285" w:dyaOrig="4575">
                <v:shape id="_x0000_i1100" type="#_x0000_t75" style="width:174.7pt;height:127.2pt" o:ole="">
                  <v:imagedata r:id="rId191" o:title=""/>
                </v:shape>
                <o:OLEObject Type="Embed" ProgID="PBrush" ShapeID="_x0000_i1100" DrawAspect="Content" ObjectID="_1468084367" r:id="rId192"/>
              </w:object>
            </w:r>
          </w:p>
          <w:p w:rsidR="00FC3731" w:rsidRDefault="00FC3731" w:rsidP="00D12A11">
            <w:pPr>
              <w:jc w:val="center"/>
            </w:pPr>
          </w:p>
          <w:p w:rsidR="00FC3731" w:rsidRDefault="00FC3731" w:rsidP="00D12A11">
            <w:pPr>
              <w:jc w:val="center"/>
            </w:pPr>
          </w:p>
          <w:p w:rsidR="00FC3731" w:rsidRDefault="00FC3731" w:rsidP="00D12A11">
            <w:pPr>
              <w:jc w:val="center"/>
            </w:pPr>
          </w:p>
          <w:p w:rsidR="00FC3731" w:rsidRDefault="00FC3731" w:rsidP="00D12A11">
            <w:pPr>
              <w:jc w:val="center"/>
            </w:pPr>
          </w:p>
        </w:tc>
        <w:tc>
          <w:tcPr>
            <w:tcW w:w="1680" w:type="dxa"/>
            <w:tcBorders>
              <w:top w:val="single" w:sz="4" w:space="0" w:color="auto"/>
              <w:left w:val="single" w:sz="4" w:space="0" w:color="auto"/>
              <w:bottom w:val="single" w:sz="4" w:space="0" w:color="auto"/>
              <w:right w:val="single" w:sz="4" w:space="0" w:color="auto"/>
            </w:tcBorders>
            <w:vAlign w:val="center"/>
          </w:tcPr>
          <w:p w:rsidR="00FC3731" w:rsidRDefault="00FC3731" w:rsidP="00D12A11">
            <w:pPr>
              <w:jc w:val="center"/>
            </w:pPr>
          </w:p>
        </w:tc>
      </w:tr>
      <w:tr w:rsidR="00FC3731" w:rsidTr="00D12A11">
        <w:trPr>
          <w:trHeight w:val="567"/>
          <w:jc w:val="center"/>
        </w:trPr>
        <w:tc>
          <w:tcPr>
            <w:tcW w:w="2103" w:type="dxa"/>
            <w:tcBorders>
              <w:top w:val="single" w:sz="4" w:space="0" w:color="auto"/>
              <w:left w:val="single" w:sz="4" w:space="0" w:color="auto"/>
              <w:bottom w:val="single" w:sz="4" w:space="0" w:color="auto"/>
              <w:right w:val="single" w:sz="4" w:space="0" w:color="auto"/>
            </w:tcBorders>
            <w:vAlign w:val="center"/>
          </w:tcPr>
          <w:p w:rsidR="00FC3731" w:rsidRDefault="00FC3731" w:rsidP="00D12A11">
            <w:pPr>
              <w:jc w:val="center"/>
            </w:pPr>
            <w:r>
              <w:rPr>
                <w:rFonts w:hint="eastAsia"/>
              </w:rPr>
              <w:lastRenderedPageBreak/>
              <w:t>电路名称及符号</w:t>
            </w:r>
          </w:p>
        </w:tc>
        <w:tc>
          <w:tcPr>
            <w:tcW w:w="4410" w:type="dxa"/>
            <w:tcBorders>
              <w:top w:val="single" w:sz="4" w:space="0" w:color="auto"/>
              <w:left w:val="single" w:sz="4" w:space="0" w:color="auto"/>
              <w:bottom w:val="single" w:sz="4" w:space="0" w:color="auto"/>
              <w:right w:val="single" w:sz="4" w:space="0" w:color="auto"/>
            </w:tcBorders>
            <w:vAlign w:val="center"/>
          </w:tcPr>
          <w:p w:rsidR="00FC3731" w:rsidRDefault="00FC3731" w:rsidP="00D12A11">
            <w:pPr>
              <w:jc w:val="center"/>
            </w:pPr>
            <w:r>
              <w:rPr>
                <w:rFonts w:hint="eastAsia"/>
              </w:rPr>
              <w:t>引脚图</w:t>
            </w:r>
          </w:p>
        </w:tc>
        <w:tc>
          <w:tcPr>
            <w:tcW w:w="1680" w:type="dxa"/>
            <w:tcBorders>
              <w:top w:val="single" w:sz="4" w:space="0" w:color="auto"/>
              <w:left w:val="single" w:sz="4" w:space="0" w:color="auto"/>
              <w:bottom w:val="single" w:sz="4" w:space="0" w:color="auto"/>
              <w:right w:val="single" w:sz="4" w:space="0" w:color="auto"/>
            </w:tcBorders>
            <w:vAlign w:val="center"/>
          </w:tcPr>
          <w:p w:rsidR="00FC3731" w:rsidRDefault="00FC3731" w:rsidP="00D12A11">
            <w:pPr>
              <w:jc w:val="center"/>
            </w:pPr>
            <w:r>
              <w:rPr>
                <w:rFonts w:hint="eastAsia"/>
              </w:rPr>
              <w:t>注释</w:t>
            </w:r>
          </w:p>
        </w:tc>
      </w:tr>
      <w:tr w:rsidR="00FC3731" w:rsidTr="00D12A11">
        <w:trPr>
          <w:trHeight w:val="567"/>
          <w:jc w:val="center"/>
        </w:trPr>
        <w:tc>
          <w:tcPr>
            <w:tcW w:w="2103" w:type="dxa"/>
            <w:tcBorders>
              <w:top w:val="single" w:sz="4" w:space="0" w:color="auto"/>
              <w:left w:val="single" w:sz="4" w:space="0" w:color="auto"/>
              <w:bottom w:val="single" w:sz="4" w:space="0" w:color="auto"/>
              <w:right w:val="single" w:sz="4" w:space="0" w:color="auto"/>
            </w:tcBorders>
            <w:vAlign w:val="center"/>
          </w:tcPr>
          <w:p w:rsidR="00FC3731" w:rsidRDefault="00FC3731" w:rsidP="00D12A11">
            <w:pPr>
              <w:jc w:val="center"/>
              <w:rPr>
                <w:bCs/>
              </w:rPr>
            </w:pPr>
            <w:r w:rsidRPr="00F6034B">
              <w:rPr>
                <w:bCs/>
              </w:rPr>
              <w:t>8421BCD</w:t>
            </w:r>
            <w:r>
              <w:rPr>
                <w:bCs/>
              </w:rPr>
              <w:t>码</w:t>
            </w:r>
          </w:p>
          <w:p w:rsidR="00FC3731" w:rsidRDefault="00FC3731" w:rsidP="00D12A11">
            <w:pPr>
              <w:jc w:val="center"/>
              <w:rPr>
                <w:bCs/>
              </w:rPr>
            </w:pPr>
            <w:r w:rsidRPr="00F6034B">
              <w:rPr>
                <w:bCs/>
              </w:rPr>
              <w:t>加法计数器</w:t>
            </w:r>
          </w:p>
          <w:p w:rsidR="00FC3731" w:rsidRDefault="00FC3731" w:rsidP="00D12A11">
            <w:pPr>
              <w:jc w:val="center"/>
            </w:pPr>
            <w:r w:rsidRPr="00F6034B">
              <w:rPr>
                <w:bCs/>
              </w:rPr>
              <w:t>74X160</w:t>
            </w:r>
          </w:p>
        </w:tc>
        <w:tc>
          <w:tcPr>
            <w:tcW w:w="4410" w:type="dxa"/>
            <w:tcBorders>
              <w:top w:val="single" w:sz="4" w:space="0" w:color="auto"/>
              <w:left w:val="single" w:sz="4" w:space="0" w:color="auto"/>
              <w:bottom w:val="single" w:sz="4" w:space="0" w:color="auto"/>
              <w:right w:val="single" w:sz="4" w:space="0" w:color="auto"/>
            </w:tcBorders>
            <w:vAlign w:val="center"/>
          </w:tcPr>
          <w:p w:rsidR="00FC3731" w:rsidRDefault="00FC3731" w:rsidP="00D12A11">
            <w:pPr>
              <w:jc w:val="center"/>
            </w:pPr>
            <w:r>
              <w:object w:dxaOrig="5970" w:dyaOrig="4665">
                <v:shape id="_x0000_i1101" type="#_x0000_t75" style="width:166.55pt;height:129.6pt" o:ole="">
                  <v:imagedata r:id="rId193" o:title=""/>
                </v:shape>
                <o:OLEObject Type="Embed" ProgID="PBrush" ShapeID="_x0000_i1101" DrawAspect="Content" ObjectID="_1468084368" r:id="rId194"/>
              </w:object>
            </w:r>
          </w:p>
        </w:tc>
        <w:tc>
          <w:tcPr>
            <w:tcW w:w="1680" w:type="dxa"/>
            <w:tcBorders>
              <w:top w:val="single" w:sz="4" w:space="0" w:color="auto"/>
              <w:left w:val="single" w:sz="4" w:space="0" w:color="auto"/>
              <w:bottom w:val="single" w:sz="4" w:space="0" w:color="auto"/>
              <w:right w:val="single" w:sz="4" w:space="0" w:color="auto"/>
            </w:tcBorders>
            <w:vAlign w:val="center"/>
          </w:tcPr>
          <w:p w:rsidR="00FC3731" w:rsidRDefault="00FC3731" w:rsidP="00D12A11">
            <w:pPr>
              <w:jc w:val="center"/>
            </w:pPr>
          </w:p>
        </w:tc>
      </w:tr>
      <w:tr w:rsidR="00FC3731" w:rsidTr="00D12A11">
        <w:trPr>
          <w:trHeight w:val="567"/>
          <w:jc w:val="center"/>
        </w:trPr>
        <w:tc>
          <w:tcPr>
            <w:tcW w:w="2103" w:type="dxa"/>
            <w:tcBorders>
              <w:top w:val="single" w:sz="4" w:space="0" w:color="auto"/>
              <w:left w:val="single" w:sz="4" w:space="0" w:color="auto"/>
              <w:bottom w:val="single" w:sz="4" w:space="0" w:color="auto"/>
              <w:right w:val="single" w:sz="4" w:space="0" w:color="auto"/>
            </w:tcBorders>
            <w:vAlign w:val="center"/>
          </w:tcPr>
          <w:p w:rsidR="00FC3731" w:rsidRDefault="00FC3731" w:rsidP="00D12A11">
            <w:pPr>
              <w:jc w:val="center"/>
            </w:pPr>
            <w:r>
              <w:rPr>
                <w:rFonts w:hint="eastAsia"/>
              </w:rPr>
              <w:t>二—五—十进制</w:t>
            </w:r>
          </w:p>
          <w:p w:rsidR="00FC3731" w:rsidRDefault="00FC3731" w:rsidP="00D12A11">
            <w:pPr>
              <w:jc w:val="center"/>
            </w:pPr>
            <w:r>
              <w:rPr>
                <w:rFonts w:hint="eastAsia"/>
              </w:rPr>
              <w:t>异步计数器</w:t>
            </w:r>
          </w:p>
          <w:p w:rsidR="00FC3731" w:rsidRDefault="00FC3731" w:rsidP="00D12A11">
            <w:pPr>
              <w:jc w:val="center"/>
            </w:pPr>
            <w:r>
              <w:rPr>
                <w:rFonts w:hint="eastAsia"/>
              </w:rPr>
              <w:t>74LS290</w:t>
            </w:r>
          </w:p>
        </w:tc>
        <w:tc>
          <w:tcPr>
            <w:tcW w:w="4410" w:type="dxa"/>
            <w:tcBorders>
              <w:top w:val="single" w:sz="4" w:space="0" w:color="auto"/>
              <w:left w:val="single" w:sz="4" w:space="0" w:color="auto"/>
              <w:bottom w:val="single" w:sz="4" w:space="0" w:color="auto"/>
              <w:right w:val="single" w:sz="4" w:space="0" w:color="auto"/>
            </w:tcBorders>
            <w:vAlign w:val="center"/>
          </w:tcPr>
          <w:p w:rsidR="00FC3731" w:rsidRDefault="00FC3731" w:rsidP="00D12A11">
            <w:pPr>
              <w:jc w:val="center"/>
            </w:pPr>
            <w:r>
              <w:object w:dxaOrig="2610" w:dyaOrig="1635">
                <v:shape id="_x0000_i1102" type="#_x0000_t75" style="width:130.55pt;height:81.6pt" o:ole="" fillcolor="window">
                  <v:imagedata r:id="rId195" o:title=""/>
                </v:shape>
                <o:OLEObject Type="Embed" ProgID="PBrush" ShapeID="_x0000_i1102" DrawAspect="Content" ObjectID="_1468084369" r:id="rId196"/>
              </w:object>
            </w:r>
          </w:p>
        </w:tc>
        <w:tc>
          <w:tcPr>
            <w:tcW w:w="1680" w:type="dxa"/>
            <w:tcBorders>
              <w:top w:val="single" w:sz="4" w:space="0" w:color="auto"/>
              <w:left w:val="single" w:sz="4" w:space="0" w:color="auto"/>
              <w:bottom w:val="single" w:sz="4" w:space="0" w:color="auto"/>
              <w:right w:val="single" w:sz="4" w:space="0" w:color="auto"/>
            </w:tcBorders>
            <w:vAlign w:val="center"/>
          </w:tcPr>
          <w:p w:rsidR="00FC3731" w:rsidRDefault="00FC3731" w:rsidP="00D12A11">
            <w:pPr>
              <w:jc w:val="center"/>
            </w:pPr>
          </w:p>
        </w:tc>
      </w:tr>
      <w:tr w:rsidR="00FC3731" w:rsidTr="00D12A11">
        <w:trPr>
          <w:trHeight w:val="567"/>
          <w:jc w:val="center"/>
        </w:trPr>
        <w:tc>
          <w:tcPr>
            <w:tcW w:w="2103" w:type="dxa"/>
            <w:tcBorders>
              <w:top w:val="single" w:sz="4" w:space="0" w:color="auto"/>
              <w:left w:val="single" w:sz="4" w:space="0" w:color="auto"/>
              <w:bottom w:val="single" w:sz="4" w:space="0" w:color="auto"/>
              <w:right w:val="single" w:sz="4" w:space="0" w:color="auto"/>
            </w:tcBorders>
            <w:vAlign w:val="center"/>
          </w:tcPr>
          <w:p w:rsidR="00FC3731" w:rsidRDefault="00FC3731" w:rsidP="00D12A11">
            <w:pPr>
              <w:pStyle w:val="ad"/>
              <w:ind w:firstLineChars="0" w:firstLine="0"/>
              <w:jc w:val="center"/>
              <w:rPr>
                <w:bCs/>
              </w:rPr>
            </w:pPr>
            <w:r w:rsidRPr="00F6034B">
              <w:rPr>
                <w:bCs/>
              </w:rPr>
              <w:t>4</w:t>
            </w:r>
            <w:r w:rsidRPr="00F6034B">
              <w:rPr>
                <w:bCs/>
              </w:rPr>
              <w:t>位二进制</w:t>
            </w:r>
            <w:r>
              <w:rPr>
                <w:bCs/>
              </w:rPr>
              <w:t>同步</w:t>
            </w:r>
          </w:p>
          <w:p w:rsidR="00FC3731" w:rsidRPr="00F6034B" w:rsidRDefault="00FC3731" w:rsidP="00D12A11">
            <w:pPr>
              <w:pStyle w:val="ad"/>
              <w:ind w:firstLineChars="0" w:firstLine="0"/>
              <w:jc w:val="center"/>
              <w:rPr>
                <w:bCs/>
              </w:rPr>
            </w:pPr>
            <w:r>
              <w:rPr>
                <w:bCs/>
              </w:rPr>
              <w:t>可逆计数器</w:t>
            </w:r>
          </w:p>
          <w:p w:rsidR="00FC3731" w:rsidRDefault="00FC3731" w:rsidP="00D12A11">
            <w:pPr>
              <w:jc w:val="center"/>
            </w:pPr>
            <w:r w:rsidRPr="00F6034B">
              <w:rPr>
                <w:bCs/>
              </w:rPr>
              <w:t>74 X 191</w:t>
            </w:r>
          </w:p>
        </w:tc>
        <w:tc>
          <w:tcPr>
            <w:tcW w:w="4410" w:type="dxa"/>
            <w:tcBorders>
              <w:top w:val="single" w:sz="4" w:space="0" w:color="auto"/>
              <w:left w:val="single" w:sz="4" w:space="0" w:color="auto"/>
              <w:bottom w:val="single" w:sz="4" w:space="0" w:color="auto"/>
              <w:right w:val="single" w:sz="4" w:space="0" w:color="auto"/>
            </w:tcBorders>
            <w:vAlign w:val="center"/>
          </w:tcPr>
          <w:p w:rsidR="00FC3731" w:rsidRDefault="00FC3731" w:rsidP="00D12A11">
            <w:pPr>
              <w:jc w:val="center"/>
            </w:pPr>
            <w:r>
              <w:object w:dxaOrig="6450" w:dyaOrig="4950">
                <v:shape id="_x0000_i1103" type="#_x0000_t75" style="width:158.4pt;height:121.45pt" o:ole="">
                  <v:imagedata r:id="rId197" o:title=""/>
                </v:shape>
                <o:OLEObject Type="Embed" ProgID="PBrush" ShapeID="_x0000_i1103" DrawAspect="Content" ObjectID="_1468084370" r:id="rId198"/>
              </w:object>
            </w:r>
          </w:p>
        </w:tc>
        <w:tc>
          <w:tcPr>
            <w:tcW w:w="1680" w:type="dxa"/>
            <w:tcBorders>
              <w:top w:val="single" w:sz="4" w:space="0" w:color="auto"/>
              <w:left w:val="single" w:sz="4" w:space="0" w:color="auto"/>
              <w:bottom w:val="single" w:sz="4" w:space="0" w:color="auto"/>
              <w:right w:val="single" w:sz="4" w:space="0" w:color="auto"/>
            </w:tcBorders>
            <w:vAlign w:val="center"/>
          </w:tcPr>
          <w:p w:rsidR="00FC3731" w:rsidRDefault="00FC3731" w:rsidP="00D12A11">
            <w:pPr>
              <w:jc w:val="center"/>
            </w:pPr>
          </w:p>
        </w:tc>
      </w:tr>
      <w:tr w:rsidR="00FC3731" w:rsidTr="00D12A11">
        <w:trPr>
          <w:trHeight w:val="567"/>
          <w:jc w:val="center"/>
        </w:trPr>
        <w:tc>
          <w:tcPr>
            <w:tcW w:w="2103" w:type="dxa"/>
            <w:tcBorders>
              <w:top w:val="single" w:sz="4" w:space="0" w:color="auto"/>
              <w:left w:val="single" w:sz="4" w:space="0" w:color="auto"/>
              <w:bottom w:val="single" w:sz="4" w:space="0" w:color="auto"/>
              <w:right w:val="single" w:sz="4" w:space="0" w:color="auto"/>
            </w:tcBorders>
            <w:vAlign w:val="center"/>
          </w:tcPr>
          <w:p w:rsidR="00FC3731" w:rsidRDefault="00FC3731" w:rsidP="00D12A11">
            <w:pPr>
              <w:jc w:val="center"/>
              <w:rPr>
                <w:bCs/>
              </w:rPr>
            </w:pPr>
            <w:r w:rsidRPr="00F6034B">
              <w:rPr>
                <w:bCs/>
              </w:rPr>
              <w:t>4</w:t>
            </w:r>
            <w:r w:rsidRPr="00F6034B">
              <w:rPr>
                <w:bCs/>
              </w:rPr>
              <w:t>位二进制同步</w:t>
            </w:r>
          </w:p>
          <w:p w:rsidR="00FC3731" w:rsidRPr="00F44A69" w:rsidRDefault="00FC3731" w:rsidP="00D12A11">
            <w:pPr>
              <w:jc w:val="center"/>
            </w:pPr>
            <w:r w:rsidRPr="00F6034B">
              <w:rPr>
                <w:bCs/>
              </w:rPr>
              <w:t>可逆计数器</w:t>
            </w:r>
            <w:r w:rsidRPr="00F6034B">
              <w:rPr>
                <w:bCs/>
              </w:rPr>
              <w:t>74X193</w:t>
            </w:r>
          </w:p>
          <w:p w:rsidR="00FC3731" w:rsidRPr="000E6135" w:rsidRDefault="00FC3731" w:rsidP="00D12A11">
            <w:pPr>
              <w:jc w:val="center"/>
              <w:rPr>
                <w:noProof/>
              </w:rPr>
            </w:pPr>
          </w:p>
        </w:tc>
        <w:tc>
          <w:tcPr>
            <w:tcW w:w="4410" w:type="dxa"/>
            <w:tcBorders>
              <w:top w:val="single" w:sz="4" w:space="0" w:color="auto"/>
              <w:left w:val="single" w:sz="4" w:space="0" w:color="auto"/>
              <w:bottom w:val="single" w:sz="4" w:space="0" w:color="auto"/>
              <w:right w:val="single" w:sz="4" w:space="0" w:color="auto"/>
            </w:tcBorders>
            <w:vAlign w:val="center"/>
          </w:tcPr>
          <w:p w:rsidR="00FC3731" w:rsidRDefault="00FC3731" w:rsidP="00D12A11">
            <w:pPr>
              <w:jc w:val="center"/>
            </w:pPr>
            <w:r>
              <w:object w:dxaOrig="4590" w:dyaOrig="3900">
                <v:shape id="_x0000_i1104" type="#_x0000_t75" style="width:160.3pt;height:135.85pt" o:ole="">
                  <v:imagedata r:id="rId199" o:title=""/>
                </v:shape>
                <o:OLEObject Type="Embed" ProgID="PBrush" ShapeID="_x0000_i1104" DrawAspect="Content" ObjectID="_1468084371" r:id="rId200"/>
              </w:object>
            </w:r>
          </w:p>
          <w:p w:rsidR="00FC3731" w:rsidRDefault="00FC3731" w:rsidP="00D12A11"/>
        </w:tc>
        <w:tc>
          <w:tcPr>
            <w:tcW w:w="1680" w:type="dxa"/>
            <w:tcBorders>
              <w:top w:val="single" w:sz="4" w:space="0" w:color="auto"/>
              <w:left w:val="single" w:sz="4" w:space="0" w:color="auto"/>
              <w:bottom w:val="single" w:sz="4" w:space="0" w:color="auto"/>
              <w:right w:val="single" w:sz="4" w:space="0" w:color="auto"/>
            </w:tcBorders>
            <w:vAlign w:val="center"/>
          </w:tcPr>
          <w:p w:rsidR="00FC3731" w:rsidRDefault="00FC3731" w:rsidP="00D12A11">
            <w:pPr>
              <w:jc w:val="center"/>
            </w:pPr>
          </w:p>
        </w:tc>
      </w:tr>
      <w:tr w:rsidR="00FC3731" w:rsidTr="00D12A11">
        <w:trPr>
          <w:trHeight w:val="567"/>
          <w:jc w:val="center"/>
        </w:trPr>
        <w:tc>
          <w:tcPr>
            <w:tcW w:w="2103" w:type="dxa"/>
            <w:tcBorders>
              <w:top w:val="single" w:sz="4" w:space="0" w:color="auto"/>
              <w:left w:val="single" w:sz="4" w:space="0" w:color="auto"/>
              <w:bottom w:val="single" w:sz="4" w:space="0" w:color="auto"/>
              <w:right w:val="single" w:sz="4" w:space="0" w:color="auto"/>
            </w:tcBorders>
            <w:vAlign w:val="center"/>
          </w:tcPr>
          <w:p w:rsidR="00FC3731" w:rsidRDefault="00FC3731" w:rsidP="00D12A11">
            <w:pPr>
              <w:jc w:val="center"/>
            </w:pPr>
            <w:r>
              <w:rPr>
                <w:rFonts w:hint="eastAsia"/>
              </w:rPr>
              <w:t>十进制</w:t>
            </w:r>
            <w:r w:rsidR="00DA0614">
              <w:rPr>
                <w:noProof/>
              </w:rPr>
              <mc:AlternateContent>
                <mc:Choice Requires="wps">
                  <w:drawing>
                    <wp:anchor distT="0" distB="0" distL="114300" distR="114300" simplePos="0" relativeHeight="251656704" behindDoc="0" locked="0" layoutInCell="0" allowOverlap="1">
                      <wp:simplePos x="0" y="0"/>
                      <wp:positionH relativeFrom="column">
                        <wp:posOffset>4533900</wp:posOffset>
                      </wp:positionH>
                      <wp:positionV relativeFrom="paragraph">
                        <wp:posOffset>845820</wp:posOffset>
                      </wp:positionV>
                      <wp:extent cx="0" cy="0"/>
                      <wp:effectExtent l="9525" t="7620" r="9525" b="11430"/>
                      <wp:wrapNone/>
                      <wp:docPr id="3"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9" o:spid="_x0000_s1026" style="position:absolute;left:0;text-align:lef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7pt,66.6pt" to="357pt,6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" o:allowincell="f"/>
                  </w:pict>
                </mc:Fallback>
              </mc:AlternateContent>
            </w:r>
            <w:r w:rsidR="00DA0614">
              <w:rPr>
                <w:noProof/>
              </w:rPr>
              <mc:AlternateContent>
                <mc:Choice Requires="wps">
                  <w:drawing>
                    <wp:anchor distT="0" distB="0" distL="114300" distR="114300" simplePos="0" relativeHeight="251657728" behindDoc="0" locked="0" layoutInCell="0" allowOverlap="1">
                      <wp:simplePos x="0" y="0"/>
                      <wp:positionH relativeFrom="column">
                        <wp:posOffset>4953000</wp:posOffset>
                      </wp:positionH>
                      <wp:positionV relativeFrom="paragraph">
                        <wp:posOffset>449580</wp:posOffset>
                      </wp:positionV>
                      <wp:extent cx="0" cy="0"/>
                      <wp:effectExtent l="9525" t="11430" r="9525" b="7620"/>
                      <wp:wrapNone/>
                      <wp:docPr id="2"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0" o:spid="_x0000_s1026" style="position:absolute;left:0;text-align:lef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0pt,35.4pt" to="390pt,3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" o:allowincell="f"/>
                  </w:pict>
                </mc:Fallback>
              </mc:AlternateContent>
            </w:r>
            <w:r>
              <w:rPr>
                <w:rFonts w:hint="eastAsia"/>
              </w:rPr>
              <w:t>同步</w:t>
            </w:r>
          </w:p>
          <w:p w:rsidR="00FC3731" w:rsidRDefault="00FC3731" w:rsidP="00D12A11">
            <w:pPr>
              <w:jc w:val="center"/>
            </w:pPr>
            <w:r>
              <w:rPr>
                <w:rFonts w:hint="eastAsia"/>
              </w:rPr>
              <w:t>可逆计数器</w:t>
            </w:r>
          </w:p>
          <w:p w:rsidR="00FC3731" w:rsidRDefault="00FC3731" w:rsidP="00D12A11">
            <w:pPr>
              <w:jc w:val="center"/>
            </w:pPr>
            <w:r>
              <w:rPr>
                <w:rFonts w:hint="eastAsia"/>
              </w:rPr>
              <w:t>74LS192</w:t>
            </w:r>
          </w:p>
        </w:tc>
        <w:tc>
          <w:tcPr>
            <w:tcW w:w="4410" w:type="dxa"/>
            <w:tcBorders>
              <w:top w:val="single" w:sz="4" w:space="0" w:color="auto"/>
              <w:left w:val="single" w:sz="4" w:space="0" w:color="auto"/>
              <w:bottom w:val="single" w:sz="4" w:space="0" w:color="auto"/>
              <w:right w:val="single" w:sz="4" w:space="0" w:color="auto"/>
            </w:tcBorders>
            <w:vAlign w:val="center"/>
          </w:tcPr>
          <w:p w:rsidR="00FC3731" w:rsidRDefault="00FC3731" w:rsidP="00D12A11">
            <w:pPr>
              <w:jc w:val="center"/>
            </w:pPr>
            <w:r>
              <w:object w:dxaOrig="2880" w:dyaOrig="1650">
                <v:shape id="_x0000_i1105" type="#_x0000_t75" style="width:2in;height:82.55pt" o:ole="" fillcolor="window">
                  <v:imagedata r:id="rId201" o:title=""/>
                </v:shape>
                <o:OLEObject Type="Embed" ProgID="PBrush" ShapeID="_x0000_i1105" DrawAspect="Content" ObjectID="_1468084372" r:id="rId202"/>
              </w:object>
            </w:r>
          </w:p>
          <w:p w:rsidR="00FC3731" w:rsidRDefault="00FC3731" w:rsidP="00D12A11">
            <w:pPr>
              <w:jc w:val="center"/>
            </w:pPr>
          </w:p>
        </w:tc>
        <w:tc>
          <w:tcPr>
            <w:tcW w:w="1680" w:type="dxa"/>
            <w:tcBorders>
              <w:top w:val="single" w:sz="4" w:space="0" w:color="auto"/>
              <w:left w:val="single" w:sz="4" w:space="0" w:color="auto"/>
              <w:bottom w:val="single" w:sz="4" w:space="0" w:color="auto"/>
              <w:right w:val="single" w:sz="4" w:space="0" w:color="auto"/>
            </w:tcBorders>
            <w:vAlign w:val="center"/>
          </w:tcPr>
          <w:p w:rsidR="00FC3731" w:rsidRDefault="00FC3731" w:rsidP="00D12A11">
            <w:pPr>
              <w:jc w:val="center"/>
            </w:pPr>
            <w:r>
              <w:rPr>
                <w:rFonts w:hint="eastAsia"/>
              </w:rPr>
              <w:t>CP+=1</w:t>
            </w:r>
            <w:r>
              <w:t xml:space="preserve"> </w:t>
            </w:r>
            <w:r>
              <w:rPr>
                <w:rFonts w:hint="eastAsia"/>
              </w:rPr>
              <w:t>CP- =</w:t>
            </w:r>
            <w:r>
              <w:rPr>
                <w:rFonts w:ascii="宋体" w:hAnsi="宋体" w:hint="eastAsia"/>
              </w:rPr>
              <w:t>↑</w:t>
            </w:r>
            <w:r>
              <w:rPr>
                <w:rFonts w:hint="eastAsia"/>
              </w:rPr>
              <w:t>减法</w:t>
            </w:r>
          </w:p>
          <w:p w:rsidR="00FC3731" w:rsidRDefault="00FC3731" w:rsidP="00D12A11">
            <w:pPr>
              <w:jc w:val="center"/>
            </w:pPr>
          </w:p>
          <w:p w:rsidR="00FC3731" w:rsidRDefault="00FC3731" w:rsidP="00D12A11">
            <w:pPr>
              <w:jc w:val="center"/>
            </w:pPr>
            <w:r>
              <w:t>CP+=</w:t>
            </w:r>
            <w:r>
              <w:rPr>
                <w:rFonts w:ascii="宋体" w:hAnsi="宋体" w:hint="eastAsia"/>
              </w:rPr>
              <w:t>↓</w:t>
            </w:r>
            <w:r>
              <w:t>CP</w:t>
            </w:r>
            <w:r>
              <w:rPr>
                <w:rFonts w:hint="eastAsia"/>
              </w:rPr>
              <w:t xml:space="preserve">- </w:t>
            </w:r>
            <w:r>
              <w:t>=1</w:t>
            </w:r>
            <w:r>
              <w:rPr>
                <w:rFonts w:hint="eastAsia"/>
              </w:rPr>
              <w:t>加法</w:t>
            </w:r>
          </w:p>
        </w:tc>
      </w:tr>
    </w:tbl>
    <w:p w:rsidR="00FC3731" w:rsidRDefault="00FC3731" w:rsidP="00FC3731"/>
    <w:tbl>
      <w:tblPr>
        <w:tblW w:w="8325" w:type="dxa"/>
        <w:jc w:val="center"/>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99"/>
        <w:gridCol w:w="4410"/>
        <w:gridCol w:w="2016"/>
      </w:tblGrid>
      <w:tr w:rsidR="00FC3731" w:rsidTr="00D12A11">
        <w:trPr>
          <w:cantSplit/>
          <w:trHeight w:val="769"/>
          <w:jc w:val="center"/>
        </w:trPr>
        <w:tc>
          <w:tcPr>
            <w:tcW w:w="1899" w:type="dxa"/>
            <w:vAlign w:val="center"/>
          </w:tcPr>
          <w:p w:rsidR="00FC3731" w:rsidRDefault="00FC3731" w:rsidP="00D12A11">
            <w:pPr>
              <w:jc w:val="center"/>
            </w:pPr>
            <w:r>
              <w:rPr>
                <w:rFonts w:hint="eastAsia"/>
              </w:rPr>
              <w:lastRenderedPageBreak/>
              <w:t>电路名称及符号</w:t>
            </w:r>
          </w:p>
        </w:tc>
        <w:tc>
          <w:tcPr>
            <w:tcW w:w="4410" w:type="dxa"/>
            <w:vAlign w:val="center"/>
          </w:tcPr>
          <w:p w:rsidR="00FC3731" w:rsidRDefault="00FC3731" w:rsidP="00D12A11">
            <w:pPr>
              <w:jc w:val="center"/>
            </w:pPr>
            <w:r>
              <w:rPr>
                <w:rFonts w:hint="eastAsia"/>
              </w:rPr>
              <w:t>引脚图</w:t>
            </w:r>
          </w:p>
        </w:tc>
        <w:tc>
          <w:tcPr>
            <w:tcW w:w="2016" w:type="dxa"/>
            <w:vAlign w:val="center"/>
          </w:tcPr>
          <w:p w:rsidR="00FC3731" w:rsidRDefault="00FC3731" w:rsidP="00D12A11">
            <w:pPr>
              <w:jc w:val="center"/>
            </w:pPr>
            <w:r>
              <w:rPr>
                <w:rFonts w:hint="eastAsia"/>
              </w:rPr>
              <w:t>注释</w:t>
            </w:r>
          </w:p>
        </w:tc>
      </w:tr>
      <w:tr w:rsidR="00FC3731" w:rsidTr="00D12A11">
        <w:trPr>
          <w:cantSplit/>
          <w:trHeight w:val="1740"/>
          <w:jc w:val="center"/>
        </w:trPr>
        <w:tc>
          <w:tcPr>
            <w:tcW w:w="1899" w:type="dxa"/>
            <w:vAlign w:val="center"/>
          </w:tcPr>
          <w:p w:rsidR="00FC3731" w:rsidRDefault="00FC3731" w:rsidP="00D12A11">
            <w:pPr>
              <w:jc w:val="center"/>
            </w:pPr>
            <w:r w:rsidRPr="00CA2362">
              <w:rPr>
                <w:rFonts w:hint="eastAsia"/>
                <w:color w:val="000000"/>
                <w:szCs w:val="21"/>
              </w:rPr>
              <w:t>数码</w:t>
            </w:r>
            <w:r w:rsidRPr="00CA2362">
              <w:rPr>
                <w:color w:val="000000"/>
                <w:szCs w:val="21"/>
              </w:rPr>
              <w:t>寄存器</w:t>
            </w:r>
            <w:r w:rsidRPr="00CA2362">
              <w:rPr>
                <w:rFonts w:hint="eastAsia"/>
                <w:color w:val="000000"/>
                <w:szCs w:val="21"/>
              </w:rPr>
              <w:t>74X175</w:t>
            </w:r>
          </w:p>
        </w:tc>
        <w:tc>
          <w:tcPr>
            <w:tcW w:w="4410" w:type="dxa"/>
            <w:vAlign w:val="center"/>
          </w:tcPr>
          <w:p w:rsidR="00FC3731" w:rsidRDefault="00FC3731" w:rsidP="00D12A11">
            <w:pPr>
              <w:jc w:val="center"/>
            </w:pPr>
            <w:r>
              <w:object w:dxaOrig="6315" w:dyaOrig="4740">
                <v:shape id="_x0000_i1106" type="#_x0000_t75" style="width:153.6pt;height:115.2pt" o:ole="">
                  <v:imagedata r:id="rId203" o:title=""/>
                </v:shape>
                <o:OLEObject Type="Embed" ProgID="PBrush" ShapeID="_x0000_i1106" DrawAspect="Content" ObjectID="_1468084373" r:id="rId204"/>
              </w:object>
            </w:r>
          </w:p>
        </w:tc>
        <w:tc>
          <w:tcPr>
            <w:tcW w:w="2016" w:type="dxa"/>
            <w:vAlign w:val="center"/>
          </w:tcPr>
          <w:p w:rsidR="00FC3731" w:rsidRDefault="00FC3731" w:rsidP="00D12A11">
            <w:pPr>
              <w:jc w:val="center"/>
            </w:pPr>
          </w:p>
        </w:tc>
      </w:tr>
      <w:tr w:rsidR="00FC3731" w:rsidTr="00D12A11">
        <w:trPr>
          <w:cantSplit/>
          <w:trHeight w:val="1740"/>
          <w:jc w:val="center"/>
        </w:trPr>
        <w:tc>
          <w:tcPr>
            <w:tcW w:w="1899" w:type="dxa"/>
            <w:vAlign w:val="center"/>
          </w:tcPr>
          <w:p w:rsidR="00FC3731" w:rsidRPr="00F6034B" w:rsidRDefault="00FC3731" w:rsidP="00D12A11">
            <w:pPr>
              <w:jc w:val="center"/>
              <w:rPr>
                <w:bCs/>
              </w:rPr>
            </w:pPr>
            <w:r>
              <w:t>移位寄存器</w:t>
            </w:r>
            <w:r>
              <w:t>74</w:t>
            </w:r>
            <w:r>
              <w:rPr>
                <w:rFonts w:hint="eastAsia"/>
              </w:rPr>
              <w:t>X</w:t>
            </w:r>
            <w:r>
              <w:t>194</w:t>
            </w:r>
          </w:p>
        </w:tc>
        <w:tc>
          <w:tcPr>
            <w:tcW w:w="4410" w:type="dxa"/>
            <w:vAlign w:val="center"/>
          </w:tcPr>
          <w:p w:rsidR="00FC3731" w:rsidRDefault="00FC3731" w:rsidP="00D12A11">
            <w:pPr>
              <w:jc w:val="center"/>
            </w:pPr>
            <w:r>
              <w:object w:dxaOrig="6105" w:dyaOrig="4620">
                <v:shape id="_x0000_i1107" type="#_x0000_t75" style="width:162.7pt;height:122.9pt" o:ole="">
                  <v:imagedata r:id="rId205" o:title=""/>
                </v:shape>
                <o:OLEObject Type="Embed" ProgID="PBrush" ShapeID="_x0000_i1107" DrawAspect="Content" ObjectID="_1468084374" r:id="rId206"/>
              </w:object>
            </w:r>
          </w:p>
        </w:tc>
        <w:tc>
          <w:tcPr>
            <w:tcW w:w="2016" w:type="dxa"/>
            <w:vAlign w:val="center"/>
          </w:tcPr>
          <w:p w:rsidR="00FC3731" w:rsidRDefault="00FC3731" w:rsidP="00D12A11">
            <w:pPr>
              <w:jc w:val="center"/>
            </w:pPr>
          </w:p>
        </w:tc>
      </w:tr>
      <w:tr w:rsidR="00FC3731" w:rsidTr="00D12A11">
        <w:trPr>
          <w:cantSplit/>
          <w:trHeight w:val="2739"/>
          <w:jc w:val="center"/>
        </w:trPr>
        <w:tc>
          <w:tcPr>
            <w:tcW w:w="1899" w:type="dxa"/>
            <w:vAlign w:val="center"/>
          </w:tcPr>
          <w:p w:rsidR="00FC3731" w:rsidRDefault="00FC3731" w:rsidP="00D12A11">
            <w:pPr>
              <w:jc w:val="center"/>
            </w:pPr>
            <w:r>
              <w:rPr>
                <w:rFonts w:hint="eastAsia"/>
              </w:rPr>
              <w:t>555</w:t>
            </w:r>
          </w:p>
        </w:tc>
        <w:tc>
          <w:tcPr>
            <w:tcW w:w="4410" w:type="dxa"/>
            <w:vAlign w:val="center"/>
          </w:tcPr>
          <w:p w:rsidR="00FC3731" w:rsidRDefault="00FC3731" w:rsidP="00D12A11">
            <w:pPr>
              <w:jc w:val="center"/>
            </w:pPr>
            <w:r>
              <w:object w:dxaOrig="1815" w:dyaOrig="2130">
                <v:shape id="_x0000_i1108" type="#_x0000_t75" style="width:90.7pt;height:106.55pt" o:ole="" fillcolor="window">
                  <v:imagedata r:id="rId207" o:title=""/>
                </v:shape>
                <o:OLEObject Type="Embed" ProgID="PBrush" ShapeID="_x0000_i1108" DrawAspect="Content" ObjectID="_1468084375" r:id="rId208"/>
              </w:object>
            </w:r>
          </w:p>
        </w:tc>
        <w:tc>
          <w:tcPr>
            <w:tcW w:w="2016" w:type="dxa"/>
            <w:vAlign w:val="center"/>
          </w:tcPr>
          <w:p w:rsidR="00FC3731" w:rsidRDefault="00FC3731" w:rsidP="00D12A11">
            <w:pPr>
              <w:jc w:val="center"/>
            </w:pPr>
          </w:p>
        </w:tc>
      </w:tr>
      <w:tr w:rsidR="00FC3731" w:rsidTr="00D12A11">
        <w:trPr>
          <w:cantSplit/>
          <w:trHeight w:val="2739"/>
          <w:jc w:val="center"/>
        </w:trPr>
        <w:tc>
          <w:tcPr>
            <w:tcW w:w="1899" w:type="dxa"/>
            <w:vAlign w:val="center"/>
          </w:tcPr>
          <w:p w:rsidR="00FC3731" w:rsidRDefault="00FC3731" w:rsidP="00D12A11">
            <w:pPr>
              <w:jc w:val="center"/>
            </w:pPr>
            <w:r>
              <w:rPr>
                <w:rFonts w:hint="eastAsia"/>
              </w:rPr>
              <w:t>556</w:t>
            </w:r>
          </w:p>
        </w:tc>
        <w:tc>
          <w:tcPr>
            <w:tcW w:w="4410" w:type="dxa"/>
            <w:vAlign w:val="center"/>
          </w:tcPr>
          <w:p w:rsidR="00FC3731" w:rsidRDefault="00FC3731" w:rsidP="00D12A11">
            <w:pPr>
              <w:jc w:val="center"/>
            </w:pPr>
            <w:r>
              <w:object w:dxaOrig="2595" w:dyaOrig="1830">
                <v:shape id="_x0000_i1109" type="#_x0000_t75" style="width:129.6pt;height:91.7pt" o:ole="" fillcolor="window">
                  <v:imagedata r:id="rId209" o:title=""/>
                </v:shape>
                <o:OLEObject Type="Embed" ProgID="PBrush" ShapeID="_x0000_i1109" DrawAspect="Content" ObjectID="_1468084376" r:id="rId210"/>
              </w:object>
            </w:r>
          </w:p>
        </w:tc>
        <w:tc>
          <w:tcPr>
            <w:tcW w:w="2016" w:type="dxa"/>
            <w:vAlign w:val="center"/>
          </w:tcPr>
          <w:p w:rsidR="00FC3731" w:rsidRDefault="00FC3731" w:rsidP="00D12A11">
            <w:pPr>
              <w:jc w:val="center"/>
            </w:pPr>
          </w:p>
        </w:tc>
      </w:tr>
      <w:tr w:rsidR="00FC3731" w:rsidTr="00D12A11">
        <w:trPr>
          <w:cantSplit/>
          <w:trHeight w:val="2739"/>
          <w:jc w:val="center"/>
        </w:trPr>
        <w:tc>
          <w:tcPr>
            <w:tcW w:w="1899" w:type="dxa"/>
            <w:vAlign w:val="center"/>
          </w:tcPr>
          <w:p w:rsidR="00FC3731" w:rsidRDefault="00FC3731" w:rsidP="00D12A11">
            <w:pPr>
              <w:jc w:val="center"/>
            </w:pPr>
          </w:p>
          <w:p w:rsidR="00FC3731" w:rsidRPr="004500BB" w:rsidRDefault="00FC3731" w:rsidP="00D12A11">
            <w:pPr>
              <w:jc w:val="center"/>
              <w:rPr>
                <w:szCs w:val="21"/>
              </w:rPr>
            </w:pPr>
            <w:r w:rsidRPr="004500BB">
              <w:rPr>
                <w:szCs w:val="21"/>
              </w:rPr>
              <w:t>A</w:t>
            </w:r>
            <w:r w:rsidRPr="004500BB">
              <w:rPr>
                <w:b/>
                <w:szCs w:val="21"/>
              </w:rPr>
              <w:t>/</w:t>
            </w:r>
            <w:r w:rsidRPr="004500BB">
              <w:rPr>
                <w:szCs w:val="21"/>
              </w:rPr>
              <w:t>D</w:t>
            </w:r>
            <w:r w:rsidRPr="004500BB">
              <w:rPr>
                <w:rFonts w:hint="eastAsia"/>
                <w:szCs w:val="21"/>
              </w:rPr>
              <w:t>转换器</w:t>
            </w:r>
          </w:p>
          <w:p w:rsidR="00FC3731" w:rsidRDefault="00FC3731" w:rsidP="00D12A11">
            <w:pPr>
              <w:jc w:val="center"/>
            </w:pPr>
            <w:r>
              <w:rPr>
                <w:rFonts w:hint="eastAsia"/>
              </w:rPr>
              <w:t>AD0809</w:t>
            </w:r>
          </w:p>
        </w:tc>
        <w:tc>
          <w:tcPr>
            <w:tcW w:w="4410" w:type="dxa"/>
            <w:vAlign w:val="center"/>
          </w:tcPr>
          <w:p w:rsidR="00FC3731" w:rsidRDefault="00FC3731" w:rsidP="00D12A11">
            <w:pPr>
              <w:jc w:val="center"/>
            </w:pPr>
            <w:r>
              <w:object w:dxaOrig="3150" w:dyaOrig="2940">
                <v:shape id="_x0000_i1110" type="#_x0000_t75" style="width:153.6pt;height:143.05pt" o:ole="" fillcolor="window">
                  <v:imagedata r:id="rId211" o:title=""/>
                </v:shape>
                <o:OLEObject Type="Embed" ProgID="PBrush" ShapeID="_x0000_i1110" DrawAspect="Content" ObjectID="_1468084377" r:id="rId212"/>
              </w:object>
            </w:r>
          </w:p>
        </w:tc>
        <w:tc>
          <w:tcPr>
            <w:tcW w:w="2016" w:type="dxa"/>
            <w:vAlign w:val="center"/>
          </w:tcPr>
          <w:p w:rsidR="00FC3731" w:rsidRDefault="00FC3731" w:rsidP="00D12A11">
            <w:pPr>
              <w:jc w:val="center"/>
            </w:pPr>
          </w:p>
        </w:tc>
      </w:tr>
      <w:tr w:rsidR="00FC3731" w:rsidTr="00D12A11">
        <w:trPr>
          <w:cantSplit/>
          <w:trHeight w:val="2739"/>
          <w:jc w:val="center"/>
        </w:trPr>
        <w:tc>
          <w:tcPr>
            <w:tcW w:w="1899" w:type="dxa"/>
            <w:vAlign w:val="center"/>
          </w:tcPr>
          <w:p w:rsidR="00FC3731" w:rsidRPr="004500BB" w:rsidRDefault="00FC3731" w:rsidP="00D12A11">
            <w:pPr>
              <w:jc w:val="center"/>
              <w:rPr>
                <w:szCs w:val="21"/>
              </w:rPr>
            </w:pPr>
            <w:r w:rsidRPr="004500BB">
              <w:rPr>
                <w:szCs w:val="21"/>
              </w:rPr>
              <w:t>D</w:t>
            </w:r>
            <w:r w:rsidRPr="004500BB">
              <w:rPr>
                <w:b/>
                <w:szCs w:val="21"/>
              </w:rPr>
              <w:t>/</w:t>
            </w:r>
            <w:r w:rsidRPr="004500BB">
              <w:rPr>
                <w:szCs w:val="21"/>
              </w:rPr>
              <w:t>A</w:t>
            </w:r>
            <w:r w:rsidRPr="004500BB">
              <w:rPr>
                <w:rFonts w:hint="eastAsia"/>
                <w:szCs w:val="21"/>
              </w:rPr>
              <w:t>转换器</w:t>
            </w:r>
          </w:p>
          <w:p w:rsidR="00FC3731" w:rsidRDefault="00FC3731" w:rsidP="00D12A11">
            <w:pPr>
              <w:jc w:val="center"/>
            </w:pPr>
            <w:r w:rsidRPr="004500BB">
              <w:rPr>
                <w:szCs w:val="21"/>
              </w:rPr>
              <w:t>AD7520</w:t>
            </w:r>
          </w:p>
        </w:tc>
        <w:tc>
          <w:tcPr>
            <w:tcW w:w="4410" w:type="dxa"/>
            <w:vAlign w:val="center"/>
          </w:tcPr>
          <w:p w:rsidR="00FC3731" w:rsidRDefault="00FC3731" w:rsidP="00D12A11">
            <w:pPr>
              <w:jc w:val="center"/>
            </w:pPr>
            <w:r>
              <w:object w:dxaOrig="3285" w:dyaOrig="3195">
                <v:shape id="_x0000_i1111" type="#_x0000_t75" style="width:130.55pt;height:122.4pt" o:ole="">
                  <v:imagedata r:id="rId213" o:title="" croptop="2832f"/>
                </v:shape>
                <o:OLEObject Type="Embed" ProgID="PBrush" ShapeID="_x0000_i1111" DrawAspect="Content" ObjectID="_1468084378" r:id="rId214"/>
              </w:object>
            </w:r>
          </w:p>
        </w:tc>
        <w:tc>
          <w:tcPr>
            <w:tcW w:w="2016" w:type="dxa"/>
            <w:vAlign w:val="center"/>
          </w:tcPr>
          <w:p w:rsidR="00FC3731" w:rsidRDefault="00FC3731" w:rsidP="00D12A11">
            <w:pPr>
              <w:jc w:val="center"/>
            </w:pPr>
          </w:p>
        </w:tc>
      </w:tr>
    </w:tbl>
    <w:p w:rsidR="00FC3731" w:rsidRDefault="00FC3731" w:rsidP="00FC3731">
      <w:pPr>
        <w:spacing w:afterLines="50" w:after="156"/>
        <w:rPr>
          <w:rFonts w:hAnsi="宋体"/>
          <w:b/>
          <w:bCs/>
          <w:szCs w:val="21"/>
        </w:rPr>
      </w:pPr>
    </w:p>
    <w:p w:rsidR="00FC3731" w:rsidRDefault="00FC3731" w:rsidP="00FC3731"/>
    <w:p w:rsidR="00FC3731" w:rsidRDefault="00FC3731" w:rsidP="00FC3731"/>
    <w:p w:rsidR="00FC3731" w:rsidRDefault="00FC3731" w:rsidP="00FC3731"/>
    <w:p w:rsidR="00FC3731" w:rsidRDefault="00FC3731" w:rsidP="00FC3731"/>
    <w:p w:rsidR="00FC3731" w:rsidRDefault="00FC3731" w:rsidP="00FC3731"/>
    <w:p w:rsidR="00FC3731" w:rsidRDefault="00FC3731" w:rsidP="00FC3731"/>
    <w:p w:rsidR="00FC3731" w:rsidRDefault="00FC3731" w:rsidP="00FC3731"/>
    <w:p w:rsidR="00FC3731" w:rsidRDefault="00FC3731" w:rsidP="00FC3731"/>
    <w:p w:rsidR="00FC3731" w:rsidRDefault="00FC3731" w:rsidP="00FC3731"/>
    <w:p w:rsidR="00FC3731" w:rsidRDefault="00FC3731" w:rsidP="00FC3731"/>
    <w:p w:rsidR="00FC3731" w:rsidRDefault="00FC3731" w:rsidP="00FC3731"/>
    <w:p w:rsidR="00FC3731" w:rsidRDefault="00FC3731" w:rsidP="00FC3731"/>
    <w:p w:rsidR="00FC3731" w:rsidRDefault="00FC3731" w:rsidP="00FC3731"/>
    <w:p w:rsidR="00FC3731" w:rsidRDefault="00FC3731" w:rsidP="00FC3731"/>
    <w:p w:rsidR="00FC3731" w:rsidRDefault="00FC3731" w:rsidP="00FC3731"/>
    <w:p w:rsidR="00FC3731" w:rsidRDefault="00FC3731" w:rsidP="00FC3731"/>
    <w:p w:rsidR="00FC3731" w:rsidRDefault="00FC3731" w:rsidP="00FC3731"/>
    <w:p w:rsidR="00FC3731" w:rsidRDefault="00FC3731" w:rsidP="00FC3731"/>
    <w:p w:rsidR="00FC3731" w:rsidRDefault="00FC3731" w:rsidP="00FC3731"/>
    <w:p w:rsidR="00FC3731" w:rsidRPr="00A3524A" w:rsidRDefault="00FC3731" w:rsidP="00FC3731"/>
    <w:p w:rsidR="00FC3731" w:rsidRPr="0059047C" w:rsidRDefault="00FC3731" w:rsidP="00FC3731">
      <w:pPr>
        <w:pStyle w:val="3"/>
        <w:jc w:val="center"/>
        <w:rPr>
          <w:rFonts w:ascii="宋体" w:hAnsi="宋体"/>
          <w:sz w:val="28"/>
          <w:szCs w:val="28"/>
        </w:rPr>
      </w:pPr>
      <w:r w:rsidRPr="0059047C">
        <w:rPr>
          <w:rFonts w:ascii="宋体" w:hAnsi="宋体" w:hint="eastAsia"/>
          <w:sz w:val="28"/>
          <w:szCs w:val="28"/>
        </w:rPr>
        <w:lastRenderedPageBreak/>
        <w:t>附录E   常用中规模集成芯片符号对照</w:t>
      </w:r>
    </w:p>
    <w:tbl>
      <w:tblPr>
        <w:tblW w:w="83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88"/>
        <w:gridCol w:w="1800"/>
        <w:gridCol w:w="2340"/>
        <w:gridCol w:w="3060"/>
      </w:tblGrid>
      <w:tr w:rsidR="00FC3731" w:rsidRPr="00F6034B" w:rsidTr="00D12A11">
        <w:tc>
          <w:tcPr>
            <w:tcW w:w="1188" w:type="dxa"/>
            <w:vAlign w:val="center"/>
          </w:tcPr>
          <w:p w:rsidR="00FC3731" w:rsidRPr="00BE36E7" w:rsidRDefault="00FC3731" w:rsidP="00D12A11">
            <w:pPr>
              <w:pStyle w:val="ad"/>
              <w:ind w:leftChars="-3" w:left="-6" w:firstLineChars="0" w:firstLine="0"/>
              <w:jc w:val="center"/>
              <w:rPr>
                <w:sz w:val="18"/>
                <w:szCs w:val="18"/>
              </w:rPr>
            </w:pPr>
            <w:r w:rsidRPr="00BE36E7">
              <w:rPr>
                <w:rFonts w:hint="eastAsia"/>
                <w:sz w:val="18"/>
                <w:szCs w:val="18"/>
              </w:rPr>
              <w:t>集成芯片名称</w:t>
            </w:r>
          </w:p>
        </w:tc>
        <w:tc>
          <w:tcPr>
            <w:tcW w:w="1800" w:type="dxa"/>
            <w:vAlign w:val="center"/>
          </w:tcPr>
          <w:p w:rsidR="00FC3731" w:rsidRPr="00BE36E7" w:rsidRDefault="00FC3731" w:rsidP="00D12A11">
            <w:pPr>
              <w:pStyle w:val="ad"/>
              <w:ind w:firstLine="360"/>
              <w:rPr>
                <w:sz w:val="18"/>
                <w:szCs w:val="18"/>
              </w:rPr>
            </w:pPr>
            <w:r w:rsidRPr="00BE36E7">
              <w:rPr>
                <w:rFonts w:hint="eastAsia"/>
                <w:sz w:val="18"/>
                <w:szCs w:val="18"/>
              </w:rPr>
              <w:t>常用简单符号</w:t>
            </w:r>
          </w:p>
        </w:tc>
        <w:tc>
          <w:tcPr>
            <w:tcW w:w="2340" w:type="dxa"/>
            <w:vAlign w:val="center"/>
          </w:tcPr>
          <w:p w:rsidR="00FC3731" w:rsidRPr="00BE36E7" w:rsidRDefault="00FC3731" w:rsidP="00D12A11">
            <w:pPr>
              <w:pStyle w:val="ad"/>
              <w:ind w:firstLine="360"/>
              <w:jc w:val="center"/>
              <w:rPr>
                <w:sz w:val="18"/>
                <w:szCs w:val="18"/>
              </w:rPr>
            </w:pPr>
            <w:r w:rsidRPr="00BE36E7">
              <w:rPr>
                <w:rFonts w:hint="eastAsia"/>
                <w:sz w:val="18"/>
                <w:szCs w:val="18"/>
              </w:rPr>
              <w:t>国标符号</w:t>
            </w:r>
          </w:p>
        </w:tc>
        <w:tc>
          <w:tcPr>
            <w:tcW w:w="3060" w:type="dxa"/>
            <w:vAlign w:val="center"/>
          </w:tcPr>
          <w:p w:rsidR="00FC3731" w:rsidRPr="00BE36E7" w:rsidRDefault="00FC3731" w:rsidP="00D12A11">
            <w:pPr>
              <w:pStyle w:val="ad"/>
              <w:ind w:firstLine="360"/>
              <w:jc w:val="center"/>
              <w:rPr>
                <w:sz w:val="18"/>
                <w:szCs w:val="18"/>
              </w:rPr>
            </w:pPr>
            <w:r w:rsidRPr="00BE36E7">
              <w:rPr>
                <w:rFonts w:hint="eastAsia"/>
                <w:sz w:val="18"/>
                <w:szCs w:val="18"/>
              </w:rPr>
              <w:t>注释</w:t>
            </w:r>
          </w:p>
        </w:tc>
      </w:tr>
      <w:tr w:rsidR="00FC3731" w:rsidRPr="00F6034B" w:rsidTr="00D12A11">
        <w:tc>
          <w:tcPr>
            <w:tcW w:w="1188" w:type="dxa"/>
            <w:vAlign w:val="center"/>
          </w:tcPr>
          <w:p w:rsidR="00FC3731" w:rsidRDefault="00FC3731" w:rsidP="00D12A11">
            <w:pPr>
              <w:pStyle w:val="ad"/>
              <w:ind w:firstLineChars="0" w:firstLine="0"/>
              <w:jc w:val="center"/>
              <w:rPr>
                <w:sz w:val="18"/>
                <w:szCs w:val="18"/>
              </w:rPr>
            </w:pPr>
            <w:r w:rsidRPr="001A4375">
              <w:rPr>
                <w:rFonts w:hint="eastAsia"/>
                <w:sz w:val="18"/>
                <w:szCs w:val="18"/>
              </w:rPr>
              <w:t>十线</w:t>
            </w:r>
            <w:r w:rsidRPr="001A4375">
              <w:rPr>
                <w:rFonts w:hint="eastAsia"/>
                <w:sz w:val="18"/>
                <w:szCs w:val="18"/>
              </w:rPr>
              <w:t>-</w:t>
            </w:r>
            <w:r w:rsidRPr="001A4375">
              <w:rPr>
                <w:rFonts w:hint="eastAsia"/>
                <w:sz w:val="18"/>
                <w:szCs w:val="18"/>
              </w:rPr>
              <w:t>四线优先编码器</w:t>
            </w:r>
          </w:p>
          <w:p w:rsidR="00FC3731" w:rsidRPr="001A4375" w:rsidRDefault="00FC3731" w:rsidP="00D12A11">
            <w:pPr>
              <w:pStyle w:val="ad"/>
              <w:ind w:firstLineChars="0" w:firstLine="0"/>
              <w:jc w:val="center"/>
              <w:rPr>
                <w:b/>
                <w:sz w:val="18"/>
                <w:szCs w:val="18"/>
              </w:rPr>
            </w:pPr>
            <w:r w:rsidRPr="001A4375">
              <w:rPr>
                <w:rFonts w:hint="eastAsia"/>
                <w:sz w:val="18"/>
                <w:szCs w:val="18"/>
              </w:rPr>
              <w:t>74X148</w:t>
            </w:r>
          </w:p>
          <w:p w:rsidR="00FC3731" w:rsidRPr="00F6034B" w:rsidRDefault="00FC3731" w:rsidP="00D12A11">
            <w:pPr>
              <w:pStyle w:val="ad"/>
              <w:ind w:firstLine="562"/>
              <w:jc w:val="center"/>
              <w:rPr>
                <w:b/>
                <w:sz w:val="28"/>
                <w:szCs w:val="28"/>
              </w:rPr>
            </w:pPr>
          </w:p>
        </w:tc>
        <w:tc>
          <w:tcPr>
            <w:tcW w:w="1800" w:type="dxa"/>
            <w:vAlign w:val="center"/>
          </w:tcPr>
          <w:p w:rsidR="00FC3731" w:rsidRPr="00F6034B" w:rsidRDefault="00FC3731" w:rsidP="00D12A11">
            <w:pPr>
              <w:pStyle w:val="ad"/>
              <w:ind w:firstLineChars="0" w:firstLine="0"/>
              <w:rPr>
                <w:b/>
                <w:sz w:val="28"/>
                <w:szCs w:val="28"/>
              </w:rPr>
            </w:pPr>
            <w:r>
              <w:object w:dxaOrig="3090" w:dyaOrig="3675">
                <v:shape id="_x0000_i1112" type="#_x0000_t75" style="width:95.5pt;height:112.3pt" o:ole="">
                  <v:imagedata r:id="rId215" o:title=""/>
                </v:shape>
                <o:OLEObject Type="Embed" ProgID="PBrush" ShapeID="_x0000_i1112" DrawAspect="Content" ObjectID="_1468084379" r:id="rId216"/>
              </w:object>
            </w:r>
          </w:p>
        </w:tc>
        <w:tc>
          <w:tcPr>
            <w:tcW w:w="2340" w:type="dxa"/>
            <w:vAlign w:val="center"/>
          </w:tcPr>
          <w:p w:rsidR="00FC3731" w:rsidRPr="00F6034B" w:rsidRDefault="00DA0614" w:rsidP="00D12A11">
            <w:pPr>
              <w:pStyle w:val="ad"/>
              <w:ind w:firstLineChars="0" w:firstLine="0"/>
              <w:jc w:val="center"/>
              <w:rPr>
                <w:b/>
                <w:sz w:val="28"/>
                <w:szCs w:val="28"/>
              </w:rPr>
            </w:pPr>
            <w:r>
              <w:rPr>
                <w:b/>
                <w:noProof/>
                <w:sz w:val="28"/>
                <w:szCs w:val="28"/>
              </w:rPr>
              <w:drawing>
                <wp:inline distT="0" distB="0" distL="0" distR="0">
                  <wp:extent cx="1428750" cy="1714500"/>
                  <wp:effectExtent l="0" t="0" r="0" b="0"/>
                  <wp:docPr id="123" name="图片 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90"/>
                          <pic:cNvPicPr>
                            <a:picLocks noChangeAspect="1" noChangeArrowheads="1"/>
                          </pic:cNvPicPr>
                        </pic:nvPicPr>
                        <pic:blipFill>
                          <a:blip r:embed="rId217">
                            <a:extLst>
                              <a:ext uri="{28A0092B-C50C-407E-A947-70E740481C1C}">
                                <a14:useLocalDpi xmlns:a14="http://schemas.microsoft.com/office/drawing/2010/main" val="0"/>
                              </a:ext>
                            </a:extLst>
                          </a:blip>
                          <a:srcRect/>
                          <a:stretch>
                            <a:fillRect/>
                          </a:stretch>
                        </pic:blipFill>
                        <pic:spPr bwMode="auto">
                          <a:xfrm>
                            <a:off x="0" y="0"/>
                            <a:ext cx="1428750" cy="1714500"/>
                          </a:xfrm>
                          <a:prstGeom prst="rect">
                            <a:avLst/>
                          </a:prstGeom>
                          <a:noFill/>
                          <a:ln>
                            <a:noFill/>
                          </a:ln>
                        </pic:spPr>
                      </pic:pic>
                    </a:graphicData>
                  </a:graphic>
                </wp:inline>
              </w:drawing>
            </w:r>
          </w:p>
        </w:tc>
        <w:tc>
          <w:tcPr>
            <w:tcW w:w="3060" w:type="dxa"/>
            <w:vMerge w:val="restart"/>
          </w:tcPr>
          <w:p w:rsidR="00FC3731" w:rsidRDefault="00FC3731" w:rsidP="00D12A11">
            <w:pPr>
              <w:pStyle w:val="ad"/>
              <w:ind w:leftChars="34" w:left="71" w:firstLineChars="0" w:firstLine="0"/>
              <w:rPr>
                <w:kern w:val="0"/>
                <w:sz w:val="18"/>
                <w:szCs w:val="18"/>
              </w:rPr>
            </w:pPr>
            <w:r w:rsidRPr="001A4375">
              <w:rPr>
                <w:rFonts w:hint="eastAsia"/>
                <w:sz w:val="18"/>
                <w:szCs w:val="18"/>
              </w:rPr>
              <w:t>74X148</w:t>
            </w:r>
            <w:r w:rsidRPr="001A4375">
              <w:rPr>
                <w:rFonts w:hint="eastAsia"/>
                <w:kern w:val="0"/>
                <w:sz w:val="18"/>
                <w:szCs w:val="18"/>
              </w:rPr>
              <w:t>国标符号说明：</w:t>
            </w:r>
          </w:p>
          <w:p w:rsidR="00FC3731" w:rsidRPr="001A4375" w:rsidRDefault="00FC3731" w:rsidP="00D12A11">
            <w:pPr>
              <w:pStyle w:val="ad"/>
              <w:ind w:leftChars="34" w:left="71" w:firstLine="360"/>
              <w:rPr>
                <w:b/>
                <w:noProof/>
                <w:sz w:val="18"/>
                <w:szCs w:val="18"/>
              </w:rPr>
            </w:pPr>
            <w:r w:rsidRPr="001A4375">
              <w:rPr>
                <w:rFonts w:hint="eastAsia"/>
                <w:kern w:val="0"/>
                <w:sz w:val="18"/>
                <w:szCs w:val="18"/>
              </w:rPr>
              <w:t>输入在左输出在右，框外的数字是引脚号，总定性符号在框内上方，其中</w:t>
            </w:r>
            <w:r w:rsidRPr="001A4375">
              <w:rPr>
                <w:kern w:val="0"/>
                <w:sz w:val="18"/>
                <w:szCs w:val="18"/>
              </w:rPr>
              <w:t>H</w:t>
            </w:r>
            <w:r w:rsidRPr="001A4375">
              <w:rPr>
                <w:rFonts w:hint="eastAsia"/>
                <w:kern w:val="0"/>
                <w:sz w:val="18"/>
                <w:szCs w:val="18"/>
              </w:rPr>
              <w:t>PRI</w:t>
            </w:r>
            <w:r w:rsidRPr="001A4375">
              <w:rPr>
                <w:kern w:val="0"/>
                <w:sz w:val="18"/>
                <w:szCs w:val="18"/>
              </w:rPr>
              <w:t>是</w:t>
            </w:r>
            <w:r w:rsidRPr="001A4375">
              <w:rPr>
                <w:kern w:val="0"/>
                <w:sz w:val="18"/>
                <w:szCs w:val="18"/>
              </w:rPr>
              <w:t xml:space="preserve"> </w:t>
            </w:r>
            <w:r w:rsidRPr="001A4375">
              <w:rPr>
                <w:rFonts w:hint="eastAsia"/>
                <w:kern w:val="0"/>
                <w:sz w:val="18"/>
                <w:szCs w:val="18"/>
              </w:rPr>
              <w:t>PRIORITY</w:t>
            </w:r>
            <w:r w:rsidRPr="001A4375">
              <w:rPr>
                <w:kern w:val="0"/>
                <w:sz w:val="18"/>
                <w:szCs w:val="18"/>
              </w:rPr>
              <w:t>的缩写，表示</w:t>
            </w:r>
            <w:r w:rsidRPr="001A4375">
              <w:rPr>
                <w:rFonts w:hint="eastAsia"/>
                <w:kern w:val="0"/>
                <w:sz w:val="18"/>
                <w:szCs w:val="18"/>
              </w:rPr>
              <w:t>具有优先级</w:t>
            </w:r>
            <w:r w:rsidRPr="001A4375">
              <w:rPr>
                <w:kern w:val="0"/>
                <w:sz w:val="18"/>
                <w:szCs w:val="18"/>
              </w:rPr>
              <w:t>。</w:t>
            </w:r>
            <w:r w:rsidRPr="001A4375">
              <w:rPr>
                <w:rFonts w:hint="eastAsia"/>
                <w:kern w:val="0"/>
                <w:sz w:val="18"/>
                <w:szCs w:val="18"/>
              </w:rPr>
              <w:t>BIN (BINARY)</w:t>
            </w:r>
            <w:r w:rsidRPr="001A4375">
              <w:rPr>
                <w:rFonts w:hint="eastAsia"/>
                <w:kern w:val="0"/>
                <w:sz w:val="18"/>
                <w:szCs w:val="18"/>
              </w:rPr>
              <w:t>表示把输出二进制码。其中</w:t>
            </w:r>
            <w:r w:rsidRPr="001A4375">
              <w:rPr>
                <w:kern w:val="0"/>
                <w:sz w:val="18"/>
                <w:szCs w:val="18"/>
              </w:rPr>
              <w:t xml:space="preserve"> “</w:t>
            </w:r>
            <w:r w:rsidRPr="001A4375">
              <w:rPr>
                <w:rFonts w:hint="eastAsia"/>
                <w:kern w:val="0"/>
                <w:sz w:val="18"/>
                <w:szCs w:val="18"/>
              </w:rPr>
              <w:t>0/Z</w:t>
            </w:r>
            <w:smartTag w:uri="urn:schemas-microsoft-com:office:smarttags" w:element="chmetcnv">
              <w:smartTagPr>
                <w:attr w:name="TCSC" w:val="0"/>
                <w:attr w:name="NumberType" w:val="1"/>
                <w:attr w:name="Negative" w:val="False"/>
                <w:attr w:name="HasSpace" w:val="False"/>
                <w:attr w:name="SourceValue" w:val="10"/>
                <w:attr w:name="UnitName" w:val="”"/>
              </w:smartTagPr>
              <w:r w:rsidRPr="001A4375">
                <w:rPr>
                  <w:rFonts w:hint="eastAsia"/>
                  <w:kern w:val="0"/>
                  <w:sz w:val="18"/>
                  <w:szCs w:val="18"/>
                </w:rPr>
                <w:t>10</w:t>
              </w:r>
              <w:r w:rsidRPr="001A4375">
                <w:rPr>
                  <w:kern w:val="0"/>
                  <w:sz w:val="18"/>
                  <w:szCs w:val="18"/>
                </w:rPr>
                <w:t>”</w:t>
              </w:r>
            </w:smartTag>
            <w:r w:rsidRPr="001A4375">
              <w:rPr>
                <w:rFonts w:hint="eastAsia"/>
                <w:kern w:val="0"/>
                <w:sz w:val="18"/>
                <w:szCs w:val="18"/>
              </w:rPr>
              <w:t>中的“</w:t>
            </w:r>
            <w:r w:rsidRPr="001A4375">
              <w:rPr>
                <w:rFonts w:hint="eastAsia"/>
                <w:kern w:val="0"/>
                <w:sz w:val="18"/>
                <w:szCs w:val="18"/>
              </w:rPr>
              <w:t>/</w:t>
            </w:r>
            <w:r w:rsidRPr="001A4375">
              <w:rPr>
                <w:rFonts w:hint="eastAsia"/>
                <w:kern w:val="0"/>
                <w:sz w:val="18"/>
                <w:szCs w:val="18"/>
              </w:rPr>
              <w:t>”用来分开一个内部信号的多种不同的功能，</w:t>
            </w:r>
            <w:proofErr w:type="gramStart"/>
            <w:r w:rsidRPr="001A4375">
              <w:rPr>
                <w:kern w:val="0"/>
                <w:sz w:val="18"/>
                <w:szCs w:val="18"/>
              </w:rPr>
              <w:t>“</w:t>
            </w:r>
            <w:proofErr w:type="gramEnd"/>
            <w:r w:rsidRPr="001A4375">
              <w:rPr>
                <w:rFonts w:hint="eastAsia"/>
                <w:kern w:val="0"/>
                <w:sz w:val="18"/>
                <w:szCs w:val="18"/>
              </w:rPr>
              <w:t xml:space="preserve"> </w:t>
            </w:r>
            <w:r w:rsidRPr="001A4375">
              <w:rPr>
                <w:rFonts w:hint="eastAsia"/>
                <w:kern w:val="0"/>
                <w:sz w:val="18"/>
                <w:szCs w:val="18"/>
              </w:rPr>
              <w:t>“</w:t>
            </w:r>
            <w:smartTag w:uri="urn:schemas-microsoft-com:office:smarttags" w:element="chmetcnv">
              <w:smartTagPr>
                <w:attr w:name="TCSC" w:val="0"/>
                <w:attr w:name="NumberType" w:val="1"/>
                <w:attr w:name="Negative" w:val="False"/>
                <w:attr w:name="HasSpace" w:val="False"/>
                <w:attr w:name="SourceValue" w:val="0"/>
                <w:attr w:name="UnitName" w:val="”"/>
              </w:smartTagPr>
              <w:r w:rsidRPr="001A4375">
                <w:rPr>
                  <w:rFonts w:hint="eastAsia"/>
                  <w:kern w:val="0"/>
                  <w:sz w:val="18"/>
                  <w:szCs w:val="18"/>
                </w:rPr>
                <w:t>0</w:t>
              </w:r>
              <w:r w:rsidRPr="001A4375">
                <w:rPr>
                  <w:rFonts w:hint="eastAsia"/>
                  <w:kern w:val="0"/>
                  <w:sz w:val="18"/>
                  <w:szCs w:val="18"/>
                </w:rPr>
                <w:t>”</w:t>
              </w:r>
            </w:smartTag>
            <w:r w:rsidRPr="001A4375">
              <w:rPr>
                <w:rFonts w:hint="eastAsia"/>
                <w:kern w:val="0"/>
                <w:sz w:val="18"/>
                <w:szCs w:val="18"/>
              </w:rPr>
              <w:t>是这个信号的内部序号，</w:t>
            </w:r>
            <w:r w:rsidRPr="001A4375">
              <w:rPr>
                <w:rFonts w:hint="eastAsia"/>
                <w:kern w:val="0"/>
                <w:sz w:val="18"/>
                <w:szCs w:val="18"/>
              </w:rPr>
              <w:t xml:space="preserve"> </w:t>
            </w:r>
            <w:r w:rsidRPr="001A4375">
              <w:rPr>
                <w:rFonts w:hint="eastAsia"/>
                <w:kern w:val="0"/>
                <w:sz w:val="18"/>
                <w:szCs w:val="18"/>
              </w:rPr>
              <w:t>“</w:t>
            </w:r>
            <w:r w:rsidRPr="001A4375">
              <w:rPr>
                <w:rFonts w:hint="eastAsia"/>
                <w:kern w:val="0"/>
                <w:sz w:val="18"/>
                <w:szCs w:val="18"/>
              </w:rPr>
              <w:t>Z</w:t>
            </w:r>
            <w:r w:rsidRPr="001A4375">
              <w:rPr>
                <w:rFonts w:hint="eastAsia"/>
                <w:kern w:val="0"/>
                <w:sz w:val="18"/>
                <w:szCs w:val="18"/>
              </w:rPr>
              <w:t>”（</w:t>
            </w:r>
            <w:r w:rsidRPr="001A4375">
              <w:rPr>
                <w:rFonts w:hint="eastAsia"/>
                <w:kern w:val="0"/>
                <w:sz w:val="18"/>
                <w:szCs w:val="18"/>
              </w:rPr>
              <w:t>ZIGZAG</w:t>
            </w:r>
            <w:r w:rsidRPr="001A4375">
              <w:rPr>
                <w:rFonts w:hint="eastAsia"/>
                <w:kern w:val="0"/>
                <w:sz w:val="18"/>
                <w:szCs w:val="18"/>
              </w:rPr>
              <w:t>）表示内部互连，即序号</w:t>
            </w:r>
            <w:r w:rsidRPr="001A4375">
              <w:rPr>
                <w:rFonts w:hint="eastAsia"/>
                <w:kern w:val="0"/>
                <w:sz w:val="18"/>
                <w:szCs w:val="18"/>
              </w:rPr>
              <w:t>0</w:t>
            </w:r>
            <w:r w:rsidRPr="001A4375">
              <w:rPr>
                <w:rFonts w:hint="eastAsia"/>
                <w:kern w:val="0"/>
                <w:sz w:val="18"/>
                <w:szCs w:val="18"/>
              </w:rPr>
              <w:t>的信号和序号</w:t>
            </w:r>
            <w:r w:rsidRPr="001A4375">
              <w:rPr>
                <w:rFonts w:hint="eastAsia"/>
                <w:kern w:val="0"/>
                <w:sz w:val="18"/>
                <w:szCs w:val="18"/>
              </w:rPr>
              <w:t>10</w:t>
            </w:r>
            <w:r w:rsidRPr="001A4375">
              <w:rPr>
                <w:rFonts w:hint="eastAsia"/>
                <w:kern w:val="0"/>
                <w:sz w:val="18"/>
                <w:szCs w:val="18"/>
              </w:rPr>
              <w:t>是连接在一起的。</w:t>
            </w:r>
            <w:r w:rsidRPr="001A4375">
              <w:rPr>
                <w:rFonts w:hint="eastAsia"/>
                <w:kern w:val="0"/>
                <w:sz w:val="18"/>
                <w:szCs w:val="18"/>
              </w:rPr>
              <w:t xml:space="preserve"> </w:t>
            </w:r>
            <w:r w:rsidRPr="001A4375">
              <w:rPr>
                <w:rFonts w:hint="eastAsia"/>
                <w:kern w:val="0"/>
                <w:sz w:val="18"/>
                <w:szCs w:val="18"/>
              </w:rPr>
              <w:t>“</w:t>
            </w:r>
            <w:r w:rsidRPr="001A4375">
              <w:rPr>
                <w:rFonts w:hint="eastAsia"/>
                <w:kern w:val="0"/>
                <w:sz w:val="18"/>
                <w:szCs w:val="18"/>
              </w:rPr>
              <w:t>V</w:t>
            </w:r>
            <w:smartTag w:uri="urn:schemas-microsoft-com:office:smarttags" w:element="chmetcnv">
              <w:smartTagPr>
                <w:attr w:name="TCSC" w:val="0"/>
                <w:attr w:name="NumberType" w:val="1"/>
                <w:attr w:name="Negative" w:val="False"/>
                <w:attr w:name="HasSpace" w:val="False"/>
                <w:attr w:name="SourceValue" w:val="18"/>
                <w:attr w:name="UnitName" w:val="”"/>
              </w:smartTagPr>
              <w:r w:rsidRPr="001A4375">
                <w:rPr>
                  <w:rFonts w:hint="eastAsia"/>
                  <w:kern w:val="0"/>
                  <w:sz w:val="18"/>
                  <w:szCs w:val="18"/>
                </w:rPr>
                <w:t>18</w:t>
              </w:r>
              <w:r w:rsidRPr="001A4375">
                <w:rPr>
                  <w:rFonts w:hint="eastAsia"/>
                  <w:kern w:val="0"/>
                  <w:sz w:val="18"/>
                  <w:szCs w:val="18"/>
                </w:rPr>
                <w:t>”</w:t>
              </w:r>
            </w:smartTag>
            <w:r w:rsidRPr="001A4375">
              <w:rPr>
                <w:rFonts w:hint="eastAsia"/>
                <w:kern w:val="0"/>
                <w:sz w:val="18"/>
                <w:szCs w:val="18"/>
              </w:rPr>
              <w:t>中的“</w:t>
            </w:r>
            <w:r w:rsidRPr="001A4375">
              <w:rPr>
                <w:rFonts w:hint="eastAsia"/>
                <w:kern w:val="0"/>
                <w:sz w:val="18"/>
                <w:szCs w:val="18"/>
              </w:rPr>
              <w:t>V</w:t>
            </w:r>
            <w:r w:rsidRPr="001A4375">
              <w:rPr>
                <w:rFonts w:hint="eastAsia"/>
                <w:kern w:val="0"/>
                <w:sz w:val="18"/>
                <w:szCs w:val="18"/>
              </w:rPr>
              <w:t>”表示或，“</w:t>
            </w:r>
            <w:r w:rsidRPr="001A4375">
              <w:rPr>
                <w:rFonts w:hint="eastAsia"/>
                <w:kern w:val="0"/>
                <w:sz w:val="18"/>
                <w:szCs w:val="18"/>
              </w:rPr>
              <w:t>EN</w:t>
            </w:r>
            <w:r w:rsidRPr="001A4375">
              <w:rPr>
                <w:kern w:val="0"/>
                <w:sz w:val="18"/>
                <w:szCs w:val="18"/>
              </w:rPr>
              <w:t>α</w:t>
            </w:r>
            <w:r w:rsidRPr="001A4375">
              <w:rPr>
                <w:rFonts w:hint="eastAsia"/>
                <w:kern w:val="0"/>
                <w:sz w:val="18"/>
                <w:szCs w:val="18"/>
              </w:rPr>
              <w:t>”中的“</w:t>
            </w:r>
            <w:r w:rsidRPr="001A4375">
              <w:rPr>
                <w:rFonts w:hint="eastAsia"/>
                <w:kern w:val="0"/>
                <w:sz w:val="18"/>
                <w:szCs w:val="18"/>
              </w:rPr>
              <w:t>EN</w:t>
            </w:r>
            <w:r w:rsidRPr="001A4375">
              <w:rPr>
                <w:rFonts w:hint="eastAsia"/>
                <w:kern w:val="0"/>
                <w:sz w:val="18"/>
                <w:szCs w:val="18"/>
              </w:rPr>
              <w:t>”表示使能，“</w:t>
            </w:r>
            <w:r w:rsidRPr="001A4375">
              <w:rPr>
                <w:rFonts w:hint="eastAsia"/>
                <w:kern w:val="0"/>
                <w:sz w:val="18"/>
                <w:szCs w:val="18"/>
              </w:rPr>
              <w:t xml:space="preserve"> </w:t>
            </w:r>
            <w:r w:rsidRPr="001A4375">
              <w:rPr>
                <w:kern w:val="0"/>
                <w:sz w:val="18"/>
                <w:szCs w:val="18"/>
              </w:rPr>
              <w:t>α</w:t>
            </w:r>
            <w:r w:rsidRPr="001A4375">
              <w:rPr>
                <w:rFonts w:hint="eastAsia"/>
                <w:kern w:val="0"/>
                <w:sz w:val="18"/>
                <w:szCs w:val="18"/>
              </w:rPr>
              <w:t>”也是这个使能信号的内部序号，但是</w:t>
            </w:r>
            <w:proofErr w:type="gramStart"/>
            <w:r w:rsidRPr="001A4375">
              <w:rPr>
                <w:rFonts w:hint="eastAsia"/>
                <w:kern w:val="0"/>
                <w:sz w:val="18"/>
                <w:szCs w:val="18"/>
              </w:rPr>
              <w:t>此处没有</w:t>
            </w:r>
            <w:proofErr w:type="gramEnd"/>
            <w:r w:rsidRPr="001A4375">
              <w:rPr>
                <w:rFonts w:hint="eastAsia"/>
                <w:kern w:val="0"/>
                <w:sz w:val="18"/>
                <w:szCs w:val="18"/>
              </w:rPr>
              <w:t>使用数字，主要是为了避免混淆。</w:t>
            </w:r>
            <w:r w:rsidRPr="001A4375">
              <w:rPr>
                <w:rFonts w:hint="eastAsia"/>
                <w:kern w:val="0"/>
                <w:sz w:val="18"/>
                <w:szCs w:val="18"/>
              </w:rPr>
              <w:t xml:space="preserve"> </w:t>
            </w:r>
            <w:r w:rsidRPr="001A4375">
              <w:rPr>
                <w:rFonts w:hint="eastAsia"/>
                <w:kern w:val="0"/>
                <w:sz w:val="18"/>
                <w:szCs w:val="18"/>
              </w:rPr>
              <w:t>“</w:t>
            </w:r>
            <w:r w:rsidRPr="001A4375">
              <w:rPr>
                <w:rFonts w:hint="eastAsia"/>
                <w:kern w:val="0"/>
                <w:sz w:val="18"/>
                <w:szCs w:val="18"/>
              </w:rPr>
              <w:t>1</w:t>
            </w:r>
            <w:r w:rsidRPr="001A4375">
              <w:rPr>
                <w:kern w:val="0"/>
                <w:sz w:val="18"/>
                <w:szCs w:val="18"/>
              </w:rPr>
              <w:t>α</w:t>
            </w:r>
            <w:r w:rsidRPr="001A4375">
              <w:rPr>
                <w:rFonts w:hint="eastAsia"/>
                <w:kern w:val="0"/>
                <w:sz w:val="18"/>
                <w:szCs w:val="18"/>
              </w:rPr>
              <w:t>”</w:t>
            </w:r>
            <w:r w:rsidRPr="001A4375">
              <w:rPr>
                <w:rFonts w:hint="eastAsia"/>
                <w:kern w:val="0"/>
                <w:sz w:val="18"/>
                <w:szCs w:val="18"/>
              </w:rPr>
              <w:t xml:space="preserve"> </w:t>
            </w:r>
            <w:r w:rsidRPr="001A4375">
              <w:rPr>
                <w:rFonts w:hint="eastAsia"/>
                <w:kern w:val="0"/>
                <w:sz w:val="18"/>
                <w:szCs w:val="18"/>
              </w:rPr>
              <w:t>、“</w:t>
            </w:r>
            <w:r w:rsidRPr="001A4375">
              <w:rPr>
                <w:rFonts w:hint="eastAsia"/>
                <w:kern w:val="0"/>
                <w:sz w:val="18"/>
                <w:szCs w:val="18"/>
              </w:rPr>
              <w:t>2</w:t>
            </w:r>
            <w:r w:rsidRPr="001A4375">
              <w:rPr>
                <w:kern w:val="0"/>
                <w:sz w:val="18"/>
                <w:szCs w:val="18"/>
              </w:rPr>
              <w:t>α</w:t>
            </w:r>
            <w:r w:rsidRPr="001A4375">
              <w:rPr>
                <w:rFonts w:hint="eastAsia"/>
                <w:kern w:val="0"/>
                <w:sz w:val="18"/>
                <w:szCs w:val="18"/>
              </w:rPr>
              <w:t>”</w:t>
            </w:r>
            <w:r w:rsidRPr="001A4375">
              <w:rPr>
                <w:rFonts w:hint="eastAsia"/>
                <w:kern w:val="0"/>
                <w:sz w:val="18"/>
                <w:szCs w:val="18"/>
              </w:rPr>
              <w:t xml:space="preserve"> </w:t>
            </w:r>
            <w:r w:rsidRPr="001A4375">
              <w:rPr>
                <w:rFonts w:hint="eastAsia"/>
                <w:kern w:val="0"/>
                <w:sz w:val="18"/>
                <w:szCs w:val="18"/>
              </w:rPr>
              <w:t>、“</w:t>
            </w:r>
            <w:r w:rsidRPr="001A4375">
              <w:rPr>
                <w:rFonts w:hint="eastAsia"/>
                <w:kern w:val="0"/>
                <w:sz w:val="18"/>
                <w:szCs w:val="18"/>
              </w:rPr>
              <w:t>4</w:t>
            </w:r>
            <w:r w:rsidRPr="001A4375">
              <w:rPr>
                <w:kern w:val="0"/>
                <w:sz w:val="18"/>
                <w:szCs w:val="18"/>
              </w:rPr>
              <w:t>α</w:t>
            </w:r>
            <w:r w:rsidRPr="001A4375">
              <w:rPr>
                <w:rFonts w:hint="eastAsia"/>
                <w:kern w:val="0"/>
                <w:sz w:val="18"/>
                <w:szCs w:val="18"/>
              </w:rPr>
              <w:t>”中的数字是位权。</w:t>
            </w:r>
          </w:p>
        </w:tc>
      </w:tr>
      <w:tr w:rsidR="00FC3731" w:rsidRPr="00F6034B" w:rsidTr="00D12A11">
        <w:tc>
          <w:tcPr>
            <w:tcW w:w="1188" w:type="dxa"/>
            <w:vAlign w:val="center"/>
          </w:tcPr>
          <w:p w:rsidR="00FC3731" w:rsidRDefault="00FC3731" w:rsidP="00D12A11">
            <w:pPr>
              <w:pStyle w:val="ad"/>
              <w:ind w:firstLineChars="0" w:firstLine="0"/>
            </w:pPr>
          </w:p>
          <w:p w:rsidR="00FC3731" w:rsidRPr="001A4375" w:rsidRDefault="00FC3731" w:rsidP="00D12A11">
            <w:pPr>
              <w:pStyle w:val="ad"/>
              <w:ind w:firstLineChars="0" w:firstLine="0"/>
              <w:jc w:val="center"/>
              <w:rPr>
                <w:sz w:val="18"/>
                <w:szCs w:val="18"/>
              </w:rPr>
            </w:pPr>
            <w:r w:rsidRPr="001A4375">
              <w:rPr>
                <w:sz w:val="18"/>
                <w:szCs w:val="18"/>
              </w:rPr>
              <w:t>3</w:t>
            </w:r>
            <w:r w:rsidRPr="001A4375">
              <w:rPr>
                <w:rFonts w:hint="eastAsia"/>
                <w:sz w:val="18"/>
                <w:szCs w:val="18"/>
              </w:rPr>
              <w:t>/</w:t>
            </w:r>
            <w:r w:rsidRPr="001A4375">
              <w:rPr>
                <w:sz w:val="18"/>
                <w:szCs w:val="18"/>
              </w:rPr>
              <w:t>8</w:t>
            </w:r>
            <w:r w:rsidRPr="001A4375">
              <w:rPr>
                <w:sz w:val="18"/>
                <w:szCs w:val="18"/>
              </w:rPr>
              <w:t>线</w:t>
            </w:r>
          </w:p>
          <w:p w:rsidR="00FC3731" w:rsidRPr="00F6034B" w:rsidRDefault="00FC3731" w:rsidP="00D12A11">
            <w:pPr>
              <w:pStyle w:val="ad"/>
              <w:ind w:firstLineChars="0" w:firstLine="0"/>
              <w:jc w:val="center"/>
              <w:rPr>
                <w:b/>
                <w:sz w:val="28"/>
                <w:szCs w:val="28"/>
              </w:rPr>
            </w:pPr>
            <w:r w:rsidRPr="001A4375">
              <w:rPr>
                <w:sz w:val="18"/>
                <w:szCs w:val="18"/>
              </w:rPr>
              <w:t>译码器</w:t>
            </w:r>
            <w:r w:rsidRPr="001A4375">
              <w:rPr>
                <w:sz w:val="18"/>
                <w:szCs w:val="18"/>
              </w:rPr>
              <w:t>74X138</w:t>
            </w:r>
          </w:p>
        </w:tc>
        <w:tc>
          <w:tcPr>
            <w:tcW w:w="1800" w:type="dxa"/>
            <w:vAlign w:val="center"/>
          </w:tcPr>
          <w:p w:rsidR="00FC3731" w:rsidRPr="00DF5C8D" w:rsidRDefault="00FC3731" w:rsidP="00D12A11">
            <w:pPr>
              <w:pStyle w:val="ad"/>
              <w:ind w:firstLineChars="0" w:firstLine="0"/>
              <w:rPr>
                <w:noProof/>
                <w:color w:val="000000"/>
                <w:sz w:val="24"/>
              </w:rPr>
            </w:pPr>
            <w:r>
              <w:object w:dxaOrig="3780" w:dyaOrig="4830">
                <v:shape id="_x0000_i1113" type="#_x0000_t75" style="width:75.85pt;height:96.95pt" o:ole="">
                  <v:imagedata r:id="rId218" o:title=""/>
                </v:shape>
                <o:OLEObject Type="Embed" ProgID="PBrush" ShapeID="_x0000_i1113" DrawAspect="Content" ObjectID="_1468084380" r:id="rId219"/>
              </w:object>
            </w:r>
          </w:p>
        </w:tc>
        <w:tc>
          <w:tcPr>
            <w:tcW w:w="2340" w:type="dxa"/>
            <w:vAlign w:val="center"/>
          </w:tcPr>
          <w:p w:rsidR="00FC3731" w:rsidRPr="00F6034B" w:rsidRDefault="00DA0614" w:rsidP="00D12A11">
            <w:pPr>
              <w:pStyle w:val="ad"/>
              <w:ind w:firstLineChars="0" w:firstLine="0"/>
              <w:jc w:val="center"/>
              <w:rPr>
                <w:b/>
                <w:sz w:val="28"/>
                <w:szCs w:val="28"/>
              </w:rPr>
            </w:pPr>
            <w:r>
              <w:rPr>
                <w:b/>
                <w:noProof/>
                <w:sz w:val="28"/>
                <w:szCs w:val="28"/>
              </w:rPr>
              <w:drawing>
                <wp:inline distT="0" distB="0" distL="0" distR="0">
                  <wp:extent cx="1428750" cy="1809750"/>
                  <wp:effectExtent l="0" t="0" r="0" b="0"/>
                  <wp:docPr id="125" name="图片 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93"/>
                          <pic:cNvPicPr>
                            <a:picLocks noChangeAspect="1" noChangeArrowheads="1"/>
                          </pic:cNvPicPr>
                        </pic:nvPicPr>
                        <pic:blipFill>
                          <a:blip r:embed="rId220">
                            <a:extLst>
                              <a:ext uri="{28A0092B-C50C-407E-A947-70E740481C1C}">
                                <a14:useLocalDpi xmlns:a14="http://schemas.microsoft.com/office/drawing/2010/main" val="0"/>
                              </a:ext>
                            </a:extLst>
                          </a:blip>
                          <a:srcRect/>
                          <a:stretch>
                            <a:fillRect/>
                          </a:stretch>
                        </pic:blipFill>
                        <pic:spPr bwMode="auto">
                          <a:xfrm>
                            <a:off x="0" y="0"/>
                            <a:ext cx="1428750" cy="1809750"/>
                          </a:xfrm>
                          <a:prstGeom prst="rect">
                            <a:avLst/>
                          </a:prstGeom>
                          <a:noFill/>
                          <a:ln>
                            <a:noFill/>
                          </a:ln>
                        </pic:spPr>
                      </pic:pic>
                    </a:graphicData>
                  </a:graphic>
                </wp:inline>
              </w:drawing>
            </w:r>
          </w:p>
        </w:tc>
        <w:tc>
          <w:tcPr>
            <w:tcW w:w="3060" w:type="dxa"/>
            <w:vMerge/>
          </w:tcPr>
          <w:p w:rsidR="00FC3731" w:rsidRPr="00F6034B" w:rsidRDefault="00FC3731" w:rsidP="00D12A11">
            <w:pPr>
              <w:pStyle w:val="ad"/>
              <w:ind w:firstLineChars="0" w:firstLine="0"/>
              <w:jc w:val="center"/>
              <w:rPr>
                <w:b/>
                <w:noProof/>
                <w:sz w:val="28"/>
                <w:szCs w:val="28"/>
              </w:rPr>
            </w:pPr>
          </w:p>
        </w:tc>
      </w:tr>
      <w:tr w:rsidR="00FC3731" w:rsidRPr="00F6034B" w:rsidTr="00D12A11">
        <w:tc>
          <w:tcPr>
            <w:tcW w:w="1188" w:type="dxa"/>
            <w:vAlign w:val="center"/>
          </w:tcPr>
          <w:p w:rsidR="00FC3731" w:rsidRDefault="00FC3731" w:rsidP="00D12A11">
            <w:pPr>
              <w:pStyle w:val="ad"/>
              <w:ind w:firstLineChars="0" w:firstLine="0"/>
              <w:jc w:val="center"/>
              <w:rPr>
                <w:sz w:val="18"/>
                <w:szCs w:val="18"/>
              </w:rPr>
            </w:pPr>
            <w:r w:rsidRPr="001A4375">
              <w:rPr>
                <w:rFonts w:hint="eastAsia"/>
                <w:sz w:val="18"/>
                <w:szCs w:val="18"/>
              </w:rPr>
              <w:t>四位</w:t>
            </w:r>
          </w:p>
          <w:p w:rsidR="00FC3731" w:rsidRPr="001A4375" w:rsidRDefault="00FC3731" w:rsidP="00D12A11">
            <w:pPr>
              <w:pStyle w:val="ad"/>
              <w:ind w:firstLineChars="0" w:firstLine="0"/>
              <w:jc w:val="center"/>
              <w:rPr>
                <w:sz w:val="18"/>
                <w:szCs w:val="18"/>
              </w:rPr>
            </w:pPr>
            <w:r w:rsidRPr="001A4375">
              <w:rPr>
                <w:rFonts w:hint="eastAsia"/>
                <w:sz w:val="18"/>
                <w:szCs w:val="18"/>
              </w:rPr>
              <w:t>加法器</w:t>
            </w:r>
          </w:p>
          <w:p w:rsidR="00FC3731" w:rsidRPr="00F6034B" w:rsidRDefault="00FC3731" w:rsidP="00D12A11">
            <w:pPr>
              <w:pStyle w:val="ad"/>
              <w:ind w:firstLineChars="0" w:firstLine="0"/>
              <w:jc w:val="center"/>
              <w:rPr>
                <w:b/>
                <w:sz w:val="28"/>
                <w:szCs w:val="28"/>
              </w:rPr>
            </w:pPr>
            <w:r w:rsidRPr="001A4375">
              <w:rPr>
                <w:rFonts w:hint="eastAsia"/>
                <w:sz w:val="18"/>
                <w:szCs w:val="18"/>
              </w:rPr>
              <w:t>74X283</w:t>
            </w:r>
          </w:p>
        </w:tc>
        <w:tc>
          <w:tcPr>
            <w:tcW w:w="1800" w:type="dxa"/>
            <w:vAlign w:val="center"/>
          </w:tcPr>
          <w:p w:rsidR="00FC3731" w:rsidRPr="00F6034B" w:rsidRDefault="00FC3731" w:rsidP="00D12A11">
            <w:pPr>
              <w:pStyle w:val="ad"/>
              <w:ind w:firstLineChars="0" w:firstLine="0"/>
              <w:rPr>
                <w:b/>
                <w:sz w:val="28"/>
                <w:szCs w:val="28"/>
              </w:rPr>
            </w:pPr>
            <w:r>
              <w:object w:dxaOrig="3930" w:dyaOrig="4950">
                <v:shape id="_x0000_i1114" type="#_x0000_t75" style="width:81.1pt;height:102.7pt" o:ole="">
                  <v:imagedata r:id="rId221" o:title=""/>
                </v:shape>
                <o:OLEObject Type="Embed" ProgID="PBrush" ShapeID="_x0000_i1114" DrawAspect="Content" ObjectID="_1468084381" r:id="rId222"/>
              </w:object>
            </w:r>
          </w:p>
        </w:tc>
        <w:tc>
          <w:tcPr>
            <w:tcW w:w="2340" w:type="dxa"/>
            <w:vAlign w:val="center"/>
          </w:tcPr>
          <w:p w:rsidR="00FC3731" w:rsidRPr="00F6034B" w:rsidRDefault="00DA0614" w:rsidP="00D12A11">
            <w:pPr>
              <w:pStyle w:val="ad"/>
              <w:ind w:firstLineChars="0" w:firstLine="0"/>
              <w:jc w:val="center"/>
              <w:rPr>
                <w:b/>
                <w:sz w:val="28"/>
                <w:szCs w:val="28"/>
              </w:rPr>
            </w:pPr>
            <w:r>
              <w:rPr>
                <w:b/>
                <w:noProof/>
                <w:sz w:val="28"/>
                <w:szCs w:val="28"/>
              </w:rPr>
              <w:drawing>
                <wp:inline distT="0" distB="0" distL="0" distR="0">
                  <wp:extent cx="1428750" cy="1485900"/>
                  <wp:effectExtent l="0" t="0" r="0" b="0"/>
                  <wp:docPr id="127" name="图片 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96"/>
                          <pic:cNvPicPr>
                            <a:picLocks noChangeAspect="1" noChangeArrowheads="1"/>
                          </pic:cNvPicPr>
                        </pic:nvPicPr>
                        <pic:blipFill>
                          <a:blip r:embed="rId223">
                            <a:extLst>
                              <a:ext uri="{28A0092B-C50C-407E-A947-70E740481C1C}">
                                <a14:useLocalDpi xmlns:a14="http://schemas.microsoft.com/office/drawing/2010/main" val="0"/>
                              </a:ext>
                            </a:extLst>
                          </a:blip>
                          <a:srcRect/>
                          <a:stretch>
                            <a:fillRect/>
                          </a:stretch>
                        </pic:blipFill>
                        <pic:spPr bwMode="auto">
                          <a:xfrm>
                            <a:off x="0" y="0"/>
                            <a:ext cx="1428750" cy="1485900"/>
                          </a:xfrm>
                          <a:prstGeom prst="rect">
                            <a:avLst/>
                          </a:prstGeom>
                          <a:noFill/>
                          <a:ln>
                            <a:noFill/>
                          </a:ln>
                        </pic:spPr>
                      </pic:pic>
                    </a:graphicData>
                  </a:graphic>
                </wp:inline>
              </w:drawing>
            </w:r>
          </w:p>
        </w:tc>
        <w:tc>
          <w:tcPr>
            <w:tcW w:w="3060" w:type="dxa"/>
            <w:vMerge w:val="restart"/>
          </w:tcPr>
          <w:p w:rsidR="00FC3731" w:rsidRDefault="00FC3731" w:rsidP="00D12A11">
            <w:pPr>
              <w:pStyle w:val="aa"/>
              <w:rPr>
                <w:sz w:val="18"/>
                <w:szCs w:val="18"/>
              </w:rPr>
            </w:pPr>
            <w:r w:rsidRPr="00C37C58">
              <w:rPr>
                <w:bCs/>
                <w:sz w:val="18"/>
                <w:szCs w:val="18"/>
              </w:rPr>
              <w:t>74X161</w:t>
            </w:r>
            <w:r w:rsidRPr="00C37C58">
              <w:rPr>
                <w:rFonts w:hint="eastAsia"/>
                <w:sz w:val="18"/>
                <w:szCs w:val="18"/>
              </w:rPr>
              <w:t>国</w:t>
            </w:r>
            <w:r w:rsidRPr="001A4375">
              <w:rPr>
                <w:rFonts w:hint="eastAsia"/>
                <w:sz w:val="18"/>
                <w:szCs w:val="18"/>
              </w:rPr>
              <w:t>标符号说明：</w:t>
            </w:r>
          </w:p>
          <w:p w:rsidR="00FC3731" w:rsidRPr="001A4375" w:rsidRDefault="00FC3731" w:rsidP="00D12A11">
            <w:pPr>
              <w:pStyle w:val="aa"/>
              <w:ind w:firstLineChars="200" w:firstLine="360"/>
              <w:rPr>
                <w:rFonts w:ascii="Times New Roman" w:hAnsi="Times New Roman"/>
                <w:kern w:val="0"/>
                <w:sz w:val="18"/>
                <w:szCs w:val="18"/>
              </w:rPr>
            </w:pPr>
            <w:r w:rsidRPr="001A4375">
              <w:rPr>
                <w:rFonts w:ascii="Times New Roman" w:hAnsi="Times New Roman"/>
                <w:kern w:val="0"/>
                <w:sz w:val="18"/>
                <w:szCs w:val="18"/>
              </w:rPr>
              <w:t>CTRDIV16</w:t>
            </w:r>
            <w:r w:rsidRPr="001A4375">
              <w:rPr>
                <w:rFonts w:ascii="Times New Roman" w:hAnsi="Times New Roman"/>
                <w:kern w:val="0"/>
                <w:sz w:val="18"/>
                <w:szCs w:val="18"/>
              </w:rPr>
              <w:t>表明是模</w:t>
            </w:r>
            <w:r w:rsidRPr="001A4375">
              <w:rPr>
                <w:rFonts w:ascii="Times New Roman" w:hAnsi="Times New Roman"/>
                <w:kern w:val="0"/>
                <w:sz w:val="18"/>
                <w:szCs w:val="18"/>
              </w:rPr>
              <w:t>16</w:t>
            </w:r>
            <w:r w:rsidRPr="001A4375">
              <w:rPr>
                <w:rFonts w:ascii="Times New Roman" w:hAnsi="Times New Roman"/>
                <w:kern w:val="0"/>
                <w:sz w:val="18"/>
                <w:szCs w:val="18"/>
              </w:rPr>
              <w:t>计数器。</w:t>
            </w:r>
            <w:r w:rsidRPr="001A4375">
              <w:rPr>
                <w:rFonts w:ascii="Times New Roman" w:hAnsi="Times New Roman"/>
                <w:kern w:val="0"/>
                <w:sz w:val="18"/>
                <w:szCs w:val="18"/>
              </w:rPr>
              <w:t>CTR</w:t>
            </w:r>
            <w:r w:rsidRPr="001A4375">
              <w:rPr>
                <w:rFonts w:ascii="Times New Roman" w:hAnsi="Times New Roman" w:hint="eastAsia"/>
                <w:kern w:val="0"/>
                <w:sz w:val="18"/>
                <w:szCs w:val="18"/>
              </w:rPr>
              <w:t>（</w:t>
            </w:r>
            <w:r w:rsidRPr="001A4375">
              <w:rPr>
                <w:rFonts w:ascii="Times New Roman" w:hAnsi="Times New Roman"/>
                <w:kern w:val="0"/>
                <w:sz w:val="18"/>
                <w:szCs w:val="18"/>
              </w:rPr>
              <w:t>COUNTER</w:t>
            </w:r>
            <w:r w:rsidRPr="001A4375">
              <w:rPr>
                <w:rFonts w:ascii="Times New Roman" w:hAnsi="Times New Roman" w:hint="eastAsia"/>
                <w:kern w:val="0"/>
                <w:sz w:val="18"/>
                <w:szCs w:val="18"/>
              </w:rPr>
              <w:t>）</w:t>
            </w:r>
            <w:r w:rsidRPr="001A4375">
              <w:rPr>
                <w:rFonts w:ascii="Times New Roman" w:hAnsi="Times New Roman"/>
                <w:kern w:val="0"/>
                <w:sz w:val="18"/>
                <w:szCs w:val="18"/>
              </w:rPr>
              <w:t>表示计数器。</w:t>
            </w:r>
            <w:r w:rsidRPr="001A4375">
              <w:rPr>
                <w:rFonts w:ascii="Times New Roman" w:hAnsi="Times New Roman"/>
                <w:kern w:val="0"/>
                <w:sz w:val="18"/>
                <w:szCs w:val="18"/>
              </w:rPr>
              <w:t>DIV</w:t>
            </w:r>
            <w:r w:rsidRPr="001A4375">
              <w:rPr>
                <w:rFonts w:ascii="Times New Roman" w:hAnsi="Times New Roman" w:hint="eastAsia"/>
                <w:kern w:val="0"/>
                <w:sz w:val="18"/>
                <w:szCs w:val="18"/>
              </w:rPr>
              <w:t>（</w:t>
            </w:r>
            <w:r w:rsidRPr="001A4375">
              <w:rPr>
                <w:rFonts w:ascii="Times New Roman" w:hAnsi="Times New Roman"/>
                <w:kern w:val="0"/>
                <w:sz w:val="18"/>
                <w:szCs w:val="18"/>
              </w:rPr>
              <w:t xml:space="preserve"> DIVISION</w:t>
            </w:r>
            <w:r w:rsidRPr="001A4375">
              <w:rPr>
                <w:rFonts w:ascii="Times New Roman" w:hAnsi="Times New Roman" w:hint="eastAsia"/>
                <w:kern w:val="0"/>
                <w:sz w:val="18"/>
                <w:szCs w:val="18"/>
              </w:rPr>
              <w:t>）</w:t>
            </w:r>
            <w:r w:rsidRPr="001A4375">
              <w:rPr>
                <w:rFonts w:ascii="Times New Roman" w:hAnsi="Times New Roman"/>
                <w:kern w:val="0"/>
                <w:sz w:val="18"/>
                <w:szCs w:val="18"/>
              </w:rPr>
              <w:t>表示分频器。</w:t>
            </w:r>
            <w:r w:rsidRPr="001A4375">
              <w:rPr>
                <w:rFonts w:ascii="Times New Roman" w:hAnsi="Times New Roman"/>
                <w:kern w:val="0"/>
                <w:sz w:val="18"/>
                <w:szCs w:val="18"/>
              </w:rPr>
              <w:t>16</w:t>
            </w:r>
            <w:r w:rsidRPr="001A4375">
              <w:rPr>
                <w:rFonts w:ascii="Times New Roman" w:hAnsi="Times New Roman"/>
                <w:kern w:val="0"/>
                <w:sz w:val="18"/>
                <w:szCs w:val="18"/>
              </w:rPr>
              <w:t>表示具有</w:t>
            </w:r>
            <w:r w:rsidRPr="001A4375">
              <w:rPr>
                <w:rFonts w:ascii="Times New Roman" w:hAnsi="Times New Roman"/>
                <w:kern w:val="0"/>
                <w:sz w:val="18"/>
                <w:szCs w:val="18"/>
              </w:rPr>
              <w:t>16</w:t>
            </w:r>
            <w:r w:rsidRPr="001A4375">
              <w:rPr>
                <w:rFonts w:ascii="Times New Roman" w:hAnsi="Times New Roman"/>
                <w:kern w:val="0"/>
                <w:sz w:val="18"/>
                <w:szCs w:val="18"/>
              </w:rPr>
              <w:t>个状态。</w:t>
            </w:r>
            <w:r w:rsidRPr="001A4375">
              <w:rPr>
                <w:rFonts w:ascii="Times New Roman" w:hAnsi="Times New Roman"/>
                <w:i/>
                <w:iCs/>
                <w:kern w:val="0"/>
                <w:sz w:val="18"/>
                <w:szCs w:val="18"/>
              </w:rPr>
              <w:t>CR</w:t>
            </w:r>
            <w:r w:rsidRPr="001A4375">
              <w:rPr>
                <w:rFonts w:ascii="Times New Roman" w:hAnsi="Times New Roman"/>
                <w:kern w:val="0"/>
                <w:sz w:val="18"/>
                <w:szCs w:val="18"/>
              </w:rPr>
              <w:t>是</w:t>
            </w:r>
            <w:r w:rsidRPr="001A4375">
              <w:rPr>
                <w:rFonts w:ascii="Times New Roman" w:hAnsi="Times New Roman" w:hint="eastAsia"/>
                <w:kern w:val="0"/>
                <w:sz w:val="18"/>
                <w:szCs w:val="18"/>
              </w:rPr>
              <w:t>清零输入，当</w:t>
            </w:r>
            <w:r w:rsidRPr="001A4375">
              <w:rPr>
                <w:rFonts w:ascii="Times New Roman" w:hAnsi="Times New Roman"/>
                <w:i/>
                <w:iCs/>
                <w:kern w:val="0"/>
                <w:sz w:val="18"/>
                <w:szCs w:val="18"/>
              </w:rPr>
              <w:t>CR</w:t>
            </w:r>
            <w:r w:rsidRPr="001A4375">
              <w:rPr>
                <w:rFonts w:ascii="Times New Roman" w:hAnsi="Times New Roman" w:hint="eastAsia"/>
                <w:kern w:val="0"/>
                <w:sz w:val="18"/>
                <w:szCs w:val="18"/>
              </w:rPr>
              <w:t>=0</w:t>
            </w:r>
            <w:r w:rsidRPr="001A4375">
              <w:rPr>
                <w:rFonts w:ascii="Times New Roman" w:hAnsi="Times New Roman" w:hint="eastAsia"/>
                <w:kern w:val="0"/>
                <w:sz w:val="18"/>
                <w:szCs w:val="18"/>
              </w:rPr>
              <w:t>时</w:t>
            </w:r>
            <w:r w:rsidRPr="001A4375">
              <w:rPr>
                <w:rFonts w:ascii="Times New Roman" w:hAnsi="Times New Roman" w:hint="eastAsia"/>
                <w:kern w:val="0"/>
                <w:sz w:val="18"/>
                <w:szCs w:val="18"/>
              </w:rPr>
              <w:t xml:space="preserve"> </w:t>
            </w:r>
            <w:r w:rsidRPr="001A4375">
              <w:rPr>
                <w:rFonts w:ascii="Times New Roman" w:hAnsi="Times New Roman" w:hint="eastAsia"/>
                <w:kern w:val="0"/>
                <w:sz w:val="18"/>
                <w:szCs w:val="18"/>
              </w:rPr>
              <w:t>“</w:t>
            </w:r>
            <w:r w:rsidRPr="001A4375">
              <w:rPr>
                <w:rFonts w:ascii="Times New Roman" w:hAnsi="Times New Roman"/>
                <w:kern w:val="0"/>
                <w:sz w:val="18"/>
                <w:szCs w:val="18"/>
              </w:rPr>
              <w:t>CT=</w:t>
            </w:r>
            <w:smartTag w:uri="urn:schemas-microsoft-com:office:smarttags" w:element="chmetcnv">
              <w:smartTagPr>
                <w:attr w:name="TCSC" w:val="0"/>
                <w:attr w:name="NumberType" w:val="1"/>
                <w:attr w:name="Negative" w:val="False"/>
                <w:attr w:name="HasSpace" w:val="False"/>
                <w:attr w:name="SourceValue" w:val="0"/>
                <w:attr w:name="UnitName" w:val="”"/>
              </w:smartTagPr>
              <w:r w:rsidRPr="001A4375">
                <w:rPr>
                  <w:rFonts w:ascii="Times New Roman" w:hAnsi="Times New Roman"/>
                  <w:kern w:val="0"/>
                  <w:sz w:val="18"/>
                  <w:szCs w:val="18"/>
                </w:rPr>
                <w:t>0</w:t>
              </w:r>
              <w:r w:rsidRPr="001A4375">
                <w:rPr>
                  <w:rFonts w:ascii="Times New Roman" w:hAnsi="Times New Roman" w:hint="eastAsia"/>
                  <w:kern w:val="0"/>
                  <w:sz w:val="18"/>
                  <w:szCs w:val="18"/>
                </w:rPr>
                <w:t>”</w:t>
              </w:r>
            </w:smartTag>
            <w:r w:rsidRPr="001A4375">
              <w:rPr>
                <w:rFonts w:ascii="Times New Roman" w:hAnsi="Times New Roman"/>
                <w:kern w:val="0"/>
                <w:sz w:val="18"/>
                <w:szCs w:val="18"/>
              </w:rPr>
              <w:t>，</w:t>
            </w:r>
            <w:r w:rsidRPr="001A4375">
              <w:rPr>
                <w:rFonts w:ascii="Times New Roman" w:hAnsi="Times New Roman"/>
                <w:kern w:val="0"/>
                <w:sz w:val="18"/>
                <w:szCs w:val="18"/>
              </w:rPr>
              <w:t xml:space="preserve">CT </w:t>
            </w:r>
            <w:r w:rsidRPr="001A4375">
              <w:rPr>
                <w:rFonts w:ascii="Times New Roman" w:hAnsi="Times New Roman" w:hint="eastAsia"/>
                <w:kern w:val="0"/>
                <w:sz w:val="18"/>
                <w:szCs w:val="18"/>
              </w:rPr>
              <w:t>（</w:t>
            </w:r>
            <w:r w:rsidRPr="001A4375">
              <w:rPr>
                <w:rFonts w:ascii="Times New Roman" w:hAnsi="Times New Roman"/>
                <w:kern w:val="0"/>
                <w:sz w:val="18"/>
                <w:szCs w:val="18"/>
              </w:rPr>
              <w:t>CONTENT</w:t>
            </w:r>
            <w:r w:rsidRPr="001A4375">
              <w:rPr>
                <w:rFonts w:ascii="Times New Roman" w:hAnsi="Times New Roman" w:hint="eastAsia"/>
                <w:kern w:val="0"/>
                <w:sz w:val="18"/>
                <w:szCs w:val="18"/>
              </w:rPr>
              <w:t>）</w:t>
            </w:r>
            <w:r w:rsidRPr="001A4375">
              <w:rPr>
                <w:rFonts w:ascii="Times New Roman" w:hAnsi="Times New Roman"/>
                <w:kern w:val="0"/>
                <w:sz w:val="18"/>
                <w:szCs w:val="18"/>
              </w:rPr>
              <w:t>，指</w:t>
            </w:r>
            <w:r w:rsidRPr="001A4375">
              <w:rPr>
                <w:rFonts w:ascii="Times New Roman" w:hAnsi="Times New Roman"/>
                <w:i/>
                <w:iCs/>
                <w:sz w:val="18"/>
                <w:szCs w:val="18"/>
              </w:rPr>
              <w:t>Q</w:t>
            </w:r>
            <w:r w:rsidRPr="001A4375">
              <w:rPr>
                <w:rFonts w:ascii="Times New Roman" w:hAnsi="Times New Roman"/>
                <w:sz w:val="18"/>
                <w:szCs w:val="18"/>
                <w:vertAlign w:val="subscript"/>
              </w:rPr>
              <w:t>3</w:t>
            </w:r>
            <w:r w:rsidRPr="001A4375">
              <w:rPr>
                <w:rFonts w:ascii="Times New Roman" w:hAnsi="Times New Roman"/>
                <w:i/>
                <w:iCs/>
                <w:sz w:val="18"/>
                <w:szCs w:val="18"/>
              </w:rPr>
              <w:t>Q</w:t>
            </w:r>
            <w:r w:rsidRPr="001A4375">
              <w:rPr>
                <w:rFonts w:ascii="Times New Roman" w:hAnsi="Times New Roman"/>
                <w:sz w:val="18"/>
                <w:szCs w:val="18"/>
                <w:vertAlign w:val="subscript"/>
              </w:rPr>
              <w:t>2</w:t>
            </w:r>
            <w:r w:rsidRPr="001A4375">
              <w:rPr>
                <w:rFonts w:ascii="Times New Roman" w:hAnsi="Times New Roman"/>
                <w:i/>
                <w:iCs/>
                <w:sz w:val="18"/>
                <w:szCs w:val="18"/>
              </w:rPr>
              <w:t>Q</w:t>
            </w:r>
            <w:r w:rsidRPr="001A4375">
              <w:rPr>
                <w:rFonts w:ascii="Times New Roman" w:hAnsi="Times New Roman"/>
                <w:sz w:val="18"/>
                <w:szCs w:val="18"/>
                <w:vertAlign w:val="subscript"/>
              </w:rPr>
              <w:t>1</w:t>
            </w:r>
            <w:r w:rsidRPr="001A4375">
              <w:rPr>
                <w:rFonts w:ascii="Times New Roman" w:hAnsi="Times New Roman"/>
                <w:i/>
                <w:iCs/>
                <w:sz w:val="18"/>
                <w:szCs w:val="18"/>
              </w:rPr>
              <w:t>Q</w:t>
            </w:r>
            <w:r w:rsidRPr="001A4375">
              <w:rPr>
                <w:rFonts w:ascii="Times New Roman" w:hAnsi="Times New Roman"/>
                <w:sz w:val="18"/>
                <w:szCs w:val="18"/>
                <w:vertAlign w:val="subscript"/>
              </w:rPr>
              <w:t>0</w:t>
            </w:r>
            <w:r w:rsidRPr="001A4375">
              <w:rPr>
                <w:rFonts w:ascii="Times New Roman" w:hAnsi="Times New Roman"/>
                <w:kern w:val="0"/>
                <w:sz w:val="18"/>
                <w:szCs w:val="18"/>
              </w:rPr>
              <w:t>的值，即</w:t>
            </w:r>
            <w:r w:rsidRPr="001A4375">
              <w:rPr>
                <w:rFonts w:ascii="Times New Roman" w:hAnsi="Times New Roman"/>
                <w:i/>
                <w:iCs/>
                <w:sz w:val="18"/>
                <w:szCs w:val="18"/>
              </w:rPr>
              <w:t>Q</w:t>
            </w:r>
            <w:r w:rsidRPr="001A4375">
              <w:rPr>
                <w:rFonts w:ascii="Times New Roman" w:hAnsi="Times New Roman"/>
                <w:sz w:val="18"/>
                <w:szCs w:val="18"/>
                <w:vertAlign w:val="subscript"/>
              </w:rPr>
              <w:t>3</w:t>
            </w:r>
            <w:r w:rsidRPr="001A4375">
              <w:rPr>
                <w:rFonts w:ascii="Times New Roman" w:hAnsi="Times New Roman"/>
                <w:i/>
                <w:iCs/>
                <w:sz w:val="18"/>
                <w:szCs w:val="18"/>
              </w:rPr>
              <w:t>Q</w:t>
            </w:r>
            <w:r w:rsidRPr="001A4375">
              <w:rPr>
                <w:rFonts w:ascii="Times New Roman" w:hAnsi="Times New Roman"/>
                <w:sz w:val="18"/>
                <w:szCs w:val="18"/>
                <w:vertAlign w:val="subscript"/>
              </w:rPr>
              <w:t>2</w:t>
            </w:r>
            <w:r w:rsidRPr="001A4375">
              <w:rPr>
                <w:rFonts w:ascii="Times New Roman" w:hAnsi="Times New Roman"/>
                <w:i/>
                <w:iCs/>
                <w:sz w:val="18"/>
                <w:szCs w:val="18"/>
              </w:rPr>
              <w:t>Q</w:t>
            </w:r>
            <w:r w:rsidRPr="001A4375">
              <w:rPr>
                <w:rFonts w:ascii="Times New Roman" w:hAnsi="Times New Roman"/>
                <w:sz w:val="18"/>
                <w:szCs w:val="18"/>
                <w:vertAlign w:val="subscript"/>
              </w:rPr>
              <w:t>1</w:t>
            </w:r>
            <w:r w:rsidRPr="001A4375">
              <w:rPr>
                <w:rFonts w:ascii="Times New Roman" w:hAnsi="Times New Roman"/>
                <w:i/>
                <w:iCs/>
                <w:sz w:val="18"/>
                <w:szCs w:val="18"/>
              </w:rPr>
              <w:t>Q</w:t>
            </w:r>
            <w:r w:rsidRPr="001A4375">
              <w:rPr>
                <w:rFonts w:ascii="Times New Roman" w:hAnsi="Times New Roman"/>
                <w:sz w:val="18"/>
                <w:szCs w:val="18"/>
                <w:vertAlign w:val="subscript"/>
              </w:rPr>
              <w:t>0</w:t>
            </w:r>
            <w:r w:rsidRPr="001A4375">
              <w:rPr>
                <w:rFonts w:ascii="Times New Roman" w:hAnsi="Times New Roman"/>
                <w:kern w:val="0"/>
                <w:sz w:val="18"/>
                <w:szCs w:val="18"/>
              </w:rPr>
              <w:t>=0000</w:t>
            </w:r>
            <w:r w:rsidRPr="001A4375">
              <w:rPr>
                <w:rFonts w:ascii="Times New Roman" w:hAnsi="Times New Roman" w:hint="eastAsia"/>
                <w:kern w:val="0"/>
                <w:sz w:val="18"/>
                <w:szCs w:val="18"/>
              </w:rPr>
              <w:t>，</w:t>
            </w:r>
            <w:r w:rsidRPr="001A4375">
              <w:rPr>
                <w:rFonts w:ascii="Times New Roman" w:hAnsi="Times New Roman" w:hint="eastAsia"/>
                <w:kern w:val="0"/>
                <w:sz w:val="18"/>
                <w:szCs w:val="18"/>
              </w:rPr>
              <w:t xml:space="preserve"> </w:t>
            </w:r>
            <w:r w:rsidRPr="001A4375">
              <w:rPr>
                <w:rFonts w:ascii="Times New Roman" w:hAnsi="Times New Roman" w:hint="eastAsia"/>
                <w:kern w:val="0"/>
                <w:sz w:val="18"/>
                <w:szCs w:val="18"/>
              </w:rPr>
              <w:t>“</w:t>
            </w:r>
            <w:r w:rsidRPr="001A4375">
              <w:rPr>
                <w:rFonts w:ascii="Times New Roman" w:hAnsi="Times New Roman"/>
                <w:kern w:val="0"/>
                <w:sz w:val="18"/>
                <w:szCs w:val="18"/>
              </w:rPr>
              <w:t>CT=</w:t>
            </w:r>
            <w:smartTag w:uri="urn:schemas-microsoft-com:office:smarttags" w:element="chmetcnv">
              <w:smartTagPr>
                <w:attr w:name="TCSC" w:val="0"/>
                <w:attr w:name="NumberType" w:val="1"/>
                <w:attr w:name="Negative" w:val="False"/>
                <w:attr w:name="HasSpace" w:val="False"/>
                <w:attr w:name="SourceValue" w:val="0"/>
                <w:attr w:name="UnitName" w:val="”"/>
              </w:smartTagPr>
              <w:r w:rsidRPr="001A4375">
                <w:rPr>
                  <w:rFonts w:ascii="Times New Roman" w:hAnsi="Times New Roman"/>
                  <w:kern w:val="0"/>
                  <w:sz w:val="18"/>
                  <w:szCs w:val="18"/>
                </w:rPr>
                <w:t>0</w:t>
              </w:r>
              <w:r w:rsidRPr="001A4375">
                <w:rPr>
                  <w:rFonts w:ascii="Times New Roman" w:hAnsi="Times New Roman" w:hint="eastAsia"/>
                  <w:kern w:val="0"/>
                  <w:sz w:val="18"/>
                  <w:szCs w:val="18"/>
                </w:rPr>
                <w:t>”</w:t>
              </w:r>
            </w:smartTag>
            <w:r w:rsidRPr="001A4375">
              <w:rPr>
                <w:rFonts w:ascii="Times New Roman" w:hAnsi="Times New Roman"/>
                <w:kern w:val="0"/>
                <w:sz w:val="18"/>
                <w:szCs w:val="18"/>
              </w:rPr>
              <w:t>的前面没有</w:t>
            </w:r>
            <w:r w:rsidRPr="001A4375">
              <w:rPr>
                <w:rFonts w:ascii="Times New Roman" w:hAnsi="Times New Roman" w:hint="eastAsia"/>
                <w:kern w:val="0"/>
                <w:sz w:val="18"/>
                <w:szCs w:val="18"/>
              </w:rPr>
              <w:t>其他数字</w:t>
            </w:r>
            <w:r w:rsidRPr="001A4375">
              <w:rPr>
                <w:rFonts w:ascii="Times New Roman" w:hAnsi="Times New Roman"/>
                <w:kern w:val="0"/>
                <w:sz w:val="18"/>
                <w:szCs w:val="18"/>
              </w:rPr>
              <w:t>说明是异步清零。</w:t>
            </w:r>
          </w:p>
          <w:p w:rsidR="00FC3731" w:rsidRPr="001A4375" w:rsidRDefault="00FC3731" w:rsidP="00D12A11">
            <w:pPr>
              <w:ind w:firstLineChars="200" w:firstLine="360"/>
              <w:rPr>
                <w:sz w:val="18"/>
                <w:szCs w:val="18"/>
              </w:rPr>
            </w:pPr>
            <w:r w:rsidRPr="001A4375">
              <w:rPr>
                <w:kern w:val="0"/>
                <w:sz w:val="18"/>
                <w:szCs w:val="18"/>
              </w:rPr>
              <w:t>芯片的</w:t>
            </w:r>
            <w:r w:rsidRPr="001A4375">
              <w:rPr>
                <w:kern w:val="0"/>
                <w:sz w:val="18"/>
                <w:szCs w:val="18"/>
              </w:rPr>
              <w:t>9</w:t>
            </w:r>
            <w:r w:rsidRPr="001A4375">
              <w:rPr>
                <w:kern w:val="0"/>
                <w:sz w:val="18"/>
                <w:szCs w:val="18"/>
              </w:rPr>
              <w:t>脚是预置数端，</w:t>
            </w:r>
            <w:r w:rsidRPr="001A4375">
              <w:rPr>
                <w:rFonts w:hint="eastAsia"/>
                <w:kern w:val="0"/>
                <w:sz w:val="18"/>
                <w:szCs w:val="18"/>
              </w:rPr>
              <w:t>用</w:t>
            </w:r>
            <w:r w:rsidRPr="001A4375">
              <w:rPr>
                <w:i/>
                <w:iCs/>
                <w:sz w:val="18"/>
                <w:szCs w:val="18"/>
              </w:rPr>
              <w:t xml:space="preserve"> LD</w:t>
            </w:r>
            <w:r w:rsidRPr="001A4375">
              <w:rPr>
                <w:rFonts w:hint="eastAsia"/>
                <w:i/>
                <w:iCs/>
                <w:sz w:val="18"/>
                <w:szCs w:val="18"/>
              </w:rPr>
              <w:t>（</w:t>
            </w:r>
            <w:r w:rsidRPr="001A4375">
              <w:rPr>
                <w:i/>
                <w:iCs/>
                <w:kern w:val="0"/>
                <w:sz w:val="18"/>
                <w:szCs w:val="18"/>
              </w:rPr>
              <w:t xml:space="preserve"> LOAD</w:t>
            </w:r>
            <w:r w:rsidRPr="001A4375">
              <w:rPr>
                <w:rFonts w:hint="eastAsia"/>
                <w:i/>
                <w:iCs/>
                <w:kern w:val="0"/>
                <w:sz w:val="18"/>
                <w:szCs w:val="18"/>
              </w:rPr>
              <w:t>）</w:t>
            </w:r>
            <w:r w:rsidRPr="001A4375">
              <w:rPr>
                <w:rFonts w:hint="eastAsia"/>
                <w:iCs/>
                <w:kern w:val="0"/>
                <w:sz w:val="18"/>
                <w:szCs w:val="18"/>
              </w:rPr>
              <w:t>表示</w:t>
            </w:r>
            <w:r w:rsidRPr="001A4375">
              <w:rPr>
                <w:rFonts w:hint="eastAsia"/>
                <w:kern w:val="0"/>
                <w:sz w:val="18"/>
                <w:szCs w:val="18"/>
              </w:rPr>
              <w:t xml:space="preserve"> </w:t>
            </w:r>
            <w:r w:rsidRPr="001A4375">
              <w:rPr>
                <w:rFonts w:hint="eastAsia"/>
                <w:kern w:val="0"/>
                <w:sz w:val="18"/>
                <w:szCs w:val="18"/>
              </w:rPr>
              <w:t>“</w:t>
            </w:r>
            <w:r w:rsidRPr="001A4375">
              <w:rPr>
                <w:kern w:val="0"/>
                <w:sz w:val="18"/>
                <w:szCs w:val="18"/>
              </w:rPr>
              <w:t>M1</w:t>
            </w:r>
            <w:r w:rsidRPr="001A4375">
              <w:rPr>
                <w:rFonts w:hint="eastAsia"/>
                <w:kern w:val="0"/>
                <w:sz w:val="18"/>
                <w:szCs w:val="18"/>
              </w:rPr>
              <w:t>”、“</w:t>
            </w:r>
            <w:r w:rsidRPr="001A4375">
              <w:rPr>
                <w:kern w:val="0"/>
                <w:sz w:val="18"/>
                <w:szCs w:val="18"/>
              </w:rPr>
              <w:t>M2</w:t>
            </w:r>
            <w:r w:rsidRPr="001A4375">
              <w:rPr>
                <w:rFonts w:hint="eastAsia"/>
                <w:kern w:val="0"/>
                <w:sz w:val="18"/>
                <w:szCs w:val="18"/>
              </w:rPr>
              <w:t>”中的</w:t>
            </w:r>
            <w:r w:rsidRPr="001A4375">
              <w:rPr>
                <w:kern w:val="0"/>
                <w:sz w:val="18"/>
                <w:szCs w:val="18"/>
              </w:rPr>
              <w:t xml:space="preserve"> M</w:t>
            </w:r>
            <w:r w:rsidRPr="001A4375">
              <w:rPr>
                <w:kern w:val="0"/>
                <w:sz w:val="18"/>
                <w:szCs w:val="18"/>
              </w:rPr>
              <w:t>是</w:t>
            </w:r>
            <w:r w:rsidRPr="001A4375">
              <w:rPr>
                <w:kern w:val="0"/>
                <w:sz w:val="18"/>
                <w:szCs w:val="18"/>
              </w:rPr>
              <w:t>MODE</w:t>
            </w:r>
            <w:r w:rsidRPr="001A4375">
              <w:rPr>
                <w:kern w:val="0"/>
                <w:sz w:val="18"/>
                <w:szCs w:val="18"/>
              </w:rPr>
              <w:t>的缩写，表示是模式的意思。当</w:t>
            </w:r>
            <w:r w:rsidRPr="001A4375">
              <w:rPr>
                <w:kern w:val="0"/>
                <w:sz w:val="18"/>
                <w:szCs w:val="18"/>
              </w:rPr>
              <w:t>9</w:t>
            </w:r>
            <w:r w:rsidRPr="001A4375">
              <w:rPr>
                <w:kern w:val="0"/>
                <w:sz w:val="18"/>
                <w:szCs w:val="18"/>
              </w:rPr>
              <w:t>脚</w:t>
            </w:r>
            <w:r w:rsidRPr="001A4375">
              <w:rPr>
                <w:i/>
                <w:iCs/>
                <w:sz w:val="18"/>
                <w:szCs w:val="18"/>
              </w:rPr>
              <w:t>LD</w:t>
            </w:r>
            <w:proofErr w:type="gramStart"/>
            <w:r w:rsidRPr="001A4375">
              <w:rPr>
                <w:sz w:val="18"/>
                <w:szCs w:val="18"/>
              </w:rPr>
              <w:t>输入低</w:t>
            </w:r>
            <w:proofErr w:type="gramEnd"/>
            <w:r w:rsidRPr="001A4375">
              <w:rPr>
                <w:sz w:val="18"/>
                <w:szCs w:val="18"/>
              </w:rPr>
              <w:t>电平</w:t>
            </w:r>
            <w:r w:rsidRPr="001A4375">
              <w:rPr>
                <w:kern w:val="0"/>
                <w:sz w:val="18"/>
                <w:szCs w:val="18"/>
              </w:rPr>
              <w:t>定义为模式</w:t>
            </w:r>
            <w:r w:rsidRPr="001A4375">
              <w:rPr>
                <w:kern w:val="0"/>
                <w:sz w:val="18"/>
                <w:szCs w:val="18"/>
              </w:rPr>
              <w:t>1</w:t>
            </w:r>
            <w:r w:rsidRPr="001A4375">
              <w:rPr>
                <w:kern w:val="0"/>
                <w:sz w:val="18"/>
                <w:szCs w:val="18"/>
              </w:rPr>
              <w:t>，</w:t>
            </w:r>
            <w:r w:rsidRPr="001A4375">
              <w:rPr>
                <w:sz w:val="18"/>
                <w:szCs w:val="18"/>
              </w:rPr>
              <w:t>高电平</w:t>
            </w:r>
            <w:r w:rsidRPr="001A4375">
              <w:rPr>
                <w:rFonts w:hint="eastAsia"/>
                <w:sz w:val="18"/>
                <w:szCs w:val="18"/>
              </w:rPr>
              <w:t>时</w:t>
            </w:r>
            <w:r w:rsidRPr="001A4375">
              <w:rPr>
                <w:kern w:val="0"/>
                <w:sz w:val="18"/>
                <w:szCs w:val="18"/>
              </w:rPr>
              <w:t>为模式</w:t>
            </w:r>
            <w:r w:rsidRPr="001A4375">
              <w:rPr>
                <w:kern w:val="0"/>
                <w:sz w:val="18"/>
                <w:szCs w:val="18"/>
              </w:rPr>
              <w:t>2</w:t>
            </w:r>
            <w:r w:rsidRPr="001A4375">
              <w:rPr>
                <w:kern w:val="0"/>
                <w:sz w:val="18"/>
                <w:szCs w:val="18"/>
              </w:rPr>
              <w:t>。</w:t>
            </w:r>
            <w:r w:rsidRPr="001A4375">
              <w:rPr>
                <w:kern w:val="0"/>
                <w:sz w:val="18"/>
                <w:szCs w:val="18"/>
              </w:rPr>
              <w:t>10</w:t>
            </w:r>
            <w:r w:rsidRPr="001A4375">
              <w:rPr>
                <w:kern w:val="0"/>
                <w:sz w:val="18"/>
                <w:szCs w:val="18"/>
              </w:rPr>
              <w:t>脚和</w:t>
            </w:r>
            <w:r w:rsidRPr="001A4375">
              <w:rPr>
                <w:kern w:val="0"/>
                <w:sz w:val="18"/>
                <w:szCs w:val="18"/>
              </w:rPr>
              <w:t>7</w:t>
            </w:r>
            <w:r w:rsidRPr="001A4375">
              <w:rPr>
                <w:kern w:val="0"/>
                <w:sz w:val="18"/>
                <w:szCs w:val="18"/>
              </w:rPr>
              <w:t>脚是使能信号输入端，高电平有效。</w:t>
            </w:r>
            <w:r w:rsidRPr="001A4375">
              <w:rPr>
                <w:rFonts w:hint="eastAsia"/>
                <w:kern w:val="0"/>
                <w:sz w:val="18"/>
                <w:szCs w:val="18"/>
              </w:rPr>
              <w:t>“</w:t>
            </w:r>
            <w:r w:rsidRPr="001A4375">
              <w:rPr>
                <w:kern w:val="0"/>
                <w:sz w:val="18"/>
                <w:szCs w:val="18"/>
              </w:rPr>
              <w:t>G3</w:t>
            </w:r>
            <w:r w:rsidRPr="001A4375">
              <w:rPr>
                <w:rFonts w:hint="eastAsia"/>
                <w:kern w:val="0"/>
                <w:sz w:val="18"/>
                <w:szCs w:val="18"/>
              </w:rPr>
              <w:t>”中的</w:t>
            </w:r>
            <w:r w:rsidRPr="001A4375">
              <w:rPr>
                <w:kern w:val="0"/>
                <w:sz w:val="18"/>
                <w:szCs w:val="18"/>
              </w:rPr>
              <w:t>G</w:t>
            </w:r>
            <w:r w:rsidRPr="001A4375">
              <w:rPr>
                <w:rFonts w:hint="eastAsia"/>
                <w:kern w:val="0"/>
                <w:sz w:val="18"/>
                <w:szCs w:val="18"/>
              </w:rPr>
              <w:t>表示</w:t>
            </w:r>
            <w:r w:rsidRPr="001A4375">
              <w:rPr>
                <w:kern w:val="0"/>
                <w:sz w:val="18"/>
                <w:szCs w:val="18"/>
              </w:rPr>
              <w:t>与关联，其它信号能否起作用与这个信号有关系</w:t>
            </w:r>
            <w:r w:rsidRPr="001A4375">
              <w:rPr>
                <w:rFonts w:hint="eastAsia"/>
                <w:kern w:val="0"/>
                <w:sz w:val="18"/>
                <w:szCs w:val="18"/>
              </w:rPr>
              <w:t>，内部序号为</w:t>
            </w:r>
            <w:r w:rsidRPr="001A4375">
              <w:rPr>
                <w:rFonts w:hint="eastAsia"/>
                <w:kern w:val="0"/>
                <w:sz w:val="18"/>
                <w:szCs w:val="18"/>
              </w:rPr>
              <w:t>3</w:t>
            </w:r>
            <w:r w:rsidRPr="001A4375">
              <w:rPr>
                <w:rFonts w:hint="eastAsia"/>
                <w:kern w:val="0"/>
                <w:sz w:val="18"/>
                <w:szCs w:val="18"/>
              </w:rPr>
              <w:t>，“</w:t>
            </w:r>
            <w:r w:rsidRPr="001A4375">
              <w:rPr>
                <w:kern w:val="0"/>
                <w:sz w:val="18"/>
                <w:szCs w:val="18"/>
              </w:rPr>
              <w:t>G4</w:t>
            </w:r>
            <w:r w:rsidRPr="001A4375">
              <w:rPr>
                <w:rFonts w:hint="eastAsia"/>
                <w:kern w:val="0"/>
                <w:sz w:val="18"/>
                <w:szCs w:val="18"/>
              </w:rPr>
              <w:t>”同理。</w:t>
            </w:r>
            <w:r w:rsidRPr="001A4375">
              <w:rPr>
                <w:kern w:val="0"/>
                <w:sz w:val="18"/>
                <w:szCs w:val="18"/>
              </w:rPr>
              <w:t>2</w:t>
            </w:r>
            <w:r w:rsidRPr="001A4375">
              <w:rPr>
                <w:kern w:val="0"/>
                <w:sz w:val="18"/>
                <w:szCs w:val="18"/>
              </w:rPr>
              <w:t>脚是时钟脉冲输入端，</w:t>
            </w:r>
            <w:r w:rsidRPr="001A4375">
              <w:rPr>
                <w:rFonts w:hint="eastAsia"/>
                <w:kern w:val="0"/>
                <w:sz w:val="18"/>
                <w:szCs w:val="18"/>
              </w:rPr>
              <w:t xml:space="preserve"> </w:t>
            </w:r>
            <w:r w:rsidRPr="001A4375">
              <w:rPr>
                <w:rFonts w:hint="eastAsia"/>
                <w:kern w:val="0"/>
                <w:sz w:val="18"/>
                <w:szCs w:val="18"/>
              </w:rPr>
              <w:t>“</w:t>
            </w:r>
            <w:r w:rsidRPr="001A4375">
              <w:rPr>
                <w:kern w:val="0"/>
                <w:sz w:val="18"/>
                <w:szCs w:val="18"/>
              </w:rPr>
              <w:t>&gt;</w:t>
            </w:r>
            <w:r w:rsidRPr="001A4375">
              <w:rPr>
                <w:rFonts w:hint="eastAsia"/>
                <w:kern w:val="0"/>
                <w:sz w:val="18"/>
                <w:szCs w:val="18"/>
              </w:rPr>
              <w:t>”</w:t>
            </w:r>
            <w:proofErr w:type="gramStart"/>
            <w:r w:rsidRPr="001A4375">
              <w:rPr>
                <w:kern w:val="0"/>
                <w:sz w:val="18"/>
                <w:szCs w:val="18"/>
              </w:rPr>
              <w:t>表示</w:t>
            </w:r>
            <w:r w:rsidRPr="001A4375">
              <w:rPr>
                <w:kern w:val="0"/>
                <w:sz w:val="18"/>
                <w:szCs w:val="18"/>
              </w:rPr>
              <w:lastRenderedPageBreak/>
              <w:t>是表示是</w:t>
            </w:r>
            <w:proofErr w:type="gramEnd"/>
            <w:r w:rsidRPr="001A4375">
              <w:rPr>
                <w:kern w:val="0"/>
                <w:sz w:val="18"/>
                <w:szCs w:val="18"/>
              </w:rPr>
              <w:t>上升沿有效。</w:t>
            </w:r>
            <w:r w:rsidRPr="001A4375">
              <w:rPr>
                <w:rFonts w:hint="eastAsia"/>
                <w:kern w:val="0"/>
                <w:sz w:val="18"/>
                <w:szCs w:val="18"/>
              </w:rPr>
              <w:t xml:space="preserve"> </w:t>
            </w:r>
            <w:r w:rsidRPr="001A4375">
              <w:rPr>
                <w:rFonts w:hint="eastAsia"/>
                <w:kern w:val="0"/>
                <w:sz w:val="18"/>
                <w:szCs w:val="18"/>
              </w:rPr>
              <w:t>“</w:t>
            </w:r>
            <w:r w:rsidRPr="001A4375">
              <w:rPr>
                <w:kern w:val="0"/>
                <w:sz w:val="18"/>
                <w:szCs w:val="18"/>
              </w:rPr>
              <w:t>C5/2</w:t>
            </w:r>
            <w:r w:rsidRPr="001A4375">
              <w:rPr>
                <w:kern w:val="0"/>
                <w:sz w:val="18"/>
                <w:szCs w:val="18"/>
              </w:rPr>
              <w:t>，</w:t>
            </w:r>
            <w:r w:rsidRPr="001A4375">
              <w:rPr>
                <w:kern w:val="0"/>
                <w:sz w:val="18"/>
                <w:szCs w:val="18"/>
              </w:rPr>
              <w:t>3</w:t>
            </w:r>
            <w:r w:rsidRPr="001A4375">
              <w:rPr>
                <w:kern w:val="0"/>
                <w:sz w:val="18"/>
                <w:szCs w:val="18"/>
              </w:rPr>
              <w:t>，</w:t>
            </w:r>
            <w:r w:rsidRPr="001A4375">
              <w:rPr>
                <w:kern w:val="0"/>
                <w:sz w:val="18"/>
                <w:szCs w:val="18"/>
              </w:rPr>
              <w:t>4+</w:t>
            </w:r>
            <w:r w:rsidRPr="001A4375">
              <w:rPr>
                <w:rFonts w:hint="eastAsia"/>
                <w:kern w:val="0"/>
                <w:sz w:val="18"/>
                <w:szCs w:val="18"/>
              </w:rPr>
              <w:t>”</w:t>
            </w:r>
            <w:r w:rsidRPr="001A4375">
              <w:rPr>
                <w:kern w:val="0"/>
                <w:sz w:val="18"/>
                <w:szCs w:val="18"/>
              </w:rPr>
              <w:t>中的</w:t>
            </w:r>
            <w:r w:rsidRPr="001A4375">
              <w:rPr>
                <w:rFonts w:hint="eastAsia"/>
                <w:kern w:val="0"/>
                <w:sz w:val="18"/>
                <w:szCs w:val="18"/>
              </w:rPr>
              <w:t>“</w:t>
            </w:r>
            <w:r w:rsidRPr="001A4375">
              <w:rPr>
                <w:kern w:val="0"/>
                <w:sz w:val="18"/>
                <w:szCs w:val="18"/>
              </w:rPr>
              <w:t>C</w:t>
            </w:r>
            <w:r w:rsidRPr="001A4375">
              <w:rPr>
                <w:rFonts w:hint="eastAsia"/>
                <w:kern w:val="0"/>
                <w:sz w:val="18"/>
                <w:szCs w:val="18"/>
              </w:rPr>
              <w:t>”</w:t>
            </w:r>
            <w:r w:rsidRPr="001A4375">
              <w:rPr>
                <w:kern w:val="0"/>
                <w:sz w:val="18"/>
                <w:szCs w:val="18"/>
              </w:rPr>
              <w:t>表示控制，</w:t>
            </w:r>
            <w:r w:rsidRPr="001A4375">
              <w:rPr>
                <w:rFonts w:hint="eastAsia"/>
                <w:kern w:val="0"/>
                <w:sz w:val="18"/>
                <w:szCs w:val="18"/>
              </w:rPr>
              <w:t>当时钟上升沿，</w:t>
            </w:r>
            <w:r w:rsidRPr="001A4375">
              <w:rPr>
                <w:kern w:val="0"/>
                <w:sz w:val="18"/>
                <w:szCs w:val="18"/>
              </w:rPr>
              <w:t xml:space="preserve"> M2</w:t>
            </w:r>
            <w:r w:rsidRPr="001A4375">
              <w:rPr>
                <w:kern w:val="0"/>
                <w:sz w:val="18"/>
                <w:szCs w:val="18"/>
              </w:rPr>
              <w:t>（</w:t>
            </w:r>
            <w:r w:rsidRPr="001A4375">
              <w:rPr>
                <w:i/>
                <w:iCs/>
                <w:sz w:val="18"/>
                <w:szCs w:val="18"/>
              </w:rPr>
              <w:t>LD</w:t>
            </w:r>
            <w:r w:rsidRPr="001A4375">
              <w:rPr>
                <w:sz w:val="18"/>
                <w:szCs w:val="18"/>
              </w:rPr>
              <w:t>）</w:t>
            </w:r>
            <w:r w:rsidRPr="001A4375">
              <w:rPr>
                <w:kern w:val="0"/>
                <w:sz w:val="18"/>
                <w:szCs w:val="18"/>
              </w:rPr>
              <w:t>=1</w:t>
            </w:r>
            <w:r w:rsidRPr="001A4375">
              <w:rPr>
                <w:kern w:val="0"/>
                <w:sz w:val="18"/>
                <w:szCs w:val="18"/>
              </w:rPr>
              <w:t>、</w:t>
            </w:r>
            <w:r w:rsidRPr="001A4375">
              <w:rPr>
                <w:kern w:val="0"/>
                <w:sz w:val="18"/>
                <w:szCs w:val="18"/>
              </w:rPr>
              <w:t>G3</w:t>
            </w:r>
            <w:r w:rsidRPr="001A4375">
              <w:rPr>
                <w:kern w:val="0"/>
                <w:sz w:val="18"/>
                <w:szCs w:val="18"/>
              </w:rPr>
              <w:t>（</w:t>
            </w:r>
            <w:r w:rsidRPr="001A4375">
              <w:rPr>
                <w:i/>
                <w:iCs/>
                <w:kern w:val="0"/>
                <w:sz w:val="18"/>
                <w:szCs w:val="18"/>
              </w:rPr>
              <w:t>EP</w:t>
            </w:r>
            <w:r w:rsidRPr="001A4375">
              <w:rPr>
                <w:kern w:val="0"/>
                <w:sz w:val="18"/>
                <w:szCs w:val="18"/>
              </w:rPr>
              <w:t>）</w:t>
            </w:r>
            <w:r w:rsidRPr="001A4375">
              <w:rPr>
                <w:kern w:val="0"/>
                <w:sz w:val="18"/>
                <w:szCs w:val="18"/>
              </w:rPr>
              <w:t>=1</w:t>
            </w:r>
            <w:r w:rsidRPr="001A4375">
              <w:rPr>
                <w:kern w:val="0"/>
                <w:sz w:val="18"/>
                <w:szCs w:val="18"/>
              </w:rPr>
              <w:t>、</w:t>
            </w:r>
            <w:r w:rsidRPr="001A4375">
              <w:rPr>
                <w:kern w:val="0"/>
                <w:sz w:val="18"/>
                <w:szCs w:val="18"/>
              </w:rPr>
              <w:t>G4</w:t>
            </w:r>
            <w:r w:rsidRPr="001A4375">
              <w:rPr>
                <w:kern w:val="0"/>
                <w:sz w:val="18"/>
                <w:szCs w:val="18"/>
              </w:rPr>
              <w:t>（</w:t>
            </w:r>
            <w:r w:rsidRPr="001A4375">
              <w:rPr>
                <w:i/>
                <w:iCs/>
                <w:kern w:val="0"/>
                <w:sz w:val="18"/>
                <w:szCs w:val="18"/>
              </w:rPr>
              <w:t>ET</w:t>
            </w:r>
            <w:r w:rsidRPr="001A4375">
              <w:rPr>
                <w:kern w:val="0"/>
                <w:sz w:val="18"/>
                <w:szCs w:val="18"/>
              </w:rPr>
              <w:t>）</w:t>
            </w:r>
            <w:r w:rsidRPr="001A4375">
              <w:rPr>
                <w:kern w:val="0"/>
                <w:sz w:val="18"/>
                <w:szCs w:val="18"/>
              </w:rPr>
              <w:t>=1</w:t>
            </w:r>
            <w:r w:rsidRPr="001A4375">
              <w:rPr>
                <w:kern w:val="0"/>
                <w:sz w:val="18"/>
                <w:szCs w:val="18"/>
              </w:rPr>
              <w:t>时进行</w:t>
            </w:r>
            <w:r w:rsidRPr="001A4375">
              <w:rPr>
                <w:rFonts w:hint="eastAsia"/>
                <w:kern w:val="0"/>
                <w:sz w:val="18"/>
                <w:szCs w:val="18"/>
              </w:rPr>
              <w:t>加</w:t>
            </w:r>
            <w:r w:rsidRPr="001A4375">
              <w:rPr>
                <w:kern w:val="0"/>
                <w:sz w:val="18"/>
                <w:szCs w:val="18"/>
              </w:rPr>
              <w:t>计数</w:t>
            </w:r>
            <w:r w:rsidRPr="001A4375">
              <w:rPr>
                <w:rFonts w:hint="eastAsia"/>
                <w:kern w:val="0"/>
                <w:sz w:val="18"/>
                <w:szCs w:val="18"/>
              </w:rPr>
              <w:t>。</w:t>
            </w:r>
            <w:r w:rsidRPr="001A4375">
              <w:rPr>
                <w:kern w:val="0"/>
                <w:sz w:val="18"/>
                <w:szCs w:val="18"/>
              </w:rPr>
              <w:t>15</w:t>
            </w:r>
            <w:r w:rsidRPr="001A4375">
              <w:rPr>
                <w:kern w:val="0"/>
                <w:sz w:val="18"/>
                <w:szCs w:val="18"/>
              </w:rPr>
              <w:t>脚是进位输出端，</w:t>
            </w:r>
            <w:r w:rsidRPr="001A4375">
              <w:rPr>
                <w:rFonts w:hint="eastAsia"/>
                <w:kern w:val="0"/>
                <w:sz w:val="18"/>
                <w:szCs w:val="18"/>
              </w:rPr>
              <w:t xml:space="preserve"> </w:t>
            </w:r>
            <w:r w:rsidRPr="001A4375">
              <w:rPr>
                <w:rFonts w:hint="eastAsia"/>
                <w:kern w:val="0"/>
                <w:sz w:val="18"/>
                <w:szCs w:val="18"/>
              </w:rPr>
              <w:t>“</w:t>
            </w:r>
            <w:r w:rsidRPr="001A4375">
              <w:rPr>
                <w:kern w:val="0"/>
                <w:sz w:val="18"/>
                <w:szCs w:val="18"/>
              </w:rPr>
              <w:t>3CT15</w:t>
            </w:r>
            <w:r w:rsidRPr="001A4375">
              <w:rPr>
                <w:rFonts w:hint="eastAsia"/>
                <w:kern w:val="0"/>
                <w:sz w:val="18"/>
                <w:szCs w:val="18"/>
              </w:rPr>
              <w:t>”</w:t>
            </w:r>
            <w:r w:rsidRPr="001A4375">
              <w:rPr>
                <w:kern w:val="0"/>
                <w:sz w:val="18"/>
                <w:szCs w:val="18"/>
              </w:rPr>
              <w:t>中的</w:t>
            </w:r>
            <w:r w:rsidRPr="001A4375">
              <w:rPr>
                <w:rFonts w:hint="eastAsia"/>
                <w:kern w:val="0"/>
                <w:sz w:val="18"/>
                <w:szCs w:val="18"/>
              </w:rPr>
              <w:t>“</w:t>
            </w:r>
            <w:r w:rsidRPr="001A4375">
              <w:rPr>
                <w:kern w:val="0"/>
                <w:sz w:val="18"/>
                <w:szCs w:val="18"/>
              </w:rPr>
              <w:t>3</w:t>
            </w:r>
            <w:r w:rsidRPr="001A4375">
              <w:rPr>
                <w:rFonts w:hint="eastAsia"/>
                <w:kern w:val="0"/>
                <w:sz w:val="18"/>
                <w:szCs w:val="18"/>
              </w:rPr>
              <w:t>”</w:t>
            </w:r>
            <w:r w:rsidRPr="001A4375">
              <w:rPr>
                <w:kern w:val="0"/>
                <w:sz w:val="18"/>
                <w:szCs w:val="18"/>
              </w:rPr>
              <w:t>表示与序号为</w:t>
            </w:r>
            <w:r w:rsidRPr="001A4375">
              <w:rPr>
                <w:rFonts w:hint="eastAsia"/>
                <w:kern w:val="0"/>
                <w:sz w:val="18"/>
                <w:szCs w:val="18"/>
              </w:rPr>
              <w:t>“</w:t>
            </w:r>
            <w:r w:rsidRPr="001A4375">
              <w:rPr>
                <w:kern w:val="0"/>
                <w:sz w:val="18"/>
                <w:szCs w:val="18"/>
              </w:rPr>
              <w:t>3</w:t>
            </w:r>
            <w:r w:rsidRPr="001A4375">
              <w:rPr>
                <w:rFonts w:hint="eastAsia"/>
                <w:kern w:val="0"/>
                <w:sz w:val="18"/>
                <w:szCs w:val="18"/>
              </w:rPr>
              <w:t>”</w:t>
            </w:r>
            <w:r w:rsidRPr="001A4375">
              <w:rPr>
                <w:kern w:val="0"/>
                <w:sz w:val="18"/>
                <w:szCs w:val="18"/>
              </w:rPr>
              <w:t>的信号</w:t>
            </w:r>
            <w:r w:rsidRPr="001A4375">
              <w:rPr>
                <w:rFonts w:hint="eastAsia"/>
                <w:kern w:val="0"/>
                <w:sz w:val="18"/>
                <w:szCs w:val="18"/>
              </w:rPr>
              <w:t>（</w:t>
            </w:r>
            <w:r w:rsidRPr="001A4375">
              <w:rPr>
                <w:kern w:val="0"/>
                <w:sz w:val="18"/>
                <w:szCs w:val="18"/>
              </w:rPr>
              <w:t>10</w:t>
            </w:r>
            <w:r w:rsidRPr="001A4375">
              <w:rPr>
                <w:kern w:val="0"/>
                <w:sz w:val="18"/>
                <w:szCs w:val="18"/>
              </w:rPr>
              <w:t>脚</w:t>
            </w:r>
            <w:r w:rsidRPr="001A4375">
              <w:rPr>
                <w:i/>
                <w:iCs/>
                <w:sz w:val="18"/>
                <w:szCs w:val="18"/>
              </w:rPr>
              <w:t>ET</w:t>
            </w:r>
            <w:r w:rsidRPr="001A4375">
              <w:rPr>
                <w:sz w:val="18"/>
                <w:szCs w:val="18"/>
              </w:rPr>
              <w:t>使能端</w:t>
            </w:r>
            <w:r w:rsidRPr="001A4375">
              <w:rPr>
                <w:rFonts w:hint="eastAsia"/>
                <w:kern w:val="0"/>
                <w:sz w:val="18"/>
                <w:szCs w:val="18"/>
              </w:rPr>
              <w:t>）</w:t>
            </w:r>
            <w:r w:rsidRPr="001A4375">
              <w:rPr>
                <w:kern w:val="0"/>
                <w:sz w:val="18"/>
                <w:szCs w:val="18"/>
              </w:rPr>
              <w:t>有</w:t>
            </w:r>
            <w:r w:rsidRPr="001A4375">
              <w:rPr>
                <w:rFonts w:hint="eastAsia"/>
                <w:kern w:val="0"/>
                <w:sz w:val="18"/>
                <w:szCs w:val="18"/>
              </w:rPr>
              <w:t>效并且</w:t>
            </w:r>
            <w:r w:rsidRPr="001A4375">
              <w:rPr>
                <w:i/>
                <w:iCs/>
                <w:sz w:val="18"/>
                <w:szCs w:val="18"/>
              </w:rPr>
              <w:t xml:space="preserve"> Q</w:t>
            </w:r>
            <w:r w:rsidRPr="001A4375">
              <w:rPr>
                <w:sz w:val="18"/>
                <w:szCs w:val="18"/>
                <w:vertAlign w:val="subscript"/>
              </w:rPr>
              <w:t>3</w:t>
            </w:r>
            <w:r w:rsidRPr="001A4375">
              <w:rPr>
                <w:i/>
                <w:iCs/>
                <w:sz w:val="18"/>
                <w:szCs w:val="18"/>
              </w:rPr>
              <w:t>Q</w:t>
            </w:r>
            <w:r w:rsidRPr="001A4375">
              <w:rPr>
                <w:sz w:val="18"/>
                <w:szCs w:val="18"/>
                <w:vertAlign w:val="subscript"/>
              </w:rPr>
              <w:t>2</w:t>
            </w:r>
            <w:r w:rsidRPr="001A4375">
              <w:rPr>
                <w:i/>
                <w:iCs/>
                <w:sz w:val="18"/>
                <w:szCs w:val="18"/>
              </w:rPr>
              <w:t>Q</w:t>
            </w:r>
            <w:r w:rsidRPr="001A4375">
              <w:rPr>
                <w:sz w:val="18"/>
                <w:szCs w:val="18"/>
                <w:vertAlign w:val="subscript"/>
              </w:rPr>
              <w:t>1</w:t>
            </w:r>
            <w:r w:rsidRPr="001A4375">
              <w:rPr>
                <w:i/>
                <w:iCs/>
                <w:sz w:val="18"/>
                <w:szCs w:val="18"/>
              </w:rPr>
              <w:t>Q</w:t>
            </w:r>
            <w:r w:rsidRPr="001A4375">
              <w:rPr>
                <w:sz w:val="18"/>
                <w:szCs w:val="18"/>
                <w:vertAlign w:val="subscript"/>
              </w:rPr>
              <w:t>0</w:t>
            </w:r>
            <w:r w:rsidRPr="001A4375">
              <w:rPr>
                <w:kern w:val="0"/>
                <w:sz w:val="18"/>
                <w:szCs w:val="18"/>
              </w:rPr>
              <w:t>=1111</w:t>
            </w:r>
            <w:r w:rsidRPr="001A4375">
              <w:rPr>
                <w:kern w:val="0"/>
                <w:sz w:val="18"/>
                <w:szCs w:val="18"/>
              </w:rPr>
              <w:t>时</w:t>
            </w:r>
            <w:r w:rsidRPr="001A4375">
              <w:rPr>
                <w:i/>
                <w:iCs/>
                <w:kern w:val="0"/>
                <w:sz w:val="18"/>
                <w:szCs w:val="18"/>
              </w:rPr>
              <w:t>RCO</w:t>
            </w:r>
            <w:r w:rsidRPr="001A4375">
              <w:rPr>
                <w:kern w:val="0"/>
                <w:sz w:val="18"/>
                <w:szCs w:val="18"/>
              </w:rPr>
              <w:t>输出为</w:t>
            </w:r>
            <w:r w:rsidRPr="001A4375">
              <w:rPr>
                <w:kern w:val="0"/>
                <w:sz w:val="18"/>
                <w:szCs w:val="18"/>
              </w:rPr>
              <w:t>1</w:t>
            </w:r>
            <w:r w:rsidRPr="001A4375">
              <w:rPr>
                <w:kern w:val="0"/>
                <w:sz w:val="18"/>
                <w:szCs w:val="18"/>
              </w:rPr>
              <w:t>。</w:t>
            </w:r>
          </w:p>
          <w:p w:rsidR="00FC3731" w:rsidRDefault="00FC3731" w:rsidP="00D12A11">
            <w:pPr>
              <w:pStyle w:val="ad"/>
              <w:ind w:firstLine="360"/>
              <w:rPr>
                <w:kern w:val="0"/>
                <w:sz w:val="18"/>
                <w:szCs w:val="18"/>
              </w:rPr>
            </w:pPr>
            <w:r w:rsidRPr="001A4375">
              <w:rPr>
                <w:kern w:val="0"/>
                <w:sz w:val="18"/>
                <w:szCs w:val="18"/>
              </w:rPr>
              <w:t>3</w:t>
            </w:r>
            <w:r w:rsidRPr="001A4375">
              <w:rPr>
                <w:kern w:val="0"/>
                <w:sz w:val="18"/>
                <w:szCs w:val="18"/>
              </w:rPr>
              <w:t>脚、</w:t>
            </w:r>
            <w:r w:rsidRPr="001A4375">
              <w:rPr>
                <w:kern w:val="0"/>
                <w:sz w:val="18"/>
                <w:szCs w:val="18"/>
              </w:rPr>
              <w:t>4</w:t>
            </w:r>
            <w:r w:rsidRPr="001A4375">
              <w:rPr>
                <w:kern w:val="0"/>
                <w:sz w:val="18"/>
                <w:szCs w:val="18"/>
              </w:rPr>
              <w:t>脚、</w:t>
            </w:r>
            <w:r w:rsidRPr="001A4375">
              <w:rPr>
                <w:kern w:val="0"/>
                <w:sz w:val="18"/>
                <w:szCs w:val="18"/>
              </w:rPr>
              <w:t>5</w:t>
            </w:r>
            <w:r w:rsidRPr="001A4375">
              <w:rPr>
                <w:kern w:val="0"/>
                <w:sz w:val="18"/>
                <w:szCs w:val="18"/>
              </w:rPr>
              <w:t>脚和</w:t>
            </w:r>
            <w:r w:rsidRPr="001A4375">
              <w:rPr>
                <w:kern w:val="0"/>
                <w:sz w:val="18"/>
                <w:szCs w:val="18"/>
              </w:rPr>
              <w:t>7</w:t>
            </w:r>
            <w:r w:rsidRPr="001A4375">
              <w:rPr>
                <w:kern w:val="0"/>
                <w:sz w:val="18"/>
                <w:szCs w:val="18"/>
              </w:rPr>
              <w:t>脚是与芯片的</w:t>
            </w:r>
            <w:r w:rsidRPr="001A4375">
              <w:rPr>
                <w:kern w:val="0"/>
                <w:sz w:val="18"/>
                <w:szCs w:val="18"/>
              </w:rPr>
              <w:t>9</w:t>
            </w:r>
            <w:r w:rsidRPr="001A4375">
              <w:rPr>
                <w:kern w:val="0"/>
                <w:sz w:val="18"/>
                <w:szCs w:val="18"/>
              </w:rPr>
              <w:t>脚是预置数信号输入端</w:t>
            </w:r>
            <w:r w:rsidRPr="001A4375">
              <w:rPr>
                <w:i/>
                <w:iCs/>
                <w:kern w:val="0"/>
                <w:sz w:val="18"/>
                <w:szCs w:val="18"/>
              </w:rPr>
              <w:t>LD</w:t>
            </w:r>
            <w:r w:rsidRPr="001A4375">
              <w:rPr>
                <w:kern w:val="0"/>
                <w:sz w:val="18"/>
                <w:szCs w:val="18"/>
              </w:rPr>
              <w:t>配合使用的数据输入端，用来给计数器置初态，</w:t>
            </w:r>
            <w:r w:rsidRPr="001A4375">
              <w:rPr>
                <w:rFonts w:hint="eastAsia"/>
                <w:kern w:val="0"/>
                <w:sz w:val="18"/>
                <w:szCs w:val="18"/>
              </w:rPr>
              <w:t xml:space="preserve"> </w:t>
            </w:r>
            <w:r w:rsidRPr="001A4375">
              <w:rPr>
                <w:rFonts w:hint="eastAsia"/>
                <w:kern w:val="0"/>
                <w:sz w:val="18"/>
                <w:szCs w:val="18"/>
              </w:rPr>
              <w:t>“</w:t>
            </w:r>
            <w:r w:rsidRPr="001A4375">
              <w:rPr>
                <w:kern w:val="0"/>
                <w:sz w:val="18"/>
                <w:szCs w:val="18"/>
              </w:rPr>
              <w:t>1</w:t>
            </w:r>
            <w:r w:rsidRPr="001A4375">
              <w:rPr>
                <w:kern w:val="0"/>
                <w:sz w:val="18"/>
                <w:szCs w:val="18"/>
              </w:rPr>
              <w:t>，</w:t>
            </w:r>
            <w:r w:rsidRPr="001A4375">
              <w:rPr>
                <w:kern w:val="0"/>
                <w:sz w:val="18"/>
                <w:szCs w:val="18"/>
              </w:rPr>
              <w:t>5D</w:t>
            </w:r>
            <w:r w:rsidRPr="001A4375">
              <w:rPr>
                <w:rFonts w:hint="eastAsia"/>
                <w:kern w:val="0"/>
                <w:sz w:val="18"/>
                <w:szCs w:val="18"/>
              </w:rPr>
              <w:t>”中“</w:t>
            </w:r>
            <w:smartTag w:uri="urn:schemas-microsoft-com:office:smarttags" w:element="chmetcnv">
              <w:smartTagPr>
                <w:attr w:name="TCSC" w:val="0"/>
                <w:attr w:name="NumberType" w:val="1"/>
                <w:attr w:name="Negative" w:val="False"/>
                <w:attr w:name="HasSpace" w:val="False"/>
                <w:attr w:name="SourceValue" w:val="1"/>
                <w:attr w:name="UnitName" w:val="”"/>
              </w:smartTagPr>
              <w:r w:rsidRPr="001A4375">
                <w:rPr>
                  <w:kern w:val="0"/>
                  <w:sz w:val="18"/>
                  <w:szCs w:val="18"/>
                </w:rPr>
                <w:t>1</w:t>
              </w:r>
              <w:r w:rsidRPr="001A4375">
                <w:rPr>
                  <w:rFonts w:hint="eastAsia"/>
                  <w:kern w:val="0"/>
                  <w:sz w:val="18"/>
                  <w:szCs w:val="18"/>
                </w:rPr>
                <w:t>”</w:t>
              </w:r>
            </w:smartTag>
            <w:r w:rsidRPr="001A4375">
              <w:rPr>
                <w:rFonts w:hint="eastAsia"/>
                <w:kern w:val="0"/>
                <w:sz w:val="18"/>
                <w:szCs w:val="18"/>
              </w:rPr>
              <w:t>指（</w:t>
            </w:r>
            <w:r w:rsidRPr="001A4375">
              <w:rPr>
                <w:kern w:val="0"/>
                <w:sz w:val="18"/>
                <w:szCs w:val="18"/>
              </w:rPr>
              <w:t>9</w:t>
            </w:r>
            <w:r w:rsidRPr="001A4375">
              <w:rPr>
                <w:kern w:val="0"/>
                <w:sz w:val="18"/>
                <w:szCs w:val="18"/>
              </w:rPr>
              <w:t>脚</w:t>
            </w:r>
            <w:r w:rsidRPr="001A4375">
              <w:rPr>
                <w:i/>
                <w:iCs/>
                <w:sz w:val="18"/>
                <w:szCs w:val="18"/>
              </w:rPr>
              <w:t>LD</w:t>
            </w:r>
            <w:r w:rsidRPr="001A4375">
              <w:rPr>
                <w:rFonts w:hint="eastAsia"/>
                <w:i/>
                <w:iCs/>
                <w:sz w:val="18"/>
                <w:szCs w:val="18"/>
              </w:rPr>
              <w:t>）</w:t>
            </w:r>
            <w:r w:rsidRPr="001A4375">
              <w:rPr>
                <w:sz w:val="18"/>
                <w:szCs w:val="18"/>
              </w:rPr>
              <w:t>输入为低电平时</w:t>
            </w:r>
            <w:r w:rsidRPr="001A4375">
              <w:rPr>
                <w:rFonts w:hint="eastAsia"/>
                <w:kern w:val="0"/>
                <w:sz w:val="18"/>
                <w:szCs w:val="18"/>
              </w:rPr>
              <w:t>工作在</w:t>
            </w:r>
            <w:r w:rsidRPr="001A4375">
              <w:rPr>
                <w:kern w:val="0"/>
                <w:sz w:val="18"/>
                <w:szCs w:val="18"/>
              </w:rPr>
              <w:t xml:space="preserve"> </w:t>
            </w:r>
            <w:r w:rsidRPr="001A4375">
              <w:rPr>
                <w:kern w:val="0"/>
                <w:sz w:val="18"/>
                <w:szCs w:val="18"/>
              </w:rPr>
              <w:t>模式</w:t>
            </w:r>
            <w:r w:rsidRPr="001A4375">
              <w:rPr>
                <w:kern w:val="0"/>
                <w:sz w:val="18"/>
                <w:szCs w:val="18"/>
              </w:rPr>
              <w:t xml:space="preserve">1 </w:t>
            </w:r>
            <w:r w:rsidRPr="001A4375">
              <w:rPr>
                <w:kern w:val="0"/>
                <w:sz w:val="18"/>
                <w:szCs w:val="18"/>
              </w:rPr>
              <w:t>，</w:t>
            </w:r>
            <w:r w:rsidRPr="001A4375">
              <w:rPr>
                <w:kern w:val="0"/>
                <w:sz w:val="18"/>
                <w:szCs w:val="18"/>
              </w:rPr>
              <w:t xml:space="preserve"> “</w:t>
            </w:r>
            <w:smartTag w:uri="urn:schemas-microsoft-com:office:smarttags" w:element="chmetcnv">
              <w:smartTagPr>
                <w:attr w:name="TCSC" w:val="0"/>
                <w:attr w:name="NumberType" w:val="1"/>
                <w:attr w:name="Negative" w:val="False"/>
                <w:attr w:name="HasSpace" w:val="False"/>
                <w:attr w:name="SourceValue" w:val="5"/>
                <w:attr w:name="UnitName" w:val="”"/>
              </w:smartTagPr>
              <w:r w:rsidRPr="001A4375">
                <w:rPr>
                  <w:kern w:val="0"/>
                  <w:sz w:val="18"/>
                  <w:szCs w:val="18"/>
                </w:rPr>
                <w:t>5”</w:t>
              </w:r>
            </w:smartTag>
            <w:r w:rsidRPr="001A4375">
              <w:rPr>
                <w:kern w:val="0"/>
                <w:sz w:val="18"/>
                <w:szCs w:val="18"/>
              </w:rPr>
              <w:t>是</w:t>
            </w:r>
            <w:r w:rsidRPr="001A4375">
              <w:rPr>
                <w:kern w:val="0"/>
                <w:sz w:val="18"/>
                <w:szCs w:val="18"/>
              </w:rPr>
              <w:t>2</w:t>
            </w:r>
            <w:r w:rsidRPr="001A4375">
              <w:rPr>
                <w:kern w:val="0"/>
                <w:sz w:val="18"/>
                <w:szCs w:val="18"/>
              </w:rPr>
              <w:t>脚时钟脉冲输入端，</w:t>
            </w:r>
            <w:r w:rsidRPr="001A4375">
              <w:rPr>
                <w:kern w:val="0"/>
                <w:sz w:val="18"/>
                <w:szCs w:val="18"/>
              </w:rPr>
              <w:t>“D”</w:t>
            </w:r>
            <w:r w:rsidRPr="001A4375">
              <w:rPr>
                <w:rFonts w:hint="eastAsia"/>
                <w:kern w:val="0"/>
                <w:sz w:val="18"/>
                <w:szCs w:val="18"/>
              </w:rPr>
              <w:t>指</w:t>
            </w:r>
            <w:r w:rsidRPr="001A4375">
              <w:rPr>
                <w:kern w:val="0"/>
                <w:sz w:val="18"/>
                <w:szCs w:val="18"/>
              </w:rPr>
              <w:t>数据。</w:t>
            </w:r>
            <w:r w:rsidRPr="001A4375">
              <w:rPr>
                <w:rFonts w:hint="eastAsia"/>
                <w:kern w:val="0"/>
                <w:sz w:val="18"/>
                <w:szCs w:val="18"/>
              </w:rPr>
              <w:t>即当置</w:t>
            </w:r>
            <w:proofErr w:type="gramStart"/>
            <w:r w:rsidRPr="001A4375">
              <w:rPr>
                <w:rFonts w:hint="eastAsia"/>
                <w:kern w:val="0"/>
                <w:sz w:val="18"/>
                <w:szCs w:val="18"/>
              </w:rPr>
              <w:t>数有效</w:t>
            </w:r>
            <w:proofErr w:type="gramEnd"/>
            <w:r w:rsidRPr="001A4375">
              <w:rPr>
                <w:rFonts w:hint="eastAsia"/>
                <w:kern w:val="0"/>
                <w:sz w:val="18"/>
                <w:szCs w:val="18"/>
              </w:rPr>
              <w:t>并且有时钟边沿时，进入置</w:t>
            </w:r>
            <w:proofErr w:type="gramStart"/>
            <w:r w:rsidRPr="001A4375">
              <w:rPr>
                <w:rFonts w:hint="eastAsia"/>
                <w:kern w:val="0"/>
                <w:sz w:val="18"/>
                <w:szCs w:val="18"/>
              </w:rPr>
              <w:t>数状态</w:t>
            </w:r>
            <w:proofErr w:type="gramEnd"/>
            <w:r w:rsidRPr="001A4375">
              <w:rPr>
                <w:i/>
                <w:iCs/>
                <w:sz w:val="18"/>
                <w:szCs w:val="18"/>
              </w:rPr>
              <w:t>Q</w:t>
            </w:r>
            <w:r w:rsidRPr="001A4375">
              <w:rPr>
                <w:sz w:val="18"/>
                <w:szCs w:val="18"/>
                <w:vertAlign w:val="subscript"/>
              </w:rPr>
              <w:t>3</w:t>
            </w:r>
            <w:r w:rsidRPr="001A4375">
              <w:rPr>
                <w:i/>
                <w:iCs/>
                <w:sz w:val="18"/>
                <w:szCs w:val="18"/>
              </w:rPr>
              <w:t>Q</w:t>
            </w:r>
            <w:r w:rsidRPr="001A4375">
              <w:rPr>
                <w:sz w:val="18"/>
                <w:szCs w:val="18"/>
                <w:vertAlign w:val="subscript"/>
              </w:rPr>
              <w:t>2</w:t>
            </w:r>
            <w:r w:rsidRPr="001A4375">
              <w:rPr>
                <w:i/>
                <w:iCs/>
                <w:sz w:val="18"/>
                <w:szCs w:val="18"/>
              </w:rPr>
              <w:t>Q</w:t>
            </w:r>
            <w:r w:rsidRPr="001A4375">
              <w:rPr>
                <w:sz w:val="18"/>
                <w:szCs w:val="18"/>
                <w:vertAlign w:val="subscript"/>
              </w:rPr>
              <w:t>1</w:t>
            </w:r>
            <w:r w:rsidRPr="001A4375">
              <w:rPr>
                <w:i/>
                <w:iCs/>
                <w:sz w:val="18"/>
                <w:szCs w:val="18"/>
              </w:rPr>
              <w:t>Q</w:t>
            </w:r>
            <w:r w:rsidRPr="001A4375">
              <w:rPr>
                <w:sz w:val="18"/>
                <w:szCs w:val="18"/>
                <w:vertAlign w:val="subscript"/>
              </w:rPr>
              <w:t>0</w:t>
            </w:r>
            <w:r w:rsidRPr="001A4375">
              <w:rPr>
                <w:kern w:val="0"/>
                <w:sz w:val="18"/>
                <w:szCs w:val="18"/>
              </w:rPr>
              <w:t>=</w:t>
            </w:r>
            <w:r w:rsidRPr="001A4375">
              <w:rPr>
                <w:rFonts w:hint="eastAsia"/>
                <w:kern w:val="0"/>
                <w:sz w:val="18"/>
                <w:szCs w:val="18"/>
              </w:rPr>
              <w:t>D</w:t>
            </w:r>
            <w:r w:rsidRPr="001A4375">
              <w:rPr>
                <w:rFonts w:hint="eastAsia"/>
                <w:kern w:val="0"/>
                <w:sz w:val="18"/>
                <w:szCs w:val="18"/>
                <w:vertAlign w:val="subscript"/>
              </w:rPr>
              <w:t>3</w:t>
            </w:r>
            <w:r w:rsidRPr="001A4375">
              <w:rPr>
                <w:rFonts w:hint="eastAsia"/>
                <w:kern w:val="0"/>
                <w:sz w:val="18"/>
                <w:szCs w:val="18"/>
              </w:rPr>
              <w:t>D</w:t>
            </w:r>
            <w:r w:rsidRPr="001A4375">
              <w:rPr>
                <w:rFonts w:hint="eastAsia"/>
                <w:kern w:val="0"/>
                <w:sz w:val="18"/>
                <w:szCs w:val="18"/>
                <w:vertAlign w:val="subscript"/>
              </w:rPr>
              <w:t>2</w:t>
            </w:r>
            <w:r w:rsidRPr="001A4375">
              <w:rPr>
                <w:rFonts w:hint="eastAsia"/>
                <w:kern w:val="0"/>
                <w:sz w:val="18"/>
                <w:szCs w:val="18"/>
              </w:rPr>
              <w:t>D</w:t>
            </w:r>
            <w:r w:rsidRPr="001A4375">
              <w:rPr>
                <w:rFonts w:hint="eastAsia"/>
                <w:kern w:val="0"/>
                <w:sz w:val="18"/>
                <w:szCs w:val="18"/>
                <w:vertAlign w:val="subscript"/>
              </w:rPr>
              <w:t>1</w:t>
            </w:r>
            <w:r w:rsidRPr="001A4375">
              <w:rPr>
                <w:rFonts w:hint="eastAsia"/>
                <w:kern w:val="0"/>
                <w:sz w:val="18"/>
                <w:szCs w:val="18"/>
              </w:rPr>
              <w:t>D</w:t>
            </w:r>
            <w:r w:rsidRPr="001A4375">
              <w:rPr>
                <w:rFonts w:hint="eastAsia"/>
                <w:kern w:val="0"/>
                <w:sz w:val="18"/>
                <w:szCs w:val="18"/>
                <w:vertAlign w:val="subscript"/>
              </w:rPr>
              <w:t>0</w:t>
            </w:r>
            <w:r w:rsidRPr="001A4375">
              <w:rPr>
                <w:rFonts w:hint="eastAsia"/>
                <w:kern w:val="0"/>
                <w:sz w:val="18"/>
                <w:szCs w:val="18"/>
              </w:rPr>
              <w:t>，属于</w:t>
            </w:r>
            <w:r w:rsidRPr="001A4375">
              <w:rPr>
                <w:kern w:val="0"/>
                <w:sz w:val="18"/>
                <w:szCs w:val="18"/>
              </w:rPr>
              <w:t>同步预置数</w:t>
            </w:r>
            <w:r w:rsidRPr="001A4375">
              <w:rPr>
                <w:rFonts w:hint="eastAsia"/>
                <w:kern w:val="0"/>
                <w:sz w:val="18"/>
                <w:szCs w:val="18"/>
              </w:rPr>
              <w:t>。</w:t>
            </w:r>
            <w:r w:rsidRPr="001A4375">
              <w:rPr>
                <w:kern w:val="0"/>
                <w:sz w:val="18"/>
                <w:szCs w:val="18"/>
              </w:rPr>
              <w:t xml:space="preserve"> [1]</w:t>
            </w:r>
            <w:r w:rsidRPr="001A4375">
              <w:rPr>
                <w:kern w:val="0"/>
                <w:sz w:val="18"/>
                <w:szCs w:val="18"/>
              </w:rPr>
              <w:t>、</w:t>
            </w:r>
            <w:r w:rsidRPr="001A4375">
              <w:rPr>
                <w:kern w:val="0"/>
                <w:sz w:val="18"/>
                <w:szCs w:val="18"/>
              </w:rPr>
              <w:t>[2]</w:t>
            </w:r>
            <w:r w:rsidRPr="001A4375">
              <w:rPr>
                <w:kern w:val="0"/>
                <w:sz w:val="18"/>
                <w:szCs w:val="18"/>
              </w:rPr>
              <w:t>、</w:t>
            </w:r>
            <w:r w:rsidRPr="001A4375">
              <w:rPr>
                <w:kern w:val="0"/>
                <w:sz w:val="18"/>
                <w:szCs w:val="18"/>
              </w:rPr>
              <w:t>[4]</w:t>
            </w:r>
            <w:r w:rsidRPr="001A4375">
              <w:rPr>
                <w:rFonts w:hint="eastAsia"/>
                <w:kern w:val="0"/>
                <w:sz w:val="18"/>
                <w:szCs w:val="18"/>
              </w:rPr>
              <w:t>和</w:t>
            </w:r>
            <w:r w:rsidRPr="001A4375">
              <w:rPr>
                <w:kern w:val="0"/>
                <w:sz w:val="18"/>
                <w:szCs w:val="18"/>
              </w:rPr>
              <w:t xml:space="preserve">[8] </w:t>
            </w:r>
            <w:r w:rsidRPr="001A4375">
              <w:rPr>
                <w:kern w:val="0"/>
                <w:sz w:val="18"/>
                <w:szCs w:val="18"/>
              </w:rPr>
              <w:t>表示输出端</w:t>
            </w:r>
            <w:r w:rsidRPr="001A4375">
              <w:rPr>
                <w:i/>
                <w:iCs/>
                <w:sz w:val="18"/>
                <w:szCs w:val="18"/>
              </w:rPr>
              <w:t>Q</w:t>
            </w:r>
            <w:r w:rsidRPr="001A4375">
              <w:rPr>
                <w:sz w:val="18"/>
                <w:szCs w:val="18"/>
                <w:vertAlign w:val="subscript"/>
              </w:rPr>
              <w:t>0</w:t>
            </w:r>
            <w:r w:rsidRPr="001A4375">
              <w:rPr>
                <w:rFonts w:hint="eastAsia"/>
                <w:sz w:val="18"/>
                <w:szCs w:val="18"/>
              </w:rPr>
              <w:t>、</w:t>
            </w:r>
            <w:r w:rsidRPr="001A4375">
              <w:rPr>
                <w:i/>
                <w:iCs/>
                <w:sz w:val="18"/>
                <w:szCs w:val="18"/>
              </w:rPr>
              <w:t>Q</w:t>
            </w:r>
            <w:r w:rsidRPr="001A4375">
              <w:rPr>
                <w:sz w:val="18"/>
                <w:szCs w:val="18"/>
                <w:vertAlign w:val="subscript"/>
              </w:rPr>
              <w:t>1</w:t>
            </w:r>
            <w:r w:rsidRPr="001A4375">
              <w:rPr>
                <w:sz w:val="18"/>
                <w:szCs w:val="18"/>
              </w:rPr>
              <w:t xml:space="preserve"> </w:t>
            </w:r>
            <w:r w:rsidRPr="001A4375">
              <w:rPr>
                <w:rFonts w:hint="eastAsia"/>
                <w:sz w:val="18"/>
                <w:szCs w:val="18"/>
              </w:rPr>
              <w:t>、</w:t>
            </w:r>
            <w:r w:rsidRPr="001A4375">
              <w:rPr>
                <w:i/>
                <w:iCs/>
                <w:sz w:val="18"/>
                <w:szCs w:val="18"/>
              </w:rPr>
              <w:t>Q</w:t>
            </w:r>
            <w:r w:rsidRPr="001A4375">
              <w:rPr>
                <w:sz w:val="18"/>
                <w:szCs w:val="18"/>
                <w:vertAlign w:val="subscript"/>
              </w:rPr>
              <w:t>2</w:t>
            </w:r>
            <w:r w:rsidRPr="001A4375">
              <w:rPr>
                <w:sz w:val="18"/>
                <w:szCs w:val="18"/>
              </w:rPr>
              <w:t>和</w:t>
            </w:r>
            <w:r w:rsidRPr="001A4375">
              <w:rPr>
                <w:sz w:val="18"/>
                <w:szCs w:val="18"/>
              </w:rPr>
              <w:t xml:space="preserve"> </w:t>
            </w:r>
            <w:r w:rsidRPr="001A4375">
              <w:rPr>
                <w:i/>
                <w:iCs/>
                <w:sz w:val="18"/>
                <w:szCs w:val="18"/>
              </w:rPr>
              <w:t>Q</w:t>
            </w:r>
            <w:r w:rsidRPr="001A4375">
              <w:rPr>
                <w:sz w:val="18"/>
                <w:szCs w:val="18"/>
                <w:vertAlign w:val="subscript"/>
              </w:rPr>
              <w:t>3</w:t>
            </w:r>
            <w:r w:rsidRPr="001A4375">
              <w:rPr>
                <w:kern w:val="0"/>
                <w:sz w:val="18"/>
                <w:szCs w:val="18"/>
              </w:rPr>
              <w:t>的权依次为</w:t>
            </w:r>
            <w:r w:rsidRPr="001A4375">
              <w:rPr>
                <w:kern w:val="0"/>
                <w:sz w:val="18"/>
                <w:szCs w:val="18"/>
              </w:rPr>
              <w:t xml:space="preserve"> 1</w:t>
            </w:r>
            <w:r w:rsidRPr="001A4375">
              <w:rPr>
                <w:rFonts w:hint="eastAsia"/>
                <w:kern w:val="0"/>
                <w:sz w:val="18"/>
                <w:szCs w:val="18"/>
              </w:rPr>
              <w:t>、</w:t>
            </w:r>
            <w:r w:rsidRPr="001A4375">
              <w:rPr>
                <w:kern w:val="0"/>
                <w:sz w:val="18"/>
                <w:szCs w:val="18"/>
              </w:rPr>
              <w:t>2</w:t>
            </w:r>
            <w:r w:rsidRPr="001A4375">
              <w:rPr>
                <w:rFonts w:hint="eastAsia"/>
                <w:kern w:val="0"/>
                <w:sz w:val="18"/>
                <w:szCs w:val="18"/>
              </w:rPr>
              <w:t>、</w:t>
            </w:r>
            <w:r w:rsidRPr="001A4375">
              <w:rPr>
                <w:kern w:val="0"/>
                <w:sz w:val="18"/>
                <w:szCs w:val="18"/>
              </w:rPr>
              <w:t xml:space="preserve">4 </w:t>
            </w:r>
            <w:r w:rsidRPr="001A4375">
              <w:rPr>
                <w:kern w:val="0"/>
                <w:sz w:val="18"/>
                <w:szCs w:val="18"/>
              </w:rPr>
              <w:t>和</w:t>
            </w:r>
            <w:r w:rsidRPr="001A4375">
              <w:rPr>
                <w:kern w:val="0"/>
                <w:sz w:val="18"/>
                <w:szCs w:val="18"/>
              </w:rPr>
              <w:t xml:space="preserve"> 8</w:t>
            </w:r>
            <w:r w:rsidRPr="001A4375">
              <w:rPr>
                <w:kern w:val="0"/>
                <w:sz w:val="18"/>
                <w:szCs w:val="18"/>
              </w:rPr>
              <w:t>。</w:t>
            </w:r>
          </w:p>
          <w:p w:rsidR="00FC3731" w:rsidRPr="00F6034B" w:rsidRDefault="00FC3731" w:rsidP="00D12A11">
            <w:pPr>
              <w:pStyle w:val="ad"/>
              <w:ind w:firstLine="562"/>
              <w:rPr>
                <w:b/>
                <w:noProof/>
                <w:sz w:val="28"/>
                <w:szCs w:val="28"/>
              </w:rPr>
            </w:pPr>
          </w:p>
        </w:tc>
      </w:tr>
      <w:tr w:rsidR="00FC3731" w:rsidRPr="00F6034B" w:rsidTr="00D12A11">
        <w:tc>
          <w:tcPr>
            <w:tcW w:w="1188" w:type="dxa"/>
            <w:vAlign w:val="center"/>
          </w:tcPr>
          <w:p w:rsidR="00FC3731" w:rsidRDefault="00FC3731" w:rsidP="00D12A11">
            <w:pPr>
              <w:pStyle w:val="ad"/>
              <w:ind w:firstLineChars="300" w:firstLine="630"/>
              <w:jc w:val="center"/>
            </w:pPr>
          </w:p>
          <w:p w:rsidR="00FC3731" w:rsidRDefault="00FC3731" w:rsidP="00D12A11">
            <w:pPr>
              <w:pStyle w:val="ad"/>
              <w:ind w:firstLineChars="0" w:firstLine="0"/>
              <w:jc w:val="center"/>
              <w:rPr>
                <w:sz w:val="18"/>
                <w:szCs w:val="18"/>
              </w:rPr>
            </w:pPr>
            <w:r w:rsidRPr="00C23B86">
              <w:rPr>
                <w:rFonts w:hint="eastAsia"/>
                <w:sz w:val="18"/>
                <w:szCs w:val="18"/>
              </w:rPr>
              <w:t>8</w:t>
            </w:r>
            <w:r w:rsidRPr="00C23B86">
              <w:rPr>
                <w:rFonts w:hint="eastAsia"/>
                <w:sz w:val="18"/>
                <w:szCs w:val="18"/>
              </w:rPr>
              <w:t>选</w:t>
            </w:r>
            <w:r w:rsidRPr="00C23B86">
              <w:rPr>
                <w:rFonts w:hint="eastAsia"/>
                <w:sz w:val="18"/>
                <w:szCs w:val="18"/>
              </w:rPr>
              <w:t>1</w:t>
            </w:r>
          </w:p>
          <w:p w:rsidR="00FC3731" w:rsidRPr="00C23B86" w:rsidRDefault="00FC3731" w:rsidP="00D12A11">
            <w:pPr>
              <w:pStyle w:val="ad"/>
              <w:ind w:firstLineChars="0" w:firstLine="0"/>
              <w:jc w:val="center"/>
              <w:rPr>
                <w:sz w:val="18"/>
                <w:szCs w:val="18"/>
              </w:rPr>
            </w:pPr>
            <w:r w:rsidRPr="00C23B86">
              <w:rPr>
                <w:rFonts w:hint="eastAsia"/>
                <w:sz w:val="18"/>
                <w:szCs w:val="18"/>
              </w:rPr>
              <w:t>数据选择器</w:t>
            </w:r>
          </w:p>
          <w:p w:rsidR="00FC3731" w:rsidRPr="00F6034B" w:rsidRDefault="00FC3731" w:rsidP="00D12A11">
            <w:pPr>
              <w:pStyle w:val="ad"/>
              <w:ind w:firstLineChars="0" w:firstLine="0"/>
              <w:jc w:val="center"/>
              <w:rPr>
                <w:b/>
                <w:sz w:val="28"/>
                <w:szCs w:val="28"/>
              </w:rPr>
            </w:pPr>
            <w:r w:rsidRPr="00C23B86">
              <w:rPr>
                <w:rFonts w:hint="eastAsia"/>
                <w:sz w:val="18"/>
                <w:szCs w:val="18"/>
              </w:rPr>
              <w:t>74</w:t>
            </w:r>
            <w:r w:rsidRPr="00C23B86">
              <w:rPr>
                <w:rFonts w:hint="eastAsia"/>
                <w:bCs/>
                <w:sz w:val="18"/>
                <w:szCs w:val="18"/>
              </w:rPr>
              <w:t>X</w:t>
            </w:r>
            <w:r w:rsidRPr="00C23B86">
              <w:rPr>
                <w:rFonts w:hint="eastAsia"/>
                <w:sz w:val="18"/>
                <w:szCs w:val="18"/>
              </w:rPr>
              <w:t>151</w:t>
            </w:r>
          </w:p>
        </w:tc>
        <w:tc>
          <w:tcPr>
            <w:tcW w:w="1800" w:type="dxa"/>
            <w:vAlign w:val="center"/>
          </w:tcPr>
          <w:p w:rsidR="00FC3731" w:rsidRPr="00F6034B" w:rsidRDefault="00FC3731" w:rsidP="00D12A11">
            <w:pPr>
              <w:pStyle w:val="ad"/>
              <w:ind w:firstLineChars="0" w:firstLine="0"/>
              <w:rPr>
                <w:b/>
                <w:noProof/>
                <w:sz w:val="28"/>
                <w:szCs w:val="28"/>
              </w:rPr>
            </w:pPr>
            <w:r>
              <w:object w:dxaOrig="2865" w:dyaOrig="3240">
                <v:shape id="_x0000_i1115" type="#_x0000_t75" style="width:83.05pt;height:93.6pt" o:ole="">
                  <v:imagedata r:id="rId224" o:title=""/>
                </v:shape>
                <o:OLEObject Type="Embed" ProgID="PBrush" ShapeID="_x0000_i1115" DrawAspect="Content" ObjectID="_1468084382" r:id="rId225"/>
              </w:object>
            </w:r>
          </w:p>
        </w:tc>
        <w:tc>
          <w:tcPr>
            <w:tcW w:w="2340" w:type="dxa"/>
            <w:vAlign w:val="center"/>
          </w:tcPr>
          <w:p w:rsidR="00FC3731" w:rsidRPr="00F6034B" w:rsidRDefault="00DA0614" w:rsidP="00D12A11">
            <w:pPr>
              <w:pStyle w:val="ad"/>
              <w:ind w:firstLineChars="0" w:firstLine="0"/>
              <w:jc w:val="center"/>
              <w:rPr>
                <w:b/>
                <w:noProof/>
                <w:sz w:val="28"/>
                <w:szCs w:val="28"/>
              </w:rPr>
            </w:pPr>
            <w:r>
              <w:rPr>
                <w:b/>
                <w:noProof/>
                <w:sz w:val="28"/>
                <w:szCs w:val="28"/>
              </w:rPr>
              <w:drawing>
                <wp:inline distT="0" distB="0" distL="0" distR="0">
                  <wp:extent cx="1343025" cy="1952625"/>
                  <wp:effectExtent l="0" t="0" r="0" b="0"/>
                  <wp:docPr id="129" name="图片 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99"/>
                          <pic:cNvPicPr>
                            <a:picLocks noChangeAspect="1" noChangeArrowheads="1"/>
                          </pic:cNvPicPr>
                        </pic:nvPicPr>
                        <pic:blipFill>
                          <a:blip r:embed="rId226">
                            <a:extLst>
                              <a:ext uri="{28A0092B-C50C-407E-A947-70E740481C1C}">
                                <a14:useLocalDpi xmlns:a14="http://schemas.microsoft.com/office/drawing/2010/main" val="0"/>
                              </a:ext>
                            </a:extLst>
                          </a:blip>
                          <a:srcRect/>
                          <a:stretch>
                            <a:fillRect/>
                          </a:stretch>
                        </pic:blipFill>
                        <pic:spPr bwMode="auto">
                          <a:xfrm>
                            <a:off x="0" y="0"/>
                            <a:ext cx="1343025" cy="1952625"/>
                          </a:xfrm>
                          <a:prstGeom prst="rect">
                            <a:avLst/>
                          </a:prstGeom>
                          <a:noFill/>
                          <a:ln>
                            <a:noFill/>
                          </a:ln>
                        </pic:spPr>
                      </pic:pic>
                    </a:graphicData>
                  </a:graphic>
                </wp:inline>
              </w:drawing>
            </w:r>
          </w:p>
        </w:tc>
        <w:tc>
          <w:tcPr>
            <w:tcW w:w="3060" w:type="dxa"/>
            <w:vMerge/>
          </w:tcPr>
          <w:p w:rsidR="00FC3731" w:rsidRPr="00F6034B" w:rsidRDefault="00FC3731" w:rsidP="00D12A11">
            <w:pPr>
              <w:pStyle w:val="ad"/>
              <w:ind w:firstLine="562"/>
              <w:rPr>
                <w:b/>
                <w:noProof/>
                <w:sz w:val="28"/>
                <w:szCs w:val="28"/>
              </w:rPr>
            </w:pPr>
          </w:p>
        </w:tc>
      </w:tr>
      <w:tr w:rsidR="00FC3731" w:rsidRPr="00F6034B" w:rsidTr="00D12A11">
        <w:trPr>
          <w:trHeight w:val="46"/>
        </w:trPr>
        <w:tc>
          <w:tcPr>
            <w:tcW w:w="1188" w:type="dxa"/>
            <w:vAlign w:val="center"/>
          </w:tcPr>
          <w:p w:rsidR="00FC3731" w:rsidRPr="00627422" w:rsidRDefault="00FC3731" w:rsidP="00D12A11">
            <w:pPr>
              <w:pStyle w:val="ad"/>
              <w:ind w:firstLineChars="0" w:firstLine="0"/>
              <w:jc w:val="center"/>
              <w:rPr>
                <w:b/>
                <w:sz w:val="18"/>
                <w:szCs w:val="18"/>
              </w:rPr>
            </w:pPr>
            <w:r w:rsidRPr="00627422">
              <w:rPr>
                <w:sz w:val="18"/>
                <w:szCs w:val="18"/>
              </w:rPr>
              <w:lastRenderedPageBreak/>
              <w:t>4</w:t>
            </w:r>
            <w:r w:rsidRPr="00627422">
              <w:rPr>
                <w:sz w:val="18"/>
                <w:szCs w:val="18"/>
              </w:rPr>
              <w:t>位二进制加</w:t>
            </w:r>
            <w:r>
              <w:rPr>
                <w:bCs/>
                <w:sz w:val="18"/>
                <w:szCs w:val="18"/>
              </w:rPr>
              <w:t>法</w:t>
            </w:r>
            <w:r w:rsidRPr="00627422">
              <w:rPr>
                <w:sz w:val="18"/>
                <w:szCs w:val="18"/>
              </w:rPr>
              <w:t>计数器</w:t>
            </w:r>
            <w:r w:rsidRPr="00627422">
              <w:rPr>
                <w:bCs/>
                <w:sz w:val="18"/>
                <w:szCs w:val="18"/>
              </w:rPr>
              <w:t>74X161</w:t>
            </w:r>
          </w:p>
        </w:tc>
        <w:tc>
          <w:tcPr>
            <w:tcW w:w="1800" w:type="dxa"/>
            <w:vAlign w:val="center"/>
          </w:tcPr>
          <w:p w:rsidR="00FC3731" w:rsidRPr="00F6034B" w:rsidRDefault="00DA0614" w:rsidP="00D12A11">
            <w:pPr>
              <w:pStyle w:val="ad"/>
              <w:ind w:firstLineChars="0" w:firstLine="0"/>
              <w:rPr>
                <w:b/>
                <w:noProof/>
                <w:sz w:val="28"/>
                <w:szCs w:val="28"/>
              </w:rPr>
            </w:pPr>
            <w:r>
              <w:rPr>
                <w:rFonts w:hint="eastAsia"/>
                <w:noProof/>
                <w:color w:val="000000"/>
                <w:sz w:val="24"/>
              </w:rPr>
              <w:drawing>
                <wp:inline distT="0" distB="0" distL="0" distR="0">
                  <wp:extent cx="1143000" cy="1314450"/>
                  <wp:effectExtent l="0" t="0" r="0" b="0"/>
                  <wp:docPr id="130" name="图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227">
                            <a:extLst>
                              <a:ext uri="{28A0092B-C50C-407E-A947-70E740481C1C}">
                                <a14:useLocalDpi xmlns:a14="http://schemas.microsoft.com/office/drawing/2010/main" val="0"/>
                              </a:ext>
                            </a:extLst>
                          </a:blip>
                          <a:srcRect/>
                          <a:stretch>
                            <a:fillRect/>
                          </a:stretch>
                        </pic:blipFill>
                        <pic:spPr bwMode="auto">
                          <a:xfrm>
                            <a:off x="0" y="0"/>
                            <a:ext cx="1143000" cy="1314450"/>
                          </a:xfrm>
                          <a:prstGeom prst="rect">
                            <a:avLst/>
                          </a:prstGeom>
                          <a:noFill/>
                          <a:ln>
                            <a:noFill/>
                          </a:ln>
                        </pic:spPr>
                      </pic:pic>
                    </a:graphicData>
                  </a:graphic>
                </wp:inline>
              </w:drawing>
            </w:r>
          </w:p>
        </w:tc>
        <w:tc>
          <w:tcPr>
            <w:tcW w:w="2340" w:type="dxa"/>
            <w:vAlign w:val="center"/>
          </w:tcPr>
          <w:p w:rsidR="00FC3731" w:rsidRPr="00F6034B" w:rsidRDefault="00DA0614" w:rsidP="00D12A11">
            <w:pPr>
              <w:pStyle w:val="ad"/>
              <w:ind w:firstLineChars="0" w:firstLine="0"/>
              <w:rPr>
                <w:b/>
                <w:sz w:val="28"/>
                <w:szCs w:val="28"/>
              </w:rPr>
            </w:pPr>
            <w:r>
              <w:rPr>
                <w:b/>
                <w:noProof/>
                <w:sz w:val="28"/>
                <w:szCs w:val="28"/>
              </w:rPr>
              <w:drawing>
                <wp:inline distT="0" distB="0" distL="0" distR="0">
                  <wp:extent cx="1362075" cy="1524000"/>
                  <wp:effectExtent l="0" t="0" r="0" b="0"/>
                  <wp:docPr id="131" name="图片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02"/>
                          <pic:cNvPicPr>
                            <a:picLocks noChangeAspect="1" noChangeArrowheads="1"/>
                          </pic:cNvPicPr>
                        </pic:nvPicPr>
                        <pic:blipFill>
                          <a:blip r:embed="rId228">
                            <a:extLst>
                              <a:ext uri="{28A0092B-C50C-407E-A947-70E740481C1C}">
                                <a14:useLocalDpi xmlns:a14="http://schemas.microsoft.com/office/drawing/2010/main" val="0"/>
                              </a:ext>
                            </a:extLst>
                          </a:blip>
                          <a:srcRect/>
                          <a:stretch>
                            <a:fillRect/>
                          </a:stretch>
                        </pic:blipFill>
                        <pic:spPr bwMode="auto">
                          <a:xfrm>
                            <a:off x="0" y="0"/>
                            <a:ext cx="1362075" cy="1524000"/>
                          </a:xfrm>
                          <a:prstGeom prst="rect">
                            <a:avLst/>
                          </a:prstGeom>
                          <a:noFill/>
                          <a:ln>
                            <a:noFill/>
                          </a:ln>
                        </pic:spPr>
                      </pic:pic>
                    </a:graphicData>
                  </a:graphic>
                </wp:inline>
              </w:drawing>
            </w:r>
          </w:p>
        </w:tc>
        <w:tc>
          <w:tcPr>
            <w:tcW w:w="3060" w:type="dxa"/>
            <w:vMerge/>
          </w:tcPr>
          <w:p w:rsidR="00FC3731" w:rsidRPr="001A4375" w:rsidRDefault="00FC3731" w:rsidP="00D12A11">
            <w:pPr>
              <w:pStyle w:val="ad"/>
              <w:ind w:firstLineChars="0" w:firstLine="0"/>
              <w:rPr>
                <w:b/>
                <w:noProof/>
                <w:sz w:val="18"/>
                <w:szCs w:val="18"/>
              </w:rPr>
            </w:pPr>
          </w:p>
        </w:tc>
      </w:tr>
      <w:tr w:rsidR="00FC3731" w:rsidRPr="00F6034B" w:rsidTr="00D12A11">
        <w:trPr>
          <w:trHeight w:val="3240"/>
        </w:trPr>
        <w:tc>
          <w:tcPr>
            <w:tcW w:w="1188" w:type="dxa"/>
            <w:vAlign w:val="center"/>
          </w:tcPr>
          <w:p w:rsidR="00FC3731" w:rsidRPr="00627422" w:rsidRDefault="00FC3731" w:rsidP="00D12A11">
            <w:pPr>
              <w:pStyle w:val="ad"/>
              <w:ind w:firstLineChars="0" w:firstLine="0"/>
              <w:jc w:val="center"/>
              <w:rPr>
                <w:sz w:val="18"/>
                <w:szCs w:val="18"/>
              </w:rPr>
            </w:pPr>
            <w:r w:rsidRPr="00627422">
              <w:rPr>
                <w:bCs/>
                <w:sz w:val="18"/>
                <w:szCs w:val="18"/>
              </w:rPr>
              <w:lastRenderedPageBreak/>
              <w:t>4</w:t>
            </w:r>
            <w:r>
              <w:rPr>
                <w:bCs/>
                <w:sz w:val="18"/>
                <w:szCs w:val="18"/>
              </w:rPr>
              <w:t>位二进制加法计数器</w:t>
            </w:r>
            <w:r w:rsidRPr="00627422">
              <w:rPr>
                <w:sz w:val="18"/>
                <w:szCs w:val="18"/>
              </w:rPr>
              <w:t xml:space="preserve"> </w:t>
            </w:r>
            <w:r w:rsidRPr="00627422">
              <w:rPr>
                <w:bCs/>
                <w:sz w:val="18"/>
                <w:szCs w:val="18"/>
              </w:rPr>
              <w:t>74X163</w:t>
            </w:r>
          </w:p>
        </w:tc>
        <w:tc>
          <w:tcPr>
            <w:tcW w:w="1800" w:type="dxa"/>
            <w:vAlign w:val="center"/>
          </w:tcPr>
          <w:p w:rsidR="00FC3731" w:rsidRPr="00F6034B" w:rsidRDefault="00FC3731" w:rsidP="00D12A11">
            <w:pPr>
              <w:pStyle w:val="ad"/>
              <w:ind w:firstLineChars="0" w:firstLine="0"/>
              <w:jc w:val="left"/>
              <w:rPr>
                <w:b/>
                <w:sz w:val="28"/>
                <w:szCs w:val="28"/>
              </w:rPr>
            </w:pPr>
            <w:r>
              <w:object w:dxaOrig="3030" w:dyaOrig="3885">
                <v:shape id="_x0000_i1116" type="#_x0000_t75" style="width:86.9pt;height:110.9pt" o:ole="">
                  <v:imagedata r:id="rId229" o:title=""/>
                </v:shape>
                <o:OLEObject Type="Embed" ProgID="PBrush" ShapeID="_x0000_i1116" DrawAspect="Content" ObjectID="_1468084383" r:id="rId230"/>
              </w:object>
            </w:r>
          </w:p>
        </w:tc>
        <w:tc>
          <w:tcPr>
            <w:tcW w:w="2340" w:type="dxa"/>
            <w:vAlign w:val="center"/>
          </w:tcPr>
          <w:p w:rsidR="00FC3731" w:rsidRPr="00F6034B" w:rsidRDefault="00DA0614" w:rsidP="00D12A11">
            <w:pPr>
              <w:pStyle w:val="ad"/>
              <w:ind w:firstLineChars="0" w:firstLine="0"/>
              <w:jc w:val="center"/>
              <w:rPr>
                <w:b/>
                <w:sz w:val="28"/>
                <w:szCs w:val="28"/>
              </w:rPr>
            </w:pPr>
            <w:r>
              <w:rPr>
                <w:b/>
                <w:noProof/>
                <w:sz w:val="28"/>
                <w:szCs w:val="28"/>
              </w:rPr>
              <w:drawing>
                <wp:inline distT="0" distB="0" distL="0" distR="0">
                  <wp:extent cx="1419225" cy="1685925"/>
                  <wp:effectExtent l="0" t="0" r="0" b="0"/>
                  <wp:docPr id="133" name="图片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05"/>
                          <pic:cNvPicPr>
                            <a:picLocks noChangeAspect="1" noChangeArrowheads="1"/>
                          </pic:cNvPicPr>
                        </pic:nvPicPr>
                        <pic:blipFill>
                          <a:blip r:embed="rId231">
                            <a:extLst>
                              <a:ext uri="{28A0092B-C50C-407E-A947-70E740481C1C}">
                                <a14:useLocalDpi xmlns:a14="http://schemas.microsoft.com/office/drawing/2010/main" val="0"/>
                              </a:ext>
                            </a:extLst>
                          </a:blip>
                          <a:srcRect/>
                          <a:stretch>
                            <a:fillRect/>
                          </a:stretch>
                        </pic:blipFill>
                        <pic:spPr bwMode="auto">
                          <a:xfrm>
                            <a:off x="0" y="0"/>
                            <a:ext cx="1419225" cy="1685925"/>
                          </a:xfrm>
                          <a:prstGeom prst="rect">
                            <a:avLst/>
                          </a:prstGeom>
                          <a:noFill/>
                          <a:ln>
                            <a:noFill/>
                          </a:ln>
                        </pic:spPr>
                      </pic:pic>
                    </a:graphicData>
                  </a:graphic>
                </wp:inline>
              </w:drawing>
            </w:r>
          </w:p>
        </w:tc>
        <w:tc>
          <w:tcPr>
            <w:tcW w:w="3060" w:type="dxa"/>
            <w:vMerge/>
            <w:shd w:val="clear" w:color="auto" w:fill="auto"/>
          </w:tcPr>
          <w:p w:rsidR="00FC3731" w:rsidRPr="001A4375" w:rsidRDefault="00FC3731" w:rsidP="00D12A11">
            <w:pPr>
              <w:pStyle w:val="ad"/>
              <w:ind w:firstLineChars="0" w:firstLine="0"/>
              <w:rPr>
                <w:b/>
                <w:noProof/>
                <w:sz w:val="18"/>
                <w:szCs w:val="18"/>
              </w:rPr>
            </w:pPr>
          </w:p>
        </w:tc>
      </w:tr>
      <w:tr w:rsidR="00FC3731" w:rsidRPr="00F6034B" w:rsidTr="00D12A11">
        <w:tc>
          <w:tcPr>
            <w:tcW w:w="1188" w:type="dxa"/>
            <w:vAlign w:val="center"/>
          </w:tcPr>
          <w:p w:rsidR="00FC3731" w:rsidRPr="00F6034B" w:rsidRDefault="00FC3731" w:rsidP="00D12A11">
            <w:pPr>
              <w:pStyle w:val="ad"/>
              <w:ind w:firstLineChars="0" w:firstLine="0"/>
              <w:jc w:val="center"/>
              <w:rPr>
                <w:bCs/>
              </w:rPr>
            </w:pPr>
          </w:p>
          <w:p w:rsidR="00FC3731" w:rsidRPr="00627422" w:rsidRDefault="00FC3731" w:rsidP="00D12A11">
            <w:pPr>
              <w:pStyle w:val="ad"/>
              <w:ind w:firstLineChars="0" w:firstLine="0"/>
              <w:jc w:val="center"/>
              <w:rPr>
                <w:sz w:val="18"/>
                <w:szCs w:val="18"/>
              </w:rPr>
            </w:pPr>
            <w:r w:rsidRPr="00627422">
              <w:rPr>
                <w:bCs/>
                <w:sz w:val="18"/>
                <w:szCs w:val="18"/>
              </w:rPr>
              <w:t>8421BCD</w:t>
            </w:r>
            <w:r>
              <w:rPr>
                <w:bCs/>
                <w:sz w:val="18"/>
                <w:szCs w:val="18"/>
              </w:rPr>
              <w:t>码</w:t>
            </w:r>
            <w:r w:rsidRPr="00627422">
              <w:rPr>
                <w:bCs/>
                <w:sz w:val="18"/>
                <w:szCs w:val="18"/>
              </w:rPr>
              <w:t>加法计数器</w:t>
            </w:r>
            <w:r w:rsidRPr="00627422">
              <w:rPr>
                <w:bCs/>
                <w:sz w:val="18"/>
                <w:szCs w:val="18"/>
              </w:rPr>
              <w:t>74X160</w:t>
            </w:r>
          </w:p>
        </w:tc>
        <w:tc>
          <w:tcPr>
            <w:tcW w:w="1800" w:type="dxa"/>
          </w:tcPr>
          <w:p w:rsidR="00FC3731" w:rsidRPr="00F6034B" w:rsidRDefault="00FC3731" w:rsidP="00D12A11">
            <w:pPr>
              <w:pStyle w:val="ad"/>
              <w:ind w:firstLineChars="0" w:firstLine="0"/>
              <w:jc w:val="left"/>
              <w:rPr>
                <w:b/>
                <w:sz w:val="28"/>
                <w:szCs w:val="28"/>
              </w:rPr>
            </w:pPr>
            <w:r>
              <w:object w:dxaOrig="3150" w:dyaOrig="3795">
                <v:shape id="_x0000_i1117" type="#_x0000_t75" style="width:78.7pt;height:94.55pt" o:ole="">
                  <v:imagedata r:id="rId232" o:title=""/>
                </v:shape>
                <o:OLEObject Type="Embed" ProgID="PBrush" ShapeID="_x0000_i1117" DrawAspect="Content" ObjectID="_1468084384" r:id="rId233"/>
              </w:object>
            </w:r>
          </w:p>
        </w:tc>
        <w:tc>
          <w:tcPr>
            <w:tcW w:w="2340" w:type="dxa"/>
          </w:tcPr>
          <w:p w:rsidR="00FC3731" w:rsidRPr="00F6034B" w:rsidRDefault="00DA0614" w:rsidP="00D12A11">
            <w:pPr>
              <w:pStyle w:val="ad"/>
              <w:ind w:firstLineChars="0" w:firstLine="0"/>
              <w:jc w:val="center"/>
              <w:rPr>
                <w:b/>
                <w:sz w:val="28"/>
                <w:szCs w:val="28"/>
              </w:rPr>
            </w:pPr>
            <w:r>
              <w:rPr>
                <w:b/>
                <w:noProof/>
                <w:sz w:val="28"/>
                <w:szCs w:val="28"/>
              </w:rPr>
              <w:drawing>
                <wp:inline distT="0" distB="0" distL="0" distR="0">
                  <wp:extent cx="1409700" cy="1628775"/>
                  <wp:effectExtent l="0" t="0" r="0" b="0"/>
                  <wp:docPr id="135" name="图片 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08"/>
                          <pic:cNvPicPr>
                            <a:picLocks noChangeAspect="1" noChangeArrowheads="1"/>
                          </pic:cNvPicPr>
                        </pic:nvPicPr>
                        <pic:blipFill>
                          <a:blip r:embed="rId234">
                            <a:extLst>
                              <a:ext uri="{28A0092B-C50C-407E-A947-70E740481C1C}">
                                <a14:useLocalDpi xmlns:a14="http://schemas.microsoft.com/office/drawing/2010/main" val="0"/>
                              </a:ext>
                            </a:extLst>
                          </a:blip>
                          <a:srcRect/>
                          <a:stretch>
                            <a:fillRect/>
                          </a:stretch>
                        </pic:blipFill>
                        <pic:spPr bwMode="auto">
                          <a:xfrm>
                            <a:off x="0" y="0"/>
                            <a:ext cx="1409700" cy="1628775"/>
                          </a:xfrm>
                          <a:prstGeom prst="rect">
                            <a:avLst/>
                          </a:prstGeom>
                          <a:noFill/>
                          <a:ln>
                            <a:noFill/>
                          </a:ln>
                        </pic:spPr>
                      </pic:pic>
                    </a:graphicData>
                  </a:graphic>
                </wp:inline>
              </w:drawing>
            </w:r>
          </w:p>
        </w:tc>
        <w:tc>
          <w:tcPr>
            <w:tcW w:w="3060" w:type="dxa"/>
            <w:vMerge/>
            <w:shd w:val="clear" w:color="auto" w:fill="auto"/>
          </w:tcPr>
          <w:p w:rsidR="00FC3731" w:rsidRPr="00F6034B" w:rsidRDefault="00FC3731" w:rsidP="00D12A11">
            <w:pPr>
              <w:pStyle w:val="ad"/>
              <w:ind w:firstLineChars="0" w:firstLine="0"/>
              <w:rPr>
                <w:b/>
                <w:noProof/>
                <w:sz w:val="28"/>
                <w:szCs w:val="28"/>
              </w:rPr>
            </w:pPr>
          </w:p>
        </w:tc>
      </w:tr>
      <w:tr w:rsidR="00FC3731" w:rsidRPr="00F6034B" w:rsidTr="00D12A11">
        <w:tc>
          <w:tcPr>
            <w:tcW w:w="1188" w:type="dxa"/>
            <w:vAlign w:val="center"/>
          </w:tcPr>
          <w:p w:rsidR="00FC3731" w:rsidRPr="00F6034B" w:rsidRDefault="00FC3731" w:rsidP="00D12A11">
            <w:pPr>
              <w:jc w:val="center"/>
              <w:rPr>
                <w:bCs/>
              </w:rPr>
            </w:pPr>
          </w:p>
          <w:p w:rsidR="00FC3731" w:rsidRPr="00627422" w:rsidRDefault="00FC3731" w:rsidP="00D12A11">
            <w:pPr>
              <w:jc w:val="center"/>
              <w:rPr>
                <w:sz w:val="18"/>
                <w:szCs w:val="18"/>
              </w:rPr>
            </w:pPr>
            <w:r w:rsidRPr="00627422">
              <w:rPr>
                <w:bCs/>
                <w:sz w:val="18"/>
                <w:szCs w:val="18"/>
              </w:rPr>
              <w:t>4</w:t>
            </w:r>
            <w:r>
              <w:rPr>
                <w:bCs/>
                <w:sz w:val="18"/>
                <w:szCs w:val="18"/>
              </w:rPr>
              <w:t>位二进制</w:t>
            </w:r>
            <w:r w:rsidRPr="00627422">
              <w:rPr>
                <w:bCs/>
                <w:sz w:val="18"/>
                <w:szCs w:val="18"/>
              </w:rPr>
              <w:t>可逆计数器</w:t>
            </w:r>
            <w:r w:rsidRPr="00627422">
              <w:rPr>
                <w:bCs/>
                <w:sz w:val="18"/>
                <w:szCs w:val="18"/>
              </w:rPr>
              <w:t>74X193</w:t>
            </w:r>
          </w:p>
          <w:p w:rsidR="00FC3731" w:rsidRPr="00F6034B" w:rsidRDefault="00FC3731" w:rsidP="00D12A11">
            <w:pPr>
              <w:pStyle w:val="ad"/>
              <w:ind w:firstLine="562"/>
              <w:jc w:val="center"/>
              <w:rPr>
                <w:b/>
                <w:sz w:val="28"/>
                <w:szCs w:val="28"/>
              </w:rPr>
            </w:pPr>
          </w:p>
        </w:tc>
        <w:tc>
          <w:tcPr>
            <w:tcW w:w="1800" w:type="dxa"/>
            <w:vAlign w:val="center"/>
          </w:tcPr>
          <w:p w:rsidR="00FC3731" w:rsidRPr="00F6034B" w:rsidRDefault="00DA0614" w:rsidP="00D12A11">
            <w:pPr>
              <w:pStyle w:val="ad"/>
              <w:ind w:firstLineChars="0" w:firstLine="0"/>
              <w:rPr>
                <w:b/>
                <w:noProof/>
                <w:sz w:val="28"/>
                <w:szCs w:val="28"/>
              </w:rPr>
            </w:pPr>
            <w:r>
              <w:rPr>
                <w:noProof/>
              </w:rPr>
              <w:drawing>
                <wp:inline distT="0" distB="0" distL="0" distR="0">
                  <wp:extent cx="1190625" cy="1304925"/>
                  <wp:effectExtent l="0" t="0" r="0" b="0"/>
                  <wp:docPr id="136"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235">
                            <a:extLst>
                              <a:ext uri="{28A0092B-C50C-407E-A947-70E740481C1C}">
                                <a14:useLocalDpi xmlns:a14="http://schemas.microsoft.com/office/drawing/2010/main" val="0"/>
                              </a:ext>
                            </a:extLst>
                          </a:blip>
                          <a:srcRect/>
                          <a:stretch>
                            <a:fillRect/>
                          </a:stretch>
                        </pic:blipFill>
                        <pic:spPr bwMode="auto">
                          <a:xfrm>
                            <a:off x="0" y="0"/>
                            <a:ext cx="1190625" cy="1304925"/>
                          </a:xfrm>
                          <a:prstGeom prst="rect">
                            <a:avLst/>
                          </a:prstGeom>
                          <a:noFill/>
                          <a:ln>
                            <a:noFill/>
                          </a:ln>
                        </pic:spPr>
                      </pic:pic>
                    </a:graphicData>
                  </a:graphic>
                </wp:inline>
              </w:drawing>
            </w:r>
          </w:p>
        </w:tc>
        <w:tc>
          <w:tcPr>
            <w:tcW w:w="2340" w:type="dxa"/>
            <w:vAlign w:val="center"/>
          </w:tcPr>
          <w:p w:rsidR="00FC3731" w:rsidRPr="00F6034B" w:rsidRDefault="00DA0614" w:rsidP="00D12A11">
            <w:pPr>
              <w:pStyle w:val="ad"/>
              <w:ind w:firstLineChars="0" w:firstLine="0"/>
              <w:jc w:val="left"/>
              <w:rPr>
                <w:b/>
                <w:sz w:val="28"/>
                <w:szCs w:val="28"/>
              </w:rPr>
            </w:pPr>
            <w:r>
              <w:rPr>
                <w:b/>
                <w:noProof/>
                <w:sz w:val="28"/>
                <w:szCs w:val="28"/>
              </w:rPr>
              <w:drawing>
                <wp:inline distT="0" distB="0" distL="0" distR="0">
                  <wp:extent cx="1419225" cy="1847850"/>
                  <wp:effectExtent l="0" t="0" r="0" b="0"/>
                  <wp:docPr id="137" name="图片 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14"/>
                          <pic:cNvPicPr>
                            <a:picLocks noChangeAspect="1" noChangeArrowheads="1"/>
                          </pic:cNvPicPr>
                        </pic:nvPicPr>
                        <pic:blipFill>
                          <a:blip r:embed="rId236">
                            <a:extLst>
                              <a:ext uri="{28A0092B-C50C-407E-A947-70E740481C1C}">
                                <a14:useLocalDpi xmlns:a14="http://schemas.microsoft.com/office/drawing/2010/main" val="0"/>
                              </a:ext>
                            </a:extLst>
                          </a:blip>
                          <a:srcRect/>
                          <a:stretch>
                            <a:fillRect/>
                          </a:stretch>
                        </pic:blipFill>
                        <pic:spPr bwMode="auto">
                          <a:xfrm>
                            <a:off x="0" y="0"/>
                            <a:ext cx="1419225" cy="1847850"/>
                          </a:xfrm>
                          <a:prstGeom prst="rect">
                            <a:avLst/>
                          </a:prstGeom>
                          <a:noFill/>
                          <a:ln>
                            <a:noFill/>
                          </a:ln>
                        </pic:spPr>
                      </pic:pic>
                    </a:graphicData>
                  </a:graphic>
                </wp:inline>
              </w:drawing>
            </w:r>
          </w:p>
        </w:tc>
        <w:tc>
          <w:tcPr>
            <w:tcW w:w="3060" w:type="dxa"/>
            <w:shd w:val="clear" w:color="auto" w:fill="auto"/>
          </w:tcPr>
          <w:p w:rsidR="00FC3731" w:rsidRDefault="00FC3731" w:rsidP="00D12A11">
            <w:pPr>
              <w:pStyle w:val="aa"/>
              <w:rPr>
                <w:rFonts w:ascii="Times New Roman" w:hAnsi="Times New Roman"/>
                <w:kern w:val="0"/>
                <w:sz w:val="18"/>
                <w:szCs w:val="18"/>
              </w:rPr>
            </w:pPr>
            <w:r w:rsidRPr="00C37C58">
              <w:rPr>
                <w:bCs/>
                <w:sz w:val="18"/>
                <w:szCs w:val="18"/>
              </w:rPr>
              <w:t>74X193</w:t>
            </w:r>
            <w:r w:rsidRPr="00E515E7">
              <w:rPr>
                <w:rFonts w:ascii="Times New Roman" w:hAnsi="Times New Roman" w:hint="eastAsia"/>
                <w:kern w:val="0"/>
                <w:sz w:val="18"/>
                <w:szCs w:val="18"/>
              </w:rPr>
              <w:t>国标符号说明：</w:t>
            </w:r>
          </w:p>
          <w:p w:rsidR="00FC3731" w:rsidRPr="00E515E7" w:rsidRDefault="00FC3731" w:rsidP="00D12A11">
            <w:pPr>
              <w:pStyle w:val="aa"/>
              <w:ind w:firstLineChars="200" w:firstLine="360"/>
              <w:rPr>
                <w:rFonts w:ascii="Times New Roman" w:hAnsi="Times New Roman"/>
                <w:kern w:val="0"/>
                <w:sz w:val="18"/>
                <w:szCs w:val="18"/>
              </w:rPr>
            </w:pPr>
            <w:r w:rsidRPr="00E515E7">
              <w:rPr>
                <w:rFonts w:ascii="Times New Roman" w:hAnsi="Times New Roman" w:hint="eastAsia"/>
                <w:kern w:val="0"/>
                <w:sz w:val="18"/>
                <w:szCs w:val="18"/>
              </w:rPr>
              <w:t>“</w:t>
            </w:r>
            <w:r w:rsidRPr="00E515E7">
              <w:rPr>
                <w:rFonts w:ascii="Times New Roman" w:hAnsi="Times New Roman"/>
                <w:kern w:val="0"/>
                <w:sz w:val="18"/>
                <w:szCs w:val="18"/>
              </w:rPr>
              <w:t>＞</w:t>
            </w:r>
            <w:r w:rsidRPr="00E515E7">
              <w:rPr>
                <w:rFonts w:ascii="Times New Roman" w:hAnsi="Times New Roman"/>
                <w:kern w:val="0"/>
                <w:sz w:val="18"/>
                <w:szCs w:val="18"/>
              </w:rPr>
              <w:t>2+</w:t>
            </w:r>
            <w:r w:rsidRPr="00E515E7">
              <w:rPr>
                <w:rFonts w:ascii="Times New Roman" w:hAnsi="Times New Roman" w:hint="eastAsia"/>
                <w:kern w:val="0"/>
                <w:sz w:val="18"/>
                <w:szCs w:val="18"/>
              </w:rPr>
              <w:t>”：当</w:t>
            </w:r>
            <w:r w:rsidRPr="00E515E7">
              <w:rPr>
                <w:rFonts w:ascii="Times New Roman" w:hAnsi="Times New Roman"/>
                <w:kern w:val="0"/>
                <w:sz w:val="18"/>
                <w:szCs w:val="18"/>
              </w:rPr>
              <w:t>5</w:t>
            </w:r>
            <w:r w:rsidRPr="00E515E7">
              <w:rPr>
                <w:rFonts w:ascii="Times New Roman" w:hAnsi="Times New Roman"/>
                <w:kern w:val="0"/>
                <w:sz w:val="18"/>
                <w:szCs w:val="18"/>
              </w:rPr>
              <w:t>脚时钟</w:t>
            </w:r>
            <w:r w:rsidRPr="00E515E7">
              <w:rPr>
                <w:rFonts w:ascii="Times New Roman" w:hAnsi="Times New Roman" w:hint="eastAsia"/>
                <w:kern w:val="0"/>
                <w:sz w:val="18"/>
                <w:szCs w:val="18"/>
              </w:rPr>
              <w:t>的</w:t>
            </w:r>
            <w:r w:rsidRPr="00E515E7">
              <w:rPr>
                <w:rFonts w:ascii="Times New Roman" w:hAnsi="Times New Roman"/>
                <w:kern w:val="0"/>
                <w:sz w:val="18"/>
                <w:szCs w:val="18"/>
              </w:rPr>
              <w:t>上升沿，在序号为</w:t>
            </w:r>
            <w:r w:rsidRPr="00E515E7">
              <w:rPr>
                <w:rFonts w:ascii="Times New Roman" w:hAnsi="Times New Roman" w:hint="eastAsia"/>
                <w:kern w:val="0"/>
                <w:sz w:val="18"/>
                <w:szCs w:val="18"/>
              </w:rPr>
              <w:t>“</w:t>
            </w:r>
            <w:r w:rsidRPr="00E515E7">
              <w:rPr>
                <w:rFonts w:ascii="Times New Roman" w:hAnsi="Times New Roman"/>
                <w:kern w:val="0"/>
                <w:sz w:val="18"/>
                <w:szCs w:val="18"/>
              </w:rPr>
              <w:t>2</w:t>
            </w:r>
            <w:r w:rsidRPr="00E515E7">
              <w:rPr>
                <w:rFonts w:ascii="Times New Roman" w:hAnsi="Times New Roman" w:hint="eastAsia"/>
                <w:kern w:val="0"/>
                <w:sz w:val="18"/>
                <w:szCs w:val="18"/>
              </w:rPr>
              <w:t>”</w:t>
            </w:r>
            <w:r w:rsidRPr="00E515E7">
              <w:rPr>
                <w:rFonts w:ascii="Times New Roman" w:hAnsi="Times New Roman"/>
                <w:kern w:val="0"/>
                <w:sz w:val="18"/>
                <w:szCs w:val="18"/>
              </w:rPr>
              <w:t>的信号</w:t>
            </w:r>
            <w:r w:rsidRPr="00E515E7">
              <w:rPr>
                <w:rFonts w:ascii="Times New Roman" w:hAnsi="Times New Roman"/>
                <w:kern w:val="0"/>
                <w:sz w:val="18"/>
                <w:szCs w:val="18"/>
              </w:rPr>
              <w:t>4</w:t>
            </w:r>
            <w:r w:rsidRPr="00E515E7">
              <w:rPr>
                <w:rFonts w:ascii="Times New Roman" w:hAnsi="Times New Roman"/>
                <w:kern w:val="0"/>
                <w:sz w:val="18"/>
                <w:szCs w:val="18"/>
              </w:rPr>
              <w:t>脚</w:t>
            </w:r>
            <w:r w:rsidRPr="00E515E7">
              <w:rPr>
                <w:rFonts w:ascii="Times New Roman" w:hAnsi="Times New Roman"/>
                <w:i/>
                <w:iCs/>
                <w:sz w:val="18"/>
                <w:szCs w:val="18"/>
              </w:rPr>
              <w:t>CP</w:t>
            </w:r>
            <w:r w:rsidRPr="00E515E7">
              <w:rPr>
                <w:rFonts w:ascii="Times New Roman" w:hAnsi="Times New Roman"/>
                <w:sz w:val="18"/>
                <w:szCs w:val="18"/>
                <w:vertAlign w:val="subscript"/>
              </w:rPr>
              <w:t>D</w:t>
            </w:r>
            <w:r w:rsidRPr="00E515E7">
              <w:rPr>
                <w:rFonts w:ascii="Times New Roman" w:hAnsi="Times New Roman"/>
                <w:kern w:val="0"/>
                <w:sz w:val="18"/>
                <w:szCs w:val="18"/>
              </w:rPr>
              <w:t>为高电平的情况下，将进行</w:t>
            </w:r>
            <w:r w:rsidRPr="00E515E7">
              <w:rPr>
                <w:rFonts w:ascii="Times New Roman" w:hAnsi="Times New Roman" w:hint="eastAsia"/>
                <w:kern w:val="0"/>
                <w:sz w:val="18"/>
                <w:szCs w:val="18"/>
              </w:rPr>
              <w:t>“</w:t>
            </w:r>
            <w:r w:rsidRPr="00E515E7">
              <w:rPr>
                <w:rFonts w:ascii="Times New Roman" w:hAnsi="Times New Roman"/>
                <w:kern w:val="0"/>
                <w:sz w:val="18"/>
                <w:szCs w:val="18"/>
              </w:rPr>
              <w:t>加</w:t>
            </w:r>
            <w:r w:rsidRPr="00E515E7">
              <w:rPr>
                <w:rFonts w:ascii="Times New Roman" w:hAnsi="Times New Roman" w:hint="eastAsia"/>
                <w:kern w:val="0"/>
                <w:sz w:val="18"/>
                <w:szCs w:val="18"/>
              </w:rPr>
              <w:t>”</w:t>
            </w:r>
            <w:r w:rsidRPr="00E515E7">
              <w:rPr>
                <w:rFonts w:ascii="Times New Roman" w:hAnsi="Times New Roman"/>
                <w:kern w:val="0"/>
                <w:sz w:val="18"/>
                <w:szCs w:val="18"/>
              </w:rPr>
              <w:t>计数。</w:t>
            </w:r>
          </w:p>
          <w:p w:rsidR="00FC3731" w:rsidRPr="00E515E7" w:rsidRDefault="00FC3731" w:rsidP="00D12A11">
            <w:pPr>
              <w:pStyle w:val="ad"/>
              <w:ind w:firstLine="360"/>
              <w:rPr>
                <w:kern w:val="0"/>
                <w:sz w:val="18"/>
                <w:szCs w:val="18"/>
              </w:rPr>
            </w:pPr>
            <w:r w:rsidRPr="00E515E7">
              <w:rPr>
                <w:rFonts w:hint="eastAsia"/>
                <w:kern w:val="0"/>
                <w:sz w:val="18"/>
                <w:szCs w:val="18"/>
              </w:rPr>
              <w:t>“</w:t>
            </w:r>
            <w:r w:rsidRPr="00E515E7">
              <w:rPr>
                <w:kern w:val="0"/>
                <w:sz w:val="18"/>
                <w:szCs w:val="18"/>
              </w:rPr>
              <w:t>＞</w:t>
            </w:r>
            <w:r w:rsidRPr="00E515E7">
              <w:rPr>
                <w:kern w:val="0"/>
                <w:sz w:val="18"/>
                <w:szCs w:val="18"/>
              </w:rPr>
              <w:t>1-</w:t>
            </w:r>
            <w:r w:rsidRPr="00E515E7">
              <w:rPr>
                <w:rFonts w:hint="eastAsia"/>
                <w:kern w:val="0"/>
                <w:sz w:val="18"/>
                <w:szCs w:val="18"/>
              </w:rPr>
              <w:t>”：当</w:t>
            </w:r>
            <w:r w:rsidRPr="00E515E7">
              <w:rPr>
                <w:kern w:val="0"/>
                <w:sz w:val="18"/>
                <w:szCs w:val="18"/>
              </w:rPr>
              <w:t>4</w:t>
            </w:r>
            <w:r w:rsidRPr="00E515E7">
              <w:rPr>
                <w:kern w:val="0"/>
                <w:sz w:val="18"/>
                <w:szCs w:val="18"/>
              </w:rPr>
              <w:t>脚时钟</w:t>
            </w:r>
            <w:r w:rsidRPr="00E515E7">
              <w:rPr>
                <w:rFonts w:hint="eastAsia"/>
                <w:kern w:val="0"/>
                <w:sz w:val="18"/>
                <w:szCs w:val="18"/>
              </w:rPr>
              <w:t>为</w:t>
            </w:r>
            <w:r w:rsidRPr="00E515E7">
              <w:rPr>
                <w:kern w:val="0"/>
                <w:sz w:val="18"/>
                <w:szCs w:val="18"/>
              </w:rPr>
              <w:t>上升沿，在序号为</w:t>
            </w:r>
            <w:r w:rsidRPr="00E515E7">
              <w:rPr>
                <w:rFonts w:hint="eastAsia"/>
                <w:kern w:val="0"/>
                <w:sz w:val="18"/>
                <w:szCs w:val="18"/>
              </w:rPr>
              <w:t>“</w:t>
            </w:r>
            <w:r w:rsidRPr="00E515E7">
              <w:rPr>
                <w:kern w:val="0"/>
                <w:sz w:val="18"/>
                <w:szCs w:val="18"/>
              </w:rPr>
              <w:t>1</w:t>
            </w:r>
            <w:r w:rsidRPr="00E515E7">
              <w:rPr>
                <w:rFonts w:hint="eastAsia"/>
                <w:kern w:val="0"/>
                <w:sz w:val="18"/>
                <w:szCs w:val="18"/>
              </w:rPr>
              <w:t>”</w:t>
            </w:r>
            <w:r w:rsidRPr="00E515E7">
              <w:rPr>
                <w:kern w:val="0"/>
                <w:sz w:val="18"/>
                <w:szCs w:val="18"/>
              </w:rPr>
              <w:t>的信号</w:t>
            </w:r>
            <w:r w:rsidRPr="00E515E7">
              <w:rPr>
                <w:kern w:val="0"/>
                <w:sz w:val="18"/>
                <w:szCs w:val="18"/>
              </w:rPr>
              <w:t>5</w:t>
            </w:r>
            <w:r w:rsidRPr="00E515E7">
              <w:rPr>
                <w:kern w:val="0"/>
                <w:sz w:val="18"/>
                <w:szCs w:val="18"/>
              </w:rPr>
              <w:t>脚</w:t>
            </w:r>
            <w:r w:rsidRPr="00E515E7">
              <w:rPr>
                <w:i/>
                <w:iCs/>
                <w:sz w:val="18"/>
                <w:szCs w:val="18"/>
              </w:rPr>
              <w:t>CP</w:t>
            </w:r>
            <w:r w:rsidRPr="00E515E7">
              <w:rPr>
                <w:sz w:val="18"/>
                <w:szCs w:val="18"/>
                <w:vertAlign w:val="subscript"/>
              </w:rPr>
              <w:t>U</w:t>
            </w:r>
            <w:r w:rsidRPr="00E515E7">
              <w:rPr>
                <w:kern w:val="0"/>
                <w:sz w:val="18"/>
                <w:szCs w:val="18"/>
              </w:rPr>
              <w:t>为高电平的情况下，将进行</w:t>
            </w:r>
            <w:r w:rsidRPr="00E515E7">
              <w:rPr>
                <w:rFonts w:hint="eastAsia"/>
                <w:kern w:val="0"/>
                <w:sz w:val="18"/>
                <w:szCs w:val="18"/>
              </w:rPr>
              <w:t>“</w:t>
            </w:r>
            <w:r w:rsidRPr="00E515E7">
              <w:rPr>
                <w:kern w:val="0"/>
                <w:sz w:val="18"/>
                <w:szCs w:val="18"/>
              </w:rPr>
              <w:t>减</w:t>
            </w:r>
            <w:r w:rsidRPr="00E515E7">
              <w:rPr>
                <w:rFonts w:hint="eastAsia"/>
                <w:kern w:val="0"/>
                <w:sz w:val="18"/>
                <w:szCs w:val="18"/>
              </w:rPr>
              <w:t>”</w:t>
            </w:r>
            <w:r w:rsidRPr="00E515E7">
              <w:rPr>
                <w:kern w:val="0"/>
                <w:sz w:val="18"/>
                <w:szCs w:val="18"/>
              </w:rPr>
              <w:t>计数。</w:t>
            </w:r>
          </w:p>
          <w:p w:rsidR="00FC3731" w:rsidRPr="00F6034B" w:rsidRDefault="00FC3731" w:rsidP="00D12A11">
            <w:pPr>
              <w:pStyle w:val="ad"/>
              <w:ind w:firstLine="360"/>
              <w:rPr>
                <w:b/>
                <w:noProof/>
                <w:sz w:val="28"/>
                <w:szCs w:val="28"/>
              </w:rPr>
            </w:pPr>
            <w:r w:rsidRPr="00E515E7">
              <w:rPr>
                <w:kern w:val="0"/>
                <w:sz w:val="18"/>
                <w:szCs w:val="18"/>
              </w:rPr>
              <w:t>12</w:t>
            </w:r>
            <w:r w:rsidRPr="00E515E7">
              <w:rPr>
                <w:kern w:val="0"/>
                <w:sz w:val="18"/>
                <w:szCs w:val="18"/>
              </w:rPr>
              <w:t>脚</w:t>
            </w:r>
            <w:r w:rsidRPr="00E515E7">
              <w:rPr>
                <w:i/>
                <w:iCs/>
                <w:sz w:val="18"/>
                <w:szCs w:val="18"/>
              </w:rPr>
              <w:t>CO</w:t>
            </w:r>
            <w:r w:rsidRPr="00E515E7">
              <w:rPr>
                <w:kern w:val="0"/>
                <w:sz w:val="18"/>
                <w:szCs w:val="18"/>
              </w:rPr>
              <w:t>是进位输出端，低电平有效。</w:t>
            </w:r>
            <w:r w:rsidRPr="00E515E7">
              <w:rPr>
                <w:position w:val="-6"/>
                <w:sz w:val="18"/>
                <w:szCs w:val="18"/>
              </w:rPr>
              <w:object w:dxaOrig="460" w:dyaOrig="340">
                <v:shape id="_x0000_i1118" type="#_x0000_t75" style="width:23.05pt;height:17.3pt" o:ole="" fillcolor="window">
                  <v:imagedata r:id="rId237" o:title=""/>
                </v:shape>
                <o:OLEObject Type="Embed" ProgID="Equation.3" ShapeID="_x0000_i1118" DrawAspect="Content" ObjectID="_1468084385" r:id="rId238"/>
              </w:object>
            </w:r>
            <w:r w:rsidRPr="00E515E7">
              <w:rPr>
                <w:kern w:val="0"/>
                <w:sz w:val="18"/>
                <w:szCs w:val="18"/>
              </w:rPr>
              <w:t>=15</w:t>
            </w:r>
            <w:r w:rsidRPr="00E515E7">
              <w:rPr>
                <w:kern w:val="0"/>
                <w:sz w:val="18"/>
                <w:szCs w:val="18"/>
              </w:rPr>
              <w:t>：表示</w:t>
            </w:r>
            <w:r w:rsidRPr="00E515E7">
              <w:rPr>
                <w:kern w:val="0"/>
                <w:sz w:val="18"/>
                <w:szCs w:val="18"/>
              </w:rPr>
              <w:t>G1(</w:t>
            </w:r>
            <w:r w:rsidRPr="00E515E7">
              <w:rPr>
                <w:kern w:val="0"/>
                <w:sz w:val="18"/>
                <w:szCs w:val="18"/>
              </w:rPr>
              <w:t>即</w:t>
            </w:r>
            <w:r w:rsidRPr="00E515E7">
              <w:rPr>
                <w:i/>
                <w:iCs/>
                <w:sz w:val="18"/>
                <w:szCs w:val="18"/>
              </w:rPr>
              <w:t>CP</w:t>
            </w:r>
            <w:r w:rsidRPr="00E515E7">
              <w:rPr>
                <w:sz w:val="18"/>
                <w:szCs w:val="18"/>
                <w:vertAlign w:val="subscript"/>
              </w:rPr>
              <w:t>U</w:t>
            </w:r>
            <w:r w:rsidRPr="00E515E7">
              <w:rPr>
                <w:sz w:val="18"/>
                <w:szCs w:val="18"/>
              </w:rPr>
              <w:t xml:space="preserve"> </w:t>
            </w:r>
            <w:r w:rsidRPr="00E515E7">
              <w:rPr>
                <w:kern w:val="0"/>
                <w:sz w:val="18"/>
                <w:szCs w:val="18"/>
              </w:rPr>
              <w:t>)=0</w:t>
            </w:r>
            <w:r w:rsidRPr="00E515E7">
              <w:rPr>
                <w:kern w:val="0"/>
                <w:sz w:val="18"/>
                <w:szCs w:val="18"/>
              </w:rPr>
              <w:t>，</w:t>
            </w:r>
            <w:r w:rsidRPr="00E515E7">
              <w:rPr>
                <w:kern w:val="0"/>
                <w:sz w:val="18"/>
                <w:szCs w:val="18"/>
              </w:rPr>
              <w:t xml:space="preserve"> </w:t>
            </w:r>
            <w:r w:rsidRPr="00E515E7">
              <w:rPr>
                <w:kern w:val="0"/>
                <w:sz w:val="18"/>
                <w:szCs w:val="18"/>
              </w:rPr>
              <w:t>且计数器状态</w:t>
            </w:r>
            <w:r w:rsidRPr="00E515E7">
              <w:rPr>
                <w:i/>
                <w:iCs/>
                <w:sz w:val="18"/>
                <w:szCs w:val="18"/>
              </w:rPr>
              <w:t>Q</w:t>
            </w:r>
            <w:r w:rsidRPr="00E515E7">
              <w:rPr>
                <w:sz w:val="18"/>
                <w:szCs w:val="18"/>
                <w:vertAlign w:val="subscript"/>
              </w:rPr>
              <w:t xml:space="preserve">3 </w:t>
            </w:r>
            <w:r w:rsidRPr="00E515E7">
              <w:rPr>
                <w:i/>
                <w:iCs/>
                <w:sz w:val="18"/>
                <w:szCs w:val="18"/>
              </w:rPr>
              <w:t>Q</w:t>
            </w:r>
            <w:r w:rsidRPr="00E515E7">
              <w:rPr>
                <w:sz w:val="18"/>
                <w:szCs w:val="18"/>
                <w:vertAlign w:val="subscript"/>
              </w:rPr>
              <w:t xml:space="preserve">2 </w:t>
            </w:r>
            <w:r w:rsidRPr="00E515E7">
              <w:rPr>
                <w:i/>
                <w:iCs/>
                <w:sz w:val="18"/>
                <w:szCs w:val="18"/>
              </w:rPr>
              <w:t>Q</w:t>
            </w:r>
            <w:r w:rsidRPr="00E515E7">
              <w:rPr>
                <w:sz w:val="18"/>
                <w:szCs w:val="18"/>
                <w:vertAlign w:val="subscript"/>
              </w:rPr>
              <w:t>1</w:t>
            </w:r>
            <w:r w:rsidRPr="00E515E7">
              <w:rPr>
                <w:sz w:val="18"/>
                <w:szCs w:val="18"/>
              </w:rPr>
              <w:t xml:space="preserve"> </w:t>
            </w:r>
            <w:r w:rsidRPr="00E515E7">
              <w:rPr>
                <w:i/>
                <w:iCs/>
                <w:sz w:val="18"/>
                <w:szCs w:val="18"/>
              </w:rPr>
              <w:t>Q</w:t>
            </w:r>
            <w:r w:rsidRPr="00E515E7">
              <w:rPr>
                <w:sz w:val="18"/>
                <w:szCs w:val="18"/>
                <w:vertAlign w:val="subscript"/>
              </w:rPr>
              <w:t>0</w:t>
            </w:r>
            <w:r w:rsidRPr="00E515E7">
              <w:rPr>
                <w:sz w:val="18"/>
                <w:szCs w:val="18"/>
              </w:rPr>
              <w:t xml:space="preserve"> </w:t>
            </w:r>
            <w:r w:rsidRPr="00E515E7">
              <w:rPr>
                <w:kern w:val="0"/>
                <w:sz w:val="18"/>
                <w:szCs w:val="18"/>
              </w:rPr>
              <w:t>=1111</w:t>
            </w:r>
            <w:r w:rsidRPr="00E515E7">
              <w:rPr>
                <w:kern w:val="0"/>
                <w:sz w:val="18"/>
                <w:szCs w:val="18"/>
              </w:rPr>
              <w:t>时，产生进位输出</w:t>
            </w:r>
            <w:r w:rsidRPr="00E515E7">
              <w:rPr>
                <w:rFonts w:hint="eastAsia"/>
                <w:kern w:val="0"/>
                <w:sz w:val="18"/>
                <w:szCs w:val="18"/>
              </w:rPr>
              <w:t>；</w:t>
            </w:r>
            <w:r w:rsidRPr="00E515E7">
              <w:rPr>
                <w:kern w:val="0"/>
                <w:sz w:val="18"/>
                <w:szCs w:val="18"/>
              </w:rPr>
              <w:t>13</w:t>
            </w:r>
            <w:r w:rsidRPr="00E515E7">
              <w:rPr>
                <w:kern w:val="0"/>
                <w:sz w:val="18"/>
                <w:szCs w:val="18"/>
              </w:rPr>
              <w:t>脚</w:t>
            </w:r>
            <w:r w:rsidRPr="00E515E7">
              <w:rPr>
                <w:i/>
                <w:iCs/>
                <w:sz w:val="18"/>
                <w:szCs w:val="18"/>
              </w:rPr>
              <w:t>BO</w:t>
            </w:r>
            <w:r w:rsidRPr="00E515E7">
              <w:rPr>
                <w:kern w:val="0"/>
                <w:sz w:val="18"/>
                <w:szCs w:val="18"/>
              </w:rPr>
              <w:t xml:space="preserve"> </w:t>
            </w:r>
            <w:r w:rsidRPr="00E515E7">
              <w:rPr>
                <w:kern w:val="0"/>
                <w:sz w:val="18"/>
                <w:szCs w:val="18"/>
              </w:rPr>
              <w:t>是借位输出端，低电平有效。</w:t>
            </w:r>
            <w:r w:rsidRPr="00E515E7">
              <w:rPr>
                <w:position w:val="-6"/>
                <w:sz w:val="18"/>
                <w:szCs w:val="18"/>
              </w:rPr>
              <w:object w:dxaOrig="499" w:dyaOrig="340">
                <v:shape id="_x0000_i1119" type="#_x0000_t75" style="width:24.95pt;height:17.3pt" o:ole="" fillcolor="window">
                  <v:imagedata r:id="rId239" o:title=""/>
                </v:shape>
                <o:OLEObject Type="Embed" ProgID="Equation.3" ShapeID="_x0000_i1119" DrawAspect="Content" ObjectID="_1468084386" r:id="rId240"/>
              </w:object>
            </w:r>
            <w:r w:rsidRPr="00E515E7">
              <w:rPr>
                <w:kern w:val="0"/>
                <w:sz w:val="18"/>
                <w:szCs w:val="18"/>
              </w:rPr>
              <w:t>=0</w:t>
            </w:r>
            <w:r w:rsidRPr="00E515E7">
              <w:rPr>
                <w:kern w:val="0"/>
                <w:sz w:val="18"/>
                <w:szCs w:val="18"/>
              </w:rPr>
              <w:t>：表示</w:t>
            </w:r>
            <w:r w:rsidRPr="00E515E7">
              <w:rPr>
                <w:kern w:val="0"/>
                <w:sz w:val="18"/>
                <w:szCs w:val="18"/>
              </w:rPr>
              <w:t>G2(</w:t>
            </w:r>
            <w:r w:rsidRPr="00E515E7">
              <w:rPr>
                <w:kern w:val="0"/>
                <w:sz w:val="18"/>
                <w:szCs w:val="18"/>
              </w:rPr>
              <w:t>即</w:t>
            </w:r>
            <w:r w:rsidRPr="00E515E7">
              <w:rPr>
                <w:i/>
                <w:iCs/>
                <w:sz w:val="18"/>
                <w:szCs w:val="18"/>
              </w:rPr>
              <w:t>CP</w:t>
            </w:r>
            <w:r w:rsidRPr="00E515E7">
              <w:rPr>
                <w:sz w:val="18"/>
                <w:szCs w:val="18"/>
                <w:vertAlign w:val="subscript"/>
              </w:rPr>
              <w:t>D</w:t>
            </w:r>
            <w:r w:rsidRPr="00E515E7">
              <w:rPr>
                <w:sz w:val="18"/>
                <w:szCs w:val="18"/>
              </w:rPr>
              <w:t xml:space="preserve"> </w:t>
            </w:r>
            <w:r w:rsidRPr="00E515E7">
              <w:rPr>
                <w:kern w:val="0"/>
                <w:sz w:val="18"/>
                <w:szCs w:val="18"/>
              </w:rPr>
              <w:t>)=0</w:t>
            </w:r>
            <w:r w:rsidRPr="00E515E7">
              <w:rPr>
                <w:kern w:val="0"/>
                <w:sz w:val="18"/>
                <w:szCs w:val="18"/>
              </w:rPr>
              <w:t>，</w:t>
            </w:r>
            <w:r w:rsidRPr="00E515E7">
              <w:rPr>
                <w:kern w:val="0"/>
                <w:sz w:val="18"/>
                <w:szCs w:val="18"/>
              </w:rPr>
              <w:t xml:space="preserve"> </w:t>
            </w:r>
            <w:r w:rsidRPr="00E515E7">
              <w:rPr>
                <w:kern w:val="0"/>
                <w:sz w:val="18"/>
                <w:szCs w:val="18"/>
              </w:rPr>
              <w:t>且计数器状态为</w:t>
            </w:r>
            <w:r w:rsidRPr="00E515E7">
              <w:rPr>
                <w:kern w:val="0"/>
                <w:sz w:val="18"/>
                <w:szCs w:val="18"/>
              </w:rPr>
              <w:t>0</w:t>
            </w:r>
            <w:r w:rsidRPr="00E515E7">
              <w:rPr>
                <w:kern w:val="0"/>
                <w:sz w:val="18"/>
                <w:szCs w:val="18"/>
              </w:rPr>
              <w:t>，</w:t>
            </w:r>
            <w:r w:rsidRPr="00E515E7">
              <w:rPr>
                <w:kern w:val="0"/>
                <w:sz w:val="18"/>
                <w:szCs w:val="18"/>
              </w:rPr>
              <w:t xml:space="preserve"> </w:t>
            </w:r>
            <w:r w:rsidRPr="00E515E7">
              <w:rPr>
                <w:kern w:val="0"/>
                <w:sz w:val="18"/>
                <w:szCs w:val="18"/>
              </w:rPr>
              <w:t>即</w:t>
            </w:r>
            <w:r w:rsidRPr="00E515E7">
              <w:rPr>
                <w:sz w:val="18"/>
                <w:szCs w:val="18"/>
              </w:rPr>
              <w:t xml:space="preserve"> </w:t>
            </w:r>
            <w:r w:rsidRPr="00E515E7">
              <w:rPr>
                <w:kern w:val="0"/>
                <w:sz w:val="18"/>
                <w:szCs w:val="18"/>
              </w:rPr>
              <w:t xml:space="preserve"> </w:t>
            </w:r>
            <w:r w:rsidRPr="00E515E7">
              <w:rPr>
                <w:i/>
                <w:iCs/>
                <w:sz w:val="18"/>
                <w:szCs w:val="18"/>
              </w:rPr>
              <w:t>Q</w:t>
            </w:r>
            <w:r w:rsidRPr="00E515E7">
              <w:rPr>
                <w:sz w:val="18"/>
                <w:szCs w:val="18"/>
                <w:vertAlign w:val="subscript"/>
              </w:rPr>
              <w:t xml:space="preserve">3 </w:t>
            </w:r>
            <w:r w:rsidRPr="00E515E7">
              <w:rPr>
                <w:i/>
                <w:iCs/>
                <w:sz w:val="18"/>
                <w:szCs w:val="18"/>
              </w:rPr>
              <w:t>Q</w:t>
            </w:r>
            <w:r w:rsidRPr="00E515E7">
              <w:rPr>
                <w:sz w:val="18"/>
                <w:szCs w:val="18"/>
                <w:vertAlign w:val="subscript"/>
              </w:rPr>
              <w:t xml:space="preserve">2 </w:t>
            </w:r>
            <w:r w:rsidRPr="00E515E7">
              <w:rPr>
                <w:i/>
                <w:iCs/>
                <w:sz w:val="18"/>
                <w:szCs w:val="18"/>
              </w:rPr>
              <w:t>Q</w:t>
            </w:r>
            <w:r w:rsidRPr="00E515E7">
              <w:rPr>
                <w:sz w:val="18"/>
                <w:szCs w:val="18"/>
                <w:vertAlign w:val="subscript"/>
              </w:rPr>
              <w:t>1</w:t>
            </w:r>
            <w:r w:rsidRPr="00E515E7">
              <w:rPr>
                <w:sz w:val="18"/>
                <w:szCs w:val="18"/>
              </w:rPr>
              <w:t xml:space="preserve"> </w:t>
            </w:r>
            <w:r w:rsidRPr="00E515E7">
              <w:rPr>
                <w:i/>
                <w:iCs/>
                <w:sz w:val="18"/>
                <w:szCs w:val="18"/>
              </w:rPr>
              <w:t>Q</w:t>
            </w:r>
            <w:r w:rsidRPr="00E515E7">
              <w:rPr>
                <w:sz w:val="18"/>
                <w:szCs w:val="18"/>
                <w:vertAlign w:val="subscript"/>
              </w:rPr>
              <w:t>0</w:t>
            </w:r>
            <w:r w:rsidRPr="00E515E7">
              <w:rPr>
                <w:sz w:val="18"/>
                <w:szCs w:val="18"/>
              </w:rPr>
              <w:t xml:space="preserve"> </w:t>
            </w:r>
            <w:r w:rsidRPr="00E515E7">
              <w:rPr>
                <w:kern w:val="0"/>
                <w:sz w:val="18"/>
                <w:szCs w:val="18"/>
              </w:rPr>
              <w:t>=0000</w:t>
            </w:r>
            <w:r w:rsidRPr="00E515E7">
              <w:rPr>
                <w:kern w:val="0"/>
                <w:sz w:val="18"/>
                <w:szCs w:val="18"/>
              </w:rPr>
              <w:t>时，产生借位输出，</w:t>
            </w:r>
          </w:p>
        </w:tc>
      </w:tr>
      <w:tr w:rsidR="00FC3731" w:rsidRPr="00F6034B" w:rsidTr="00D12A11">
        <w:tc>
          <w:tcPr>
            <w:tcW w:w="1188" w:type="dxa"/>
            <w:vAlign w:val="center"/>
          </w:tcPr>
          <w:p w:rsidR="00FC3731" w:rsidRDefault="00FC3731" w:rsidP="00D12A11">
            <w:pPr>
              <w:jc w:val="center"/>
              <w:rPr>
                <w:sz w:val="18"/>
                <w:szCs w:val="18"/>
              </w:rPr>
            </w:pPr>
            <w:r w:rsidRPr="00E515E7">
              <w:rPr>
                <w:sz w:val="18"/>
                <w:szCs w:val="18"/>
              </w:rPr>
              <w:lastRenderedPageBreak/>
              <w:t>二</w:t>
            </w:r>
            <w:r w:rsidRPr="00E515E7">
              <w:rPr>
                <w:rFonts w:hint="eastAsia"/>
                <w:sz w:val="18"/>
                <w:szCs w:val="18"/>
              </w:rPr>
              <w:t>-</w:t>
            </w:r>
            <w:r w:rsidRPr="00E515E7">
              <w:rPr>
                <w:sz w:val="18"/>
                <w:szCs w:val="18"/>
              </w:rPr>
              <w:t>五</w:t>
            </w:r>
            <w:r w:rsidRPr="00E515E7">
              <w:rPr>
                <w:rFonts w:hint="eastAsia"/>
                <w:sz w:val="18"/>
                <w:szCs w:val="18"/>
              </w:rPr>
              <w:t>-</w:t>
            </w:r>
            <w:r>
              <w:rPr>
                <w:sz w:val="18"/>
                <w:szCs w:val="18"/>
              </w:rPr>
              <w:t>十</w:t>
            </w:r>
          </w:p>
          <w:p w:rsidR="00FC3731" w:rsidRDefault="00FC3731" w:rsidP="00D12A11">
            <w:pPr>
              <w:jc w:val="center"/>
              <w:rPr>
                <w:sz w:val="18"/>
                <w:szCs w:val="18"/>
              </w:rPr>
            </w:pPr>
            <w:r>
              <w:rPr>
                <w:sz w:val="18"/>
                <w:szCs w:val="18"/>
              </w:rPr>
              <w:t>进制</w:t>
            </w:r>
          </w:p>
          <w:p w:rsidR="00FC3731" w:rsidRPr="00FE043C" w:rsidRDefault="00FC3731" w:rsidP="00D12A11">
            <w:pPr>
              <w:jc w:val="center"/>
              <w:rPr>
                <w:color w:val="000000"/>
                <w:sz w:val="18"/>
                <w:szCs w:val="18"/>
              </w:rPr>
            </w:pPr>
            <w:r w:rsidRPr="00E515E7">
              <w:rPr>
                <w:sz w:val="18"/>
                <w:szCs w:val="18"/>
              </w:rPr>
              <w:t>加法计数器</w:t>
            </w:r>
            <w:r w:rsidRPr="00E515E7">
              <w:rPr>
                <w:sz w:val="18"/>
                <w:szCs w:val="18"/>
              </w:rPr>
              <w:t>74X290</w:t>
            </w:r>
          </w:p>
        </w:tc>
        <w:tc>
          <w:tcPr>
            <w:tcW w:w="1800" w:type="dxa"/>
          </w:tcPr>
          <w:p w:rsidR="00FC3731" w:rsidRPr="004D093E" w:rsidRDefault="00DA0614" w:rsidP="00D12A11">
            <w:pPr>
              <w:jc w:val="center"/>
              <w:rPr>
                <w:color w:val="000000"/>
                <w:sz w:val="24"/>
              </w:rPr>
            </w:pPr>
            <w:r>
              <w:rPr>
                <w:noProof/>
              </w:rPr>
              <w:drawing>
                <wp:inline distT="0" distB="0" distL="0" distR="0">
                  <wp:extent cx="1076325" cy="1200150"/>
                  <wp:effectExtent l="0" t="0" r="0" b="0"/>
                  <wp:docPr id="140"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241">
                            <a:extLst>
                              <a:ext uri="{28A0092B-C50C-407E-A947-70E740481C1C}">
                                <a14:useLocalDpi xmlns:a14="http://schemas.microsoft.com/office/drawing/2010/main" val="0"/>
                              </a:ext>
                            </a:extLst>
                          </a:blip>
                          <a:srcRect/>
                          <a:stretch>
                            <a:fillRect/>
                          </a:stretch>
                        </pic:blipFill>
                        <pic:spPr bwMode="auto">
                          <a:xfrm>
                            <a:off x="0" y="0"/>
                            <a:ext cx="1076325" cy="1200150"/>
                          </a:xfrm>
                          <a:prstGeom prst="rect">
                            <a:avLst/>
                          </a:prstGeom>
                          <a:noFill/>
                          <a:ln>
                            <a:noFill/>
                          </a:ln>
                        </pic:spPr>
                      </pic:pic>
                    </a:graphicData>
                  </a:graphic>
                </wp:inline>
              </w:drawing>
            </w:r>
          </w:p>
        </w:tc>
        <w:tc>
          <w:tcPr>
            <w:tcW w:w="2340" w:type="dxa"/>
          </w:tcPr>
          <w:p w:rsidR="00FC3731" w:rsidRDefault="00DA0614" w:rsidP="00D12A11">
            <w:r>
              <w:rPr>
                <w:b/>
                <w:noProof/>
                <w:sz w:val="28"/>
                <w:szCs w:val="28"/>
              </w:rPr>
              <w:drawing>
                <wp:inline distT="0" distB="0" distL="0" distR="0">
                  <wp:extent cx="1323975" cy="1724025"/>
                  <wp:effectExtent l="0" t="0" r="0" b="0"/>
                  <wp:docPr id="141" name="图片 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19"/>
                          <pic:cNvPicPr>
                            <a:picLocks noChangeAspect="1" noChangeArrowheads="1"/>
                          </pic:cNvPicPr>
                        </pic:nvPicPr>
                        <pic:blipFill>
                          <a:blip r:embed="rId242">
                            <a:extLst>
                              <a:ext uri="{28A0092B-C50C-407E-A947-70E740481C1C}">
                                <a14:useLocalDpi xmlns:a14="http://schemas.microsoft.com/office/drawing/2010/main" val="0"/>
                              </a:ext>
                            </a:extLst>
                          </a:blip>
                          <a:srcRect/>
                          <a:stretch>
                            <a:fillRect/>
                          </a:stretch>
                        </pic:blipFill>
                        <pic:spPr bwMode="auto">
                          <a:xfrm>
                            <a:off x="0" y="0"/>
                            <a:ext cx="1323975" cy="1724025"/>
                          </a:xfrm>
                          <a:prstGeom prst="rect">
                            <a:avLst/>
                          </a:prstGeom>
                          <a:noFill/>
                          <a:ln>
                            <a:noFill/>
                          </a:ln>
                        </pic:spPr>
                      </pic:pic>
                    </a:graphicData>
                  </a:graphic>
                </wp:inline>
              </w:drawing>
            </w:r>
          </w:p>
        </w:tc>
        <w:tc>
          <w:tcPr>
            <w:tcW w:w="3060" w:type="dxa"/>
          </w:tcPr>
          <w:p w:rsidR="00FC3731" w:rsidRPr="00005929" w:rsidRDefault="00FC3731" w:rsidP="00D12A11">
            <w:pPr>
              <w:rPr>
                <w:kern w:val="0"/>
                <w:sz w:val="18"/>
                <w:szCs w:val="18"/>
              </w:rPr>
            </w:pPr>
            <w:r w:rsidRPr="00E515E7">
              <w:rPr>
                <w:sz w:val="18"/>
                <w:szCs w:val="18"/>
              </w:rPr>
              <w:t>74X290</w:t>
            </w:r>
            <w:r w:rsidRPr="00E515E7">
              <w:rPr>
                <w:rFonts w:hint="eastAsia"/>
                <w:kern w:val="0"/>
                <w:sz w:val="18"/>
                <w:szCs w:val="18"/>
              </w:rPr>
              <w:t>国标符号说明：</w:t>
            </w:r>
          </w:p>
          <w:p w:rsidR="00FC3731" w:rsidRPr="00E515E7" w:rsidRDefault="00FC3731" w:rsidP="00D12A11">
            <w:pPr>
              <w:ind w:firstLineChars="200" w:firstLine="360"/>
              <w:rPr>
                <w:kern w:val="0"/>
                <w:sz w:val="18"/>
                <w:szCs w:val="18"/>
              </w:rPr>
            </w:pPr>
            <w:r w:rsidRPr="00E515E7">
              <w:rPr>
                <w:rFonts w:hint="eastAsia"/>
                <w:sz w:val="18"/>
                <w:szCs w:val="18"/>
              </w:rPr>
              <w:t>在上面的公共控制框中，</w:t>
            </w:r>
            <w:r w:rsidRPr="00E515E7">
              <w:rPr>
                <w:rFonts w:hint="eastAsia"/>
                <w:sz w:val="18"/>
                <w:szCs w:val="18"/>
              </w:rPr>
              <w:t xml:space="preserve"> 1</w:t>
            </w:r>
            <w:r w:rsidRPr="00E515E7">
              <w:rPr>
                <w:rFonts w:hint="eastAsia"/>
                <w:sz w:val="18"/>
                <w:szCs w:val="18"/>
              </w:rPr>
              <w:t>脚</w:t>
            </w:r>
            <w:r w:rsidRPr="00E515E7">
              <w:rPr>
                <w:i/>
                <w:sz w:val="18"/>
                <w:szCs w:val="18"/>
              </w:rPr>
              <w:t>R</w:t>
            </w:r>
            <w:r w:rsidRPr="00E515E7">
              <w:rPr>
                <w:rFonts w:hint="eastAsia"/>
                <w:sz w:val="18"/>
                <w:szCs w:val="18"/>
                <w:vertAlign w:val="subscript"/>
              </w:rPr>
              <w:t>9</w:t>
            </w:r>
            <w:r w:rsidRPr="00E515E7">
              <w:rPr>
                <w:sz w:val="18"/>
                <w:szCs w:val="18"/>
                <w:vertAlign w:val="subscript"/>
              </w:rPr>
              <w:t>（</w:t>
            </w:r>
            <w:r w:rsidRPr="00E515E7">
              <w:rPr>
                <w:sz w:val="18"/>
                <w:szCs w:val="18"/>
                <w:vertAlign w:val="subscript"/>
              </w:rPr>
              <w:t>1</w:t>
            </w:r>
            <w:r w:rsidRPr="00E515E7">
              <w:rPr>
                <w:sz w:val="18"/>
                <w:szCs w:val="18"/>
                <w:vertAlign w:val="subscript"/>
              </w:rPr>
              <w:t>）</w:t>
            </w:r>
            <w:r w:rsidRPr="00E515E7">
              <w:rPr>
                <w:rFonts w:hint="eastAsia"/>
                <w:sz w:val="18"/>
                <w:szCs w:val="18"/>
                <w:vertAlign w:val="subscript"/>
              </w:rPr>
              <w:t xml:space="preserve"> </w:t>
            </w:r>
            <w:r w:rsidRPr="00E515E7">
              <w:rPr>
                <w:sz w:val="18"/>
                <w:szCs w:val="18"/>
              </w:rPr>
              <w:t>、</w:t>
            </w:r>
            <w:r w:rsidRPr="00E515E7">
              <w:rPr>
                <w:rFonts w:hint="eastAsia"/>
                <w:sz w:val="18"/>
                <w:szCs w:val="18"/>
              </w:rPr>
              <w:t>3</w:t>
            </w:r>
            <w:r w:rsidRPr="00E515E7">
              <w:rPr>
                <w:rFonts w:hint="eastAsia"/>
                <w:sz w:val="18"/>
                <w:szCs w:val="18"/>
              </w:rPr>
              <w:t>脚</w:t>
            </w:r>
            <w:r w:rsidRPr="00E515E7">
              <w:rPr>
                <w:i/>
                <w:sz w:val="18"/>
                <w:szCs w:val="18"/>
              </w:rPr>
              <w:t>R</w:t>
            </w:r>
            <w:r w:rsidRPr="00E515E7">
              <w:rPr>
                <w:rFonts w:hint="eastAsia"/>
                <w:sz w:val="18"/>
                <w:szCs w:val="18"/>
                <w:vertAlign w:val="subscript"/>
              </w:rPr>
              <w:t>9</w:t>
            </w:r>
            <w:r w:rsidRPr="00E515E7">
              <w:rPr>
                <w:sz w:val="18"/>
                <w:szCs w:val="18"/>
                <w:vertAlign w:val="subscript"/>
              </w:rPr>
              <w:t>（</w:t>
            </w:r>
            <w:r w:rsidRPr="00E515E7">
              <w:rPr>
                <w:sz w:val="18"/>
                <w:szCs w:val="18"/>
                <w:vertAlign w:val="subscript"/>
              </w:rPr>
              <w:t>2</w:t>
            </w:r>
            <w:r w:rsidRPr="00E515E7">
              <w:rPr>
                <w:sz w:val="18"/>
                <w:szCs w:val="18"/>
                <w:vertAlign w:val="subscript"/>
              </w:rPr>
              <w:t>）</w:t>
            </w:r>
            <w:r w:rsidRPr="00E515E7">
              <w:rPr>
                <w:rFonts w:hint="eastAsia"/>
                <w:sz w:val="18"/>
                <w:szCs w:val="18"/>
              </w:rPr>
              <w:t>相与后为“</w:t>
            </w:r>
            <w:r w:rsidRPr="00E515E7">
              <w:rPr>
                <w:kern w:val="0"/>
                <w:sz w:val="18"/>
                <w:szCs w:val="18"/>
              </w:rPr>
              <w:t>Z3</w:t>
            </w:r>
            <w:r w:rsidRPr="00E515E7">
              <w:rPr>
                <w:rFonts w:hint="eastAsia"/>
                <w:sz w:val="18"/>
                <w:szCs w:val="18"/>
              </w:rPr>
              <w:t>”</w:t>
            </w:r>
            <w:r w:rsidRPr="00E515E7">
              <w:rPr>
                <w:rFonts w:hint="eastAsia"/>
                <w:sz w:val="18"/>
                <w:szCs w:val="18"/>
              </w:rPr>
              <w:t xml:space="preserve"> </w:t>
            </w:r>
            <w:r w:rsidRPr="00E515E7">
              <w:rPr>
                <w:rFonts w:hint="eastAsia"/>
                <w:sz w:val="18"/>
                <w:szCs w:val="18"/>
              </w:rPr>
              <w:t>，</w:t>
            </w:r>
            <w:r w:rsidRPr="00E515E7">
              <w:rPr>
                <w:sz w:val="18"/>
                <w:szCs w:val="18"/>
              </w:rPr>
              <w:t>74X290</w:t>
            </w:r>
            <w:r w:rsidRPr="00E515E7">
              <w:rPr>
                <w:rFonts w:hint="eastAsia"/>
                <w:sz w:val="18"/>
                <w:szCs w:val="18"/>
              </w:rPr>
              <w:t>的</w:t>
            </w:r>
            <w:r w:rsidRPr="00E515E7">
              <w:rPr>
                <w:rFonts w:hint="eastAsia"/>
                <w:sz w:val="18"/>
                <w:szCs w:val="18"/>
              </w:rPr>
              <w:t>12</w:t>
            </w:r>
            <w:r w:rsidRPr="00E515E7">
              <w:rPr>
                <w:rFonts w:hint="eastAsia"/>
                <w:sz w:val="18"/>
                <w:szCs w:val="18"/>
              </w:rPr>
              <w:t>脚</w:t>
            </w:r>
            <w:r w:rsidRPr="00E515E7">
              <w:rPr>
                <w:i/>
                <w:sz w:val="18"/>
                <w:szCs w:val="18"/>
              </w:rPr>
              <w:t>R</w:t>
            </w:r>
            <w:r w:rsidRPr="00E515E7">
              <w:rPr>
                <w:rFonts w:hint="eastAsia"/>
                <w:sz w:val="18"/>
                <w:szCs w:val="18"/>
                <w:vertAlign w:val="subscript"/>
              </w:rPr>
              <w:t>0</w:t>
            </w:r>
            <w:r w:rsidRPr="00E515E7">
              <w:rPr>
                <w:sz w:val="18"/>
                <w:szCs w:val="18"/>
                <w:vertAlign w:val="subscript"/>
              </w:rPr>
              <w:t>（</w:t>
            </w:r>
            <w:r w:rsidRPr="00E515E7">
              <w:rPr>
                <w:sz w:val="18"/>
                <w:szCs w:val="18"/>
                <w:vertAlign w:val="subscript"/>
              </w:rPr>
              <w:t>1</w:t>
            </w:r>
            <w:r w:rsidRPr="00E515E7">
              <w:rPr>
                <w:sz w:val="18"/>
                <w:szCs w:val="18"/>
                <w:vertAlign w:val="subscript"/>
              </w:rPr>
              <w:t>）</w:t>
            </w:r>
            <w:r w:rsidRPr="00E515E7">
              <w:rPr>
                <w:rFonts w:hint="eastAsia"/>
                <w:sz w:val="18"/>
                <w:szCs w:val="18"/>
                <w:vertAlign w:val="subscript"/>
              </w:rPr>
              <w:t xml:space="preserve"> </w:t>
            </w:r>
            <w:r w:rsidRPr="00E515E7">
              <w:rPr>
                <w:sz w:val="18"/>
                <w:szCs w:val="18"/>
              </w:rPr>
              <w:t>、</w:t>
            </w:r>
            <w:r w:rsidRPr="00E515E7">
              <w:rPr>
                <w:rFonts w:hint="eastAsia"/>
                <w:sz w:val="18"/>
                <w:szCs w:val="18"/>
              </w:rPr>
              <w:t>13</w:t>
            </w:r>
            <w:r w:rsidRPr="00E515E7">
              <w:rPr>
                <w:rFonts w:hint="eastAsia"/>
                <w:sz w:val="18"/>
                <w:szCs w:val="18"/>
              </w:rPr>
              <w:t>脚</w:t>
            </w:r>
            <w:r w:rsidRPr="00E515E7">
              <w:rPr>
                <w:i/>
                <w:sz w:val="18"/>
                <w:szCs w:val="18"/>
              </w:rPr>
              <w:t>R</w:t>
            </w:r>
            <w:r w:rsidRPr="00E515E7">
              <w:rPr>
                <w:rFonts w:hint="eastAsia"/>
                <w:sz w:val="18"/>
                <w:szCs w:val="18"/>
                <w:vertAlign w:val="subscript"/>
              </w:rPr>
              <w:t>0</w:t>
            </w:r>
            <w:r w:rsidRPr="00E515E7">
              <w:rPr>
                <w:sz w:val="18"/>
                <w:szCs w:val="18"/>
                <w:vertAlign w:val="subscript"/>
              </w:rPr>
              <w:t>（</w:t>
            </w:r>
            <w:r w:rsidRPr="00E515E7">
              <w:rPr>
                <w:sz w:val="18"/>
                <w:szCs w:val="18"/>
                <w:vertAlign w:val="subscript"/>
              </w:rPr>
              <w:t>2</w:t>
            </w:r>
            <w:r w:rsidRPr="00E515E7">
              <w:rPr>
                <w:sz w:val="18"/>
                <w:szCs w:val="18"/>
                <w:vertAlign w:val="subscript"/>
              </w:rPr>
              <w:t>）</w:t>
            </w:r>
            <w:r w:rsidRPr="00E515E7">
              <w:rPr>
                <w:rFonts w:hint="eastAsia"/>
                <w:sz w:val="18"/>
                <w:szCs w:val="18"/>
              </w:rPr>
              <w:t>相与后标有字样“</w:t>
            </w:r>
            <w:r w:rsidRPr="00E515E7">
              <w:rPr>
                <w:position w:val="-6"/>
                <w:sz w:val="18"/>
                <w:szCs w:val="18"/>
              </w:rPr>
              <w:object w:dxaOrig="180" w:dyaOrig="340">
                <v:shape id="_x0000_i1120" type="#_x0000_t75" style="width:9.1pt;height:17.3pt" o:ole="" fillcolor="window">
                  <v:imagedata r:id="rId243" o:title=""/>
                </v:shape>
                <o:OLEObject Type="Embed" ProgID="Equation.3" ShapeID="_x0000_i1120" DrawAspect="Content" ObjectID="_1468084387" r:id="rId244"/>
              </w:object>
            </w:r>
            <w:r w:rsidRPr="00E515E7">
              <w:rPr>
                <w:rFonts w:hint="eastAsia"/>
                <w:sz w:val="18"/>
                <w:szCs w:val="18"/>
              </w:rPr>
              <w:t>CT</w:t>
            </w:r>
            <w:r w:rsidRPr="00E515E7">
              <w:rPr>
                <w:kern w:val="0"/>
                <w:sz w:val="18"/>
                <w:szCs w:val="18"/>
              </w:rPr>
              <w:t>=</w:t>
            </w:r>
            <w:smartTag w:uri="urn:schemas-microsoft-com:office:smarttags" w:element="chmetcnv">
              <w:smartTagPr>
                <w:attr w:name="TCSC" w:val="0"/>
                <w:attr w:name="NumberType" w:val="1"/>
                <w:attr w:name="Negative" w:val="False"/>
                <w:attr w:name="HasSpace" w:val="False"/>
                <w:attr w:name="SourceValue" w:val="0"/>
                <w:attr w:name="UnitName" w:val="”"/>
              </w:smartTagPr>
              <w:r w:rsidRPr="00E515E7">
                <w:rPr>
                  <w:kern w:val="0"/>
                  <w:sz w:val="18"/>
                  <w:szCs w:val="18"/>
                </w:rPr>
                <w:t>0</w:t>
              </w:r>
              <w:r w:rsidRPr="00E515E7">
                <w:rPr>
                  <w:rFonts w:hint="eastAsia"/>
                  <w:kern w:val="0"/>
                  <w:sz w:val="18"/>
                  <w:szCs w:val="18"/>
                </w:rPr>
                <w:t>”</w:t>
              </w:r>
            </w:smartTag>
            <w:r w:rsidRPr="00E515E7">
              <w:rPr>
                <w:rFonts w:hint="eastAsia"/>
                <w:kern w:val="0"/>
                <w:sz w:val="18"/>
                <w:szCs w:val="18"/>
              </w:rPr>
              <w:t>，</w:t>
            </w:r>
            <w:r w:rsidRPr="00E515E7">
              <w:rPr>
                <w:rFonts w:hint="eastAsia"/>
                <w:sz w:val="18"/>
                <w:szCs w:val="18"/>
              </w:rPr>
              <w:t xml:space="preserve"> 1</w:t>
            </w:r>
            <w:r w:rsidRPr="00E515E7">
              <w:rPr>
                <w:rFonts w:hint="eastAsia"/>
                <w:sz w:val="18"/>
                <w:szCs w:val="18"/>
              </w:rPr>
              <w:t>脚</w:t>
            </w:r>
            <w:r w:rsidRPr="00E515E7">
              <w:rPr>
                <w:i/>
                <w:sz w:val="18"/>
                <w:szCs w:val="18"/>
              </w:rPr>
              <w:t>R</w:t>
            </w:r>
            <w:r w:rsidRPr="00E515E7">
              <w:rPr>
                <w:rFonts w:hint="eastAsia"/>
                <w:sz w:val="18"/>
                <w:szCs w:val="18"/>
                <w:vertAlign w:val="subscript"/>
              </w:rPr>
              <w:t>9</w:t>
            </w:r>
            <w:r w:rsidRPr="00E515E7">
              <w:rPr>
                <w:sz w:val="18"/>
                <w:szCs w:val="18"/>
                <w:vertAlign w:val="subscript"/>
              </w:rPr>
              <w:t>（</w:t>
            </w:r>
            <w:r w:rsidRPr="00E515E7">
              <w:rPr>
                <w:sz w:val="18"/>
                <w:szCs w:val="18"/>
                <w:vertAlign w:val="subscript"/>
              </w:rPr>
              <w:t>1</w:t>
            </w:r>
            <w:r w:rsidRPr="00E515E7">
              <w:rPr>
                <w:sz w:val="18"/>
                <w:szCs w:val="18"/>
                <w:vertAlign w:val="subscript"/>
              </w:rPr>
              <w:t>）</w:t>
            </w:r>
            <w:r w:rsidRPr="00E515E7">
              <w:rPr>
                <w:rFonts w:hint="eastAsia"/>
                <w:sz w:val="18"/>
                <w:szCs w:val="18"/>
                <w:vertAlign w:val="subscript"/>
              </w:rPr>
              <w:t xml:space="preserve"> </w:t>
            </w:r>
            <w:r w:rsidRPr="00E515E7">
              <w:rPr>
                <w:rFonts w:hint="eastAsia"/>
                <w:sz w:val="18"/>
                <w:szCs w:val="18"/>
              </w:rPr>
              <w:t>和</w:t>
            </w:r>
            <w:r w:rsidRPr="00E515E7">
              <w:rPr>
                <w:rFonts w:hint="eastAsia"/>
                <w:sz w:val="18"/>
                <w:szCs w:val="18"/>
              </w:rPr>
              <w:t>3</w:t>
            </w:r>
            <w:r w:rsidRPr="00E515E7">
              <w:rPr>
                <w:rFonts w:hint="eastAsia"/>
                <w:sz w:val="18"/>
                <w:szCs w:val="18"/>
              </w:rPr>
              <w:t>脚</w:t>
            </w:r>
            <w:r w:rsidRPr="00E515E7">
              <w:rPr>
                <w:i/>
                <w:sz w:val="18"/>
                <w:szCs w:val="18"/>
              </w:rPr>
              <w:t>R</w:t>
            </w:r>
            <w:r w:rsidRPr="00E515E7">
              <w:rPr>
                <w:rFonts w:hint="eastAsia"/>
                <w:sz w:val="18"/>
                <w:szCs w:val="18"/>
                <w:vertAlign w:val="subscript"/>
              </w:rPr>
              <w:t>9</w:t>
            </w:r>
            <w:r w:rsidRPr="00E515E7">
              <w:rPr>
                <w:sz w:val="18"/>
                <w:szCs w:val="18"/>
                <w:vertAlign w:val="subscript"/>
              </w:rPr>
              <w:t>（</w:t>
            </w:r>
            <w:r w:rsidRPr="00E515E7">
              <w:rPr>
                <w:sz w:val="18"/>
                <w:szCs w:val="18"/>
                <w:vertAlign w:val="subscript"/>
              </w:rPr>
              <w:t>2</w:t>
            </w:r>
            <w:r w:rsidRPr="00E515E7">
              <w:rPr>
                <w:sz w:val="18"/>
                <w:szCs w:val="18"/>
                <w:vertAlign w:val="subscript"/>
              </w:rPr>
              <w:t>）</w:t>
            </w:r>
            <w:r w:rsidRPr="00E515E7">
              <w:rPr>
                <w:rFonts w:hint="eastAsia"/>
                <w:sz w:val="18"/>
                <w:szCs w:val="18"/>
              </w:rPr>
              <w:t>均无效的前提下，</w:t>
            </w:r>
            <w:r w:rsidRPr="00E515E7">
              <w:rPr>
                <w:rFonts w:hint="eastAsia"/>
                <w:sz w:val="18"/>
                <w:szCs w:val="18"/>
              </w:rPr>
              <w:t>12</w:t>
            </w:r>
            <w:r w:rsidRPr="00E515E7">
              <w:rPr>
                <w:rFonts w:hint="eastAsia"/>
                <w:sz w:val="18"/>
                <w:szCs w:val="18"/>
              </w:rPr>
              <w:t>脚</w:t>
            </w:r>
            <w:r w:rsidRPr="00E515E7">
              <w:rPr>
                <w:i/>
                <w:sz w:val="18"/>
                <w:szCs w:val="18"/>
              </w:rPr>
              <w:t>R</w:t>
            </w:r>
            <w:r w:rsidRPr="00E515E7">
              <w:rPr>
                <w:rFonts w:hint="eastAsia"/>
                <w:sz w:val="18"/>
                <w:szCs w:val="18"/>
                <w:vertAlign w:val="subscript"/>
              </w:rPr>
              <w:t>0</w:t>
            </w:r>
            <w:r w:rsidRPr="00E515E7">
              <w:rPr>
                <w:sz w:val="18"/>
                <w:szCs w:val="18"/>
                <w:vertAlign w:val="subscript"/>
              </w:rPr>
              <w:t>（</w:t>
            </w:r>
            <w:r w:rsidRPr="00E515E7">
              <w:rPr>
                <w:sz w:val="18"/>
                <w:szCs w:val="18"/>
                <w:vertAlign w:val="subscript"/>
              </w:rPr>
              <w:t>1</w:t>
            </w:r>
            <w:r w:rsidRPr="00E515E7">
              <w:rPr>
                <w:sz w:val="18"/>
                <w:szCs w:val="18"/>
                <w:vertAlign w:val="subscript"/>
              </w:rPr>
              <w:t>）</w:t>
            </w:r>
            <w:r w:rsidRPr="00E515E7">
              <w:rPr>
                <w:rFonts w:hint="eastAsia"/>
                <w:sz w:val="18"/>
                <w:szCs w:val="18"/>
              </w:rPr>
              <w:t>和</w:t>
            </w:r>
            <w:r w:rsidRPr="00E515E7">
              <w:rPr>
                <w:rFonts w:hint="eastAsia"/>
                <w:sz w:val="18"/>
                <w:szCs w:val="18"/>
              </w:rPr>
              <w:t>13</w:t>
            </w:r>
            <w:r w:rsidRPr="00E515E7">
              <w:rPr>
                <w:rFonts w:hint="eastAsia"/>
                <w:sz w:val="18"/>
                <w:szCs w:val="18"/>
              </w:rPr>
              <w:t>脚</w:t>
            </w:r>
            <w:r w:rsidRPr="00E515E7">
              <w:rPr>
                <w:i/>
                <w:sz w:val="18"/>
                <w:szCs w:val="18"/>
              </w:rPr>
              <w:t>R</w:t>
            </w:r>
            <w:r w:rsidRPr="00E515E7">
              <w:rPr>
                <w:rFonts w:hint="eastAsia"/>
                <w:sz w:val="18"/>
                <w:szCs w:val="18"/>
                <w:vertAlign w:val="subscript"/>
              </w:rPr>
              <w:t>0</w:t>
            </w:r>
            <w:r w:rsidRPr="00E515E7">
              <w:rPr>
                <w:sz w:val="18"/>
                <w:szCs w:val="18"/>
                <w:vertAlign w:val="subscript"/>
              </w:rPr>
              <w:t>（</w:t>
            </w:r>
            <w:r w:rsidRPr="00E515E7">
              <w:rPr>
                <w:sz w:val="18"/>
                <w:szCs w:val="18"/>
                <w:vertAlign w:val="subscript"/>
              </w:rPr>
              <w:t>2</w:t>
            </w:r>
            <w:r w:rsidRPr="00E515E7">
              <w:rPr>
                <w:sz w:val="18"/>
                <w:szCs w:val="18"/>
                <w:vertAlign w:val="subscript"/>
              </w:rPr>
              <w:t>）</w:t>
            </w:r>
            <w:r w:rsidRPr="00E515E7">
              <w:rPr>
                <w:rFonts w:hint="eastAsia"/>
                <w:sz w:val="18"/>
                <w:szCs w:val="18"/>
              </w:rPr>
              <w:t>均有效时</w:t>
            </w:r>
            <w:r w:rsidRPr="00E515E7">
              <w:rPr>
                <w:i/>
                <w:sz w:val="18"/>
                <w:szCs w:val="18"/>
              </w:rPr>
              <w:t>Q</w:t>
            </w:r>
            <w:r w:rsidRPr="00E515E7">
              <w:rPr>
                <w:rFonts w:hint="eastAsia"/>
                <w:sz w:val="18"/>
                <w:szCs w:val="18"/>
                <w:vertAlign w:val="subscript"/>
              </w:rPr>
              <w:t xml:space="preserve">3 </w:t>
            </w:r>
            <w:r w:rsidRPr="00E515E7">
              <w:rPr>
                <w:i/>
                <w:sz w:val="18"/>
                <w:szCs w:val="18"/>
              </w:rPr>
              <w:t>Q</w:t>
            </w:r>
            <w:r w:rsidRPr="00E515E7">
              <w:rPr>
                <w:rFonts w:hint="eastAsia"/>
                <w:sz w:val="18"/>
                <w:szCs w:val="18"/>
                <w:vertAlign w:val="subscript"/>
              </w:rPr>
              <w:t xml:space="preserve">2 </w:t>
            </w:r>
            <w:r w:rsidRPr="00E515E7">
              <w:rPr>
                <w:i/>
                <w:sz w:val="18"/>
                <w:szCs w:val="18"/>
              </w:rPr>
              <w:t>Q</w:t>
            </w:r>
            <w:r w:rsidRPr="00E515E7">
              <w:rPr>
                <w:rFonts w:hint="eastAsia"/>
                <w:sz w:val="18"/>
                <w:szCs w:val="18"/>
                <w:vertAlign w:val="subscript"/>
              </w:rPr>
              <w:t xml:space="preserve">1 </w:t>
            </w:r>
            <w:r w:rsidRPr="00E515E7">
              <w:rPr>
                <w:i/>
                <w:sz w:val="18"/>
                <w:szCs w:val="18"/>
              </w:rPr>
              <w:t>Q</w:t>
            </w:r>
            <w:r w:rsidRPr="00E515E7">
              <w:rPr>
                <w:rFonts w:hint="eastAsia"/>
                <w:sz w:val="18"/>
                <w:szCs w:val="18"/>
                <w:vertAlign w:val="subscript"/>
              </w:rPr>
              <w:t>0</w:t>
            </w:r>
            <w:r w:rsidRPr="00E515E7">
              <w:rPr>
                <w:rFonts w:hint="eastAsia"/>
                <w:kern w:val="0"/>
                <w:sz w:val="18"/>
                <w:szCs w:val="18"/>
              </w:rPr>
              <w:t>被置成</w:t>
            </w:r>
            <w:r w:rsidRPr="00E515E7">
              <w:rPr>
                <w:kern w:val="0"/>
                <w:sz w:val="18"/>
                <w:szCs w:val="18"/>
              </w:rPr>
              <w:t>000</w:t>
            </w:r>
            <w:r w:rsidRPr="00E515E7">
              <w:rPr>
                <w:rFonts w:hint="eastAsia"/>
                <w:kern w:val="0"/>
                <w:sz w:val="18"/>
                <w:szCs w:val="18"/>
              </w:rPr>
              <w:t>0</w:t>
            </w:r>
            <w:r w:rsidRPr="00E515E7">
              <w:rPr>
                <w:rFonts w:hint="eastAsia"/>
                <w:kern w:val="0"/>
                <w:sz w:val="18"/>
                <w:szCs w:val="18"/>
              </w:rPr>
              <w:t>。不需要时钟清零为异步清零。且清零高电平有效。</w:t>
            </w:r>
          </w:p>
          <w:p w:rsidR="00FC3731" w:rsidRPr="00E515E7" w:rsidRDefault="00FC3731" w:rsidP="00D12A11">
            <w:pPr>
              <w:rPr>
                <w:kern w:val="0"/>
                <w:sz w:val="18"/>
                <w:szCs w:val="18"/>
              </w:rPr>
            </w:pPr>
            <w:r w:rsidRPr="00E515E7">
              <w:rPr>
                <w:rFonts w:hint="eastAsia"/>
                <w:kern w:val="0"/>
                <w:sz w:val="18"/>
                <w:szCs w:val="18"/>
              </w:rPr>
              <w:t xml:space="preserve">    </w:t>
            </w:r>
            <w:r w:rsidRPr="00E515E7">
              <w:rPr>
                <w:rFonts w:hint="eastAsia"/>
                <w:sz w:val="18"/>
                <w:szCs w:val="18"/>
              </w:rPr>
              <w:t>下面两个独立的输出框，表示一个独立的二进制计数器和一个独立的五进制计数器。</w:t>
            </w:r>
            <w:r w:rsidRPr="00E515E7">
              <w:rPr>
                <w:rFonts w:hint="eastAsia"/>
                <w:kern w:val="0"/>
                <w:sz w:val="18"/>
                <w:szCs w:val="18"/>
              </w:rPr>
              <w:t>上面的输出框</w:t>
            </w:r>
            <w:r w:rsidRPr="00E515E7">
              <w:rPr>
                <w:rFonts w:hint="eastAsia"/>
                <w:sz w:val="18"/>
                <w:szCs w:val="18"/>
              </w:rPr>
              <w:t>表示一个独立的二进制计数器，时钟输入下降沿有效，其中的“</w:t>
            </w:r>
            <w:r w:rsidRPr="00E515E7">
              <w:rPr>
                <w:rFonts w:hint="eastAsia"/>
                <w:sz w:val="18"/>
                <w:szCs w:val="18"/>
              </w:rPr>
              <w:t>+</w:t>
            </w:r>
            <w:r w:rsidRPr="00E515E7">
              <w:rPr>
                <w:rFonts w:hint="eastAsia"/>
                <w:sz w:val="18"/>
                <w:szCs w:val="18"/>
              </w:rPr>
              <w:t>”号表示“加”计数。“</w:t>
            </w:r>
            <w:r w:rsidRPr="00E515E7">
              <w:rPr>
                <w:rFonts w:hint="eastAsia"/>
                <w:sz w:val="18"/>
                <w:szCs w:val="18"/>
              </w:rPr>
              <w:t>3CT=</w:t>
            </w:r>
            <w:smartTag w:uri="urn:schemas-microsoft-com:office:smarttags" w:element="chmetcnv">
              <w:smartTagPr>
                <w:attr w:name="TCSC" w:val="0"/>
                <w:attr w:name="NumberType" w:val="1"/>
                <w:attr w:name="Negative" w:val="False"/>
                <w:attr w:name="HasSpace" w:val="False"/>
                <w:attr w:name="SourceValue" w:val="1"/>
                <w:attr w:name="UnitName" w:val="”"/>
              </w:smartTagPr>
              <w:r w:rsidRPr="00E515E7">
                <w:rPr>
                  <w:rFonts w:hint="eastAsia"/>
                  <w:sz w:val="18"/>
                  <w:szCs w:val="18"/>
                </w:rPr>
                <w:t>1</w:t>
              </w:r>
              <w:r w:rsidRPr="00E515E7">
                <w:rPr>
                  <w:rFonts w:hint="eastAsia"/>
                  <w:sz w:val="18"/>
                  <w:szCs w:val="18"/>
                </w:rPr>
                <w:t>”</w:t>
              </w:r>
            </w:smartTag>
            <w:r w:rsidRPr="00E515E7">
              <w:rPr>
                <w:rFonts w:hint="eastAsia"/>
                <w:sz w:val="18"/>
                <w:szCs w:val="18"/>
              </w:rPr>
              <w:t>表示标号为“</w:t>
            </w:r>
            <w:smartTag w:uri="urn:schemas-microsoft-com:office:smarttags" w:element="chmetcnv">
              <w:smartTagPr>
                <w:attr w:name="TCSC" w:val="0"/>
                <w:attr w:name="NumberType" w:val="1"/>
                <w:attr w:name="Negative" w:val="False"/>
                <w:attr w:name="HasSpace" w:val="False"/>
                <w:attr w:name="SourceValue" w:val="3"/>
                <w:attr w:name="UnitName" w:val="”"/>
              </w:smartTagPr>
              <w:r w:rsidRPr="00E515E7">
                <w:rPr>
                  <w:rFonts w:hint="eastAsia"/>
                  <w:sz w:val="18"/>
                  <w:szCs w:val="18"/>
                </w:rPr>
                <w:t>3</w:t>
              </w:r>
              <w:r w:rsidRPr="00E515E7">
                <w:rPr>
                  <w:rFonts w:hint="eastAsia"/>
                  <w:sz w:val="18"/>
                  <w:szCs w:val="18"/>
                </w:rPr>
                <w:t>”</w:t>
              </w:r>
            </w:smartTag>
            <w:r w:rsidRPr="00E515E7">
              <w:rPr>
                <w:rFonts w:hint="eastAsia"/>
                <w:sz w:val="18"/>
                <w:szCs w:val="18"/>
              </w:rPr>
              <w:t>的信号为</w:t>
            </w:r>
            <w:r w:rsidRPr="00E515E7">
              <w:rPr>
                <w:rFonts w:hint="eastAsia"/>
                <w:sz w:val="18"/>
                <w:szCs w:val="18"/>
              </w:rPr>
              <w:t>1</w:t>
            </w:r>
            <w:r w:rsidRPr="00E515E7">
              <w:rPr>
                <w:rFonts w:hint="eastAsia"/>
                <w:sz w:val="18"/>
                <w:szCs w:val="18"/>
              </w:rPr>
              <w:t>时，即</w:t>
            </w:r>
            <w:r w:rsidRPr="00E515E7">
              <w:rPr>
                <w:rFonts w:hint="eastAsia"/>
                <w:sz w:val="18"/>
                <w:szCs w:val="18"/>
              </w:rPr>
              <w:t>1</w:t>
            </w:r>
            <w:r w:rsidRPr="00E515E7">
              <w:rPr>
                <w:rFonts w:hint="eastAsia"/>
                <w:sz w:val="18"/>
                <w:szCs w:val="18"/>
              </w:rPr>
              <w:t>脚</w:t>
            </w:r>
            <w:r w:rsidRPr="00E515E7">
              <w:rPr>
                <w:i/>
                <w:sz w:val="18"/>
                <w:szCs w:val="18"/>
              </w:rPr>
              <w:t>R</w:t>
            </w:r>
            <w:r w:rsidRPr="00E515E7">
              <w:rPr>
                <w:rFonts w:hint="eastAsia"/>
                <w:sz w:val="18"/>
                <w:szCs w:val="18"/>
                <w:vertAlign w:val="subscript"/>
              </w:rPr>
              <w:t>9</w:t>
            </w:r>
            <w:r w:rsidRPr="00E515E7">
              <w:rPr>
                <w:sz w:val="18"/>
                <w:szCs w:val="18"/>
                <w:vertAlign w:val="subscript"/>
              </w:rPr>
              <w:t>（</w:t>
            </w:r>
            <w:r w:rsidRPr="00E515E7">
              <w:rPr>
                <w:sz w:val="18"/>
                <w:szCs w:val="18"/>
                <w:vertAlign w:val="subscript"/>
              </w:rPr>
              <w:t>1</w:t>
            </w:r>
            <w:r w:rsidRPr="00E515E7">
              <w:rPr>
                <w:sz w:val="18"/>
                <w:szCs w:val="18"/>
                <w:vertAlign w:val="subscript"/>
              </w:rPr>
              <w:t>）</w:t>
            </w:r>
            <w:r w:rsidRPr="00E515E7">
              <w:rPr>
                <w:rFonts w:hint="eastAsia"/>
                <w:sz w:val="18"/>
                <w:szCs w:val="18"/>
                <w:vertAlign w:val="subscript"/>
              </w:rPr>
              <w:t xml:space="preserve"> </w:t>
            </w:r>
            <w:r w:rsidRPr="00E515E7">
              <w:rPr>
                <w:sz w:val="18"/>
                <w:szCs w:val="18"/>
              </w:rPr>
              <w:t>、</w:t>
            </w:r>
            <w:r w:rsidRPr="00E515E7">
              <w:rPr>
                <w:rFonts w:hint="eastAsia"/>
                <w:sz w:val="18"/>
                <w:szCs w:val="18"/>
              </w:rPr>
              <w:t>3</w:t>
            </w:r>
            <w:r w:rsidRPr="00E515E7">
              <w:rPr>
                <w:rFonts w:hint="eastAsia"/>
                <w:sz w:val="18"/>
                <w:szCs w:val="18"/>
              </w:rPr>
              <w:t>脚</w:t>
            </w:r>
            <w:r w:rsidRPr="00E515E7">
              <w:rPr>
                <w:i/>
                <w:sz w:val="18"/>
                <w:szCs w:val="18"/>
              </w:rPr>
              <w:t>R</w:t>
            </w:r>
            <w:r w:rsidRPr="00E515E7">
              <w:rPr>
                <w:rFonts w:hint="eastAsia"/>
                <w:sz w:val="18"/>
                <w:szCs w:val="18"/>
                <w:vertAlign w:val="subscript"/>
              </w:rPr>
              <w:t>9</w:t>
            </w:r>
            <w:r w:rsidRPr="00E515E7">
              <w:rPr>
                <w:sz w:val="18"/>
                <w:szCs w:val="18"/>
                <w:vertAlign w:val="subscript"/>
              </w:rPr>
              <w:t>（</w:t>
            </w:r>
            <w:r w:rsidRPr="00E515E7">
              <w:rPr>
                <w:sz w:val="18"/>
                <w:szCs w:val="18"/>
                <w:vertAlign w:val="subscript"/>
              </w:rPr>
              <w:t>2</w:t>
            </w:r>
            <w:r w:rsidRPr="00E515E7">
              <w:rPr>
                <w:sz w:val="18"/>
                <w:szCs w:val="18"/>
                <w:vertAlign w:val="subscript"/>
              </w:rPr>
              <w:t>）</w:t>
            </w:r>
            <w:r w:rsidRPr="00E515E7">
              <w:rPr>
                <w:rFonts w:hint="eastAsia"/>
                <w:sz w:val="18"/>
                <w:szCs w:val="18"/>
              </w:rPr>
              <w:t>均有效，</w:t>
            </w:r>
            <w:r w:rsidRPr="00E515E7">
              <w:rPr>
                <w:i/>
                <w:sz w:val="18"/>
                <w:szCs w:val="18"/>
              </w:rPr>
              <w:t>Q</w:t>
            </w:r>
            <w:r w:rsidRPr="00E515E7">
              <w:rPr>
                <w:rFonts w:hint="eastAsia"/>
                <w:sz w:val="18"/>
                <w:szCs w:val="18"/>
                <w:vertAlign w:val="subscript"/>
              </w:rPr>
              <w:t>0</w:t>
            </w:r>
            <w:r w:rsidRPr="00E515E7">
              <w:rPr>
                <w:rFonts w:hint="eastAsia"/>
                <w:sz w:val="18"/>
                <w:szCs w:val="18"/>
              </w:rPr>
              <w:t>被置成</w:t>
            </w:r>
            <w:r w:rsidRPr="00E515E7">
              <w:rPr>
                <w:rFonts w:hint="eastAsia"/>
                <w:sz w:val="18"/>
                <w:szCs w:val="18"/>
              </w:rPr>
              <w:t>1</w:t>
            </w:r>
            <w:r w:rsidRPr="00E515E7">
              <w:rPr>
                <w:rFonts w:hint="eastAsia"/>
                <w:sz w:val="18"/>
                <w:szCs w:val="18"/>
              </w:rPr>
              <w:t>。</w:t>
            </w:r>
          </w:p>
          <w:p w:rsidR="00FC3731" w:rsidRPr="00E515E7" w:rsidRDefault="00FC3731" w:rsidP="00D12A11">
            <w:pPr>
              <w:ind w:firstLine="435"/>
              <w:rPr>
                <w:sz w:val="18"/>
                <w:szCs w:val="18"/>
              </w:rPr>
            </w:pPr>
            <w:r w:rsidRPr="00E515E7">
              <w:rPr>
                <w:rFonts w:hint="eastAsia"/>
                <w:kern w:val="0"/>
                <w:sz w:val="18"/>
                <w:szCs w:val="18"/>
              </w:rPr>
              <w:t>下面的输出框</w:t>
            </w:r>
            <w:r w:rsidRPr="00E515E7">
              <w:rPr>
                <w:rFonts w:hint="eastAsia"/>
                <w:sz w:val="18"/>
                <w:szCs w:val="18"/>
              </w:rPr>
              <w:t>表示一个独立的五进制计数器，时钟下降沿有效，其中的“</w:t>
            </w:r>
            <w:r w:rsidRPr="00E515E7">
              <w:rPr>
                <w:rFonts w:hint="eastAsia"/>
                <w:sz w:val="18"/>
                <w:szCs w:val="18"/>
              </w:rPr>
              <w:t>+</w:t>
            </w:r>
            <w:r w:rsidRPr="00E515E7">
              <w:rPr>
                <w:rFonts w:hint="eastAsia"/>
                <w:sz w:val="18"/>
                <w:szCs w:val="18"/>
              </w:rPr>
              <w:t>”号表示“加”计数。“</w:t>
            </w:r>
            <w:r w:rsidRPr="00E515E7">
              <w:rPr>
                <w:rFonts w:hint="eastAsia"/>
                <w:sz w:val="18"/>
                <w:szCs w:val="18"/>
              </w:rPr>
              <w:t>3CT=</w:t>
            </w:r>
            <w:smartTag w:uri="urn:schemas-microsoft-com:office:smarttags" w:element="chmetcnv">
              <w:smartTagPr>
                <w:attr w:name="TCSC" w:val="0"/>
                <w:attr w:name="NumberType" w:val="1"/>
                <w:attr w:name="Negative" w:val="False"/>
                <w:attr w:name="HasSpace" w:val="False"/>
                <w:attr w:name="SourceValue" w:val="4"/>
                <w:attr w:name="UnitName" w:val="”"/>
              </w:smartTagPr>
              <w:r w:rsidRPr="00E515E7">
                <w:rPr>
                  <w:rFonts w:hint="eastAsia"/>
                  <w:sz w:val="18"/>
                  <w:szCs w:val="18"/>
                </w:rPr>
                <w:t>4</w:t>
              </w:r>
              <w:r w:rsidRPr="00E515E7">
                <w:rPr>
                  <w:rFonts w:hint="eastAsia"/>
                  <w:sz w:val="18"/>
                  <w:szCs w:val="18"/>
                </w:rPr>
                <w:t>”</w:t>
              </w:r>
            </w:smartTag>
            <w:r w:rsidRPr="00E515E7">
              <w:rPr>
                <w:rFonts w:hint="eastAsia"/>
                <w:sz w:val="18"/>
                <w:szCs w:val="18"/>
              </w:rPr>
              <w:t>表示在标号为“</w:t>
            </w:r>
            <w:smartTag w:uri="urn:schemas-microsoft-com:office:smarttags" w:element="chmetcnv">
              <w:smartTagPr>
                <w:attr w:name="UnitName" w:val="”"/>
                <w:attr w:name="SourceValue" w:val="3"/>
                <w:attr w:name="HasSpace" w:val="False"/>
                <w:attr w:name="Negative" w:val="False"/>
                <w:attr w:name="NumberType" w:val="1"/>
                <w:attr w:name="TCSC" w:val="0"/>
              </w:smartTagPr>
              <w:r w:rsidRPr="00E515E7">
                <w:rPr>
                  <w:rFonts w:hint="eastAsia"/>
                  <w:sz w:val="18"/>
                  <w:szCs w:val="18"/>
                </w:rPr>
                <w:t>3</w:t>
              </w:r>
              <w:r w:rsidRPr="00E515E7">
                <w:rPr>
                  <w:rFonts w:hint="eastAsia"/>
                  <w:sz w:val="18"/>
                  <w:szCs w:val="18"/>
                </w:rPr>
                <w:t>”</w:t>
              </w:r>
            </w:smartTag>
            <w:r w:rsidRPr="00E515E7">
              <w:rPr>
                <w:rFonts w:hint="eastAsia"/>
                <w:sz w:val="18"/>
                <w:szCs w:val="18"/>
              </w:rPr>
              <w:t>的信号为</w:t>
            </w:r>
            <w:r w:rsidRPr="00E515E7">
              <w:rPr>
                <w:rFonts w:hint="eastAsia"/>
                <w:sz w:val="18"/>
                <w:szCs w:val="18"/>
              </w:rPr>
              <w:t>1</w:t>
            </w:r>
            <w:r w:rsidRPr="00E515E7">
              <w:rPr>
                <w:rFonts w:hint="eastAsia"/>
                <w:sz w:val="18"/>
                <w:szCs w:val="18"/>
              </w:rPr>
              <w:t>时，即</w:t>
            </w:r>
            <w:r w:rsidRPr="00E515E7">
              <w:rPr>
                <w:rFonts w:hint="eastAsia"/>
                <w:sz w:val="18"/>
                <w:szCs w:val="18"/>
              </w:rPr>
              <w:t>1</w:t>
            </w:r>
            <w:r w:rsidRPr="00E515E7">
              <w:rPr>
                <w:rFonts w:hint="eastAsia"/>
                <w:sz w:val="18"/>
                <w:szCs w:val="18"/>
              </w:rPr>
              <w:t>脚</w:t>
            </w:r>
            <w:r w:rsidRPr="00E515E7">
              <w:rPr>
                <w:i/>
                <w:sz w:val="18"/>
                <w:szCs w:val="18"/>
              </w:rPr>
              <w:t>R</w:t>
            </w:r>
            <w:r w:rsidRPr="00E515E7">
              <w:rPr>
                <w:rFonts w:hint="eastAsia"/>
                <w:sz w:val="18"/>
                <w:szCs w:val="18"/>
                <w:vertAlign w:val="subscript"/>
              </w:rPr>
              <w:t>9</w:t>
            </w:r>
            <w:r w:rsidRPr="00E515E7">
              <w:rPr>
                <w:sz w:val="18"/>
                <w:szCs w:val="18"/>
                <w:vertAlign w:val="subscript"/>
              </w:rPr>
              <w:t>（</w:t>
            </w:r>
            <w:r w:rsidRPr="00E515E7">
              <w:rPr>
                <w:sz w:val="18"/>
                <w:szCs w:val="18"/>
                <w:vertAlign w:val="subscript"/>
              </w:rPr>
              <w:t>1</w:t>
            </w:r>
            <w:r w:rsidRPr="00E515E7">
              <w:rPr>
                <w:sz w:val="18"/>
                <w:szCs w:val="18"/>
                <w:vertAlign w:val="subscript"/>
              </w:rPr>
              <w:t>）</w:t>
            </w:r>
            <w:r w:rsidRPr="00E515E7">
              <w:rPr>
                <w:rFonts w:hint="eastAsia"/>
                <w:sz w:val="18"/>
                <w:szCs w:val="18"/>
                <w:vertAlign w:val="subscript"/>
              </w:rPr>
              <w:t xml:space="preserve"> </w:t>
            </w:r>
            <w:r w:rsidRPr="00E515E7">
              <w:rPr>
                <w:sz w:val="18"/>
                <w:szCs w:val="18"/>
              </w:rPr>
              <w:t>、</w:t>
            </w:r>
            <w:r w:rsidRPr="00E515E7">
              <w:rPr>
                <w:rFonts w:hint="eastAsia"/>
                <w:sz w:val="18"/>
                <w:szCs w:val="18"/>
              </w:rPr>
              <w:t>3</w:t>
            </w:r>
            <w:r w:rsidRPr="00E515E7">
              <w:rPr>
                <w:rFonts w:hint="eastAsia"/>
                <w:sz w:val="18"/>
                <w:szCs w:val="18"/>
              </w:rPr>
              <w:t>脚</w:t>
            </w:r>
            <w:r w:rsidRPr="00E515E7">
              <w:rPr>
                <w:i/>
                <w:sz w:val="18"/>
                <w:szCs w:val="18"/>
              </w:rPr>
              <w:t>R</w:t>
            </w:r>
            <w:r w:rsidRPr="00E515E7">
              <w:rPr>
                <w:rFonts w:hint="eastAsia"/>
                <w:sz w:val="18"/>
                <w:szCs w:val="18"/>
                <w:vertAlign w:val="subscript"/>
              </w:rPr>
              <w:t>9</w:t>
            </w:r>
            <w:r w:rsidRPr="00E515E7">
              <w:rPr>
                <w:sz w:val="18"/>
                <w:szCs w:val="18"/>
                <w:vertAlign w:val="subscript"/>
              </w:rPr>
              <w:t>（</w:t>
            </w:r>
            <w:r w:rsidRPr="00E515E7">
              <w:rPr>
                <w:sz w:val="18"/>
                <w:szCs w:val="18"/>
                <w:vertAlign w:val="subscript"/>
              </w:rPr>
              <w:t>2</w:t>
            </w:r>
            <w:r w:rsidRPr="00E515E7">
              <w:rPr>
                <w:sz w:val="18"/>
                <w:szCs w:val="18"/>
                <w:vertAlign w:val="subscript"/>
              </w:rPr>
              <w:t>）</w:t>
            </w:r>
            <w:r w:rsidRPr="00E515E7">
              <w:rPr>
                <w:rFonts w:hint="eastAsia"/>
                <w:sz w:val="18"/>
                <w:szCs w:val="18"/>
              </w:rPr>
              <w:t>均有效时</w:t>
            </w:r>
            <w:r w:rsidRPr="00E515E7">
              <w:rPr>
                <w:i/>
                <w:sz w:val="18"/>
                <w:szCs w:val="18"/>
              </w:rPr>
              <w:t>Q</w:t>
            </w:r>
            <w:r w:rsidRPr="00E515E7">
              <w:rPr>
                <w:rFonts w:hint="eastAsia"/>
                <w:sz w:val="18"/>
                <w:szCs w:val="18"/>
                <w:vertAlign w:val="subscript"/>
              </w:rPr>
              <w:t>3</w:t>
            </w:r>
            <w:r w:rsidRPr="00E515E7">
              <w:rPr>
                <w:i/>
                <w:sz w:val="18"/>
                <w:szCs w:val="18"/>
              </w:rPr>
              <w:t>Q</w:t>
            </w:r>
            <w:r w:rsidRPr="00E515E7">
              <w:rPr>
                <w:rFonts w:hint="eastAsia"/>
                <w:sz w:val="18"/>
                <w:szCs w:val="18"/>
                <w:vertAlign w:val="subscript"/>
              </w:rPr>
              <w:t>2</w:t>
            </w:r>
            <w:r w:rsidRPr="00E515E7">
              <w:rPr>
                <w:i/>
                <w:sz w:val="18"/>
                <w:szCs w:val="18"/>
              </w:rPr>
              <w:t>Q</w:t>
            </w:r>
            <w:r w:rsidRPr="00E515E7">
              <w:rPr>
                <w:rFonts w:hint="eastAsia"/>
                <w:sz w:val="18"/>
                <w:szCs w:val="18"/>
                <w:vertAlign w:val="subscript"/>
              </w:rPr>
              <w:t>1</w:t>
            </w:r>
            <w:r w:rsidRPr="00E515E7">
              <w:rPr>
                <w:rFonts w:hint="eastAsia"/>
                <w:sz w:val="18"/>
                <w:szCs w:val="18"/>
              </w:rPr>
              <w:t>被置成</w:t>
            </w:r>
            <w:r w:rsidRPr="00E515E7">
              <w:rPr>
                <w:rFonts w:hint="eastAsia"/>
                <w:sz w:val="18"/>
                <w:szCs w:val="18"/>
              </w:rPr>
              <w:t>100</w:t>
            </w:r>
            <w:r w:rsidRPr="00E515E7">
              <w:rPr>
                <w:rFonts w:hint="eastAsia"/>
                <w:sz w:val="18"/>
                <w:szCs w:val="18"/>
              </w:rPr>
              <w:t>。</w:t>
            </w:r>
          </w:p>
          <w:p w:rsidR="00FC3731" w:rsidRDefault="00FC3731" w:rsidP="00D12A11">
            <w:pPr>
              <w:ind w:firstLineChars="200" w:firstLine="360"/>
            </w:pPr>
            <w:r w:rsidRPr="00E515E7">
              <w:rPr>
                <w:bCs/>
                <w:sz w:val="18"/>
                <w:szCs w:val="18"/>
              </w:rPr>
              <w:t>如果将</w:t>
            </w:r>
            <w:r w:rsidRPr="00E515E7">
              <w:rPr>
                <w:bCs/>
                <w:i/>
                <w:iCs/>
                <w:sz w:val="18"/>
                <w:szCs w:val="18"/>
              </w:rPr>
              <w:t>Q</w:t>
            </w:r>
            <w:r w:rsidRPr="00E515E7">
              <w:rPr>
                <w:bCs/>
                <w:sz w:val="18"/>
                <w:szCs w:val="18"/>
                <w:vertAlign w:val="subscript"/>
              </w:rPr>
              <w:t>0</w:t>
            </w:r>
            <w:r w:rsidRPr="00E515E7">
              <w:rPr>
                <w:bCs/>
                <w:sz w:val="18"/>
                <w:szCs w:val="18"/>
              </w:rPr>
              <w:t>与</w:t>
            </w:r>
            <w:r w:rsidRPr="00E515E7">
              <w:rPr>
                <w:bCs/>
                <w:i/>
                <w:iCs/>
                <w:sz w:val="18"/>
                <w:szCs w:val="18"/>
              </w:rPr>
              <w:t>CP</w:t>
            </w:r>
            <w:r w:rsidRPr="00E515E7">
              <w:rPr>
                <w:bCs/>
                <w:sz w:val="18"/>
                <w:szCs w:val="18"/>
                <w:vertAlign w:val="subscript"/>
              </w:rPr>
              <w:t>2</w:t>
            </w:r>
            <w:r w:rsidRPr="00E515E7">
              <w:rPr>
                <w:bCs/>
                <w:sz w:val="18"/>
                <w:szCs w:val="18"/>
              </w:rPr>
              <w:t>相连，</w:t>
            </w:r>
            <w:r w:rsidRPr="00E515E7">
              <w:rPr>
                <w:bCs/>
                <w:i/>
                <w:iCs/>
                <w:sz w:val="18"/>
                <w:szCs w:val="18"/>
              </w:rPr>
              <w:t>CP</w:t>
            </w:r>
            <w:r w:rsidRPr="00E515E7">
              <w:rPr>
                <w:bCs/>
                <w:sz w:val="18"/>
                <w:szCs w:val="18"/>
                <w:vertAlign w:val="subscript"/>
              </w:rPr>
              <w:t>1</w:t>
            </w:r>
            <w:r w:rsidRPr="00E515E7">
              <w:rPr>
                <w:bCs/>
                <w:sz w:val="18"/>
                <w:szCs w:val="18"/>
              </w:rPr>
              <w:t>作时钟脉冲输入端，</w:t>
            </w:r>
            <w:r w:rsidRPr="00E515E7">
              <w:rPr>
                <w:bCs/>
                <w:sz w:val="18"/>
                <w:szCs w:val="18"/>
              </w:rPr>
              <w:t xml:space="preserve"> </w:t>
            </w:r>
            <w:r w:rsidRPr="00E515E7">
              <w:rPr>
                <w:bCs/>
                <w:i/>
                <w:iCs/>
                <w:sz w:val="18"/>
                <w:szCs w:val="18"/>
              </w:rPr>
              <w:t>Q</w:t>
            </w:r>
            <w:r w:rsidRPr="00E515E7">
              <w:rPr>
                <w:bCs/>
                <w:sz w:val="18"/>
                <w:szCs w:val="18"/>
                <w:vertAlign w:val="subscript"/>
              </w:rPr>
              <w:t>3</w:t>
            </w:r>
            <w:r w:rsidRPr="00E515E7">
              <w:rPr>
                <w:bCs/>
                <w:sz w:val="18"/>
                <w:szCs w:val="18"/>
              </w:rPr>
              <w:t xml:space="preserve"> </w:t>
            </w:r>
            <w:r w:rsidRPr="00E515E7">
              <w:rPr>
                <w:bCs/>
                <w:sz w:val="18"/>
                <w:szCs w:val="18"/>
              </w:rPr>
              <w:t>～</w:t>
            </w:r>
            <w:r w:rsidRPr="00E515E7">
              <w:rPr>
                <w:bCs/>
                <w:sz w:val="18"/>
                <w:szCs w:val="18"/>
              </w:rPr>
              <w:t xml:space="preserve"> </w:t>
            </w:r>
            <w:r w:rsidRPr="00E515E7">
              <w:rPr>
                <w:bCs/>
                <w:i/>
                <w:iCs/>
                <w:sz w:val="18"/>
                <w:szCs w:val="18"/>
              </w:rPr>
              <w:t>Q</w:t>
            </w:r>
            <w:r w:rsidRPr="00E515E7">
              <w:rPr>
                <w:bCs/>
                <w:sz w:val="18"/>
                <w:szCs w:val="18"/>
                <w:vertAlign w:val="subscript"/>
              </w:rPr>
              <w:t>0</w:t>
            </w:r>
            <w:r w:rsidRPr="00E515E7">
              <w:rPr>
                <w:bCs/>
                <w:sz w:val="18"/>
                <w:szCs w:val="18"/>
              </w:rPr>
              <w:t>作输出端，则为</w:t>
            </w:r>
            <w:r w:rsidRPr="00E515E7">
              <w:rPr>
                <w:bCs/>
                <w:sz w:val="18"/>
                <w:szCs w:val="18"/>
              </w:rPr>
              <w:t>8421BCD</w:t>
            </w:r>
            <w:r w:rsidRPr="00E515E7">
              <w:rPr>
                <w:bCs/>
                <w:sz w:val="18"/>
                <w:szCs w:val="18"/>
              </w:rPr>
              <w:t>码十进制计数器</w:t>
            </w:r>
            <w:r w:rsidRPr="00E515E7">
              <w:rPr>
                <w:rFonts w:hint="eastAsia"/>
                <w:bCs/>
                <w:sz w:val="18"/>
                <w:szCs w:val="18"/>
              </w:rPr>
              <w:t>；</w:t>
            </w:r>
            <w:r w:rsidRPr="00E515E7">
              <w:rPr>
                <w:bCs/>
                <w:sz w:val="18"/>
                <w:szCs w:val="18"/>
              </w:rPr>
              <w:t>如果将</w:t>
            </w:r>
            <w:r w:rsidRPr="00E515E7">
              <w:rPr>
                <w:bCs/>
                <w:i/>
                <w:iCs/>
                <w:sz w:val="18"/>
                <w:szCs w:val="18"/>
              </w:rPr>
              <w:t>Q</w:t>
            </w:r>
            <w:r w:rsidRPr="00E515E7">
              <w:rPr>
                <w:rFonts w:hint="eastAsia"/>
                <w:bCs/>
                <w:sz w:val="18"/>
                <w:szCs w:val="18"/>
                <w:vertAlign w:val="subscript"/>
              </w:rPr>
              <w:t>3</w:t>
            </w:r>
            <w:r w:rsidRPr="00E515E7">
              <w:rPr>
                <w:bCs/>
                <w:sz w:val="18"/>
                <w:szCs w:val="18"/>
              </w:rPr>
              <w:t>与</w:t>
            </w:r>
            <w:r w:rsidRPr="00E515E7">
              <w:rPr>
                <w:bCs/>
                <w:i/>
                <w:iCs/>
                <w:sz w:val="18"/>
                <w:szCs w:val="18"/>
              </w:rPr>
              <w:t>CP</w:t>
            </w:r>
            <w:r w:rsidRPr="00E515E7">
              <w:rPr>
                <w:rFonts w:hint="eastAsia"/>
                <w:bCs/>
                <w:sz w:val="18"/>
                <w:szCs w:val="18"/>
                <w:vertAlign w:val="subscript"/>
              </w:rPr>
              <w:t>1</w:t>
            </w:r>
            <w:r w:rsidRPr="00E515E7">
              <w:rPr>
                <w:bCs/>
                <w:sz w:val="18"/>
                <w:szCs w:val="18"/>
              </w:rPr>
              <w:t>相连，</w:t>
            </w:r>
            <w:r w:rsidRPr="00E515E7">
              <w:rPr>
                <w:bCs/>
                <w:i/>
                <w:iCs/>
                <w:sz w:val="18"/>
                <w:szCs w:val="18"/>
              </w:rPr>
              <w:t>CP</w:t>
            </w:r>
            <w:r w:rsidRPr="00E515E7">
              <w:rPr>
                <w:rFonts w:hint="eastAsia"/>
                <w:bCs/>
                <w:sz w:val="18"/>
                <w:szCs w:val="18"/>
                <w:vertAlign w:val="subscript"/>
              </w:rPr>
              <w:t>2</w:t>
            </w:r>
            <w:r w:rsidRPr="00E515E7">
              <w:rPr>
                <w:bCs/>
                <w:sz w:val="18"/>
                <w:szCs w:val="18"/>
              </w:rPr>
              <w:t>作时钟脉冲输入端，</w:t>
            </w:r>
            <w:r w:rsidRPr="00E515E7">
              <w:rPr>
                <w:bCs/>
                <w:sz w:val="18"/>
                <w:szCs w:val="18"/>
              </w:rPr>
              <w:t xml:space="preserve"> </w:t>
            </w:r>
            <w:r w:rsidRPr="00E515E7">
              <w:rPr>
                <w:bCs/>
                <w:i/>
                <w:iCs/>
                <w:sz w:val="18"/>
                <w:szCs w:val="18"/>
              </w:rPr>
              <w:t>Q</w:t>
            </w:r>
            <w:r w:rsidRPr="00E515E7">
              <w:rPr>
                <w:bCs/>
                <w:sz w:val="18"/>
                <w:szCs w:val="18"/>
                <w:vertAlign w:val="subscript"/>
              </w:rPr>
              <w:t>3</w:t>
            </w:r>
            <w:r w:rsidRPr="00E515E7">
              <w:rPr>
                <w:bCs/>
                <w:sz w:val="18"/>
                <w:szCs w:val="18"/>
              </w:rPr>
              <w:t xml:space="preserve"> </w:t>
            </w:r>
            <w:r w:rsidRPr="00E515E7">
              <w:rPr>
                <w:bCs/>
                <w:sz w:val="18"/>
                <w:szCs w:val="18"/>
              </w:rPr>
              <w:t>～</w:t>
            </w:r>
            <w:r w:rsidRPr="00E515E7">
              <w:rPr>
                <w:bCs/>
                <w:sz w:val="18"/>
                <w:szCs w:val="18"/>
              </w:rPr>
              <w:t xml:space="preserve"> </w:t>
            </w:r>
            <w:r w:rsidRPr="00E515E7">
              <w:rPr>
                <w:bCs/>
                <w:i/>
                <w:iCs/>
                <w:sz w:val="18"/>
                <w:szCs w:val="18"/>
              </w:rPr>
              <w:t>Q</w:t>
            </w:r>
            <w:r w:rsidRPr="00E515E7">
              <w:rPr>
                <w:bCs/>
                <w:sz w:val="18"/>
                <w:szCs w:val="18"/>
                <w:vertAlign w:val="subscript"/>
              </w:rPr>
              <w:t>0</w:t>
            </w:r>
            <w:r w:rsidRPr="00E515E7">
              <w:rPr>
                <w:bCs/>
                <w:sz w:val="18"/>
                <w:szCs w:val="18"/>
              </w:rPr>
              <w:t>作输出端，则为</w:t>
            </w:r>
            <w:r w:rsidRPr="00E515E7">
              <w:rPr>
                <w:rFonts w:hint="eastAsia"/>
                <w:bCs/>
                <w:sz w:val="18"/>
                <w:szCs w:val="18"/>
              </w:rPr>
              <w:t>5</w:t>
            </w:r>
            <w:r w:rsidRPr="00E515E7">
              <w:rPr>
                <w:bCs/>
                <w:sz w:val="18"/>
                <w:szCs w:val="18"/>
              </w:rPr>
              <w:t>421BCD</w:t>
            </w:r>
            <w:r w:rsidRPr="00E515E7">
              <w:rPr>
                <w:bCs/>
                <w:sz w:val="18"/>
                <w:szCs w:val="18"/>
              </w:rPr>
              <w:t>码十进制计数器</w:t>
            </w:r>
            <w:r w:rsidRPr="00E515E7">
              <w:rPr>
                <w:rFonts w:hint="eastAsia"/>
                <w:sz w:val="18"/>
                <w:szCs w:val="18"/>
              </w:rPr>
              <w:t>。</w:t>
            </w:r>
          </w:p>
        </w:tc>
      </w:tr>
      <w:tr w:rsidR="00FC3731" w:rsidRPr="00F6034B" w:rsidTr="00D12A11">
        <w:trPr>
          <w:trHeight w:val="3261"/>
        </w:trPr>
        <w:tc>
          <w:tcPr>
            <w:tcW w:w="1188" w:type="dxa"/>
            <w:vAlign w:val="center"/>
          </w:tcPr>
          <w:p w:rsidR="00FC3731" w:rsidRDefault="00FC3731" w:rsidP="00D12A11">
            <w:pPr>
              <w:jc w:val="center"/>
              <w:rPr>
                <w:color w:val="000000"/>
                <w:sz w:val="18"/>
                <w:szCs w:val="18"/>
              </w:rPr>
            </w:pPr>
            <w:r w:rsidRPr="00FE043C">
              <w:rPr>
                <w:rFonts w:hint="eastAsia"/>
                <w:color w:val="000000"/>
                <w:sz w:val="18"/>
                <w:szCs w:val="18"/>
              </w:rPr>
              <w:t>数码</w:t>
            </w:r>
          </w:p>
          <w:p w:rsidR="00FC3731" w:rsidRPr="00FE043C" w:rsidRDefault="00FC3731" w:rsidP="00D12A11">
            <w:pPr>
              <w:jc w:val="center"/>
              <w:rPr>
                <w:sz w:val="18"/>
                <w:szCs w:val="18"/>
              </w:rPr>
            </w:pPr>
            <w:r w:rsidRPr="00FE043C">
              <w:rPr>
                <w:color w:val="000000"/>
                <w:sz w:val="18"/>
                <w:szCs w:val="18"/>
              </w:rPr>
              <w:t>寄存器</w:t>
            </w:r>
            <w:r w:rsidRPr="00FE043C">
              <w:rPr>
                <w:rFonts w:hint="eastAsia"/>
                <w:color w:val="000000"/>
                <w:sz w:val="18"/>
                <w:szCs w:val="18"/>
              </w:rPr>
              <w:t>74X175</w:t>
            </w:r>
          </w:p>
        </w:tc>
        <w:tc>
          <w:tcPr>
            <w:tcW w:w="1800" w:type="dxa"/>
          </w:tcPr>
          <w:p w:rsidR="00FC3731" w:rsidRDefault="00DA0614" w:rsidP="00D12A11">
            <w:bookmarkStart w:id="41" w:name="OLE_LINK2"/>
            <w:r>
              <w:rPr>
                <w:rFonts w:hint="eastAsia"/>
                <w:noProof/>
                <w:color w:val="000000"/>
                <w:sz w:val="24"/>
              </w:rPr>
              <w:drawing>
                <wp:inline distT="0" distB="0" distL="0" distR="0">
                  <wp:extent cx="1152525" cy="1685925"/>
                  <wp:effectExtent l="0" t="0" r="0" b="0"/>
                  <wp:docPr id="143" name="图片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245">
                            <a:extLst>
                              <a:ext uri="{28A0092B-C50C-407E-A947-70E740481C1C}">
                                <a14:useLocalDpi xmlns:a14="http://schemas.microsoft.com/office/drawing/2010/main" val="0"/>
                              </a:ext>
                            </a:extLst>
                          </a:blip>
                          <a:srcRect/>
                          <a:stretch>
                            <a:fillRect/>
                          </a:stretch>
                        </pic:blipFill>
                        <pic:spPr bwMode="auto">
                          <a:xfrm>
                            <a:off x="0" y="0"/>
                            <a:ext cx="1152525" cy="1685925"/>
                          </a:xfrm>
                          <a:prstGeom prst="rect">
                            <a:avLst/>
                          </a:prstGeom>
                          <a:noFill/>
                          <a:ln>
                            <a:noFill/>
                          </a:ln>
                        </pic:spPr>
                      </pic:pic>
                    </a:graphicData>
                  </a:graphic>
                </wp:inline>
              </w:drawing>
            </w:r>
            <w:bookmarkEnd w:id="41"/>
          </w:p>
        </w:tc>
        <w:tc>
          <w:tcPr>
            <w:tcW w:w="2340" w:type="dxa"/>
          </w:tcPr>
          <w:p w:rsidR="00FC3731" w:rsidRDefault="00DA0614" w:rsidP="00D12A11">
            <w:r>
              <w:rPr>
                <w:noProof/>
              </w:rPr>
              <w:drawing>
                <wp:inline distT="0" distB="0" distL="0" distR="0">
                  <wp:extent cx="1379220" cy="1617980"/>
                  <wp:effectExtent l="0" t="0" r="0" b="0"/>
                  <wp:docPr id="1" name="图片 8" descr="74175 国标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74175 国标符号"/>
                          <pic:cNvPicPr>
                            <a:picLocks noChangeAspect="1" noChangeArrowheads="1"/>
                          </pic:cNvPicPr>
                        </pic:nvPicPr>
                        <pic:blipFill>
                          <a:blip r:embed="rId246">
                            <a:extLst>
                              <a:ext uri="{28A0092B-C50C-407E-A947-70E740481C1C}">
                                <a14:useLocalDpi xmlns:a14="http://schemas.microsoft.com/office/drawing/2010/main" val="0"/>
                              </a:ext>
                            </a:extLst>
                          </a:blip>
                          <a:srcRect/>
                          <a:stretch>
                            <a:fillRect/>
                          </a:stretch>
                        </pic:blipFill>
                        <pic:spPr bwMode="auto">
                          <a:xfrm>
                            <a:off x="0" y="0"/>
                            <a:ext cx="1379220" cy="1617980"/>
                          </a:xfrm>
                          <a:prstGeom prst="rect">
                            <a:avLst/>
                          </a:prstGeom>
                          <a:noFill/>
                          <a:ln>
                            <a:noFill/>
                          </a:ln>
                        </pic:spPr>
                      </pic:pic>
                    </a:graphicData>
                  </a:graphic>
                </wp:inline>
              </w:drawing>
            </w:r>
          </w:p>
        </w:tc>
        <w:tc>
          <w:tcPr>
            <w:tcW w:w="3060" w:type="dxa"/>
            <w:vMerge w:val="restart"/>
          </w:tcPr>
          <w:p w:rsidR="00FC3731" w:rsidRDefault="00FC3731" w:rsidP="00D12A11">
            <w:pPr>
              <w:rPr>
                <w:kern w:val="0"/>
                <w:sz w:val="18"/>
                <w:szCs w:val="18"/>
              </w:rPr>
            </w:pPr>
            <w:r w:rsidRPr="00C25FB8">
              <w:rPr>
                <w:sz w:val="18"/>
                <w:szCs w:val="18"/>
              </w:rPr>
              <w:t>74</w:t>
            </w:r>
            <w:r w:rsidRPr="00C25FB8">
              <w:rPr>
                <w:rFonts w:hint="eastAsia"/>
                <w:sz w:val="18"/>
                <w:szCs w:val="18"/>
              </w:rPr>
              <w:t>X</w:t>
            </w:r>
            <w:r w:rsidRPr="00C25FB8">
              <w:rPr>
                <w:sz w:val="18"/>
                <w:szCs w:val="18"/>
              </w:rPr>
              <w:t>194</w:t>
            </w:r>
            <w:r w:rsidRPr="00E515E7">
              <w:rPr>
                <w:rFonts w:hint="eastAsia"/>
                <w:kern w:val="0"/>
                <w:sz w:val="18"/>
                <w:szCs w:val="18"/>
              </w:rPr>
              <w:t>国标符号说明：</w:t>
            </w:r>
          </w:p>
          <w:p w:rsidR="00FC3731" w:rsidRPr="00E515E7" w:rsidRDefault="00FC3731" w:rsidP="00D12A11">
            <w:pPr>
              <w:ind w:firstLineChars="200" w:firstLine="360"/>
              <w:rPr>
                <w:kern w:val="0"/>
                <w:sz w:val="18"/>
                <w:szCs w:val="18"/>
              </w:rPr>
            </w:pPr>
            <w:r w:rsidRPr="00E515E7">
              <w:rPr>
                <w:kern w:val="0"/>
                <w:sz w:val="18"/>
                <w:szCs w:val="18"/>
              </w:rPr>
              <w:t>SRG</w:t>
            </w:r>
            <w:r w:rsidRPr="00E515E7">
              <w:rPr>
                <w:rFonts w:hint="eastAsia"/>
                <w:kern w:val="0"/>
                <w:sz w:val="18"/>
                <w:szCs w:val="18"/>
              </w:rPr>
              <w:t>4</w:t>
            </w:r>
            <w:r w:rsidRPr="00E515E7">
              <w:rPr>
                <w:rFonts w:hint="eastAsia"/>
                <w:kern w:val="0"/>
                <w:sz w:val="18"/>
                <w:szCs w:val="18"/>
              </w:rPr>
              <w:t>是</w:t>
            </w:r>
            <w:r w:rsidRPr="00E515E7">
              <w:rPr>
                <w:kern w:val="0"/>
                <w:sz w:val="18"/>
                <w:szCs w:val="18"/>
              </w:rPr>
              <w:t>总限定符号</w:t>
            </w:r>
            <w:r w:rsidRPr="00E515E7">
              <w:rPr>
                <w:rFonts w:hint="eastAsia"/>
                <w:kern w:val="0"/>
                <w:sz w:val="18"/>
                <w:szCs w:val="18"/>
              </w:rPr>
              <w:t>，</w:t>
            </w:r>
            <w:r w:rsidRPr="00E515E7">
              <w:rPr>
                <w:kern w:val="0"/>
                <w:sz w:val="18"/>
                <w:szCs w:val="18"/>
              </w:rPr>
              <w:t xml:space="preserve">SRG </w:t>
            </w:r>
            <w:r w:rsidRPr="00E515E7">
              <w:rPr>
                <w:rFonts w:hint="eastAsia"/>
                <w:kern w:val="0"/>
                <w:sz w:val="18"/>
                <w:szCs w:val="18"/>
              </w:rPr>
              <w:t>是</w:t>
            </w:r>
            <w:r w:rsidRPr="00E515E7">
              <w:rPr>
                <w:kern w:val="0"/>
                <w:sz w:val="18"/>
                <w:szCs w:val="18"/>
              </w:rPr>
              <w:t>Shift Register</w:t>
            </w:r>
            <w:r w:rsidRPr="00E515E7">
              <w:rPr>
                <w:kern w:val="0"/>
                <w:sz w:val="18"/>
                <w:szCs w:val="18"/>
              </w:rPr>
              <w:t>的缩写</w:t>
            </w:r>
            <w:r w:rsidRPr="00E515E7">
              <w:rPr>
                <w:rFonts w:hint="eastAsia"/>
                <w:kern w:val="0"/>
                <w:sz w:val="18"/>
                <w:szCs w:val="18"/>
              </w:rPr>
              <w:t>，</w:t>
            </w:r>
            <w:proofErr w:type="gramStart"/>
            <w:r w:rsidRPr="00E515E7">
              <w:rPr>
                <w:rFonts w:hint="eastAsia"/>
                <w:kern w:val="0"/>
                <w:sz w:val="18"/>
                <w:szCs w:val="18"/>
              </w:rPr>
              <w:t>“</w:t>
            </w:r>
            <w:proofErr w:type="gramEnd"/>
            <w:r w:rsidRPr="00E515E7">
              <w:rPr>
                <w:rFonts w:hint="eastAsia"/>
                <w:kern w:val="0"/>
                <w:sz w:val="18"/>
                <w:szCs w:val="18"/>
              </w:rPr>
              <w:t>4</w:t>
            </w:r>
            <w:r w:rsidRPr="00E515E7">
              <w:rPr>
                <w:rFonts w:hint="eastAsia"/>
                <w:kern w:val="0"/>
                <w:sz w:val="18"/>
                <w:szCs w:val="18"/>
              </w:rPr>
              <w:t>“指</w:t>
            </w:r>
            <w:r w:rsidRPr="00E515E7">
              <w:rPr>
                <w:kern w:val="0"/>
                <w:sz w:val="18"/>
                <w:szCs w:val="18"/>
              </w:rPr>
              <w:t xml:space="preserve">4 </w:t>
            </w:r>
            <w:r w:rsidRPr="00E515E7">
              <w:rPr>
                <w:kern w:val="0"/>
                <w:sz w:val="18"/>
                <w:szCs w:val="18"/>
              </w:rPr>
              <w:t>位</w:t>
            </w:r>
            <w:r w:rsidRPr="00E515E7">
              <w:rPr>
                <w:rFonts w:hint="eastAsia"/>
                <w:kern w:val="0"/>
                <w:sz w:val="18"/>
                <w:szCs w:val="18"/>
              </w:rPr>
              <w:t>；</w:t>
            </w:r>
          </w:p>
          <w:p w:rsidR="00FC3731" w:rsidRPr="00E515E7" w:rsidRDefault="00FC3731" w:rsidP="00D12A11">
            <w:pPr>
              <w:ind w:firstLineChars="200" w:firstLine="360"/>
              <w:rPr>
                <w:kern w:val="0"/>
                <w:sz w:val="18"/>
                <w:szCs w:val="18"/>
              </w:rPr>
            </w:pPr>
            <w:r w:rsidRPr="00E515E7">
              <w:rPr>
                <w:rFonts w:hint="eastAsia"/>
                <w:sz w:val="18"/>
                <w:szCs w:val="18"/>
              </w:rPr>
              <w:t>M</w:t>
            </w:r>
            <w:r w:rsidRPr="00E515E7">
              <w:rPr>
                <w:rFonts w:hint="eastAsia"/>
                <w:sz w:val="18"/>
                <w:szCs w:val="18"/>
              </w:rPr>
              <w:t>是国标标准中关联标注（</w:t>
            </w:r>
            <w:r w:rsidRPr="00E515E7">
              <w:rPr>
                <w:rFonts w:hint="eastAsia"/>
                <w:sz w:val="18"/>
                <w:szCs w:val="18"/>
              </w:rPr>
              <w:t>Dependency Notation</w:t>
            </w:r>
            <w:r w:rsidRPr="00E515E7">
              <w:rPr>
                <w:rFonts w:hint="eastAsia"/>
                <w:sz w:val="18"/>
                <w:szCs w:val="18"/>
              </w:rPr>
              <w:t>）中的一个符号，</w:t>
            </w:r>
            <w:r w:rsidRPr="00E515E7">
              <w:rPr>
                <w:rFonts w:hint="eastAsia"/>
                <w:sz w:val="18"/>
                <w:szCs w:val="18"/>
              </w:rPr>
              <w:t>M</w:t>
            </w:r>
            <w:r w:rsidRPr="00E515E7">
              <w:rPr>
                <w:rFonts w:hint="eastAsia"/>
                <w:sz w:val="18"/>
                <w:szCs w:val="18"/>
              </w:rPr>
              <w:t>是</w:t>
            </w:r>
            <w:r w:rsidRPr="00E515E7">
              <w:rPr>
                <w:rFonts w:hint="eastAsia"/>
                <w:sz w:val="18"/>
                <w:szCs w:val="18"/>
              </w:rPr>
              <w:t>Mode</w:t>
            </w:r>
            <w:r w:rsidRPr="00E515E7">
              <w:rPr>
                <w:rFonts w:hint="eastAsia"/>
                <w:sz w:val="18"/>
                <w:szCs w:val="18"/>
              </w:rPr>
              <w:t>的缩写，共有</w:t>
            </w:r>
            <w:r w:rsidRPr="00E515E7">
              <w:rPr>
                <w:rFonts w:hint="eastAsia"/>
                <w:sz w:val="18"/>
                <w:szCs w:val="18"/>
              </w:rPr>
              <w:t>4</w:t>
            </w:r>
            <w:r w:rsidRPr="00E515E7">
              <w:rPr>
                <w:rFonts w:hint="eastAsia"/>
                <w:sz w:val="18"/>
                <w:szCs w:val="18"/>
              </w:rPr>
              <w:t>种模式，</w:t>
            </w:r>
            <w:r w:rsidRPr="00E515E7">
              <w:rPr>
                <w:rFonts w:hint="eastAsia"/>
                <w:i/>
                <w:iCs/>
                <w:sz w:val="18"/>
                <w:szCs w:val="18"/>
              </w:rPr>
              <w:t xml:space="preserve"> </w:t>
            </w:r>
            <w:r w:rsidRPr="00E515E7">
              <w:rPr>
                <w:rFonts w:hint="eastAsia"/>
                <w:sz w:val="18"/>
                <w:szCs w:val="18"/>
              </w:rPr>
              <w:t>用</w:t>
            </w:r>
            <w:r w:rsidRPr="00E515E7">
              <w:rPr>
                <w:position w:val="-22"/>
                <w:sz w:val="18"/>
                <w:szCs w:val="18"/>
              </w:rPr>
              <w:object w:dxaOrig="440" w:dyaOrig="560">
                <v:shape id="_x0000_i1121" type="#_x0000_t75" style="width:21.6pt;height:27.85pt" o:ole="">
                  <v:imagedata r:id="rId247" o:title=""/>
                </v:shape>
                <o:OLEObject Type="Embed" ProgID="Equation.3" ShapeID="_x0000_i1121" DrawAspect="Content" ObjectID="_1468084388" r:id="rId248"/>
              </w:object>
            </w:r>
            <w:r w:rsidRPr="00E515E7">
              <w:rPr>
                <w:rFonts w:hint="eastAsia"/>
                <w:sz w:val="18"/>
                <w:szCs w:val="18"/>
              </w:rPr>
              <w:t>表示，</w:t>
            </w:r>
            <w:r w:rsidRPr="00E515E7">
              <w:rPr>
                <w:rFonts w:hint="eastAsia"/>
                <w:i/>
                <w:iCs/>
                <w:sz w:val="18"/>
                <w:szCs w:val="18"/>
              </w:rPr>
              <w:t>S</w:t>
            </w:r>
            <w:r w:rsidRPr="00E515E7">
              <w:rPr>
                <w:sz w:val="18"/>
                <w:szCs w:val="18"/>
                <w:vertAlign w:val="subscript"/>
              </w:rPr>
              <w:t>1</w:t>
            </w:r>
            <w:r w:rsidRPr="00E515E7">
              <w:rPr>
                <w:rFonts w:hint="eastAsia"/>
                <w:i/>
                <w:iCs/>
                <w:sz w:val="18"/>
                <w:szCs w:val="18"/>
              </w:rPr>
              <w:t>S</w:t>
            </w:r>
            <w:r w:rsidRPr="00E515E7">
              <w:rPr>
                <w:sz w:val="18"/>
                <w:szCs w:val="18"/>
                <w:vertAlign w:val="subscript"/>
              </w:rPr>
              <w:t>0</w:t>
            </w:r>
            <w:r w:rsidRPr="00E515E7">
              <w:rPr>
                <w:rFonts w:hint="eastAsia"/>
                <w:sz w:val="18"/>
                <w:szCs w:val="18"/>
              </w:rPr>
              <w:t>=00</w:t>
            </w:r>
            <w:r w:rsidRPr="00E515E7">
              <w:rPr>
                <w:rFonts w:hint="eastAsia"/>
                <w:sz w:val="18"/>
                <w:szCs w:val="18"/>
              </w:rPr>
              <w:t>对应</w:t>
            </w:r>
            <w:r w:rsidRPr="00E515E7">
              <w:rPr>
                <w:rFonts w:hint="eastAsia"/>
                <w:sz w:val="18"/>
                <w:szCs w:val="18"/>
              </w:rPr>
              <w:t>M=0</w:t>
            </w:r>
            <w:r w:rsidRPr="00E515E7">
              <w:rPr>
                <w:rFonts w:hint="eastAsia"/>
                <w:sz w:val="18"/>
                <w:szCs w:val="18"/>
              </w:rPr>
              <w:t>，</w:t>
            </w:r>
            <w:r w:rsidRPr="00E515E7">
              <w:rPr>
                <w:rFonts w:hint="eastAsia"/>
                <w:i/>
                <w:iCs/>
                <w:sz w:val="18"/>
                <w:szCs w:val="18"/>
              </w:rPr>
              <w:t>S</w:t>
            </w:r>
            <w:r w:rsidRPr="00E515E7">
              <w:rPr>
                <w:sz w:val="18"/>
                <w:szCs w:val="18"/>
                <w:vertAlign w:val="subscript"/>
              </w:rPr>
              <w:t>1</w:t>
            </w:r>
            <w:r w:rsidRPr="00E515E7">
              <w:rPr>
                <w:rFonts w:hint="eastAsia"/>
                <w:i/>
                <w:iCs/>
                <w:sz w:val="18"/>
                <w:szCs w:val="18"/>
              </w:rPr>
              <w:t>S</w:t>
            </w:r>
            <w:r w:rsidRPr="00E515E7">
              <w:rPr>
                <w:sz w:val="18"/>
                <w:szCs w:val="18"/>
                <w:vertAlign w:val="subscript"/>
              </w:rPr>
              <w:t>0</w:t>
            </w:r>
            <w:r w:rsidRPr="00E515E7">
              <w:rPr>
                <w:rFonts w:hint="eastAsia"/>
                <w:sz w:val="18"/>
                <w:szCs w:val="18"/>
              </w:rPr>
              <w:t>=01</w:t>
            </w:r>
            <w:r w:rsidRPr="00E515E7">
              <w:rPr>
                <w:rFonts w:hint="eastAsia"/>
                <w:sz w:val="18"/>
                <w:szCs w:val="18"/>
              </w:rPr>
              <w:t>对应</w:t>
            </w:r>
            <w:r w:rsidRPr="00E515E7">
              <w:rPr>
                <w:rFonts w:hint="eastAsia"/>
                <w:sz w:val="18"/>
                <w:szCs w:val="18"/>
              </w:rPr>
              <w:t>M=1</w:t>
            </w:r>
            <w:r w:rsidRPr="00E515E7">
              <w:rPr>
                <w:rFonts w:hint="eastAsia"/>
                <w:sz w:val="18"/>
                <w:szCs w:val="18"/>
              </w:rPr>
              <w:t>，</w:t>
            </w:r>
            <w:r w:rsidRPr="00E515E7">
              <w:rPr>
                <w:rFonts w:hint="eastAsia"/>
                <w:i/>
                <w:iCs/>
                <w:sz w:val="18"/>
                <w:szCs w:val="18"/>
              </w:rPr>
              <w:t>S</w:t>
            </w:r>
            <w:r w:rsidRPr="00E515E7">
              <w:rPr>
                <w:sz w:val="18"/>
                <w:szCs w:val="18"/>
                <w:vertAlign w:val="subscript"/>
              </w:rPr>
              <w:t>1</w:t>
            </w:r>
            <w:r w:rsidRPr="00E515E7">
              <w:rPr>
                <w:rFonts w:hint="eastAsia"/>
                <w:i/>
                <w:iCs/>
                <w:sz w:val="18"/>
                <w:szCs w:val="18"/>
              </w:rPr>
              <w:t>S</w:t>
            </w:r>
            <w:r w:rsidRPr="00E515E7">
              <w:rPr>
                <w:sz w:val="18"/>
                <w:szCs w:val="18"/>
                <w:vertAlign w:val="subscript"/>
              </w:rPr>
              <w:t>0</w:t>
            </w:r>
            <w:r w:rsidRPr="00E515E7">
              <w:rPr>
                <w:rFonts w:hint="eastAsia"/>
                <w:sz w:val="18"/>
                <w:szCs w:val="18"/>
              </w:rPr>
              <w:t>=10</w:t>
            </w:r>
            <w:r w:rsidRPr="00E515E7">
              <w:rPr>
                <w:rFonts w:hint="eastAsia"/>
                <w:sz w:val="18"/>
                <w:szCs w:val="18"/>
              </w:rPr>
              <w:t>对应</w:t>
            </w:r>
            <w:r w:rsidRPr="00E515E7">
              <w:rPr>
                <w:rFonts w:hint="eastAsia"/>
                <w:sz w:val="18"/>
                <w:szCs w:val="18"/>
              </w:rPr>
              <w:t>M=2</w:t>
            </w:r>
            <w:r w:rsidRPr="00E515E7">
              <w:rPr>
                <w:rFonts w:hint="eastAsia"/>
                <w:sz w:val="18"/>
                <w:szCs w:val="18"/>
              </w:rPr>
              <w:t>，</w:t>
            </w:r>
            <w:r w:rsidRPr="00E515E7">
              <w:rPr>
                <w:rFonts w:hint="eastAsia"/>
                <w:i/>
                <w:iCs/>
                <w:sz w:val="18"/>
                <w:szCs w:val="18"/>
              </w:rPr>
              <w:t>S</w:t>
            </w:r>
            <w:r w:rsidRPr="00E515E7">
              <w:rPr>
                <w:sz w:val="18"/>
                <w:szCs w:val="18"/>
                <w:vertAlign w:val="subscript"/>
              </w:rPr>
              <w:t>1</w:t>
            </w:r>
            <w:r w:rsidRPr="00E515E7">
              <w:rPr>
                <w:rFonts w:hint="eastAsia"/>
                <w:i/>
                <w:iCs/>
                <w:sz w:val="18"/>
                <w:szCs w:val="18"/>
              </w:rPr>
              <w:t>S</w:t>
            </w:r>
            <w:r w:rsidRPr="00E515E7">
              <w:rPr>
                <w:sz w:val="18"/>
                <w:szCs w:val="18"/>
                <w:vertAlign w:val="subscript"/>
              </w:rPr>
              <w:t>0</w:t>
            </w:r>
            <w:r w:rsidRPr="00E515E7">
              <w:rPr>
                <w:rFonts w:hint="eastAsia"/>
                <w:sz w:val="18"/>
                <w:szCs w:val="18"/>
              </w:rPr>
              <w:t>=11</w:t>
            </w:r>
            <w:r w:rsidRPr="00E515E7">
              <w:rPr>
                <w:rFonts w:hint="eastAsia"/>
                <w:sz w:val="18"/>
                <w:szCs w:val="18"/>
              </w:rPr>
              <w:t>对应</w:t>
            </w:r>
            <w:r w:rsidRPr="00E515E7">
              <w:rPr>
                <w:rFonts w:hint="eastAsia"/>
                <w:sz w:val="18"/>
                <w:szCs w:val="18"/>
              </w:rPr>
              <w:t>M=3</w:t>
            </w:r>
            <w:r w:rsidRPr="00E515E7">
              <w:rPr>
                <w:rFonts w:hint="eastAsia"/>
                <w:sz w:val="18"/>
                <w:szCs w:val="18"/>
              </w:rPr>
              <w:t>，</w:t>
            </w:r>
            <w:r w:rsidRPr="00E515E7">
              <w:rPr>
                <w:rFonts w:hint="eastAsia"/>
                <w:i/>
                <w:iCs/>
                <w:sz w:val="18"/>
                <w:szCs w:val="18"/>
              </w:rPr>
              <w:t>S</w:t>
            </w:r>
            <w:r w:rsidRPr="00E515E7">
              <w:rPr>
                <w:sz w:val="18"/>
                <w:szCs w:val="18"/>
                <w:vertAlign w:val="subscript"/>
              </w:rPr>
              <w:t>1</w:t>
            </w:r>
            <w:r w:rsidRPr="00E515E7">
              <w:rPr>
                <w:rFonts w:hint="eastAsia"/>
                <w:i/>
                <w:iCs/>
                <w:sz w:val="18"/>
                <w:szCs w:val="18"/>
              </w:rPr>
              <w:t>S</w:t>
            </w:r>
            <w:r w:rsidRPr="00E515E7">
              <w:rPr>
                <w:sz w:val="18"/>
                <w:szCs w:val="18"/>
                <w:vertAlign w:val="subscript"/>
              </w:rPr>
              <w:t>0</w:t>
            </w:r>
            <w:r w:rsidRPr="00E515E7">
              <w:rPr>
                <w:kern w:val="0"/>
                <w:sz w:val="18"/>
                <w:szCs w:val="18"/>
              </w:rPr>
              <w:t>的</w:t>
            </w:r>
            <w:r w:rsidRPr="00E515E7">
              <w:rPr>
                <w:kern w:val="0"/>
                <w:sz w:val="18"/>
                <w:szCs w:val="18"/>
              </w:rPr>
              <w:lastRenderedPageBreak/>
              <w:t xml:space="preserve">4 </w:t>
            </w:r>
            <w:r w:rsidRPr="00E515E7">
              <w:rPr>
                <w:kern w:val="0"/>
                <w:sz w:val="18"/>
                <w:szCs w:val="18"/>
              </w:rPr>
              <w:t>种组合决定了</w:t>
            </w:r>
            <w:r w:rsidRPr="00E515E7">
              <w:rPr>
                <w:kern w:val="0"/>
                <w:sz w:val="18"/>
                <w:szCs w:val="18"/>
              </w:rPr>
              <w:t xml:space="preserve"> 74</w:t>
            </w:r>
            <w:r w:rsidRPr="00E515E7">
              <w:rPr>
                <w:rFonts w:hint="eastAsia"/>
                <w:kern w:val="0"/>
                <w:sz w:val="18"/>
                <w:szCs w:val="18"/>
              </w:rPr>
              <w:t>X</w:t>
            </w:r>
            <w:r w:rsidRPr="00E515E7">
              <w:rPr>
                <w:kern w:val="0"/>
                <w:sz w:val="18"/>
                <w:szCs w:val="18"/>
              </w:rPr>
              <w:t xml:space="preserve">194 </w:t>
            </w:r>
            <w:r w:rsidRPr="00E515E7">
              <w:rPr>
                <w:kern w:val="0"/>
                <w:sz w:val="18"/>
                <w:szCs w:val="18"/>
              </w:rPr>
              <w:t>的</w:t>
            </w:r>
            <w:r w:rsidRPr="00E515E7">
              <w:rPr>
                <w:kern w:val="0"/>
                <w:sz w:val="18"/>
                <w:szCs w:val="18"/>
              </w:rPr>
              <w:t xml:space="preserve"> 4 </w:t>
            </w:r>
            <w:proofErr w:type="gramStart"/>
            <w:r w:rsidRPr="00E515E7">
              <w:rPr>
                <w:kern w:val="0"/>
                <w:sz w:val="18"/>
                <w:szCs w:val="18"/>
              </w:rPr>
              <w:t>种操作</w:t>
            </w:r>
            <w:proofErr w:type="gramEnd"/>
            <w:r w:rsidRPr="00E515E7">
              <w:rPr>
                <w:kern w:val="0"/>
                <w:sz w:val="18"/>
                <w:szCs w:val="18"/>
              </w:rPr>
              <w:t>方式</w:t>
            </w:r>
            <w:r w:rsidRPr="00E515E7">
              <w:rPr>
                <w:rFonts w:hint="eastAsia"/>
                <w:kern w:val="0"/>
                <w:sz w:val="18"/>
                <w:szCs w:val="18"/>
              </w:rPr>
              <w:t>。</w:t>
            </w:r>
            <w:r w:rsidRPr="00E515E7">
              <w:rPr>
                <w:kern w:val="0"/>
                <w:sz w:val="18"/>
                <w:szCs w:val="18"/>
              </w:rPr>
              <w:t xml:space="preserve"> </w:t>
            </w:r>
          </w:p>
          <w:p w:rsidR="00FC3731" w:rsidRPr="00E515E7" w:rsidRDefault="00FC3731" w:rsidP="00D12A11">
            <w:pPr>
              <w:ind w:firstLineChars="200" w:firstLine="360"/>
              <w:rPr>
                <w:kern w:val="0"/>
                <w:sz w:val="18"/>
                <w:szCs w:val="18"/>
              </w:rPr>
            </w:pPr>
            <w:r w:rsidRPr="00E515E7">
              <w:rPr>
                <w:rFonts w:hint="eastAsia"/>
                <w:sz w:val="18"/>
                <w:szCs w:val="18"/>
              </w:rPr>
              <w:t>“</w:t>
            </w:r>
            <w:r w:rsidRPr="00E515E7">
              <w:rPr>
                <w:rFonts w:hint="eastAsia"/>
                <w:kern w:val="0"/>
                <w:sz w:val="18"/>
                <w:szCs w:val="18"/>
              </w:rPr>
              <w:t>&gt;</w:t>
            </w:r>
            <w:r w:rsidRPr="00E515E7">
              <w:rPr>
                <w:kern w:val="0"/>
                <w:sz w:val="18"/>
                <w:szCs w:val="18"/>
              </w:rPr>
              <w:t>1 →/2 ←</w:t>
            </w:r>
            <w:r w:rsidRPr="00E515E7">
              <w:rPr>
                <w:rFonts w:hint="eastAsia"/>
                <w:kern w:val="0"/>
                <w:sz w:val="18"/>
                <w:szCs w:val="18"/>
              </w:rPr>
              <w:t>”，在时钟脉冲的上升沿，当</w:t>
            </w:r>
            <w:r w:rsidRPr="00E515E7">
              <w:rPr>
                <w:rFonts w:hint="eastAsia"/>
                <w:kern w:val="0"/>
                <w:sz w:val="18"/>
                <w:szCs w:val="18"/>
              </w:rPr>
              <w:t>M=1</w:t>
            </w:r>
            <w:r w:rsidRPr="00E515E7">
              <w:rPr>
                <w:rFonts w:hint="eastAsia"/>
                <w:kern w:val="0"/>
                <w:sz w:val="18"/>
                <w:szCs w:val="18"/>
              </w:rPr>
              <w:t>，</w:t>
            </w:r>
            <w:r w:rsidRPr="00E515E7">
              <w:rPr>
                <w:kern w:val="0"/>
                <w:sz w:val="18"/>
                <w:szCs w:val="18"/>
              </w:rPr>
              <w:t>右移</w:t>
            </w:r>
            <w:r w:rsidRPr="00E515E7">
              <w:rPr>
                <w:kern w:val="0"/>
                <w:sz w:val="18"/>
                <w:szCs w:val="18"/>
              </w:rPr>
              <w:t>(Shlft Right)</w:t>
            </w:r>
            <w:r w:rsidRPr="00E515E7">
              <w:rPr>
                <w:rFonts w:hint="eastAsia"/>
                <w:kern w:val="0"/>
                <w:sz w:val="18"/>
                <w:szCs w:val="18"/>
              </w:rPr>
              <w:t>；</w:t>
            </w:r>
            <w:r w:rsidRPr="00E515E7">
              <w:rPr>
                <w:rFonts w:hint="eastAsia"/>
                <w:kern w:val="0"/>
                <w:sz w:val="18"/>
                <w:szCs w:val="18"/>
              </w:rPr>
              <w:t xml:space="preserve"> M=2</w:t>
            </w:r>
            <w:r w:rsidRPr="00E515E7">
              <w:rPr>
                <w:rFonts w:hint="eastAsia"/>
                <w:kern w:val="0"/>
                <w:sz w:val="18"/>
                <w:szCs w:val="18"/>
              </w:rPr>
              <w:t>，</w:t>
            </w:r>
            <w:r w:rsidRPr="00E515E7">
              <w:rPr>
                <w:kern w:val="0"/>
                <w:sz w:val="18"/>
                <w:szCs w:val="18"/>
              </w:rPr>
              <w:t>左移</w:t>
            </w:r>
            <w:r w:rsidRPr="00E515E7">
              <w:rPr>
                <w:kern w:val="0"/>
                <w:sz w:val="18"/>
                <w:szCs w:val="18"/>
              </w:rPr>
              <w:t>(Shift Left)</w:t>
            </w:r>
            <w:r w:rsidRPr="00E515E7">
              <w:rPr>
                <w:kern w:val="0"/>
                <w:sz w:val="18"/>
                <w:szCs w:val="18"/>
              </w:rPr>
              <w:t>。</w:t>
            </w:r>
          </w:p>
          <w:p w:rsidR="00FC3731" w:rsidRPr="00E515E7" w:rsidRDefault="00FC3731" w:rsidP="00D12A11">
            <w:pPr>
              <w:ind w:firstLineChars="200" w:firstLine="360"/>
              <w:rPr>
                <w:kern w:val="0"/>
                <w:sz w:val="18"/>
                <w:szCs w:val="18"/>
              </w:rPr>
            </w:pPr>
            <w:r w:rsidRPr="00E515E7">
              <w:rPr>
                <w:rFonts w:hint="eastAsia"/>
                <w:kern w:val="0"/>
                <w:sz w:val="18"/>
                <w:szCs w:val="18"/>
              </w:rPr>
              <w:t>“</w:t>
            </w:r>
            <w:r w:rsidRPr="00E515E7">
              <w:rPr>
                <w:rFonts w:hint="eastAsia"/>
                <w:kern w:val="0"/>
                <w:sz w:val="18"/>
                <w:szCs w:val="18"/>
              </w:rPr>
              <w:t>C4</w:t>
            </w:r>
            <w:r w:rsidRPr="00E515E7">
              <w:rPr>
                <w:rFonts w:hint="eastAsia"/>
                <w:kern w:val="0"/>
                <w:sz w:val="18"/>
                <w:szCs w:val="18"/>
              </w:rPr>
              <w:t>”，时钟脉冲的上升沿有效，＂Ｃ＂有控制的含义，内部标号为</w:t>
            </w:r>
            <w:r w:rsidRPr="00E515E7">
              <w:rPr>
                <w:rFonts w:hint="eastAsia"/>
                <w:kern w:val="0"/>
                <w:sz w:val="18"/>
                <w:szCs w:val="18"/>
              </w:rPr>
              <w:t>4</w:t>
            </w:r>
            <w:r w:rsidRPr="00E515E7">
              <w:rPr>
                <w:rFonts w:hint="eastAsia"/>
                <w:kern w:val="0"/>
                <w:sz w:val="18"/>
                <w:szCs w:val="18"/>
              </w:rPr>
              <w:t>。</w:t>
            </w:r>
          </w:p>
          <w:p w:rsidR="00FC3731" w:rsidRPr="00E515E7" w:rsidRDefault="00FC3731" w:rsidP="00D12A11">
            <w:pPr>
              <w:ind w:firstLineChars="200" w:firstLine="360"/>
              <w:rPr>
                <w:sz w:val="18"/>
                <w:szCs w:val="18"/>
                <w:vertAlign w:val="subscript"/>
              </w:rPr>
            </w:pPr>
            <w:r w:rsidRPr="00E515E7">
              <w:rPr>
                <w:rFonts w:hint="eastAsia"/>
                <w:kern w:val="0"/>
                <w:sz w:val="18"/>
                <w:szCs w:val="18"/>
              </w:rPr>
              <w:t>“</w:t>
            </w:r>
            <w:r w:rsidRPr="00E515E7">
              <w:rPr>
                <w:rFonts w:hint="eastAsia"/>
                <w:kern w:val="0"/>
                <w:sz w:val="18"/>
                <w:szCs w:val="18"/>
              </w:rPr>
              <w:t>1</w:t>
            </w:r>
            <w:r w:rsidRPr="00E515E7">
              <w:rPr>
                <w:rFonts w:hint="eastAsia"/>
                <w:kern w:val="0"/>
                <w:sz w:val="18"/>
                <w:szCs w:val="18"/>
              </w:rPr>
              <w:t>，</w:t>
            </w:r>
            <w:r w:rsidRPr="00E515E7">
              <w:rPr>
                <w:rFonts w:hint="eastAsia"/>
                <w:kern w:val="0"/>
                <w:sz w:val="18"/>
                <w:szCs w:val="18"/>
              </w:rPr>
              <w:t>4D</w:t>
            </w:r>
            <w:r w:rsidRPr="00E515E7">
              <w:rPr>
                <w:rFonts w:hint="eastAsia"/>
                <w:kern w:val="0"/>
                <w:sz w:val="18"/>
                <w:szCs w:val="18"/>
              </w:rPr>
              <w:t>”表示当</w:t>
            </w:r>
            <w:r w:rsidRPr="00E515E7">
              <w:rPr>
                <w:rFonts w:hint="eastAsia"/>
                <w:kern w:val="0"/>
                <w:sz w:val="18"/>
                <w:szCs w:val="18"/>
              </w:rPr>
              <w:t>M=1</w:t>
            </w:r>
            <w:r w:rsidRPr="00E515E7">
              <w:rPr>
                <w:rFonts w:hint="eastAsia"/>
                <w:kern w:val="0"/>
                <w:sz w:val="18"/>
                <w:szCs w:val="18"/>
              </w:rPr>
              <w:t>，为右移模式，在时钟脉冲的上升沿这个输入端的数据</w:t>
            </w:r>
            <w:r w:rsidRPr="00E515E7">
              <w:rPr>
                <w:i/>
                <w:iCs/>
                <w:kern w:val="0"/>
                <w:sz w:val="18"/>
                <w:szCs w:val="18"/>
              </w:rPr>
              <w:t>D</w:t>
            </w:r>
            <w:r w:rsidRPr="00E515E7">
              <w:rPr>
                <w:kern w:val="0"/>
                <w:sz w:val="18"/>
                <w:szCs w:val="18"/>
              </w:rPr>
              <w:t>S</w:t>
            </w:r>
            <w:r w:rsidRPr="00E515E7">
              <w:rPr>
                <w:rFonts w:hint="eastAsia"/>
                <w:kern w:val="0"/>
                <w:sz w:val="18"/>
                <w:szCs w:val="18"/>
              </w:rPr>
              <w:t>R</w:t>
            </w:r>
            <w:r w:rsidRPr="00E515E7">
              <w:rPr>
                <w:rFonts w:hint="eastAsia"/>
                <w:kern w:val="0"/>
                <w:sz w:val="18"/>
                <w:szCs w:val="18"/>
              </w:rPr>
              <w:t>送到输出</w:t>
            </w:r>
            <w:r w:rsidRPr="00E515E7">
              <w:rPr>
                <w:i/>
                <w:iCs/>
                <w:sz w:val="18"/>
                <w:szCs w:val="18"/>
              </w:rPr>
              <w:t>Q</w:t>
            </w:r>
            <w:r w:rsidRPr="00E515E7">
              <w:rPr>
                <w:rFonts w:hint="eastAsia"/>
                <w:sz w:val="18"/>
                <w:szCs w:val="18"/>
                <w:vertAlign w:val="subscript"/>
              </w:rPr>
              <w:t>0</w:t>
            </w:r>
            <w:r w:rsidRPr="00E515E7">
              <w:rPr>
                <w:rFonts w:hint="eastAsia"/>
                <w:kern w:val="0"/>
                <w:sz w:val="18"/>
                <w:szCs w:val="18"/>
              </w:rPr>
              <w:t>；</w:t>
            </w:r>
          </w:p>
          <w:p w:rsidR="00FC3731" w:rsidRPr="00E515E7" w:rsidRDefault="00FC3731" w:rsidP="00D12A11">
            <w:pPr>
              <w:ind w:firstLineChars="200" w:firstLine="360"/>
              <w:rPr>
                <w:sz w:val="18"/>
                <w:szCs w:val="18"/>
              </w:rPr>
            </w:pPr>
            <w:r w:rsidRPr="00E515E7">
              <w:rPr>
                <w:rFonts w:hint="eastAsia"/>
                <w:kern w:val="0"/>
                <w:sz w:val="18"/>
                <w:szCs w:val="18"/>
              </w:rPr>
              <w:t>“</w:t>
            </w:r>
            <w:r w:rsidRPr="00E515E7">
              <w:rPr>
                <w:rFonts w:hint="eastAsia"/>
                <w:kern w:val="0"/>
                <w:sz w:val="18"/>
                <w:szCs w:val="18"/>
              </w:rPr>
              <w:t>2</w:t>
            </w:r>
            <w:r w:rsidRPr="00E515E7">
              <w:rPr>
                <w:rFonts w:hint="eastAsia"/>
                <w:kern w:val="0"/>
                <w:sz w:val="18"/>
                <w:szCs w:val="18"/>
              </w:rPr>
              <w:t>，</w:t>
            </w:r>
            <w:r w:rsidRPr="00E515E7">
              <w:rPr>
                <w:rFonts w:hint="eastAsia"/>
                <w:kern w:val="0"/>
                <w:sz w:val="18"/>
                <w:szCs w:val="18"/>
              </w:rPr>
              <w:t>4D</w:t>
            </w:r>
            <w:r w:rsidRPr="00E515E7">
              <w:rPr>
                <w:rFonts w:hint="eastAsia"/>
                <w:kern w:val="0"/>
                <w:sz w:val="18"/>
                <w:szCs w:val="18"/>
              </w:rPr>
              <w:t>”模式</w:t>
            </w:r>
            <w:r w:rsidRPr="00E515E7">
              <w:rPr>
                <w:rFonts w:hint="eastAsia"/>
                <w:kern w:val="0"/>
                <w:sz w:val="18"/>
                <w:szCs w:val="18"/>
              </w:rPr>
              <w:t>2</w:t>
            </w:r>
            <w:r w:rsidRPr="00E515E7">
              <w:rPr>
                <w:rFonts w:hint="eastAsia"/>
                <w:kern w:val="0"/>
                <w:sz w:val="18"/>
                <w:szCs w:val="18"/>
              </w:rPr>
              <w:t>为左移模式，并时钟信号控制，也就是说在时钟脉冲的上升沿这个输入端的数据</w:t>
            </w:r>
            <w:r w:rsidRPr="00E515E7">
              <w:rPr>
                <w:i/>
                <w:iCs/>
                <w:kern w:val="0"/>
                <w:sz w:val="18"/>
                <w:szCs w:val="18"/>
              </w:rPr>
              <w:t>D</w:t>
            </w:r>
            <w:r w:rsidRPr="00E515E7">
              <w:rPr>
                <w:kern w:val="0"/>
                <w:sz w:val="18"/>
                <w:szCs w:val="18"/>
              </w:rPr>
              <w:t>SL</w:t>
            </w:r>
            <w:r w:rsidRPr="00E515E7">
              <w:rPr>
                <w:rFonts w:hint="eastAsia"/>
                <w:kern w:val="0"/>
                <w:sz w:val="18"/>
                <w:szCs w:val="18"/>
              </w:rPr>
              <w:t>送给</w:t>
            </w:r>
            <w:r w:rsidRPr="00E515E7">
              <w:rPr>
                <w:rFonts w:hint="eastAsia"/>
                <w:i/>
                <w:iCs/>
                <w:sz w:val="18"/>
                <w:szCs w:val="18"/>
              </w:rPr>
              <w:t>Q</w:t>
            </w:r>
            <w:r w:rsidRPr="00E515E7">
              <w:rPr>
                <w:rFonts w:hint="eastAsia"/>
                <w:sz w:val="18"/>
                <w:szCs w:val="18"/>
                <w:vertAlign w:val="subscript"/>
              </w:rPr>
              <w:t xml:space="preserve">3 </w:t>
            </w:r>
            <w:r w:rsidRPr="00E515E7">
              <w:rPr>
                <w:rFonts w:hint="eastAsia"/>
                <w:sz w:val="18"/>
                <w:szCs w:val="18"/>
              </w:rPr>
              <w:t>。</w:t>
            </w:r>
          </w:p>
          <w:p w:rsidR="00FC3731" w:rsidRDefault="00FC3731" w:rsidP="00D12A11">
            <w:pPr>
              <w:pStyle w:val="ad"/>
              <w:ind w:firstLine="360"/>
            </w:pPr>
            <w:r w:rsidRPr="00E515E7">
              <w:rPr>
                <w:rFonts w:hint="eastAsia"/>
                <w:kern w:val="0"/>
                <w:sz w:val="18"/>
                <w:szCs w:val="18"/>
              </w:rPr>
              <w:t>“</w:t>
            </w:r>
            <w:r w:rsidRPr="00E515E7">
              <w:rPr>
                <w:rFonts w:hint="eastAsia"/>
                <w:kern w:val="0"/>
                <w:sz w:val="18"/>
                <w:szCs w:val="18"/>
              </w:rPr>
              <w:t>3</w:t>
            </w:r>
            <w:r w:rsidRPr="00E515E7">
              <w:rPr>
                <w:rFonts w:hint="eastAsia"/>
                <w:kern w:val="0"/>
                <w:sz w:val="18"/>
                <w:szCs w:val="18"/>
              </w:rPr>
              <w:t>，</w:t>
            </w:r>
            <w:r w:rsidRPr="00E515E7">
              <w:rPr>
                <w:rFonts w:hint="eastAsia"/>
                <w:kern w:val="0"/>
                <w:sz w:val="18"/>
                <w:szCs w:val="18"/>
              </w:rPr>
              <w:t>4D</w:t>
            </w:r>
            <w:r w:rsidRPr="00E515E7">
              <w:rPr>
                <w:rFonts w:hint="eastAsia"/>
                <w:kern w:val="0"/>
                <w:sz w:val="18"/>
                <w:szCs w:val="18"/>
              </w:rPr>
              <w:t>”表示当</w:t>
            </w:r>
            <w:r w:rsidRPr="00E515E7">
              <w:rPr>
                <w:rFonts w:hint="eastAsia"/>
                <w:kern w:val="0"/>
                <w:sz w:val="18"/>
                <w:szCs w:val="18"/>
              </w:rPr>
              <w:t>M=3</w:t>
            </w:r>
            <w:r w:rsidRPr="00E515E7">
              <w:rPr>
                <w:rFonts w:hint="eastAsia"/>
                <w:kern w:val="0"/>
                <w:sz w:val="18"/>
                <w:szCs w:val="18"/>
              </w:rPr>
              <w:t>，为</w:t>
            </w:r>
            <w:r w:rsidRPr="00E515E7">
              <w:rPr>
                <w:kern w:val="0"/>
                <w:sz w:val="18"/>
                <w:szCs w:val="18"/>
              </w:rPr>
              <w:t>并行置数</w:t>
            </w:r>
            <w:r w:rsidRPr="00E515E7">
              <w:rPr>
                <w:rFonts w:hint="eastAsia"/>
                <w:kern w:val="0"/>
                <w:sz w:val="18"/>
                <w:szCs w:val="18"/>
              </w:rPr>
              <w:t>模式，在时钟脉冲的上升沿将</w:t>
            </w:r>
            <w:r w:rsidRPr="00E515E7">
              <w:rPr>
                <w:rFonts w:hint="eastAsia"/>
                <w:sz w:val="18"/>
                <w:szCs w:val="18"/>
              </w:rPr>
              <w:t>3</w:t>
            </w:r>
            <w:r w:rsidRPr="00E515E7">
              <w:rPr>
                <w:rFonts w:hint="eastAsia"/>
                <w:sz w:val="18"/>
                <w:szCs w:val="18"/>
              </w:rPr>
              <w:t>脚、</w:t>
            </w:r>
            <w:r w:rsidRPr="00E515E7">
              <w:rPr>
                <w:rFonts w:hint="eastAsia"/>
                <w:sz w:val="18"/>
                <w:szCs w:val="18"/>
              </w:rPr>
              <w:t>4</w:t>
            </w:r>
            <w:r w:rsidRPr="00E515E7">
              <w:rPr>
                <w:rFonts w:hint="eastAsia"/>
                <w:sz w:val="18"/>
                <w:szCs w:val="18"/>
              </w:rPr>
              <w:t>脚、</w:t>
            </w:r>
            <w:r w:rsidRPr="00E515E7">
              <w:rPr>
                <w:rFonts w:hint="eastAsia"/>
                <w:sz w:val="18"/>
                <w:szCs w:val="18"/>
              </w:rPr>
              <w:t>5</w:t>
            </w:r>
            <w:r w:rsidRPr="00E515E7">
              <w:rPr>
                <w:rFonts w:hint="eastAsia"/>
                <w:sz w:val="18"/>
                <w:szCs w:val="18"/>
              </w:rPr>
              <w:t>脚、</w:t>
            </w:r>
            <w:r w:rsidRPr="00E515E7">
              <w:rPr>
                <w:rFonts w:hint="eastAsia"/>
                <w:sz w:val="18"/>
                <w:szCs w:val="18"/>
              </w:rPr>
              <w:t>6</w:t>
            </w:r>
            <w:r w:rsidRPr="00E515E7">
              <w:rPr>
                <w:rFonts w:hint="eastAsia"/>
                <w:sz w:val="18"/>
                <w:szCs w:val="18"/>
              </w:rPr>
              <w:t>脚的</w:t>
            </w:r>
            <w:r w:rsidRPr="00E515E7">
              <w:rPr>
                <w:rFonts w:hint="eastAsia"/>
                <w:kern w:val="0"/>
                <w:sz w:val="18"/>
                <w:szCs w:val="18"/>
              </w:rPr>
              <w:t>数据送入</w:t>
            </w:r>
            <w:r w:rsidRPr="00E515E7">
              <w:rPr>
                <w:rFonts w:hint="eastAsia"/>
                <w:sz w:val="18"/>
                <w:szCs w:val="18"/>
              </w:rPr>
              <w:t>74X194</w:t>
            </w:r>
            <w:r w:rsidRPr="00E515E7">
              <w:rPr>
                <w:rFonts w:hint="eastAsia"/>
                <w:sz w:val="18"/>
                <w:szCs w:val="18"/>
              </w:rPr>
              <w:t>芯片的</w:t>
            </w:r>
            <w:r w:rsidRPr="00E515E7">
              <w:rPr>
                <w:rFonts w:hint="eastAsia"/>
                <w:sz w:val="18"/>
                <w:szCs w:val="18"/>
              </w:rPr>
              <w:t>15</w:t>
            </w:r>
            <w:r w:rsidRPr="00E515E7">
              <w:rPr>
                <w:rFonts w:hint="eastAsia"/>
                <w:sz w:val="18"/>
                <w:szCs w:val="18"/>
              </w:rPr>
              <w:t>脚、</w:t>
            </w:r>
            <w:r w:rsidRPr="00E515E7">
              <w:rPr>
                <w:rFonts w:hint="eastAsia"/>
                <w:sz w:val="18"/>
                <w:szCs w:val="18"/>
              </w:rPr>
              <w:t>14</w:t>
            </w:r>
            <w:r w:rsidRPr="00E515E7">
              <w:rPr>
                <w:rFonts w:hint="eastAsia"/>
                <w:sz w:val="18"/>
                <w:szCs w:val="18"/>
              </w:rPr>
              <w:t>脚、</w:t>
            </w:r>
            <w:r w:rsidRPr="00E515E7">
              <w:rPr>
                <w:rFonts w:hint="eastAsia"/>
                <w:sz w:val="18"/>
                <w:szCs w:val="18"/>
              </w:rPr>
              <w:t>13</w:t>
            </w:r>
            <w:r w:rsidRPr="00E515E7">
              <w:rPr>
                <w:rFonts w:hint="eastAsia"/>
                <w:sz w:val="18"/>
                <w:szCs w:val="18"/>
              </w:rPr>
              <w:t>脚、</w:t>
            </w:r>
            <w:r w:rsidRPr="00E515E7">
              <w:rPr>
                <w:rFonts w:hint="eastAsia"/>
                <w:sz w:val="18"/>
                <w:szCs w:val="18"/>
              </w:rPr>
              <w:t>12</w:t>
            </w:r>
            <w:r w:rsidRPr="00E515E7">
              <w:rPr>
                <w:rFonts w:hint="eastAsia"/>
                <w:sz w:val="18"/>
                <w:szCs w:val="18"/>
              </w:rPr>
              <w:t>脚。</w:t>
            </w:r>
          </w:p>
        </w:tc>
      </w:tr>
      <w:tr w:rsidR="00FC3731" w:rsidRPr="00F6034B" w:rsidTr="00D12A11">
        <w:trPr>
          <w:trHeight w:val="4102"/>
        </w:trPr>
        <w:tc>
          <w:tcPr>
            <w:tcW w:w="1188" w:type="dxa"/>
            <w:vAlign w:val="center"/>
          </w:tcPr>
          <w:p w:rsidR="00FC3731" w:rsidRDefault="00FC3731" w:rsidP="00D12A11">
            <w:pPr>
              <w:pStyle w:val="ad"/>
              <w:ind w:firstLineChars="0" w:firstLine="0"/>
            </w:pPr>
          </w:p>
          <w:p w:rsidR="00FC3731" w:rsidRDefault="00FC3731" w:rsidP="00D12A11">
            <w:pPr>
              <w:pStyle w:val="ad"/>
              <w:ind w:firstLineChars="0" w:firstLine="0"/>
              <w:jc w:val="center"/>
              <w:rPr>
                <w:sz w:val="18"/>
                <w:szCs w:val="18"/>
              </w:rPr>
            </w:pPr>
            <w:r w:rsidRPr="00FE043C">
              <w:rPr>
                <w:sz w:val="18"/>
                <w:szCs w:val="18"/>
              </w:rPr>
              <w:t>移位</w:t>
            </w:r>
          </w:p>
          <w:p w:rsidR="00FC3731" w:rsidRPr="00FE043C" w:rsidRDefault="00FC3731" w:rsidP="00D12A11">
            <w:pPr>
              <w:pStyle w:val="ad"/>
              <w:ind w:firstLineChars="0" w:firstLine="0"/>
              <w:jc w:val="center"/>
              <w:rPr>
                <w:sz w:val="18"/>
                <w:szCs w:val="18"/>
              </w:rPr>
            </w:pPr>
            <w:r w:rsidRPr="00FE043C">
              <w:rPr>
                <w:sz w:val="18"/>
                <w:szCs w:val="18"/>
              </w:rPr>
              <w:t>寄存器</w:t>
            </w:r>
            <w:r w:rsidRPr="00FE043C">
              <w:rPr>
                <w:sz w:val="18"/>
                <w:szCs w:val="18"/>
              </w:rPr>
              <w:t>74</w:t>
            </w:r>
            <w:r w:rsidRPr="00FE043C">
              <w:rPr>
                <w:rFonts w:hint="eastAsia"/>
                <w:sz w:val="18"/>
                <w:szCs w:val="18"/>
              </w:rPr>
              <w:t>X</w:t>
            </w:r>
            <w:r w:rsidRPr="00FE043C">
              <w:rPr>
                <w:sz w:val="18"/>
                <w:szCs w:val="18"/>
              </w:rPr>
              <w:t>194</w:t>
            </w:r>
          </w:p>
        </w:tc>
        <w:tc>
          <w:tcPr>
            <w:tcW w:w="1800" w:type="dxa"/>
            <w:vAlign w:val="center"/>
          </w:tcPr>
          <w:p w:rsidR="00FC3731" w:rsidRPr="00F6034B" w:rsidRDefault="00DA0614" w:rsidP="00D12A11">
            <w:pPr>
              <w:pStyle w:val="ad"/>
              <w:ind w:firstLineChars="0" w:firstLine="0"/>
              <w:jc w:val="center"/>
              <w:rPr>
                <w:b/>
                <w:sz w:val="28"/>
                <w:szCs w:val="28"/>
              </w:rPr>
            </w:pPr>
            <w:bookmarkStart w:id="42" w:name="OLE_LINK5"/>
            <w:bookmarkStart w:id="43" w:name="OLE_LINK8"/>
            <w:r>
              <w:rPr>
                <w:rFonts w:hint="eastAsia"/>
                <w:noProof/>
                <w:color w:val="000000"/>
                <w:sz w:val="24"/>
              </w:rPr>
              <w:drawing>
                <wp:inline distT="0" distB="0" distL="0" distR="0">
                  <wp:extent cx="1133475" cy="1343025"/>
                  <wp:effectExtent l="0" t="0" r="0" b="0"/>
                  <wp:docPr id="145" name="图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249">
                            <a:extLst>
                              <a:ext uri="{28A0092B-C50C-407E-A947-70E740481C1C}">
                                <a14:useLocalDpi xmlns:a14="http://schemas.microsoft.com/office/drawing/2010/main" val="0"/>
                              </a:ext>
                            </a:extLst>
                          </a:blip>
                          <a:srcRect t="2045"/>
                          <a:stretch>
                            <a:fillRect/>
                          </a:stretch>
                        </pic:blipFill>
                        <pic:spPr bwMode="auto">
                          <a:xfrm>
                            <a:off x="0" y="0"/>
                            <a:ext cx="1133475" cy="1343025"/>
                          </a:xfrm>
                          <a:prstGeom prst="rect">
                            <a:avLst/>
                          </a:prstGeom>
                          <a:noFill/>
                          <a:ln>
                            <a:noFill/>
                          </a:ln>
                        </pic:spPr>
                      </pic:pic>
                    </a:graphicData>
                  </a:graphic>
                </wp:inline>
              </w:drawing>
            </w:r>
            <w:bookmarkEnd w:id="42"/>
            <w:bookmarkEnd w:id="43"/>
          </w:p>
        </w:tc>
        <w:tc>
          <w:tcPr>
            <w:tcW w:w="2340" w:type="dxa"/>
            <w:vAlign w:val="center"/>
          </w:tcPr>
          <w:p w:rsidR="00FC3731" w:rsidRPr="00F6034B" w:rsidRDefault="00DA0614" w:rsidP="00D12A11">
            <w:pPr>
              <w:pStyle w:val="ad"/>
              <w:ind w:firstLineChars="0" w:firstLine="0"/>
              <w:jc w:val="center"/>
              <w:rPr>
                <w:b/>
                <w:sz w:val="28"/>
                <w:szCs w:val="28"/>
              </w:rPr>
            </w:pPr>
            <w:r>
              <w:rPr>
                <w:b/>
                <w:noProof/>
                <w:sz w:val="28"/>
                <w:szCs w:val="28"/>
              </w:rPr>
              <w:drawing>
                <wp:inline distT="0" distB="0" distL="0" distR="0">
                  <wp:extent cx="1362075" cy="1866900"/>
                  <wp:effectExtent l="0" t="0" r="0" b="0"/>
                  <wp:docPr id="146" name="图片 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26"/>
                          <pic:cNvPicPr>
                            <a:picLocks noChangeAspect="1" noChangeArrowheads="1"/>
                          </pic:cNvPicPr>
                        </pic:nvPicPr>
                        <pic:blipFill>
                          <a:blip r:embed="rId250">
                            <a:extLst>
                              <a:ext uri="{28A0092B-C50C-407E-A947-70E740481C1C}">
                                <a14:useLocalDpi xmlns:a14="http://schemas.microsoft.com/office/drawing/2010/main" val="0"/>
                              </a:ext>
                            </a:extLst>
                          </a:blip>
                          <a:srcRect/>
                          <a:stretch>
                            <a:fillRect/>
                          </a:stretch>
                        </pic:blipFill>
                        <pic:spPr bwMode="auto">
                          <a:xfrm>
                            <a:off x="0" y="0"/>
                            <a:ext cx="1362075" cy="1866900"/>
                          </a:xfrm>
                          <a:prstGeom prst="rect">
                            <a:avLst/>
                          </a:prstGeom>
                          <a:noFill/>
                          <a:ln>
                            <a:noFill/>
                          </a:ln>
                        </pic:spPr>
                      </pic:pic>
                    </a:graphicData>
                  </a:graphic>
                </wp:inline>
              </w:drawing>
            </w:r>
          </w:p>
        </w:tc>
        <w:tc>
          <w:tcPr>
            <w:tcW w:w="3060" w:type="dxa"/>
            <w:vMerge/>
          </w:tcPr>
          <w:p w:rsidR="00FC3731" w:rsidRPr="00F6034B" w:rsidRDefault="00FC3731" w:rsidP="00D12A11">
            <w:pPr>
              <w:pStyle w:val="ad"/>
              <w:ind w:firstLineChars="0" w:firstLine="0"/>
              <w:rPr>
                <w:b/>
                <w:noProof/>
                <w:sz w:val="28"/>
                <w:szCs w:val="28"/>
              </w:rPr>
            </w:pPr>
          </w:p>
        </w:tc>
      </w:tr>
    </w:tbl>
    <w:p w:rsidR="00FC3731" w:rsidRDefault="00FC3731" w:rsidP="00FC3731">
      <w:pPr>
        <w:pStyle w:val="ad"/>
      </w:pPr>
      <w:r>
        <w:rPr>
          <w:kern w:val="0"/>
        </w:rPr>
        <w:lastRenderedPageBreak/>
        <w:t>国标符号的标准是引脚只标有引脚的编号，并不包括引脚的名字，为了便于解释芯片的使用</w:t>
      </w:r>
      <w:r>
        <w:rPr>
          <w:rFonts w:hint="eastAsia"/>
          <w:kern w:val="0"/>
        </w:rPr>
        <w:t>标上了</w:t>
      </w:r>
      <w:r>
        <w:rPr>
          <w:kern w:val="0"/>
        </w:rPr>
        <w:t>引脚的名字，它不包括在标准之内。</w:t>
      </w:r>
      <w:r>
        <w:rPr>
          <w:rFonts w:hint="eastAsia"/>
          <w:kern w:val="0"/>
        </w:rPr>
        <w:t>在</w:t>
      </w:r>
      <w:r>
        <w:rPr>
          <w:kern w:val="0"/>
        </w:rPr>
        <w:t>国标符号</w:t>
      </w:r>
      <w:r>
        <w:rPr>
          <w:rFonts w:hint="eastAsia"/>
          <w:kern w:val="0"/>
        </w:rPr>
        <w:t>中，具有同类功能的信号一般标注在一起，输入信号全部标注在长方形框的左边，输出信号全部标注在长方形框的右边。将型号标在框图的外上测，</w:t>
      </w:r>
      <w:r>
        <w:rPr>
          <w:kern w:val="0"/>
        </w:rPr>
        <w:t>总限定符号</w:t>
      </w:r>
      <w:r>
        <w:rPr>
          <w:rFonts w:hint="eastAsia"/>
          <w:kern w:val="0"/>
        </w:rPr>
        <w:t>描述主要功能，标在框的内上侧。</w:t>
      </w:r>
    </w:p>
    <w:p w:rsidR="00FC3731" w:rsidRDefault="00FC3731" w:rsidP="00FC3731"/>
    <w:p w:rsidR="00E5503C" w:rsidRDefault="00E5503C">
      <w:pPr>
        <w:widowControl/>
        <w:jc w:val="left"/>
      </w:pPr>
      <w:r>
        <w:br w:type="page"/>
      </w:r>
    </w:p>
    <w:p w:rsidR="00FC3731" w:rsidRDefault="00FC3731" w:rsidP="00FC3731"/>
    <w:p w:rsidR="00FC3731" w:rsidRDefault="00FC3731" w:rsidP="00FC3731">
      <w:pPr>
        <w:pStyle w:val="2"/>
      </w:pPr>
      <w:r>
        <w:rPr>
          <w:rFonts w:hint="eastAsia"/>
        </w:rPr>
        <w:t>参考文献：</w:t>
      </w:r>
    </w:p>
    <w:p w:rsidR="00FC3731" w:rsidRPr="00514B72" w:rsidRDefault="00FC3731" w:rsidP="00FE4645">
      <w:pPr>
        <w:pStyle w:val="aa"/>
        <w:numPr>
          <w:ilvl w:val="0"/>
          <w:numId w:val="13"/>
        </w:numPr>
        <w:rPr>
          <w:rFonts w:ascii="Times New Roman" w:hAnsi="Times New Roman"/>
        </w:rPr>
      </w:pPr>
      <w:r w:rsidRPr="00514B72">
        <w:rPr>
          <w:rFonts w:ascii="Times New Roman" w:hAnsi="Times New Roman"/>
        </w:rPr>
        <w:t>孙淑艳，柳赟等</w:t>
      </w:r>
      <w:r w:rsidRPr="00514B72">
        <w:rPr>
          <w:rFonts w:ascii="Times New Roman" w:hAnsi="Times New Roman"/>
        </w:rPr>
        <w:t>.</w:t>
      </w:r>
      <w:r w:rsidRPr="00514B72">
        <w:rPr>
          <w:rFonts w:ascii="Times New Roman" w:hAnsi="Times New Roman"/>
        </w:rPr>
        <w:t>模拟电子技术实验指导书</w:t>
      </w:r>
      <w:r w:rsidR="00CD4C02" w:rsidRPr="00514B72">
        <w:rPr>
          <w:rFonts w:ascii="Times New Roman" w:hAnsi="Times New Roman"/>
        </w:rPr>
        <w:t>[M]</w:t>
      </w:r>
      <w:r w:rsidRPr="00514B72">
        <w:rPr>
          <w:rFonts w:ascii="Times New Roman" w:hAnsi="Times New Roman"/>
        </w:rPr>
        <w:t>.</w:t>
      </w:r>
      <w:r w:rsidRPr="00514B72">
        <w:rPr>
          <w:rFonts w:ascii="Times New Roman" w:hAnsi="Times New Roman"/>
        </w:rPr>
        <w:t>北京：高等教育出版社，</w:t>
      </w:r>
      <w:r w:rsidRPr="00514B72">
        <w:rPr>
          <w:rFonts w:ascii="Times New Roman" w:hAnsi="Times New Roman"/>
        </w:rPr>
        <w:t>2013</w:t>
      </w:r>
    </w:p>
    <w:p w:rsidR="00FE4645" w:rsidRPr="00514B72" w:rsidRDefault="00FE4645" w:rsidP="00FE4645">
      <w:pPr>
        <w:pStyle w:val="aa"/>
        <w:numPr>
          <w:ilvl w:val="0"/>
          <w:numId w:val="13"/>
        </w:numPr>
        <w:rPr>
          <w:rFonts w:ascii="Times New Roman" w:hAnsi="Times New Roman"/>
        </w:rPr>
      </w:pPr>
      <w:r w:rsidRPr="00514B72">
        <w:rPr>
          <w:rFonts w:ascii="Times New Roman" w:hAnsi="Times New Roman"/>
        </w:rPr>
        <w:t>康花光</w:t>
      </w:r>
      <w:r w:rsidRPr="00514B72">
        <w:rPr>
          <w:rFonts w:ascii="Times New Roman" w:hAnsi="Times New Roman"/>
        </w:rPr>
        <w:t>.</w:t>
      </w:r>
      <w:r w:rsidRPr="00514B72">
        <w:rPr>
          <w:rFonts w:ascii="Times New Roman" w:hAnsi="Times New Roman"/>
        </w:rPr>
        <w:t>电子技术基础</w:t>
      </w:r>
      <w:r w:rsidRPr="00514B72">
        <w:rPr>
          <w:rFonts w:ascii="Times New Roman" w:hAnsi="Times New Roman"/>
        </w:rPr>
        <w:t>[M].</w:t>
      </w:r>
      <w:r w:rsidRPr="00514B72">
        <w:rPr>
          <w:rFonts w:ascii="Times New Roman" w:hAnsi="Times New Roman"/>
        </w:rPr>
        <w:t>北京：高等教育出版社，</w:t>
      </w:r>
      <w:r w:rsidRPr="00514B72">
        <w:rPr>
          <w:rFonts w:ascii="Times New Roman" w:hAnsi="Times New Roman"/>
        </w:rPr>
        <w:t>2002</w:t>
      </w:r>
    </w:p>
    <w:p w:rsidR="00FE4645" w:rsidRPr="00514B72" w:rsidRDefault="00FE4645" w:rsidP="00FE4645">
      <w:pPr>
        <w:pStyle w:val="aa"/>
        <w:numPr>
          <w:ilvl w:val="0"/>
          <w:numId w:val="13"/>
        </w:numPr>
        <w:rPr>
          <w:rFonts w:ascii="Times New Roman" w:hAnsi="Times New Roman"/>
        </w:rPr>
      </w:pPr>
      <w:r w:rsidRPr="00514B72">
        <w:rPr>
          <w:rFonts w:ascii="Times New Roman" w:hAnsi="Times New Roman"/>
        </w:rPr>
        <w:t>华成英，</w:t>
      </w:r>
      <w:proofErr w:type="gramStart"/>
      <w:r w:rsidRPr="00514B72">
        <w:rPr>
          <w:rFonts w:ascii="Times New Roman" w:hAnsi="Times New Roman"/>
        </w:rPr>
        <w:t>童诗白</w:t>
      </w:r>
      <w:proofErr w:type="gramEnd"/>
      <w:r w:rsidRPr="00514B72">
        <w:rPr>
          <w:rFonts w:ascii="Times New Roman" w:hAnsi="Times New Roman"/>
        </w:rPr>
        <w:t>.</w:t>
      </w:r>
      <w:r w:rsidRPr="00514B72">
        <w:rPr>
          <w:rFonts w:ascii="Times New Roman" w:hAnsi="Times New Roman"/>
        </w:rPr>
        <w:t>模拟电子技术基础</w:t>
      </w:r>
      <w:r w:rsidRPr="00514B72">
        <w:rPr>
          <w:rFonts w:ascii="Times New Roman" w:hAnsi="Times New Roman"/>
        </w:rPr>
        <w:t>[M].</w:t>
      </w:r>
      <w:r w:rsidRPr="00514B72">
        <w:rPr>
          <w:rFonts w:ascii="Times New Roman" w:hAnsi="Times New Roman"/>
        </w:rPr>
        <w:t>北京：高等教育出版社，</w:t>
      </w:r>
      <w:r w:rsidRPr="00514B72">
        <w:rPr>
          <w:rFonts w:ascii="Times New Roman" w:hAnsi="Times New Roman"/>
        </w:rPr>
        <w:t>2006</w:t>
      </w:r>
    </w:p>
    <w:p w:rsidR="00FE4645" w:rsidRPr="00514B72" w:rsidRDefault="00FE4645" w:rsidP="00FE4645">
      <w:pPr>
        <w:pStyle w:val="aa"/>
        <w:numPr>
          <w:ilvl w:val="0"/>
          <w:numId w:val="13"/>
        </w:numPr>
        <w:rPr>
          <w:rFonts w:ascii="Times New Roman" w:hAnsi="Times New Roman"/>
        </w:rPr>
      </w:pPr>
      <w:r w:rsidRPr="00514B72">
        <w:rPr>
          <w:rFonts w:ascii="Times New Roman" w:hAnsi="Times New Roman"/>
        </w:rPr>
        <w:t>华成英</w:t>
      </w:r>
      <w:r w:rsidRPr="00514B72">
        <w:rPr>
          <w:rFonts w:ascii="Times New Roman" w:hAnsi="Times New Roman"/>
        </w:rPr>
        <w:t>.</w:t>
      </w:r>
      <w:r w:rsidRPr="00514B72">
        <w:rPr>
          <w:rFonts w:ascii="Times New Roman" w:hAnsi="Times New Roman"/>
        </w:rPr>
        <w:t>模拟电子技术基础教程</w:t>
      </w:r>
      <w:r w:rsidRPr="00514B72">
        <w:rPr>
          <w:rFonts w:ascii="Times New Roman" w:hAnsi="Times New Roman"/>
        </w:rPr>
        <w:t>[M].</w:t>
      </w:r>
      <w:r w:rsidRPr="00514B72">
        <w:rPr>
          <w:rFonts w:ascii="Times New Roman" w:hAnsi="Times New Roman"/>
        </w:rPr>
        <w:t>北京：高等教育出版社，</w:t>
      </w:r>
      <w:r w:rsidRPr="00514B72">
        <w:rPr>
          <w:rFonts w:ascii="Times New Roman" w:hAnsi="Times New Roman"/>
        </w:rPr>
        <w:t>2006</w:t>
      </w:r>
    </w:p>
    <w:p w:rsidR="00FC3731" w:rsidRPr="00514B72" w:rsidRDefault="00FE4645" w:rsidP="00FC3731">
      <w:pPr>
        <w:pStyle w:val="aa"/>
        <w:rPr>
          <w:rFonts w:ascii="Times New Roman" w:hAnsi="Times New Roman"/>
        </w:rPr>
      </w:pPr>
      <w:r w:rsidRPr="00514B72">
        <w:rPr>
          <w:rFonts w:ascii="Times New Roman" w:hAnsi="Times New Roman"/>
        </w:rPr>
        <w:t>5</w:t>
      </w:r>
      <w:r w:rsidR="00FC3731" w:rsidRPr="00514B72">
        <w:rPr>
          <w:rFonts w:ascii="Times New Roman" w:hAnsi="Times New Roman"/>
        </w:rPr>
        <w:t>.</w:t>
      </w:r>
      <w:r w:rsidR="00E5503C" w:rsidRPr="00514B72">
        <w:rPr>
          <w:rFonts w:ascii="Times New Roman" w:hAnsi="Times New Roman"/>
        </w:rPr>
        <w:t xml:space="preserve"> </w:t>
      </w:r>
      <w:r w:rsidR="00A868B1">
        <w:rPr>
          <w:rFonts w:ascii="Times New Roman" w:hAnsi="Times New Roman" w:hint="eastAsia"/>
        </w:rPr>
        <w:t xml:space="preserve"> </w:t>
      </w:r>
      <w:r w:rsidR="00FC3731" w:rsidRPr="00514B72">
        <w:rPr>
          <w:rFonts w:ascii="Times New Roman" w:hAnsi="Times New Roman"/>
        </w:rPr>
        <w:t>华南理工大学广州电气工程学院</w:t>
      </w:r>
      <w:r w:rsidR="00FC3731" w:rsidRPr="00514B72">
        <w:rPr>
          <w:rFonts w:ascii="Times New Roman" w:hAnsi="Times New Roman"/>
        </w:rPr>
        <w:t>.</w:t>
      </w:r>
      <w:r w:rsidR="00FC3731" w:rsidRPr="00514B72">
        <w:rPr>
          <w:rFonts w:ascii="Times New Roman" w:hAnsi="Times New Roman"/>
        </w:rPr>
        <w:t>电工电子技术实验指导</w:t>
      </w:r>
      <w:r w:rsidR="00CD4C02" w:rsidRPr="00514B72">
        <w:rPr>
          <w:rFonts w:ascii="Times New Roman" w:hAnsi="Times New Roman"/>
        </w:rPr>
        <w:t>[M]</w:t>
      </w:r>
      <w:r w:rsidR="00FC3731" w:rsidRPr="00514B72">
        <w:rPr>
          <w:rFonts w:ascii="Times New Roman" w:hAnsi="Times New Roman"/>
        </w:rPr>
        <w:t>.</w:t>
      </w:r>
      <w:r w:rsidR="00FC3731" w:rsidRPr="00514B72">
        <w:rPr>
          <w:rFonts w:ascii="Times New Roman" w:hAnsi="Times New Roman"/>
        </w:rPr>
        <w:t>华南理工大学出版社，</w:t>
      </w:r>
      <w:r w:rsidR="00FC3731" w:rsidRPr="00514B72">
        <w:rPr>
          <w:rFonts w:ascii="Times New Roman" w:hAnsi="Times New Roman"/>
        </w:rPr>
        <w:t>2012</w:t>
      </w:r>
    </w:p>
    <w:p w:rsidR="00FC3731" w:rsidRPr="00514B72" w:rsidRDefault="00FE4645" w:rsidP="00FC3731">
      <w:pPr>
        <w:pStyle w:val="aa"/>
        <w:rPr>
          <w:rFonts w:ascii="Times New Roman" w:hAnsi="Times New Roman"/>
        </w:rPr>
      </w:pPr>
      <w:r w:rsidRPr="00514B72">
        <w:rPr>
          <w:rFonts w:ascii="Times New Roman" w:hAnsi="Times New Roman"/>
        </w:rPr>
        <w:t>6</w:t>
      </w:r>
      <w:r w:rsidR="00FC3731" w:rsidRPr="00514B72">
        <w:rPr>
          <w:rFonts w:ascii="Times New Roman" w:hAnsi="Times New Roman"/>
        </w:rPr>
        <w:t>.</w:t>
      </w:r>
      <w:r w:rsidR="00E5503C" w:rsidRPr="00514B72">
        <w:rPr>
          <w:rFonts w:ascii="Times New Roman" w:hAnsi="Times New Roman"/>
        </w:rPr>
        <w:t xml:space="preserve"> </w:t>
      </w:r>
      <w:r w:rsidR="00A868B1">
        <w:rPr>
          <w:rFonts w:ascii="Times New Roman" w:hAnsi="Times New Roman" w:hint="eastAsia"/>
        </w:rPr>
        <w:t xml:space="preserve"> </w:t>
      </w:r>
      <w:r w:rsidR="00FC3731" w:rsidRPr="00514B72">
        <w:rPr>
          <w:rFonts w:ascii="Times New Roman" w:hAnsi="Times New Roman"/>
        </w:rPr>
        <w:t>朱庆欢，邓友娥</w:t>
      </w:r>
      <w:r w:rsidR="00FC3731" w:rsidRPr="00514B72">
        <w:rPr>
          <w:rFonts w:ascii="Times New Roman" w:hAnsi="Times New Roman"/>
        </w:rPr>
        <w:t xml:space="preserve">. </w:t>
      </w:r>
      <w:r w:rsidR="00FC3731" w:rsidRPr="00514B72">
        <w:rPr>
          <w:rFonts w:ascii="Times New Roman" w:hAnsi="Times New Roman"/>
        </w:rPr>
        <w:t>电工电子技术实验</w:t>
      </w:r>
      <w:r w:rsidR="00CD4C02" w:rsidRPr="00514B72">
        <w:rPr>
          <w:rFonts w:ascii="Times New Roman" w:hAnsi="Times New Roman"/>
        </w:rPr>
        <w:t>[M]</w:t>
      </w:r>
      <w:r w:rsidR="00FC3731" w:rsidRPr="00514B72">
        <w:rPr>
          <w:rFonts w:ascii="Times New Roman" w:hAnsi="Times New Roman"/>
        </w:rPr>
        <w:t>.</w:t>
      </w:r>
      <w:r w:rsidR="00FC3731" w:rsidRPr="00514B72">
        <w:rPr>
          <w:rFonts w:ascii="Times New Roman" w:hAnsi="Times New Roman"/>
        </w:rPr>
        <w:t>广州</w:t>
      </w:r>
      <w:r w:rsidR="00FC3731" w:rsidRPr="00514B72">
        <w:rPr>
          <w:rFonts w:ascii="Times New Roman" w:hAnsi="Times New Roman"/>
        </w:rPr>
        <w:t>:</w:t>
      </w:r>
      <w:r w:rsidR="00FC3731" w:rsidRPr="00514B72">
        <w:rPr>
          <w:rFonts w:ascii="Times New Roman" w:hAnsi="Times New Roman"/>
        </w:rPr>
        <w:t>暨南大学出版社，</w:t>
      </w:r>
      <w:r w:rsidR="00FC3731" w:rsidRPr="00514B72">
        <w:rPr>
          <w:rFonts w:ascii="Times New Roman" w:hAnsi="Times New Roman"/>
        </w:rPr>
        <w:t>2012</w:t>
      </w:r>
    </w:p>
    <w:p w:rsidR="00FC3731" w:rsidRPr="00514B72" w:rsidRDefault="00FE4645" w:rsidP="00FC3731">
      <w:pPr>
        <w:pStyle w:val="aa"/>
        <w:rPr>
          <w:rFonts w:ascii="Times New Roman" w:hAnsi="Times New Roman"/>
        </w:rPr>
      </w:pPr>
      <w:r w:rsidRPr="00514B72">
        <w:rPr>
          <w:rFonts w:ascii="Times New Roman" w:hAnsi="Times New Roman"/>
        </w:rPr>
        <w:t>7</w:t>
      </w:r>
      <w:r w:rsidR="00FC3731" w:rsidRPr="00514B72">
        <w:rPr>
          <w:rFonts w:ascii="Times New Roman" w:hAnsi="Times New Roman"/>
        </w:rPr>
        <w:t>.</w:t>
      </w:r>
      <w:r w:rsidR="00E5503C" w:rsidRPr="00514B72">
        <w:rPr>
          <w:rFonts w:ascii="Times New Roman" w:hAnsi="Times New Roman"/>
        </w:rPr>
        <w:t xml:space="preserve"> </w:t>
      </w:r>
      <w:r w:rsidR="00A868B1">
        <w:rPr>
          <w:rFonts w:ascii="Times New Roman" w:hAnsi="Times New Roman" w:hint="eastAsia"/>
        </w:rPr>
        <w:t xml:space="preserve"> </w:t>
      </w:r>
      <w:r w:rsidR="00FC3731" w:rsidRPr="00514B72">
        <w:rPr>
          <w:rFonts w:ascii="Times New Roman" w:hAnsi="Times New Roman"/>
        </w:rPr>
        <w:t>李燕民，温照方</w:t>
      </w:r>
      <w:r w:rsidR="00FC3731" w:rsidRPr="00514B72">
        <w:rPr>
          <w:rFonts w:ascii="Times New Roman" w:hAnsi="Times New Roman"/>
        </w:rPr>
        <w:t xml:space="preserve">. </w:t>
      </w:r>
      <w:r w:rsidR="00FC3731" w:rsidRPr="00514B72">
        <w:rPr>
          <w:rFonts w:ascii="Times New Roman" w:hAnsi="Times New Roman"/>
        </w:rPr>
        <w:t>电工和电子技术实验教程</w:t>
      </w:r>
      <w:r w:rsidR="00CD4C02" w:rsidRPr="00514B72">
        <w:rPr>
          <w:rFonts w:ascii="Times New Roman" w:hAnsi="Times New Roman"/>
        </w:rPr>
        <w:t>[M]</w:t>
      </w:r>
      <w:r w:rsidR="00FC3731" w:rsidRPr="00514B72">
        <w:rPr>
          <w:rFonts w:ascii="Times New Roman" w:hAnsi="Times New Roman"/>
        </w:rPr>
        <w:t>.</w:t>
      </w:r>
      <w:r w:rsidR="00FC3731" w:rsidRPr="00514B72">
        <w:rPr>
          <w:rFonts w:ascii="Times New Roman" w:hAnsi="Times New Roman"/>
        </w:rPr>
        <w:t>北京：北京理工大学出版社，</w:t>
      </w:r>
      <w:r w:rsidR="00FC3731" w:rsidRPr="00514B72">
        <w:rPr>
          <w:rFonts w:ascii="Times New Roman" w:hAnsi="Times New Roman"/>
        </w:rPr>
        <w:t>2011</w:t>
      </w:r>
    </w:p>
    <w:p w:rsidR="00514B72" w:rsidRPr="00514B72" w:rsidRDefault="00514B72" w:rsidP="00514B72">
      <w:r w:rsidRPr="00514B72">
        <w:t>8</w:t>
      </w:r>
      <w:r w:rsidRPr="00514B72">
        <w:t>．</w:t>
      </w:r>
      <w:r w:rsidR="00A868B1">
        <w:rPr>
          <w:rFonts w:hint="eastAsia"/>
        </w:rPr>
        <w:t xml:space="preserve"> </w:t>
      </w:r>
      <w:r w:rsidRPr="00514B72">
        <w:t>谢自美主编．电子线路设计</w:t>
      </w:r>
      <w:r w:rsidRPr="00514B72">
        <w:t>·</w:t>
      </w:r>
      <w:r w:rsidRPr="00514B72">
        <w:t>实验</w:t>
      </w:r>
      <w:r w:rsidRPr="00514B72">
        <w:t>·</w:t>
      </w:r>
      <w:r w:rsidRPr="00514B72">
        <w:t>测试．北京：华中理工大学出版社，</w:t>
      </w:r>
      <w:r w:rsidRPr="00514B72">
        <w:t>1999</w:t>
      </w:r>
      <w:r w:rsidRPr="00514B72">
        <w:t>年</w:t>
      </w:r>
    </w:p>
    <w:p w:rsidR="00514B72" w:rsidRPr="00514B72" w:rsidRDefault="00514B72" w:rsidP="00514B72">
      <w:pPr>
        <w:rPr>
          <w:rStyle w:val="content1"/>
        </w:rPr>
      </w:pPr>
      <w:r w:rsidRPr="00514B72">
        <w:t>9</w:t>
      </w:r>
      <w:r w:rsidRPr="00514B72">
        <w:t>．</w:t>
      </w:r>
      <w:r w:rsidR="00A868B1">
        <w:rPr>
          <w:rFonts w:hint="eastAsia"/>
        </w:rPr>
        <w:t xml:space="preserve"> </w:t>
      </w:r>
      <w:r w:rsidRPr="00514B72">
        <w:t>陈大钦等编．电子技术基础实验．北京：高等教育出版社，</w:t>
      </w:r>
      <w:r w:rsidRPr="00514B72">
        <w:t>2000</w:t>
      </w:r>
      <w:r w:rsidRPr="00514B72">
        <w:t>年</w:t>
      </w:r>
    </w:p>
    <w:p w:rsidR="00514B72" w:rsidRPr="00514B72" w:rsidRDefault="00514B72" w:rsidP="00514B72">
      <w:r w:rsidRPr="00514B72">
        <w:t>10</w:t>
      </w:r>
      <w:r w:rsidRPr="00514B72">
        <w:t>．傅家才主编．电子实验与实践．北京：高等教育出版社，</w:t>
      </w:r>
      <w:r w:rsidRPr="00514B72">
        <w:t>2003</w:t>
      </w:r>
      <w:r w:rsidRPr="00514B72">
        <w:t>年</w:t>
      </w:r>
    </w:p>
    <w:p w:rsidR="00514B72" w:rsidRPr="00514B72" w:rsidRDefault="00514B72" w:rsidP="00514B72">
      <w:r w:rsidRPr="00514B72">
        <w:t>11</w:t>
      </w:r>
      <w:r w:rsidRPr="00514B72">
        <w:t>．周</w:t>
      </w:r>
      <w:r>
        <w:t>常森．电子电路计算机仿真计算．山东：山东科学技术出版社，</w:t>
      </w:r>
      <w:r>
        <w:rPr>
          <w:rFonts w:hint="eastAsia"/>
        </w:rPr>
        <w:t>2001</w:t>
      </w:r>
    </w:p>
    <w:p w:rsidR="00514B72" w:rsidRPr="00514B72" w:rsidRDefault="00514B72" w:rsidP="00514B72">
      <w:r w:rsidRPr="00514B72">
        <w:t>12</w:t>
      </w:r>
      <w:r w:rsidR="00A868B1">
        <w:rPr>
          <w:rFonts w:hint="eastAsia"/>
        </w:rPr>
        <w:t>．</w:t>
      </w:r>
      <w:r w:rsidR="00A868B1">
        <w:rPr>
          <w:rFonts w:hint="eastAsia"/>
        </w:rPr>
        <w:t xml:space="preserve"> </w:t>
      </w:r>
      <w:r w:rsidRPr="00514B72">
        <w:t>黄智伟．基于Ｍ</w:t>
      </w:r>
      <w:r w:rsidRPr="00514B72">
        <w:t>ultisim2001</w:t>
      </w:r>
      <w:r>
        <w:t>的电子电路计算机仿真设计与分析．北京：电子工业出版社，</w:t>
      </w:r>
      <w:r>
        <w:rPr>
          <w:rFonts w:hint="eastAsia"/>
        </w:rPr>
        <w:t>2004</w:t>
      </w:r>
    </w:p>
    <w:p w:rsidR="00514B72" w:rsidRPr="00514B72" w:rsidRDefault="00514B72" w:rsidP="00514B72">
      <w:r w:rsidRPr="00514B72">
        <w:t>13</w:t>
      </w:r>
      <w:r w:rsidRPr="00514B72">
        <w:t>．高文焕，张尊侨，徐振英，金平编著</w:t>
      </w:r>
      <w:r w:rsidRPr="00514B72">
        <w:t xml:space="preserve">. </w:t>
      </w:r>
      <w:r w:rsidRPr="00514B72">
        <w:t>电子技术实验</w:t>
      </w:r>
      <w:r w:rsidRPr="00514B72">
        <w:t xml:space="preserve">. </w:t>
      </w:r>
      <w:r w:rsidRPr="00514B72">
        <w:t>北京：清华大学出版社，</w:t>
      </w:r>
      <w:r w:rsidRPr="00514B72">
        <w:t>2004</w:t>
      </w:r>
      <w:r w:rsidRPr="00514B72">
        <w:t>年</w:t>
      </w:r>
      <w:r w:rsidRPr="00514B72">
        <w:br/>
      </w:r>
    </w:p>
    <w:p w:rsidR="00FE4645" w:rsidRPr="00514B72" w:rsidRDefault="00FE4645" w:rsidP="00FC3731">
      <w:pPr>
        <w:pStyle w:val="aa"/>
      </w:pPr>
    </w:p>
    <w:p w:rsidR="00FC3731" w:rsidRPr="000A2517" w:rsidRDefault="00FC3731" w:rsidP="00FC3731"/>
    <w:p w:rsidR="00847EA4" w:rsidRPr="00FC3731" w:rsidRDefault="00847EA4" w:rsidP="003546CF">
      <w:pPr>
        <w:ind w:firstLine="420"/>
        <w:rPr>
          <w:szCs w:val="21"/>
        </w:rPr>
      </w:pPr>
      <w:bookmarkStart w:id="44" w:name="_GoBack"/>
      <w:bookmarkEnd w:id="44"/>
    </w:p>
    <w:sectPr w:rsidR="00847EA4" w:rsidRPr="00FC3731">
      <w:footerReference w:type="default" r:id="rId25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94592" w:rsidRDefault="00A94592" w:rsidP="00FC3731">
      <w:r>
        <w:separator/>
      </w:r>
    </w:p>
  </w:endnote>
  <w:endnote w:type="continuationSeparator" w:id="0">
    <w:p w:rsidR="00A94592" w:rsidRDefault="00A94592" w:rsidP="00FC37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22454121"/>
      <w:docPartObj>
        <w:docPartGallery w:val="Page Numbers (Bottom of Page)"/>
        <w:docPartUnique/>
      </w:docPartObj>
    </w:sdtPr>
    <w:sdtContent>
      <w:p w:rsidR="00223180" w:rsidRDefault="00223180">
        <w:pPr>
          <w:pStyle w:val="a8"/>
          <w:jc w:val="center"/>
        </w:pPr>
        <w:r>
          <w:fldChar w:fldCharType="begin"/>
        </w:r>
        <w:r>
          <w:instrText>PAGE   \* MERGEFORMAT</w:instrText>
        </w:r>
        <w:r>
          <w:fldChar w:fldCharType="separate"/>
        </w:r>
        <w:r w:rsidR="00A868B1" w:rsidRPr="00A868B1">
          <w:rPr>
            <w:noProof/>
            <w:lang w:val="zh-CN"/>
          </w:rPr>
          <w:t>35</w:t>
        </w:r>
        <w:r>
          <w:fldChar w:fldCharType="end"/>
        </w:r>
      </w:p>
    </w:sdtContent>
  </w:sdt>
  <w:p w:rsidR="00223180" w:rsidRDefault="00223180">
    <w:pPr>
      <w:pStyle w:val="a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94592" w:rsidRDefault="00A94592" w:rsidP="00FC3731">
      <w:r>
        <w:separator/>
      </w:r>
    </w:p>
  </w:footnote>
  <w:footnote w:type="continuationSeparator" w:id="0">
    <w:p w:rsidR="00A94592" w:rsidRDefault="00A94592" w:rsidP="00FC373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32"/>
    <w:multiLevelType w:val="singleLevel"/>
    <w:tmpl w:val="00000032"/>
    <w:lvl w:ilvl="0">
      <w:start w:val="14"/>
      <w:numFmt w:val="decimal"/>
      <w:suff w:val="nothing"/>
      <w:lvlText w:val="%1、"/>
      <w:lvlJc w:val="left"/>
    </w:lvl>
  </w:abstractNum>
  <w:abstractNum w:abstractNumId="1">
    <w:nsid w:val="1A8A5EBE"/>
    <w:multiLevelType w:val="hybridMultilevel"/>
    <w:tmpl w:val="14A2E3EE"/>
    <w:lvl w:ilvl="0" w:tplc="98DCDE7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33A32106"/>
    <w:multiLevelType w:val="singleLevel"/>
    <w:tmpl w:val="1A626648"/>
    <w:lvl w:ilvl="0">
      <w:start w:val="1"/>
      <w:numFmt w:val="upperLetter"/>
      <w:lvlText w:val="%1、"/>
      <w:lvlJc w:val="left"/>
      <w:pPr>
        <w:tabs>
          <w:tab w:val="num" w:pos="360"/>
        </w:tabs>
        <w:ind w:left="360" w:hanging="360"/>
      </w:pPr>
      <w:rPr>
        <w:rFonts w:hint="eastAsia"/>
      </w:rPr>
    </w:lvl>
  </w:abstractNum>
  <w:abstractNum w:abstractNumId="3">
    <w:nsid w:val="52B155ED"/>
    <w:multiLevelType w:val="singleLevel"/>
    <w:tmpl w:val="52B155ED"/>
    <w:lvl w:ilvl="0">
      <w:start w:val="1"/>
      <w:numFmt w:val="decimal"/>
      <w:suff w:val="nothing"/>
      <w:lvlText w:val="（%1）"/>
      <w:lvlJc w:val="left"/>
    </w:lvl>
  </w:abstractNum>
  <w:abstractNum w:abstractNumId="4">
    <w:nsid w:val="52B16D56"/>
    <w:multiLevelType w:val="singleLevel"/>
    <w:tmpl w:val="52B16D56"/>
    <w:lvl w:ilvl="0">
      <w:start w:val="1"/>
      <w:numFmt w:val="decimal"/>
      <w:suff w:val="nothing"/>
      <w:lvlText w:val="（%1）"/>
      <w:lvlJc w:val="left"/>
    </w:lvl>
  </w:abstractNum>
  <w:abstractNum w:abstractNumId="5">
    <w:nsid w:val="52B18005"/>
    <w:multiLevelType w:val="singleLevel"/>
    <w:tmpl w:val="52B18005"/>
    <w:lvl w:ilvl="0">
      <w:start w:val="6"/>
      <w:numFmt w:val="decimal"/>
      <w:suff w:val="space"/>
      <w:lvlText w:val="%1."/>
      <w:lvlJc w:val="left"/>
    </w:lvl>
  </w:abstractNum>
  <w:abstractNum w:abstractNumId="6">
    <w:nsid w:val="52B26B09"/>
    <w:multiLevelType w:val="singleLevel"/>
    <w:tmpl w:val="52B26B09"/>
    <w:lvl w:ilvl="0">
      <w:start w:val="1"/>
      <w:numFmt w:val="decimal"/>
      <w:suff w:val="nothing"/>
      <w:lvlText w:val="（%1）"/>
      <w:lvlJc w:val="left"/>
    </w:lvl>
  </w:abstractNum>
  <w:abstractNum w:abstractNumId="7">
    <w:nsid w:val="52B281D5"/>
    <w:multiLevelType w:val="singleLevel"/>
    <w:tmpl w:val="52B281D5"/>
    <w:lvl w:ilvl="0">
      <w:start w:val="1"/>
      <w:numFmt w:val="decimal"/>
      <w:suff w:val="nothing"/>
      <w:lvlText w:val="（%1）"/>
      <w:lvlJc w:val="left"/>
    </w:lvl>
  </w:abstractNum>
  <w:abstractNum w:abstractNumId="8">
    <w:nsid w:val="52B29ADF"/>
    <w:multiLevelType w:val="singleLevel"/>
    <w:tmpl w:val="52B29ADF"/>
    <w:lvl w:ilvl="0">
      <w:start w:val="1"/>
      <w:numFmt w:val="decimal"/>
      <w:suff w:val="nothing"/>
      <w:lvlText w:val="（%1）"/>
      <w:lvlJc w:val="left"/>
    </w:lvl>
  </w:abstractNum>
  <w:abstractNum w:abstractNumId="9">
    <w:nsid w:val="52B2A952"/>
    <w:multiLevelType w:val="singleLevel"/>
    <w:tmpl w:val="52B2A952"/>
    <w:lvl w:ilvl="0">
      <w:start w:val="10"/>
      <w:numFmt w:val="decimal"/>
      <w:suff w:val="space"/>
      <w:lvlText w:val="%1."/>
      <w:lvlJc w:val="left"/>
    </w:lvl>
  </w:abstractNum>
  <w:abstractNum w:abstractNumId="10">
    <w:nsid w:val="57D2691B"/>
    <w:multiLevelType w:val="singleLevel"/>
    <w:tmpl w:val="10222A62"/>
    <w:lvl w:ilvl="0">
      <w:start w:val="1"/>
      <w:numFmt w:val="upperLetter"/>
      <w:lvlText w:val="%1、"/>
      <w:lvlJc w:val="left"/>
      <w:pPr>
        <w:tabs>
          <w:tab w:val="num" w:pos="360"/>
        </w:tabs>
        <w:ind w:left="360" w:hanging="360"/>
      </w:pPr>
      <w:rPr>
        <w:rFonts w:hint="eastAsia"/>
      </w:rPr>
    </w:lvl>
  </w:abstractNum>
  <w:abstractNum w:abstractNumId="11">
    <w:nsid w:val="71977F48"/>
    <w:multiLevelType w:val="multilevel"/>
    <w:tmpl w:val="00000000"/>
    <w:lvl w:ilvl="0">
      <w:start w:val="1"/>
      <w:numFmt w:val="bullet"/>
      <w:lvlText w:val=""/>
      <w:lvlJc w:val="left"/>
      <w:pPr>
        <w:tabs>
          <w:tab w:val="num" w:pos="720"/>
        </w:tabs>
        <w:ind w:left="360" w:firstLine="0"/>
      </w:pPr>
      <w:rPr>
        <w:rFonts w:ascii="Symbol" w:hAnsi="Symbol" w:hint="default"/>
        <w:snapToGrid/>
        <w:sz w:val="24"/>
      </w:rPr>
    </w:lvl>
    <w:lvl w:ilvl="1">
      <w:start w:val="1"/>
      <w:numFmt w:val="decimal"/>
      <w:lvlText w:val=""/>
      <w:lvlJc w:val="left"/>
    </w:lvl>
    <w:lvl w:ilvl="2">
      <w:start w:val="1"/>
      <w:numFmt w:val="decimal"/>
      <w:lvlText w:val=""/>
      <w:lvlJc w:val="left"/>
    </w:lvl>
    <w:lvl w:ilvl="3">
      <w:start w:val="1"/>
      <w:numFmt w:val="decimal"/>
      <w:lvlText w:val=""/>
      <w:lvlJc w:val="left"/>
    </w:lvl>
    <w:lvl w:ilvl="4">
      <w:start w:val="1"/>
      <w:numFmt w:val="decimal"/>
      <w:lvlText w:val=""/>
      <w:lvlJc w:val="left"/>
    </w:lvl>
    <w:lvl w:ilvl="5">
      <w:start w:val="1"/>
      <w:numFmt w:val="decimal"/>
      <w:lvlText w:val=""/>
      <w:lvlJc w:val="left"/>
    </w:lvl>
    <w:lvl w:ilvl="6">
      <w:start w:val="1"/>
      <w:numFmt w:val="decimal"/>
      <w:lvlText w:val=""/>
      <w:lvlJc w:val="left"/>
    </w:lvl>
    <w:lvl w:ilvl="7">
      <w:start w:val="1"/>
      <w:numFmt w:val="decimal"/>
      <w:lvlText w:val=""/>
      <w:lvlJc w:val="left"/>
    </w:lvl>
    <w:lvl w:ilvl="8">
      <w:start w:val="1"/>
      <w:numFmt w:val="decimal"/>
      <w:lvlText w:val=""/>
      <w:lvlJc w:val="left"/>
    </w:lvl>
  </w:abstractNum>
  <w:abstractNum w:abstractNumId="12">
    <w:nsid w:val="732C1DF4"/>
    <w:multiLevelType w:val="hybridMultilevel"/>
    <w:tmpl w:val="2398E310"/>
    <w:lvl w:ilvl="0" w:tplc="93140084">
      <w:start w:val="1"/>
      <w:numFmt w:val="japaneseCounting"/>
      <w:lvlText w:val="%1、"/>
      <w:lvlJc w:val="left"/>
      <w:pPr>
        <w:tabs>
          <w:tab w:val="num" w:pos="833"/>
        </w:tabs>
        <w:ind w:left="833" w:hanging="420"/>
      </w:pPr>
      <w:rPr>
        <w:rFonts w:hint="default"/>
      </w:rPr>
    </w:lvl>
    <w:lvl w:ilvl="1" w:tplc="04090019" w:tentative="1">
      <w:start w:val="1"/>
      <w:numFmt w:val="lowerLetter"/>
      <w:lvlText w:val="%2)"/>
      <w:lvlJc w:val="left"/>
      <w:pPr>
        <w:tabs>
          <w:tab w:val="num" w:pos="1253"/>
        </w:tabs>
        <w:ind w:left="1253" w:hanging="420"/>
      </w:pPr>
    </w:lvl>
    <w:lvl w:ilvl="2" w:tplc="0409001B" w:tentative="1">
      <w:start w:val="1"/>
      <w:numFmt w:val="lowerRoman"/>
      <w:lvlText w:val="%3."/>
      <w:lvlJc w:val="right"/>
      <w:pPr>
        <w:tabs>
          <w:tab w:val="num" w:pos="1673"/>
        </w:tabs>
        <w:ind w:left="1673" w:hanging="420"/>
      </w:pPr>
    </w:lvl>
    <w:lvl w:ilvl="3" w:tplc="0409000F" w:tentative="1">
      <w:start w:val="1"/>
      <w:numFmt w:val="decimal"/>
      <w:lvlText w:val="%4."/>
      <w:lvlJc w:val="left"/>
      <w:pPr>
        <w:tabs>
          <w:tab w:val="num" w:pos="2093"/>
        </w:tabs>
        <w:ind w:left="2093" w:hanging="420"/>
      </w:pPr>
    </w:lvl>
    <w:lvl w:ilvl="4" w:tplc="04090019" w:tentative="1">
      <w:start w:val="1"/>
      <w:numFmt w:val="lowerLetter"/>
      <w:lvlText w:val="%5)"/>
      <w:lvlJc w:val="left"/>
      <w:pPr>
        <w:tabs>
          <w:tab w:val="num" w:pos="2513"/>
        </w:tabs>
        <w:ind w:left="2513" w:hanging="420"/>
      </w:pPr>
    </w:lvl>
    <w:lvl w:ilvl="5" w:tplc="0409001B" w:tentative="1">
      <w:start w:val="1"/>
      <w:numFmt w:val="lowerRoman"/>
      <w:lvlText w:val="%6."/>
      <w:lvlJc w:val="right"/>
      <w:pPr>
        <w:tabs>
          <w:tab w:val="num" w:pos="2933"/>
        </w:tabs>
        <w:ind w:left="2933" w:hanging="420"/>
      </w:pPr>
    </w:lvl>
    <w:lvl w:ilvl="6" w:tplc="0409000F" w:tentative="1">
      <w:start w:val="1"/>
      <w:numFmt w:val="decimal"/>
      <w:lvlText w:val="%7."/>
      <w:lvlJc w:val="left"/>
      <w:pPr>
        <w:tabs>
          <w:tab w:val="num" w:pos="3353"/>
        </w:tabs>
        <w:ind w:left="3353" w:hanging="420"/>
      </w:pPr>
    </w:lvl>
    <w:lvl w:ilvl="7" w:tplc="04090019" w:tentative="1">
      <w:start w:val="1"/>
      <w:numFmt w:val="lowerLetter"/>
      <w:lvlText w:val="%8)"/>
      <w:lvlJc w:val="left"/>
      <w:pPr>
        <w:tabs>
          <w:tab w:val="num" w:pos="3773"/>
        </w:tabs>
        <w:ind w:left="3773" w:hanging="420"/>
      </w:pPr>
    </w:lvl>
    <w:lvl w:ilvl="8" w:tplc="0409001B" w:tentative="1">
      <w:start w:val="1"/>
      <w:numFmt w:val="lowerRoman"/>
      <w:lvlText w:val="%9."/>
      <w:lvlJc w:val="right"/>
      <w:pPr>
        <w:tabs>
          <w:tab w:val="num" w:pos="4193"/>
        </w:tabs>
        <w:ind w:left="4193" w:hanging="420"/>
      </w:pPr>
    </w:lvl>
  </w:abstractNum>
  <w:num w:numId="1">
    <w:abstractNumId w:val="3"/>
  </w:num>
  <w:num w:numId="2">
    <w:abstractNumId w:val="4"/>
  </w:num>
  <w:num w:numId="3">
    <w:abstractNumId w:val="11"/>
  </w:num>
  <w:num w:numId="4">
    <w:abstractNumId w:val="5"/>
  </w:num>
  <w:num w:numId="5">
    <w:abstractNumId w:val="6"/>
  </w:num>
  <w:num w:numId="6">
    <w:abstractNumId w:val="7"/>
  </w:num>
  <w:num w:numId="7">
    <w:abstractNumId w:val="8"/>
  </w:num>
  <w:num w:numId="8">
    <w:abstractNumId w:val="9"/>
  </w:num>
  <w:num w:numId="9">
    <w:abstractNumId w:val="0"/>
  </w:num>
  <w:num w:numId="10">
    <w:abstractNumId w:val="10"/>
  </w:num>
  <w:num w:numId="11">
    <w:abstractNumId w:val="2"/>
  </w:num>
  <w:num w:numId="12">
    <w:abstractNumId w:val="12"/>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6"/>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5A69"/>
    <w:rsid w:val="00003A32"/>
    <w:rsid w:val="00025F51"/>
    <w:rsid w:val="000304D3"/>
    <w:rsid w:val="00031C57"/>
    <w:rsid w:val="0003554C"/>
    <w:rsid w:val="00046467"/>
    <w:rsid w:val="000766A0"/>
    <w:rsid w:val="000C528F"/>
    <w:rsid w:val="000F310A"/>
    <w:rsid w:val="00101A3A"/>
    <w:rsid w:val="00106071"/>
    <w:rsid w:val="001266DD"/>
    <w:rsid w:val="00132A29"/>
    <w:rsid w:val="00144283"/>
    <w:rsid w:val="001B2C73"/>
    <w:rsid w:val="001D3780"/>
    <w:rsid w:val="001D5A39"/>
    <w:rsid w:val="001F317B"/>
    <w:rsid w:val="001F3C02"/>
    <w:rsid w:val="002066D9"/>
    <w:rsid w:val="00223180"/>
    <w:rsid w:val="00243E41"/>
    <w:rsid w:val="00264A3C"/>
    <w:rsid w:val="00265853"/>
    <w:rsid w:val="002701E6"/>
    <w:rsid w:val="00277F90"/>
    <w:rsid w:val="002A7D0F"/>
    <w:rsid w:val="002B67AE"/>
    <w:rsid w:val="002D5D7E"/>
    <w:rsid w:val="002F0226"/>
    <w:rsid w:val="00305A69"/>
    <w:rsid w:val="00315F74"/>
    <w:rsid w:val="00317960"/>
    <w:rsid w:val="003546CF"/>
    <w:rsid w:val="003909BC"/>
    <w:rsid w:val="00394C10"/>
    <w:rsid w:val="003E4B8C"/>
    <w:rsid w:val="003F34D2"/>
    <w:rsid w:val="0044141A"/>
    <w:rsid w:val="004621FB"/>
    <w:rsid w:val="00483D66"/>
    <w:rsid w:val="00496714"/>
    <w:rsid w:val="00497604"/>
    <w:rsid w:val="004A7224"/>
    <w:rsid w:val="004D5407"/>
    <w:rsid w:val="004E3AB6"/>
    <w:rsid w:val="004E6BA6"/>
    <w:rsid w:val="00501620"/>
    <w:rsid w:val="00501BE3"/>
    <w:rsid w:val="00514B72"/>
    <w:rsid w:val="005169CF"/>
    <w:rsid w:val="00521AEB"/>
    <w:rsid w:val="005A3476"/>
    <w:rsid w:val="005A3BF2"/>
    <w:rsid w:val="005E7EF1"/>
    <w:rsid w:val="005F11E8"/>
    <w:rsid w:val="005F292F"/>
    <w:rsid w:val="00627815"/>
    <w:rsid w:val="00642110"/>
    <w:rsid w:val="00647B58"/>
    <w:rsid w:val="006622F4"/>
    <w:rsid w:val="006D356F"/>
    <w:rsid w:val="00740146"/>
    <w:rsid w:val="00771A98"/>
    <w:rsid w:val="00797B54"/>
    <w:rsid w:val="007A35A0"/>
    <w:rsid w:val="007B0A22"/>
    <w:rsid w:val="007D0759"/>
    <w:rsid w:val="007E2322"/>
    <w:rsid w:val="007F39B9"/>
    <w:rsid w:val="00847EA4"/>
    <w:rsid w:val="008B6512"/>
    <w:rsid w:val="009062EF"/>
    <w:rsid w:val="00931A5F"/>
    <w:rsid w:val="009858C1"/>
    <w:rsid w:val="009A7DBA"/>
    <w:rsid w:val="009F2B59"/>
    <w:rsid w:val="00A118C3"/>
    <w:rsid w:val="00A17543"/>
    <w:rsid w:val="00A44268"/>
    <w:rsid w:val="00A73E9C"/>
    <w:rsid w:val="00A85590"/>
    <w:rsid w:val="00A868B1"/>
    <w:rsid w:val="00A94592"/>
    <w:rsid w:val="00B16C61"/>
    <w:rsid w:val="00B563E7"/>
    <w:rsid w:val="00C01EEC"/>
    <w:rsid w:val="00C02AA7"/>
    <w:rsid w:val="00C346CB"/>
    <w:rsid w:val="00CA3070"/>
    <w:rsid w:val="00CA4BF4"/>
    <w:rsid w:val="00CD4C02"/>
    <w:rsid w:val="00CF5B02"/>
    <w:rsid w:val="00D12A11"/>
    <w:rsid w:val="00D30481"/>
    <w:rsid w:val="00DA0614"/>
    <w:rsid w:val="00E124BB"/>
    <w:rsid w:val="00E27744"/>
    <w:rsid w:val="00E33DDA"/>
    <w:rsid w:val="00E341CA"/>
    <w:rsid w:val="00E45BC2"/>
    <w:rsid w:val="00E5503C"/>
    <w:rsid w:val="00E55928"/>
    <w:rsid w:val="00E819AB"/>
    <w:rsid w:val="00E913EF"/>
    <w:rsid w:val="00E9667F"/>
    <w:rsid w:val="00F8532E"/>
    <w:rsid w:val="00F876E9"/>
    <w:rsid w:val="00FC3731"/>
    <w:rsid w:val="00FD2203"/>
    <w:rsid w:val="00FE4645"/>
    <w:rsid w:val="00FF3A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martTagType w:namespaceuri="urn:schemas-microsoft-com:office:smarttags" w:name="chsdate"/>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305A69"/>
    <w:pPr>
      <w:widowControl w:val="0"/>
      <w:jc w:val="both"/>
    </w:pPr>
    <w:rPr>
      <w:kern w:val="2"/>
      <w:sz w:val="21"/>
      <w:szCs w:val="24"/>
    </w:rPr>
  </w:style>
  <w:style w:type="paragraph" w:styleId="1">
    <w:name w:val="heading 1"/>
    <w:basedOn w:val="a"/>
    <w:next w:val="a"/>
    <w:link w:val="1Char"/>
    <w:qFormat/>
    <w:rsid w:val="00305A69"/>
    <w:pPr>
      <w:keepNext/>
      <w:keepLines/>
      <w:spacing w:before="340" w:after="330" w:line="578" w:lineRule="auto"/>
      <w:outlineLvl w:val="0"/>
    </w:pPr>
    <w:rPr>
      <w:b/>
      <w:bCs/>
      <w:kern w:val="44"/>
      <w:sz w:val="44"/>
      <w:szCs w:val="44"/>
    </w:rPr>
  </w:style>
  <w:style w:type="paragraph" w:styleId="2">
    <w:name w:val="heading 2"/>
    <w:basedOn w:val="a"/>
    <w:next w:val="a"/>
    <w:link w:val="2Char"/>
    <w:qFormat/>
    <w:rsid w:val="00305A69"/>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link w:val="3Char"/>
    <w:qFormat/>
    <w:rsid w:val="00305A69"/>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标题 2 Char"/>
    <w:link w:val="2"/>
    <w:locked/>
    <w:rsid w:val="00305A69"/>
    <w:rPr>
      <w:rFonts w:ascii="Arial" w:eastAsia="黑体" w:hAnsi="Arial"/>
      <w:b/>
      <w:bCs/>
      <w:kern w:val="2"/>
      <w:sz w:val="32"/>
      <w:szCs w:val="32"/>
      <w:lang w:val="en-US" w:eastAsia="zh-CN" w:bidi="ar-SA"/>
    </w:rPr>
  </w:style>
  <w:style w:type="paragraph" w:styleId="a3">
    <w:name w:val="Document Map"/>
    <w:basedOn w:val="a"/>
    <w:link w:val="Char"/>
    <w:semiHidden/>
    <w:rsid w:val="00305A69"/>
    <w:pPr>
      <w:shd w:val="clear" w:color="auto" w:fill="000080"/>
    </w:pPr>
  </w:style>
  <w:style w:type="character" w:styleId="a4">
    <w:name w:val="Hyperlink"/>
    <w:rsid w:val="007B0A22"/>
    <w:rPr>
      <w:strike w:val="0"/>
      <w:dstrike w:val="0"/>
      <w:color w:val="136EC2"/>
      <w:u w:val="single"/>
      <w:effect w:val="none"/>
    </w:rPr>
  </w:style>
  <w:style w:type="paragraph" w:styleId="a5">
    <w:name w:val="Normal (Web)"/>
    <w:basedOn w:val="a"/>
    <w:rsid w:val="00797B54"/>
    <w:pPr>
      <w:widowControl/>
      <w:spacing w:before="100" w:beforeAutospacing="1" w:after="100" w:afterAutospacing="1"/>
      <w:jc w:val="left"/>
    </w:pPr>
    <w:rPr>
      <w:rFonts w:ascii="宋体" w:hAnsi="宋体" w:cs="宋体"/>
      <w:kern w:val="0"/>
      <w:sz w:val="24"/>
    </w:rPr>
  </w:style>
  <w:style w:type="paragraph" w:styleId="a6">
    <w:name w:val="Body Text"/>
    <w:basedOn w:val="a"/>
    <w:link w:val="Char0"/>
    <w:rsid w:val="003546CF"/>
    <w:pPr>
      <w:jc w:val="center"/>
    </w:pPr>
    <w:rPr>
      <w:szCs w:val="20"/>
    </w:rPr>
  </w:style>
  <w:style w:type="paragraph" w:styleId="a7">
    <w:name w:val="header"/>
    <w:basedOn w:val="a"/>
    <w:link w:val="Char1"/>
    <w:rsid w:val="00FC3731"/>
    <w:pPr>
      <w:pBdr>
        <w:bottom w:val="single" w:sz="6" w:space="1" w:color="auto"/>
      </w:pBdr>
      <w:tabs>
        <w:tab w:val="center" w:pos="4153"/>
        <w:tab w:val="right" w:pos="8306"/>
      </w:tabs>
      <w:snapToGrid w:val="0"/>
      <w:jc w:val="center"/>
    </w:pPr>
    <w:rPr>
      <w:sz w:val="18"/>
      <w:szCs w:val="18"/>
    </w:rPr>
  </w:style>
  <w:style w:type="character" w:customStyle="1" w:styleId="Char1">
    <w:name w:val="页眉 Char"/>
    <w:link w:val="a7"/>
    <w:rsid w:val="00FC3731"/>
    <w:rPr>
      <w:kern w:val="2"/>
      <w:sz w:val="18"/>
      <w:szCs w:val="18"/>
    </w:rPr>
  </w:style>
  <w:style w:type="paragraph" w:styleId="a8">
    <w:name w:val="footer"/>
    <w:basedOn w:val="a"/>
    <w:link w:val="Char2"/>
    <w:uiPriority w:val="99"/>
    <w:rsid w:val="00FC3731"/>
    <w:pPr>
      <w:tabs>
        <w:tab w:val="center" w:pos="4153"/>
        <w:tab w:val="right" w:pos="8306"/>
      </w:tabs>
      <w:snapToGrid w:val="0"/>
      <w:jc w:val="left"/>
    </w:pPr>
    <w:rPr>
      <w:sz w:val="18"/>
      <w:szCs w:val="18"/>
    </w:rPr>
  </w:style>
  <w:style w:type="character" w:customStyle="1" w:styleId="Char2">
    <w:name w:val="页脚 Char"/>
    <w:link w:val="a8"/>
    <w:uiPriority w:val="99"/>
    <w:rsid w:val="00FC3731"/>
    <w:rPr>
      <w:kern w:val="2"/>
      <w:sz w:val="18"/>
      <w:szCs w:val="18"/>
    </w:rPr>
  </w:style>
  <w:style w:type="character" w:customStyle="1" w:styleId="1Char">
    <w:name w:val="标题 1 Char"/>
    <w:link w:val="1"/>
    <w:rsid w:val="00FC3731"/>
    <w:rPr>
      <w:b/>
      <w:bCs/>
      <w:kern w:val="44"/>
      <w:sz w:val="44"/>
      <w:szCs w:val="44"/>
    </w:rPr>
  </w:style>
  <w:style w:type="character" w:customStyle="1" w:styleId="3Char">
    <w:name w:val="标题 3 Char"/>
    <w:link w:val="3"/>
    <w:rsid w:val="00FC3731"/>
    <w:rPr>
      <w:b/>
      <w:bCs/>
      <w:kern w:val="2"/>
      <w:sz w:val="32"/>
      <w:szCs w:val="32"/>
    </w:rPr>
  </w:style>
  <w:style w:type="paragraph" w:styleId="a9">
    <w:name w:val="Date"/>
    <w:basedOn w:val="a"/>
    <w:next w:val="a"/>
    <w:link w:val="Char3"/>
    <w:rsid w:val="00FC3731"/>
    <w:rPr>
      <w:szCs w:val="20"/>
    </w:rPr>
  </w:style>
  <w:style w:type="character" w:customStyle="1" w:styleId="Char3">
    <w:name w:val="日期 Char"/>
    <w:link w:val="a9"/>
    <w:rsid w:val="00FC3731"/>
    <w:rPr>
      <w:kern w:val="2"/>
      <w:sz w:val="21"/>
    </w:rPr>
  </w:style>
  <w:style w:type="paragraph" w:styleId="aa">
    <w:name w:val="Plain Text"/>
    <w:basedOn w:val="a"/>
    <w:link w:val="Char4"/>
    <w:rsid w:val="00FC3731"/>
    <w:rPr>
      <w:rFonts w:ascii="宋体" w:hAnsi="Courier New"/>
      <w:szCs w:val="20"/>
    </w:rPr>
  </w:style>
  <w:style w:type="character" w:customStyle="1" w:styleId="Char4">
    <w:name w:val="纯文本 Char"/>
    <w:link w:val="aa"/>
    <w:rsid w:val="00FC3731"/>
    <w:rPr>
      <w:rFonts w:ascii="宋体" w:hAnsi="Courier New"/>
      <w:kern w:val="2"/>
      <w:sz w:val="21"/>
    </w:rPr>
  </w:style>
  <w:style w:type="table" w:styleId="ab">
    <w:name w:val="Table Grid"/>
    <w:basedOn w:val="a1"/>
    <w:rsid w:val="00FC3731"/>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c">
    <w:name w:val="page number"/>
    <w:rsid w:val="00FC3731"/>
  </w:style>
  <w:style w:type="character" w:customStyle="1" w:styleId="Char0">
    <w:name w:val="正文文本 Char"/>
    <w:link w:val="a6"/>
    <w:rsid w:val="00FC3731"/>
    <w:rPr>
      <w:kern w:val="2"/>
      <w:sz w:val="21"/>
    </w:rPr>
  </w:style>
  <w:style w:type="paragraph" w:styleId="ad">
    <w:name w:val="Normal Indent"/>
    <w:basedOn w:val="a"/>
    <w:rsid w:val="00FC3731"/>
    <w:pPr>
      <w:ind w:firstLineChars="200" w:firstLine="420"/>
    </w:pPr>
  </w:style>
  <w:style w:type="paragraph" w:customStyle="1" w:styleId="reader-word-layerreader-word-s4-9">
    <w:name w:val="reader-word-layer reader-word-s4-9"/>
    <w:basedOn w:val="a"/>
    <w:rsid w:val="00FC3731"/>
    <w:pPr>
      <w:widowControl/>
      <w:spacing w:before="100" w:beforeAutospacing="1" w:after="100" w:afterAutospacing="1"/>
      <w:jc w:val="left"/>
    </w:pPr>
    <w:rPr>
      <w:rFonts w:ascii="宋体" w:hAnsi="宋体" w:cs="宋体"/>
      <w:kern w:val="0"/>
      <w:sz w:val="24"/>
    </w:rPr>
  </w:style>
  <w:style w:type="paragraph" w:customStyle="1" w:styleId="reader-word-layerreader-word-s4-11">
    <w:name w:val="reader-word-layer reader-word-s4-11"/>
    <w:basedOn w:val="a"/>
    <w:rsid w:val="00FC3731"/>
    <w:pPr>
      <w:widowControl/>
      <w:spacing w:before="100" w:beforeAutospacing="1" w:after="100" w:afterAutospacing="1"/>
      <w:jc w:val="left"/>
    </w:pPr>
    <w:rPr>
      <w:rFonts w:ascii="宋体" w:hAnsi="宋体" w:cs="宋体"/>
      <w:kern w:val="0"/>
      <w:sz w:val="24"/>
    </w:rPr>
  </w:style>
  <w:style w:type="paragraph" w:customStyle="1" w:styleId="reader-word-layerreader-word-s4-12">
    <w:name w:val="reader-word-layer reader-word-s4-12"/>
    <w:basedOn w:val="a"/>
    <w:rsid w:val="00FC3731"/>
    <w:pPr>
      <w:widowControl/>
      <w:spacing w:before="100" w:beforeAutospacing="1" w:after="100" w:afterAutospacing="1"/>
      <w:jc w:val="left"/>
    </w:pPr>
    <w:rPr>
      <w:rFonts w:ascii="宋体" w:hAnsi="宋体" w:cs="宋体"/>
      <w:kern w:val="0"/>
      <w:sz w:val="24"/>
    </w:rPr>
  </w:style>
  <w:style w:type="paragraph" w:customStyle="1" w:styleId="reader-word-layerreader-word-s4-13">
    <w:name w:val="reader-word-layer reader-word-s4-13"/>
    <w:basedOn w:val="a"/>
    <w:rsid w:val="00FC3731"/>
    <w:pPr>
      <w:widowControl/>
      <w:spacing w:before="100" w:beforeAutospacing="1" w:after="100" w:afterAutospacing="1"/>
      <w:jc w:val="left"/>
    </w:pPr>
    <w:rPr>
      <w:rFonts w:ascii="宋体" w:hAnsi="宋体" w:cs="宋体"/>
      <w:kern w:val="0"/>
      <w:sz w:val="24"/>
    </w:rPr>
  </w:style>
  <w:style w:type="paragraph" w:customStyle="1" w:styleId="reader-word-layerreader-word-s4-14">
    <w:name w:val="reader-word-layer reader-word-s4-14"/>
    <w:basedOn w:val="a"/>
    <w:rsid w:val="00FC3731"/>
    <w:pPr>
      <w:widowControl/>
      <w:spacing w:before="100" w:beforeAutospacing="1" w:after="100" w:afterAutospacing="1"/>
      <w:jc w:val="left"/>
    </w:pPr>
    <w:rPr>
      <w:rFonts w:ascii="宋体" w:hAnsi="宋体" w:cs="宋体"/>
      <w:kern w:val="0"/>
      <w:sz w:val="24"/>
    </w:rPr>
  </w:style>
  <w:style w:type="paragraph" w:customStyle="1" w:styleId="reader-word-layerreader-word-s4-15">
    <w:name w:val="reader-word-layer reader-word-s4-15"/>
    <w:basedOn w:val="a"/>
    <w:rsid w:val="00FC3731"/>
    <w:pPr>
      <w:widowControl/>
      <w:spacing w:before="100" w:beforeAutospacing="1" w:after="100" w:afterAutospacing="1"/>
      <w:jc w:val="left"/>
    </w:pPr>
    <w:rPr>
      <w:rFonts w:ascii="宋体" w:hAnsi="宋体" w:cs="宋体"/>
      <w:kern w:val="0"/>
      <w:sz w:val="24"/>
    </w:rPr>
  </w:style>
  <w:style w:type="paragraph" w:customStyle="1" w:styleId="reader-word-layerreader-word-s4-10">
    <w:name w:val="reader-word-layer reader-word-s4-10"/>
    <w:basedOn w:val="a"/>
    <w:rsid w:val="00FC3731"/>
    <w:pPr>
      <w:widowControl/>
      <w:spacing w:before="100" w:beforeAutospacing="1" w:after="100" w:afterAutospacing="1"/>
      <w:jc w:val="left"/>
    </w:pPr>
    <w:rPr>
      <w:rFonts w:ascii="宋体" w:hAnsi="宋体" w:cs="宋体"/>
      <w:kern w:val="0"/>
      <w:sz w:val="24"/>
    </w:rPr>
  </w:style>
  <w:style w:type="paragraph" w:customStyle="1" w:styleId="reader-word-layerreader-word-s4-1">
    <w:name w:val="reader-word-layer reader-word-s4-1"/>
    <w:basedOn w:val="a"/>
    <w:rsid w:val="00FC3731"/>
    <w:pPr>
      <w:widowControl/>
      <w:spacing w:before="100" w:beforeAutospacing="1" w:after="100" w:afterAutospacing="1"/>
      <w:jc w:val="left"/>
    </w:pPr>
    <w:rPr>
      <w:rFonts w:ascii="宋体" w:hAnsi="宋体" w:cs="宋体"/>
      <w:kern w:val="0"/>
      <w:sz w:val="24"/>
    </w:rPr>
  </w:style>
  <w:style w:type="paragraph" w:customStyle="1" w:styleId="reader-word-layerreader-word-s4-16">
    <w:name w:val="reader-word-layer reader-word-s4-16"/>
    <w:basedOn w:val="a"/>
    <w:rsid w:val="00FC3731"/>
    <w:pPr>
      <w:widowControl/>
      <w:spacing w:before="100" w:beforeAutospacing="1" w:after="100" w:afterAutospacing="1"/>
      <w:jc w:val="left"/>
    </w:pPr>
    <w:rPr>
      <w:rFonts w:ascii="宋体" w:hAnsi="宋体" w:cs="宋体"/>
      <w:kern w:val="0"/>
      <w:sz w:val="24"/>
    </w:rPr>
  </w:style>
  <w:style w:type="paragraph" w:customStyle="1" w:styleId="reader-word-layerreader-word-s4-21">
    <w:name w:val="reader-word-layer reader-word-s4-21"/>
    <w:basedOn w:val="a"/>
    <w:rsid w:val="00FC3731"/>
    <w:pPr>
      <w:widowControl/>
      <w:spacing w:before="100" w:beforeAutospacing="1" w:after="100" w:afterAutospacing="1"/>
      <w:jc w:val="left"/>
    </w:pPr>
    <w:rPr>
      <w:rFonts w:ascii="宋体" w:hAnsi="宋体" w:cs="宋体"/>
      <w:kern w:val="0"/>
      <w:sz w:val="24"/>
    </w:rPr>
  </w:style>
  <w:style w:type="paragraph" w:customStyle="1" w:styleId="reader-word-layerreader-word-s4-22">
    <w:name w:val="reader-word-layer reader-word-s4-22"/>
    <w:basedOn w:val="a"/>
    <w:rsid w:val="00FC3731"/>
    <w:pPr>
      <w:widowControl/>
      <w:spacing w:before="100" w:beforeAutospacing="1" w:after="100" w:afterAutospacing="1"/>
      <w:jc w:val="left"/>
    </w:pPr>
    <w:rPr>
      <w:rFonts w:ascii="宋体" w:hAnsi="宋体" w:cs="宋体"/>
      <w:kern w:val="0"/>
      <w:sz w:val="24"/>
    </w:rPr>
  </w:style>
  <w:style w:type="paragraph" w:customStyle="1" w:styleId="reader-word-layerreader-word-s4-4">
    <w:name w:val="reader-word-layer reader-word-s4-4"/>
    <w:basedOn w:val="a"/>
    <w:rsid w:val="00FC3731"/>
    <w:pPr>
      <w:widowControl/>
      <w:spacing w:before="100" w:beforeAutospacing="1" w:after="100" w:afterAutospacing="1"/>
      <w:jc w:val="left"/>
    </w:pPr>
    <w:rPr>
      <w:rFonts w:ascii="宋体" w:hAnsi="宋体" w:cs="宋体"/>
      <w:kern w:val="0"/>
      <w:sz w:val="24"/>
    </w:rPr>
  </w:style>
  <w:style w:type="paragraph" w:customStyle="1" w:styleId="reader-word-layerreader-word-s4-8">
    <w:name w:val="reader-word-layer reader-word-s4-8"/>
    <w:basedOn w:val="a"/>
    <w:rsid w:val="00FC3731"/>
    <w:pPr>
      <w:widowControl/>
      <w:spacing w:before="100" w:beforeAutospacing="1" w:after="100" w:afterAutospacing="1"/>
      <w:jc w:val="left"/>
    </w:pPr>
    <w:rPr>
      <w:rFonts w:ascii="宋体" w:hAnsi="宋体" w:cs="宋体"/>
      <w:kern w:val="0"/>
      <w:sz w:val="24"/>
    </w:rPr>
  </w:style>
  <w:style w:type="paragraph" w:customStyle="1" w:styleId="reader-word-layerreader-word-s4-24">
    <w:name w:val="reader-word-layer reader-word-s4-24"/>
    <w:basedOn w:val="a"/>
    <w:rsid w:val="00FC3731"/>
    <w:pPr>
      <w:widowControl/>
      <w:spacing w:before="100" w:beforeAutospacing="1" w:after="100" w:afterAutospacing="1"/>
      <w:jc w:val="left"/>
    </w:pPr>
    <w:rPr>
      <w:rFonts w:ascii="宋体" w:hAnsi="宋体" w:cs="宋体"/>
      <w:kern w:val="0"/>
      <w:sz w:val="24"/>
    </w:rPr>
  </w:style>
  <w:style w:type="paragraph" w:customStyle="1" w:styleId="reader-word-layerreader-word-s4-27">
    <w:name w:val="reader-word-layer reader-word-s4-27"/>
    <w:basedOn w:val="a"/>
    <w:rsid w:val="00FC3731"/>
    <w:pPr>
      <w:widowControl/>
      <w:spacing w:before="100" w:beforeAutospacing="1" w:after="100" w:afterAutospacing="1"/>
      <w:jc w:val="left"/>
    </w:pPr>
    <w:rPr>
      <w:rFonts w:ascii="宋体" w:hAnsi="宋体" w:cs="宋体"/>
      <w:kern w:val="0"/>
      <w:sz w:val="24"/>
    </w:rPr>
  </w:style>
  <w:style w:type="paragraph" w:customStyle="1" w:styleId="reader-word-layerreader-word-s4-26">
    <w:name w:val="reader-word-layer reader-word-s4-26"/>
    <w:basedOn w:val="a"/>
    <w:rsid w:val="00FC3731"/>
    <w:pPr>
      <w:widowControl/>
      <w:spacing w:before="100" w:beforeAutospacing="1" w:after="100" w:afterAutospacing="1"/>
      <w:jc w:val="left"/>
    </w:pPr>
    <w:rPr>
      <w:rFonts w:ascii="宋体" w:hAnsi="宋体" w:cs="宋体"/>
      <w:kern w:val="0"/>
      <w:sz w:val="24"/>
    </w:rPr>
  </w:style>
  <w:style w:type="paragraph" w:customStyle="1" w:styleId="reader-word-layerreader-word-s4-25reader-word-s4-28">
    <w:name w:val="reader-word-layer reader-word-s4-25 reader-word-s4-28"/>
    <w:basedOn w:val="a"/>
    <w:rsid w:val="00FC3731"/>
    <w:pPr>
      <w:widowControl/>
      <w:spacing w:before="100" w:beforeAutospacing="1" w:after="100" w:afterAutospacing="1"/>
      <w:jc w:val="left"/>
    </w:pPr>
    <w:rPr>
      <w:rFonts w:ascii="宋体" w:hAnsi="宋体" w:cs="宋体"/>
      <w:kern w:val="0"/>
      <w:sz w:val="24"/>
    </w:rPr>
  </w:style>
  <w:style w:type="paragraph" w:customStyle="1" w:styleId="reader-word-layerreader-word-s4-29">
    <w:name w:val="reader-word-layer reader-word-s4-29"/>
    <w:basedOn w:val="a"/>
    <w:rsid w:val="00FC3731"/>
    <w:pPr>
      <w:widowControl/>
      <w:spacing w:before="100" w:beforeAutospacing="1" w:after="100" w:afterAutospacing="1"/>
      <w:jc w:val="left"/>
    </w:pPr>
    <w:rPr>
      <w:rFonts w:ascii="宋体" w:hAnsi="宋体" w:cs="宋体"/>
      <w:kern w:val="0"/>
      <w:sz w:val="24"/>
    </w:rPr>
  </w:style>
  <w:style w:type="paragraph" w:customStyle="1" w:styleId="reader-word-layerreader-word-s4-25">
    <w:name w:val="reader-word-layer reader-word-s4-25"/>
    <w:basedOn w:val="a"/>
    <w:rsid w:val="00FC3731"/>
    <w:pPr>
      <w:widowControl/>
      <w:spacing w:before="100" w:beforeAutospacing="1" w:after="100" w:afterAutospacing="1"/>
      <w:jc w:val="left"/>
    </w:pPr>
    <w:rPr>
      <w:rFonts w:ascii="宋体" w:hAnsi="宋体" w:cs="宋体"/>
      <w:kern w:val="0"/>
      <w:sz w:val="24"/>
    </w:rPr>
  </w:style>
  <w:style w:type="paragraph" w:customStyle="1" w:styleId="reader-word-layerreader-word-s4-11reader-word-s4-20">
    <w:name w:val="reader-word-layer reader-word-s4-11 reader-word-s4-20"/>
    <w:basedOn w:val="a"/>
    <w:rsid w:val="00FC3731"/>
    <w:pPr>
      <w:widowControl/>
      <w:spacing w:before="100" w:beforeAutospacing="1" w:after="100" w:afterAutospacing="1"/>
      <w:jc w:val="left"/>
    </w:pPr>
    <w:rPr>
      <w:rFonts w:ascii="宋体" w:hAnsi="宋体" w:cs="宋体"/>
      <w:kern w:val="0"/>
      <w:sz w:val="24"/>
    </w:rPr>
  </w:style>
  <w:style w:type="paragraph" w:customStyle="1" w:styleId="reader-word-layerreader-word-s4-18">
    <w:name w:val="reader-word-layer reader-word-s4-18"/>
    <w:basedOn w:val="a"/>
    <w:rsid w:val="00FC3731"/>
    <w:pPr>
      <w:widowControl/>
      <w:spacing w:before="100" w:beforeAutospacing="1" w:after="100" w:afterAutospacing="1"/>
      <w:jc w:val="left"/>
    </w:pPr>
    <w:rPr>
      <w:rFonts w:ascii="宋体" w:hAnsi="宋体" w:cs="宋体"/>
      <w:kern w:val="0"/>
      <w:sz w:val="24"/>
    </w:rPr>
  </w:style>
  <w:style w:type="paragraph" w:customStyle="1" w:styleId="reader-word-layerreader-word-s4-19">
    <w:name w:val="reader-word-layer reader-word-s4-19"/>
    <w:basedOn w:val="a"/>
    <w:rsid w:val="00FC3731"/>
    <w:pPr>
      <w:widowControl/>
      <w:spacing w:before="100" w:beforeAutospacing="1" w:after="100" w:afterAutospacing="1"/>
      <w:jc w:val="left"/>
    </w:pPr>
    <w:rPr>
      <w:rFonts w:ascii="宋体" w:hAnsi="宋体" w:cs="宋体"/>
      <w:kern w:val="0"/>
      <w:sz w:val="24"/>
    </w:rPr>
  </w:style>
  <w:style w:type="paragraph" w:customStyle="1" w:styleId="reader-word-layerreader-word-s5-12">
    <w:name w:val="reader-word-layer reader-word-s5-12"/>
    <w:basedOn w:val="a"/>
    <w:rsid w:val="00FC3731"/>
    <w:pPr>
      <w:widowControl/>
      <w:spacing w:before="100" w:beforeAutospacing="1" w:after="100" w:afterAutospacing="1"/>
      <w:jc w:val="left"/>
    </w:pPr>
    <w:rPr>
      <w:rFonts w:ascii="宋体" w:hAnsi="宋体" w:cs="宋体"/>
      <w:kern w:val="0"/>
      <w:sz w:val="24"/>
    </w:rPr>
  </w:style>
  <w:style w:type="paragraph" w:customStyle="1" w:styleId="reader-word-layerreader-word-s5-3">
    <w:name w:val="reader-word-layer reader-word-s5-3"/>
    <w:basedOn w:val="a"/>
    <w:rsid w:val="00FC3731"/>
    <w:pPr>
      <w:widowControl/>
      <w:spacing w:before="100" w:beforeAutospacing="1" w:after="100" w:afterAutospacing="1"/>
      <w:jc w:val="left"/>
    </w:pPr>
    <w:rPr>
      <w:rFonts w:ascii="宋体" w:hAnsi="宋体" w:cs="宋体"/>
      <w:kern w:val="0"/>
      <w:sz w:val="24"/>
    </w:rPr>
  </w:style>
  <w:style w:type="paragraph" w:customStyle="1" w:styleId="reader-word-layerreader-word-s5-7">
    <w:name w:val="reader-word-layer reader-word-s5-7"/>
    <w:basedOn w:val="a"/>
    <w:rsid w:val="00FC3731"/>
    <w:pPr>
      <w:widowControl/>
      <w:spacing w:before="100" w:beforeAutospacing="1" w:after="100" w:afterAutospacing="1"/>
      <w:jc w:val="left"/>
    </w:pPr>
    <w:rPr>
      <w:rFonts w:ascii="宋体" w:hAnsi="宋体" w:cs="宋体"/>
      <w:kern w:val="0"/>
      <w:sz w:val="24"/>
    </w:rPr>
  </w:style>
  <w:style w:type="paragraph" w:customStyle="1" w:styleId="reader-word-layerreader-word-s5-9">
    <w:name w:val="reader-word-layer reader-word-s5-9"/>
    <w:basedOn w:val="a"/>
    <w:rsid w:val="00FC3731"/>
    <w:pPr>
      <w:widowControl/>
      <w:spacing w:before="100" w:beforeAutospacing="1" w:after="100" w:afterAutospacing="1"/>
      <w:jc w:val="left"/>
    </w:pPr>
    <w:rPr>
      <w:rFonts w:ascii="宋体" w:hAnsi="宋体" w:cs="宋体"/>
      <w:kern w:val="0"/>
      <w:sz w:val="24"/>
    </w:rPr>
  </w:style>
  <w:style w:type="paragraph" w:customStyle="1" w:styleId="reader-word-layerreader-word-s5-6">
    <w:name w:val="reader-word-layer reader-word-s5-6"/>
    <w:basedOn w:val="a"/>
    <w:rsid w:val="00FC3731"/>
    <w:pPr>
      <w:widowControl/>
      <w:spacing w:before="100" w:beforeAutospacing="1" w:after="100" w:afterAutospacing="1"/>
      <w:jc w:val="left"/>
    </w:pPr>
    <w:rPr>
      <w:rFonts w:ascii="宋体" w:hAnsi="宋体" w:cs="宋体"/>
      <w:kern w:val="0"/>
      <w:sz w:val="24"/>
    </w:rPr>
  </w:style>
  <w:style w:type="paragraph" w:customStyle="1" w:styleId="reader-word-layerreader-word-s5-10">
    <w:name w:val="reader-word-layer reader-word-s5-10"/>
    <w:basedOn w:val="a"/>
    <w:rsid w:val="00FC3731"/>
    <w:pPr>
      <w:widowControl/>
      <w:spacing w:before="100" w:beforeAutospacing="1" w:after="100" w:afterAutospacing="1"/>
      <w:jc w:val="left"/>
    </w:pPr>
    <w:rPr>
      <w:rFonts w:ascii="宋体" w:hAnsi="宋体" w:cs="宋体"/>
      <w:kern w:val="0"/>
      <w:sz w:val="24"/>
    </w:rPr>
  </w:style>
  <w:style w:type="paragraph" w:customStyle="1" w:styleId="reader-word-layerreader-word-s5-2">
    <w:name w:val="reader-word-layer reader-word-s5-2"/>
    <w:basedOn w:val="a"/>
    <w:rsid w:val="00FC3731"/>
    <w:pPr>
      <w:widowControl/>
      <w:spacing w:before="100" w:beforeAutospacing="1" w:after="100" w:afterAutospacing="1"/>
      <w:jc w:val="left"/>
    </w:pPr>
    <w:rPr>
      <w:rFonts w:ascii="宋体" w:hAnsi="宋体" w:cs="宋体"/>
      <w:kern w:val="0"/>
      <w:sz w:val="24"/>
    </w:rPr>
  </w:style>
  <w:style w:type="paragraph" w:customStyle="1" w:styleId="reader-word-layerreader-word-s5-11">
    <w:name w:val="reader-word-layer reader-word-s5-11"/>
    <w:basedOn w:val="a"/>
    <w:rsid w:val="00FC3731"/>
    <w:pPr>
      <w:widowControl/>
      <w:spacing w:before="100" w:beforeAutospacing="1" w:after="100" w:afterAutospacing="1"/>
      <w:jc w:val="left"/>
    </w:pPr>
    <w:rPr>
      <w:rFonts w:ascii="宋体" w:hAnsi="宋体" w:cs="宋体"/>
      <w:kern w:val="0"/>
      <w:sz w:val="24"/>
    </w:rPr>
  </w:style>
  <w:style w:type="paragraph" w:customStyle="1" w:styleId="reader-word-layerreader-word-s5-8">
    <w:name w:val="reader-word-layer reader-word-s5-8"/>
    <w:basedOn w:val="a"/>
    <w:rsid w:val="00FC3731"/>
    <w:pPr>
      <w:widowControl/>
      <w:spacing w:before="100" w:beforeAutospacing="1" w:after="100" w:afterAutospacing="1"/>
      <w:jc w:val="left"/>
    </w:pPr>
    <w:rPr>
      <w:rFonts w:ascii="宋体" w:hAnsi="宋体" w:cs="宋体"/>
      <w:kern w:val="0"/>
      <w:sz w:val="24"/>
    </w:rPr>
  </w:style>
  <w:style w:type="paragraph" w:customStyle="1" w:styleId="reader-word-layerreader-word-s3-12">
    <w:name w:val="reader-word-layer reader-word-s3-12"/>
    <w:basedOn w:val="a"/>
    <w:rsid w:val="00FC3731"/>
    <w:pPr>
      <w:widowControl/>
      <w:spacing w:before="100" w:beforeAutospacing="1" w:after="100" w:afterAutospacing="1"/>
      <w:jc w:val="left"/>
    </w:pPr>
    <w:rPr>
      <w:rFonts w:ascii="宋体" w:hAnsi="宋体" w:cs="宋体"/>
      <w:kern w:val="0"/>
      <w:sz w:val="24"/>
    </w:rPr>
  </w:style>
  <w:style w:type="paragraph" w:customStyle="1" w:styleId="reader-word-layerreader-word-s3-8">
    <w:name w:val="reader-word-layer reader-word-s3-8"/>
    <w:basedOn w:val="a"/>
    <w:rsid w:val="00FC3731"/>
    <w:pPr>
      <w:widowControl/>
      <w:spacing w:before="100" w:beforeAutospacing="1" w:after="100" w:afterAutospacing="1"/>
      <w:jc w:val="left"/>
    </w:pPr>
    <w:rPr>
      <w:rFonts w:ascii="宋体" w:hAnsi="宋体" w:cs="宋体"/>
      <w:kern w:val="0"/>
      <w:sz w:val="24"/>
    </w:rPr>
  </w:style>
  <w:style w:type="paragraph" w:customStyle="1" w:styleId="reader-word-layerreader-word-s3-10">
    <w:name w:val="reader-word-layer reader-word-s3-10"/>
    <w:basedOn w:val="a"/>
    <w:rsid w:val="00FC3731"/>
    <w:pPr>
      <w:widowControl/>
      <w:spacing w:before="100" w:beforeAutospacing="1" w:after="100" w:afterAutospacing="1"/>
      <w:jc w:val="left"/>
    </w:pPr>
    <w:rPr>
      <w:rFonts w:ascii="宋体" w:hAnsi="宋体" w:cs="宋体"/>
      <w:kern w:val="0"/>
      <w:sz w:val="24"/>
    </w:rPr>
  </w:style>
  <w:style w:type="paragraph" w:customStyle="1" w:styleId="reader-word-layerreader-word-s3-14">
    <w:name w:val="reader-word-layer reader-word-s3-14"/>
    <w:basedOn w:val="a"/>
    <w:rsid w:val="00FC3731"/>
    <w:pPr>
      <w:widowControl/>
      <w:spacing w:before="100" w:beforeAutospacing="1" w:after="100" w:afterAutospacing="1"/>
      <w:jc w:val="left"/>
    </w:pPr>
    <w:rPr>
      <w:rFonts w:ascii="宋体" w:hAnsi="宋体" w:cs="宋体"/>
      <w:kern w:val="0"/>
      <w:sz w:val="24"/>
    </w:rPr>
  </w:style>
  <w:style w:type="paragraph" w:customStyle="1" w:styleId="reader-word-layerreader-word-s3-15">
    <w:name w:val="reader-word-layer reader-word-s3-15"/>
    <w:basedOn w:val="a"/>
    <w:rsid w:val="00FC3731"/>
    <w:pPr>
      <w:widowControl/>
      <w:spacing w:before="100" w:beforeAutospacing="1" w:after="100" w:afterAutospacing="1"/>
      <w:jc w:val="left"/>
    </w:pPr>
    <w:rPr>
      <w:rFonts w:ascii="宋体" w:hAnsi="宋体" w:cs="宋体"/>
      <w:kern w:val="0"/>
      <w:sz w:val="24"/>
    </w:rPr>
  </w:style>
  <w:style w:type="paragraph" w:customStyle="1" w:styleId="reader-word-layerreader-word-s3-18">
    <w:name w:val="reader-word-layer reader-word-s3-18"/>
    <w:basedOn w:val="a"/>
    <w:rsid w:val="00FC3731"/>
    <w:pPr>
      <w:widowControl/>
      <w:spacing w:before="100" w:beforeAutospacing="1" w:after="100" w:afterAutospacing="1"/>
      <w:jc w:val="left"/>
    </w:pPr>
    <w:rPr>
      <w:rFonts w:ascii="宋体" w:hAnsi="宋体" w:cs="宋体"/>
      <w:kern w:val="0"/>
      <w:sz w:val="24"/>
    </w:rPr>
  </w:style>
  <w:style w:type="paragraph" w:customStyle="1" w:styleId="reader-word-layerreader-word-s3-16">
    <w:name w:val="reader-word-layer reader-word-s3-16"/>
    <w:basedOn w:val="a"/>
    <w:rsid w:val="00FC3731"/>
    <w:pPr>
      <w:widowControl/>
      <w:spacing w:before="100" w:beforeAutospacing="1" w:after="100" w:afterAutospacing="1"/>
      <w:jc w:val="left"/>
    </w:pPr>
    <w:rPr>
      <w:rFonts w:ascii="宋体" w:hAnsi="宋体" w:cs="宋体"/>
      <w:kern w:val="0"/>
      <w:sz w:val="24"/>
    </w:rPr>
  </w:style>
  <w:style w:type="paragraph" w:customStyle="1" w:styleId="reader-word-layerreader-word-s3-7reader-word-s3-10">
    <w:name w:val="reader-word-layer reader-word-s3-7 reader-word-s3-10"/>
    <w:basedOn w:val="a"/>
    <w:rsid w:val="00FC3731"/>
    <w:pPr>
      <w:widowControl/>
      <w:spacing w:before="100" w:beforeAutospacing="1" w:after="100" w:afterAutospacing="1"/>
      <w:jc w:val="left"/>
    </w:pPr>
    <w:rPr>
      <w:rFonts w:ascii="宋体" w:hAnsi="宋体" w:cs="宋体"/>
      <w:kern w:val="0"/>
      <w:sz w:val="24"/>
    </w:rPr>
  </w:style>
  <w:style w:type="paragraph" w:customStyle="1" w:styleId="reader-word-layerreader-word-s2-7">
    <w:name w:val="reader-word-layer reader-word-s2-7"/>
    <w:basedOn w:val="a"/>
    <w:rsid w:val="00FC3731"/>
    <w:pPr>
      <w:widowControl/>
      <w:spacing w:before="100" w:beforeAutospacing="1" w:after="100" w:afterAutospacing="1"/>
      <w:jc w:val="left"/>
    </w:pPr>
    <w:rPr>
      <w:rFonts w:ascii="宋体" w:hAnsi="宋体" w:cs="宋体"/>
      <w:kern w:val="0"/>
      <w:sz w:val="24"/>
    </w:rPr>
  </w:style>
  <w:style w:type="paragraph" w:customStyle="1" w:styleId="reader-word-layerreader-word-s2-4">
    <w:name w:val="reader-word-layer reader-word-s2-4"/>
    <w:basedOn w:val="a"/>
    <w:rsid w:val="00FC3731"/>
    <w:pPr>
      <w:widowControl/>
      <w:spacing w:before="100" w:beforeAutospacing="1" w:after="100" w:afterAutospacing="1"/>
      <w:jc w:val="left"/>
    </w:pPr>
    <w:rPr>
      <w:rFonts w:ascii="宋体" w:hAnsi="宋体" w:cs="宋体"/>
      <w:kern w:val="0"/>
      <w:sz w:val="24"/>
    </w:rPr>
  </w:style>
  <w:style w:type="paragraph" w:customStyle="1" w:styleId="reader-word-layerreader-word-s2-8">
    <w:name w:val="reader-word-layer reader-word-s2-8"/>
    <w:basedOn w:val="a"/>
    <w:rsid w:val="00FC3731"/>
    <w:pPr>
      <w:widowControl/>
      <w:spacing w:before="100" w:beforeAutospacing="1" w:after="100" w:afterAutospacing="1"/>
      <w:jc w:val="left"/>
    </w:pPr>
    <w:rPr>
      <w:rFonts w:ascii="宋体" w:hAnsi="宋体" w:cs="宋体"/>
      <w:kern w:val="0"/>
      <w:sz w:val="24"/>
    </w:rPr>
  </w:style>
  <w:style w:type="paragraph" w:customStyle="1" w:styleId="reader-word-layerreader-word-s2-9">
    <w:name w:val="reader-word-layer reader-word-s2-9"/>
    <w:basedOn w:val="a"/>
    <w:rsid w:val="00FC3731"/>
    <w:pPr>
      <w:widowControl/>
      <w:spacing w:before="100" w:beforeAutospacing="1" w:after="100" w:afterAutospacing="1"/>
      <w:jc w:val="left"/>
    </w:pPr>
    <w:rPr>
      <w:rFonts w:ascii="宋体" w:hAnsi="宋体" w:cs="宋体"/>
      <w:kern w:val="0"/>
      <w:sz w:val="24"/>
    </w:rPr>
  </w:style>
  <w:style w:type="paragraph" w:customStyle="1" w:styleId="reader-word-layerreader-word-s2-2">
    <w:name w:val="reader-word-layer reader-word-s2-2"/>
    <w:basedOn w:val="a"/>
    <w:rsid w:val="00FC3731"/>
    <w:pPr>
      <w:widowControl/>
      <w:spacing w:before="100" w:beforeAutospacing="1" w:after="100" w:afterAutospacing="1"/>
      <w:jc w:val="left"/>
    </w:pPr>
    <w:rPr>
      <w:rFonts w:ascii="宋体" w:hAnsi="宋体" w:cs="宋体"/>
      <w:kern w:val="0"/>
      <w:sz w:val="24"/>
    </w:rPr>
  </w:style>
  <w:style w:type="paragraph" w:customStyle="1" w:styleId="reader-word-layerreader-word-s2-10">
    <w:name w:val="reader-word-layer reader-word-s2-10"/>
    <w:basedOn w:val="a"/>
    <w:rsid w:val="00FC3731"/>
    <w:pPr>
      <w:widowControl/>
      <w:spacing w:before="100" w:beforeAutospacing="1" w:after="100" w:afterAutospacing="1"/>
      <w:jc w:val="left"/>
    </w:pPr>
    <w:rPr>
      <w:rFonts w:ascii="宋体" w:hAnsi="宋体" w:cs="宋体"/>
      <w:kern w:val="0"/>
      <w:sz w:val="24"/>
    </w:rPr>
  </w:style>
  <w:style w:type="paragraph" w:customStyle="1" w:styleId="reader-word-layerreader-word-s2-11">
    <w:name w:val="reader-word-layer reader-word-s2-11"/>
    <w:basedOn w:val="a"/>
    <w:rsid w:val="00FC3731"/>
    <w:pPr>
      <w:widowControl/>
      <w:spacing w:before="100" w:beforeAutospacing="1" w:after="100" w:afterAutospacing="1"/>
      <w:jc w:val="left"/>
    </w:pPr>
    <w:rPr>
      <w:rFonts w:ascii="宋体" w:hAnsi="宋体" w:cs="宋体"/>
      <w:kern w:val="0"/>
      <w:sz w:val="24"/>
    </w:rPr>
  </w:style>
  <w:style w:type="paragraph" w:customStyle="1" w:styleId="reader-word-layerreader-word-s2-12">
    <w:name w:val="reader-word-layer reader-word-s2-12"/>
    <w:basedOn w:val="a"/>
    <w:rsid w:val="00FC3731"/>
    <w:pPr>
      <w:widowControl/>
      <w:spacing w:before="100" w:beforeAutospacing="1" w:after="100" w:afterAutospacing="1"/>
      <w:jc w:val="left"/>
    </w:pPr>
    <w:rPr>
      <w:rFonts w:ascii="宋体" w:hAnsi="宋体" w:cs="宋体"/>
      <w:kern w:val="0"/>
      <w:sz w:val="24"/>
    </w:rPr>
  </w:style>
  <w:style w:type="paragraph" w:customStyle="1" w:styleId="reader-word-layerreader-word-s4-20">
    <w:name w:val="reader-word-layer reader-word-s4-20"/>
    <w:basedOn w:val="a"/>
    <w:rsid w:val="00FC3731"/>
    <w:pPr>
      <w:widowControl/>
      <w:spacing w:before="100" w:beforeAutospacing="1" w:after="100" w:afterAutospacing="1"/>
      <w:jc w:val="left"/>
    </w:pPr>
    <w:rPr>
      <w:rFonts w:ascii="宋体" w:hAnsi="宋体" w:cs="宋体"/>
      <w:kern w:val="0"/>
      <w:sz w:val="24"/>
    </w:rPr>
  </w:style>
  <w:style w:type="paragraph" w:customStyle="1" w:styleId="reader-word-layerreader-word-s4-23">
    <w:name w:val="reader-word-layer reader-word-s4-23"/>
    <w:basedOn w:val="a"/>
    <w:rsid w:val="00FC3731"/>
    <w:pPr>
      <w:widowControl/>
      <w:spacing w:before="100" w:beforeAutospacing="1" w:after="100" w:afterAutospacing="1"/>
      <w:jc w:val="left"/>
    </w:pPr>
    <w:rPr>
      <w:rFonts w:ascii="宋体" w:hAnsi="宋体" w:cs="宋体"/>
      <w:kern w:val="0"/>
      <w:sz w:val="24"/>
    </w:rPr>
  </w:style>
  <w:style w:type="paragraph" w:customStyle="1" w:styleId="reader-word-layerreader-word-s4-19reader-word-s4-25">
    <w:name w:val="reader-word-layer reader-word-s4-19 reader-word-s4-25"/>
    <w:basedOn w:val="a"/>
    <w:rsid w:val="00FC3731"/>
    <w:pPr>
      <w:widowControl/>
      <w:spacing w:before="100" w:beforeAutospacing="1" w:after="100" w:afterAutospacing="1"/>
      <w:jc w:val="left"/>
    </w:pPr>
    <w:rPr>
      <w:rFonts w:ascii="宋体" w:hAnsi="宋体" w:cs="宋体"/>
      <w:kern w:val="0"/>
      <w:sz w:val="24"/>
    </w:rPr>
  </w:style>
  <w:style w:type="paragraph" w:customStyle="1" w:styleId="reader-word-layerreader-word-s4-19reader-word-s4-26">
    <w:name w:val="reader-word-layer reader-word-s4-19 reader-word-s4-26"/>
    <w:basedOn w:val="a"/>
    <w:rsid w:val="00FC3731"/>
    <w:pPr>
      <w:widowControl/>
      <w:spacing w:before="100" w:beforeAutospacing="1" w:after="100" w:afterAutospacing="1"/>
      <w:jc w:val="left"/>
    </w:pPr>
    <w:rPr>
      <w:rFonts w:ascii="宋体" w:hAnsi="宋体" w:cs="宋体"/>
      <w:kern w:val="0"/>
      <w:sz w:val="24"/>
    </w:rPr>
  </w:style>
  <w:style w:type="paragraph" w:customStyle="1" w:styleId="reader-word-layerreader-word-s4-30">
    <w:name w:val="reader-word-layer reader-word-s4-30"/>
    <w:basedOn w:val="a"/>
    <w:rsid w:val="00FC3731"/>
    <w:pPr>
      <w:widowControl/>
      <w:spacing w:before="100" w:beforeAutospacing="1" w:after="100" w:afterAutospacing="1"/>
      <w:jc w:val="left"/>
    </w:pPr>
    <w:rPr>
      <w:rFonts w:ascii="宋体" w:hAnsi="宋体" w:cs="宋体"/>
      <w:kern w:val="0"/>
      <w:sz w:val="24"/>
    </w:rPr>
  </w:style>
  <w:style w:type="paragraph" w:customStyle="1" w:styleId="reader-word-layerreader-word-s4-28">
    <w:name w:val="reader-word-layer reader-word-s4-28"/>
    <w:basedOn w:val="a"/>
    <w:rsid w:val="00FC3731"/>
    <w:pPr>
      <w:widowControl/>
      <w:spacing w:before="100" w:beforeAutospacing="1" w:after="100" w:afterAutospacing="1"/>
      <w:jc w:val="left"/>
    </w:pPr>
    <w:rPr>
      <w:rFonts w:ascii="宋体" w:hAnsi="宋体" w:cs="宋体"/>
      <w:kern w:val="0"/>
      <w:sz w:val="24"/>
    </w:rPr>
  </w:style>
  <w:style w:type="paragraph" w:customStyle="1" w:styleId="reader-word-layerreader-word-s5-14">
    <w:name w:val="reader-word-layer reader-word-s5-14"/>
    <w:basedOn w:val="a"/>
    <w:rsid w:val="00FC3731"/>
    <w:pPr>
      <w:widowControl/>
      <w:spacing w:before="100" w:beforeAutospacing="1" w:after="100" w:afterAutospacing="1"/>
      <w:jc w:val="left"/>
    </w:pPr>
    <w:rPr>
      <w:rFonts w:ascii="宋体" w:hAnsi="宋体" w:cs="宋体"/>
      <w:kern w:val="0"/>
      <w:sz w:val="24"/>
    </w:rPr>
  </w:style>
  <w:style w:type="paragraph" w:customStyle="1" w:styleId="reader-word-layerreader-word-s5-15">
    <w:name w:val="reader-word-layer reader-word-s5-15"/>
    <w:basedOn w:val="a"/>
    <w:rsid w:val="00FC3731"/>
    <w:pPr>
      <w:widowControl/>
      <w:spacing w:before="100" w:beforeAutospacing="1" w:after="100" w:afterAutospacing="1"/>
      <w:jc w:val="left"/>
    </w:pPr>
    <w:rPr>
      <w:rFonts w:ascii="宋体" w:hAnsi="宋体" w:cs="宋体"/>
      <w:kern w:val="0"/>
      <w:sz w:val="24"/>
    </w:rPr>
  </w:style>
  <w:style w:type="paragraph" w:customStyle="1" w:styleId="reader-word-layerreader-word-s5-16">
    <w:name w:val="reader-word-layer reader-word-s5-16"/>
    <w:basedOn w:val="a"/>
    <w:rsid w:val="00FC3731"/>
    <w:pPr>
      <w:widowControl/>
      <w:spacing w:before="100" w:beforeAutospacing="1" w:after="100" w:afterAutospacing="1"/>
      <w:jc w:val="left"/>
    </w:pPr>
    <w:rPr>
      <w:rFonts w:ascii="宋体" w:hAnsi="宋体" w:cs="宋体"/>
      <w:kern w:val="0"/>
      <w:sz w:val="24"/>
    </w:rPr>
  </w:style>
  <w:style w:type="paragraph" w:customStyle="1" w:styleId="reader-word-layerreader-word-s5-17">
    <w:name w:val="reader-word-layer reader-word-s5-17"/>
    <w:basedOn w:val="a"/>
    <w:rsid w:val="00FC3731"/>
    <w:pPr>
      <w:widowControl/>
      <w:spacing w:before="100" w:beforeAutospacing="1" w:after="100" w:afterAutospacing="1"/>
      <w:jc w:val="left"/>
    </w:pPr>
    <w:rPr>
      <w:rFonts w:ascii="宋体" w:hAnsi="宋体" w:cs="宋体"/>
      <w:kern w:val="0"/>
      <w:sz w:val="24"/>
    </w:rPr>
  </w:style>
  <w:style w:type="paragraph" w:customStyle="1" w:styleId="reader-word-layerreader-word-s5-18">
    <w:name w:val="reader-word-layer reader-word-s5-18"/>
    <w:basedOn w:val="a"/>
    <w:rsid w:val="00FC3731"/>
    <w:pPr>
      <w:widowControl/>
      <w:spacing w:before="100" w:beforeAutospacing="1" w:after="100" w:afterAutospacing="1"/>
      <w:jc w:val="left"/>
    </w:pPr>
    <w:rPr>
      <w:rFonts w:ascii="宋体" w:hAnsi="宋体" w:cs="宋体"/>
      <w:kern w:val="0"/>
      <w:sz w:val="24"/>
    </w:rPr>
  </w:style>
  <w:style w:type="character" w:customStyle="1" w:styleId="Char">
    <w:name w:val="文档结构图 Char"/>
    <w:link w:val="a3"/>
    <w:semiHidden/>
    <w:rsid w:val="00FC3731"/>
    <w:rPr>
      <w:kern w:val="2"/>
      <w:sz w:val="21"/>
      <w:szCs w:val="24"/>
      <w:shd w:val="clear" w:color="auto" w:fill="000080"/>
    </w:rPr>
  </w:style>
  <w:style w:type="paragraph" w:styleId="ae">
    <w:name w:val="Balloon Text"/>
    <w:basedOn w:val="a"/>
    <w:link w:val="Char5"/>
    <w:rsid w:val="00E33DDA"/>
    <w:rPr>
      <w:sz w:val="18"/>
      <w:szCs w:val="18"/>
    </w:rPr>
  </w:style>
  <w:style w:type="character" w:customStyle="1" w:styleId="Char5">
    <w:name w:val="批注框文本 Char"/>
    <w:basedOn w:val="a0"/>
    <w:link w:val="ae"/>
    <w:rsid w:val="00E33DDA"/>
    <w:rPr>
      <w:kern w:val="2"/>
      <w:sz w:val="18"/>
      <w:szCs w:val="18"/>
    </w:rPr>
  </w:style>
  <w:style w:type="character" w:customStyle="1" w:styleId="content1">
    <w:name w:val="content1"/>
    <w:basedOn w:val="a0"/>
    <w:rsid w:val="00514B72"/>
    <w:rPr>
      <w:color w:val="000066"/>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305A69"/>
    <w:pPr>
      <w:widowControl w:val="0"/>
      <w:jc w:val="both"/>
    </w:pPr>
    <w:rPr>
      <w:kern w:val="2"/>
      <w:sz w:val="21"/>
      <w:szCs w:val="24"/>
    </w:rPr>
  </w:style>
  <w:style w:type="paragraph" w:styleId="1">
    <w:name w:val="heading 1"/>
    <w:basedOn w:val="a"/>
    <w:next w:val="a"/>
    <w:link w:val="1Char"/>
    <w:qFormat/>
    <w:rsid w:val="00305A69"/>
    <w:pPr>
      <w:keepNext/>
      <w:keepLines/>
      <w:spacing w:before="340" w:after="330" w:line="578" w:lineRule="auto"/>
      <w:outlineLvl w:val="0"/>
    </w:pPr>
    <w:rPr>
      <w:b/>
      <w:bCs/>
      <w:kern w:val="44"/>
      <w:sz w:val="44"/>
      <w:szCs w:val="44"/>
    </w:rPr>
  </w:style>
  <w:style w:type="paragraph" w:styleId="2">
    <w:name w:val="heading 2"/>
    <w:basedOn w:val="a"/>
    <w:next w:val="a"/>
    <w:link w:val="2Char"/>
    <w:qFormat/>
    <w:rsid w:val="00305A69"/>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link w:val="3Char"/>
    <w:qFormat/>
    <w:rsid w:val="00305A69"/>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标题 2 Char"/>
    <w:link w:val="2"/>
    <w:locked/>
    <w:rsid w:val="00305A69"/>
    <w:rPr>
      <w:rFonts w:ascii="Arial" w:eastAsia="黑体" w:hAnsi="Arial"/>
      <w:b/>
      <w:bCs/>
      <w:kern w:val="2"/>
      <w:sz w:val="32"/>
      <w:szCs w:val="32"/>
      <w:lang w:val="en-US" w:eastAsia="zh-CN" w:bidi="ar-SA"/>
    </w:rPr>
  </w:style>
  <w:style w:type="paragraph" w:styleId="a3">
    <w:name w:val="Document Map"/>
    <w:basedOn w:val="a"/>
    <w:link w:val="Char"/>
    <w:semiHidden/>
    <w:rsid w:val="00305A69"/>
    <w:pPr>
      <w:shd w:val="clear" w:color="auto" w:fill="000080"/>
    </w:pPr>
  </w:style>
  <w:style w:type="character" w:styleId="a4">
    <w:name w:val="Hyperlink"/>
    <w:rsid w:val="007B0A22"/>
    <w:rPr>
      <w:strike w:val="0"/>
      <w:dstrike w:val="0"/>
      <w:color w:val="136EC2"/>
      <w:u w:val="single"/>
      <w:effect w:val="none"/>
    </w:rPr>
  </w:style>
  <w:style w:type="paragraph" w:styleId="a5">
    <w:name w:val="Normal (Web)"/>
    <w:basedOn w:val="a"/>
    <w:rsid w:val="00797B54"/>
    <w:pPr>
      <w:widowControl/>
      <w:spacing w:before="100" w:beforeAutospacing="1" w:after="100" w:afterAutospacing="1"/>
      <w:jc w:val="left"/>
    </w:pPr>
    <w:rPr>
      <w:rFonts w:ascii="宋体" w:hAnsi="宋体" w:cs="宋体"/>
      <w:kern w:val="0"/>
      <w:sz w:val="24"/>
    </w:rPr>
  </w:style>
  <w:style w:type="paragraph" w:styleId="a6">
    <w:name w:val="Body Text"/>
    <w:basedOn w:val="a"/>
    <w:link w:val="Char0"/>
    <w:rsid w:val="003546CF"/>
    <w:pPr>
      <w:jc w:val="center"/>
    </w:pPr>
    <w:rPr>
      <w:szCs w:val="20"/>
    </w:rPr>
  </w:style>
  <w:style w:type="paragraph" w:styleId="a7">
    <w:name w:val="header"/>
    <w:basedOn w:val="a"/>
    <w:link w:val="Char1"/>
    <w:rsid w:val="00FC3731"/>
    <w:pPr>
      <w:pBdr>
        <w:bottom w:val="single" w:sz="6" w:space="1" w:color="auto"/>
      </w:pBdr>
      <w:tabs>
        <w:tab w:val="center" w:pos="4153"/>
        <w:tab w:val="right" w:pos="8306"/>
      </w:tabs>
      <w:snapToGrid w:val="0"/>
      <w:jc w:val="center"/>
    </w:pPr>
    <w:rPr>
      <w:sz w:val="18"/>
      <w:szCs w:val="18"/>
    </w:rPr>
  </w:style>
  <w:style w:type="character" w:customStyle="1" w:styleId="Char1">
    <w:name w:val="页眉 Char"/>
    <w:link w:val="a7"/>
    <w:rsid w:val="00FC3731"/>
    <w:rPr>
      <w:kern w:val="2"/>
      <w:sz w:val="18"/>
      <w:szCs w:val="18"/>
    </w:rPr>
  </w:style>
  <w:style w:type="paragraph" w:styleId="a8">
    <w:name w:val="footer"/>
    <w:basedOn w:val="a"/>
    <w:link w:val="Char2"/>
    <w:uiPriority w:val="99"/>
    <w:rsid w:val="00FC3731"/>
    <w:pPr>
      <w:tabs>
        <w:tab w:val="center" w:pos="4153"/>
        <w:tab w:val="right" w:pos="8306"/>
      </w:tabs>
      <w:snapToGrid w:val="0"/>
      <w:jc w:val="left"/>
    </w:pPr>
    <w:rPr>
      <w:sz w:val="18"/>
      <w:szCs w:val="18"/>
    </w:rPr>
  </w:style>
  <w:style w:type="character" w:customStyle="1" w:styleId="Char2">
    <w:name w:val="页脚 Char"/>
    <w:link w:val="a8"/>
    <w:uiPriority w:val="99"/>
    <w:rsid w:val="00FC3731"/>
    <w:rPr>
      <w:kern w:val="2"/>
      <w:sz w:val="18"/>
      <w:szCs w:val="18"/>
    </w:rPr>
  </w:style>
  <w:style w:type="character" w:customStyle="1" w:styleId="1Char">
    <w:name w:val="标题 1 Char"/>
    <w:link w:val="1"/>
    <w:rsid w:val="00FC3731"/>
    <w:rPr>
      <w:b/>
      <w:bCs/>
      <w:kern w:val="44"/>
      <w:sz w:val="44"/>
      <w:szCs w:val="44"/>
    </w:rPr>
  </w:style>
  <w:style w:type="character" w:customStyle="1" w:styleId="3Char">
    <w:name w:val="标题 3 Char"/>
    <w:link w:val="3"/>
    <w:rsid w:val="00FC3731"/>
    <w:rPr>
      <w:b/>
      <w:bCs/>
      <w:kern w:val="2"/>
      <w:sz w:val="32"/>
      <w:szCs w:val="32"/>
    </w:rPr>
  </w:style>
  <w:style w:type="paragraph" w:styleId="a9">
    <w:name w:val="Date"/>
    <w:basedOn w:val="a"/>
    <w:next w:val="a"/>
    <w:link w:val="Char3"/>
    <w:rsid w:val="00FC3731"/>
    <w:rPr>
      <w:szCs w:val="20"/>
    </w:rPr>
  </w:style>
  <w:style w:type="character" w:customStyle="1" w:styleId="Char3">
    <w:name w:val="日期 Char"/>
    <w:link w:val="a9"/>
    <w:rsid w:val="00FC3731"/>
    <w:rPr>
      <w:kern w:val="2"/>
      <w:sz w:val="21"/>
    </w:rPr>
  </w:style>
  <w:style w:type="paragraph" w:styleId="aa">
    <w:name w:val="Plain Text"/>
    <w:basedOn w:val="a"/>
    <w:link w:val="Char4"/>
    <w:rsid w:val="00FC3731"/>
    <w:rPr>
      <w:rFonts w:ascii="宋体" w:hAnsi="Courier New"/>
      <w:szCs w:val="20"/>
    </w:rPr>
  </w:style>
  <w:style w:type="character" w:customStyle="1" w:styleId="Char4">
    <w:name w:val="纯文本 Char"/>
    <w:link w:val="aa"/>
    <w:rsid w:val="00FC3731"/>
    <w:rPr>
      <w:rFonts w:ascii="宋体" w:hAnsi="Courier New"/>
      <w:kern w:val="2"/>
      <w:sz w:val="21"/>
    </w:rPr>
  </w:style>
  <w:style w:type="table" w:styleId="ab">
    <w:name w:val="Table Grid"/>
    <w:basedOn w:val="a1"/>
    <w:rsid w:val="00FC3731"/>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c">
    <w:name w:val="page number"/>
    <w:rsid w:val="00FC3731"/>
  </w:style>
  <w:style w:type="character" w:customStyle="1" w:styleId="Char0">
    <w:name w:val="正文文本 Char"/>
    <w:link w:val="a6"/>
    <w:rsid w:val="00FC3731"/>
    <w:rPr>
      <w:kern w:val="2"/>
      <w:sz w:val="21"/>
    </w:rPr>
  </w:style>
  <w:style w:type="paragraph" w:styleId="ad">
    <w:name w:val="Normal Indent"/>
    <w:basedOn w:val="a"/>
    <w:rsid w:val="00FC3731"/>
    <w:pPr>
      <w:ind w:firstLineChars="200" w:firstLine="420"/>
    </w:pPr>
  </w:style>
  <w:style w:type="paragraph" w:customStyle="1" w:styleId="reader-word-layerreader-word-s4-9">
    <w:name w:val="reader-word-layer reader-word-s4-9"/>
    <w:basedOn w:val="a"/>
    <w:rsid w:val="00FC3731"/>
    <w:pPr>
      <w:widowControl/>
      <w:spacing w:before="100" w:beforeAutospacing="1" w:after="100" w:afterAutospacing="1"/>
      <w:jc w:val="left"/>
    </w:pPr>
    <w:rPr>
      <w:rFonts w:ascii="宋体" w:hAnsi="宋体" w:cs="宋体"/>
      <w:kern w:val="0"/>
      <w:sz w:val="24"/>
    </w:rPr>
  </w:style>
  <w:style w:type="paragraph" w:customStyle="1" w:styleId="reader-word-layerreader-word-s4-11">
    <w:name w:val="reader-word-layer reader-word-s4-11"/>
    <w:basedOn w:val="a"/>
    <w:rsid w:val="00FC3731"/>
    <w:pPr>
      <w:widowControl/>
      <w:spacing w:before="100" w:beforeAutospacing="1" w:after="100" w:afterAutospacing="1"/>
      <w:jc w:val="left"/>
    </w:pPr>
    <w:rPr>
      <w:rFonts w:ascii="宋体" w:hAnsi="宋体" w:cs="宋体"/>
      <w:kern w:val="0"/>
      <w:sz w:val="24"/>
    </w:rPr>
  </w:style>
  <w:style w:type="paragraph" w:customStyle="1" w:styleId="reader-word-layerreader-word-s4-12">
    <w:name w:val="reader-word-layer reader-word-s4-12"/>
    <w:basedOn w:val="a"/>
    <w:rsid w:val="00FC3731"/>
    <w:pPr>
      <w:widowControl/>
      <w:spacing w:before="100" w:beforeAutospacing="1" w:after="100" w:afterAutospacing="1"/>
      <w:jc w:val="left"/>
    </w:pPr>
    <w:rPr>
      <w:rFonts w:ascii="宋体" w:hAnsi="宋体" w:cs="宋体"/>
      <w:kern w:val="0"/>
      <w:sz w:val="24"/>
    </w:rPr>
  </w:style>
  <w:style w:type="paragraph" w:customStyle="1" w:styleId="reader-word-layerreader-word-s4-13">
    <w:name w:val="reader-word-layer reader-word-s4-13"/>
    <w:basedOn w:val="a"/>
    <w:rsid w:val="00FC3731"/>
    <w:pPr>
      <w:widowControl/>
      <w:spacing w:before="100" w:beforeAutospacing="1" w:after="100" w:afterAutospacing="1"/>
      <w:jc w:val="left"/>
    </w:pPr>
    <w:rPr>
      <w:rFonts w:ascii="宋体" w:hAnsi="宋体" w:cs="宋体"/>
      <w:kern w:val="0"/>
      <w:sz w:val="24"/>
    </w:rPr>
  </w:style>
  <w:style w:type="paragraph" w:customStyle="1" w:styleId="reader-word-layerreader-word-s4-14">
    <w:name w:val="reader-word-layer reader-word-s4-14"/>
    <w:basedOn w:val="a"/>
    <w:rsid w:val="00FC3731"/>
    <w:pPr>
      <w:widowControl/>
      <w:spacing w:before="100" w:beforeAutospacing="1" w:after="100" w:afterAutospacing="1"/>
      <w:jc w:val="left"/>
    </w:pPr>
    <w:rPr>
      <w:rFonts w:ascii="宋体" w:hAnsi="宋体" w:cs="宋体"/>
      <w:kern w:val="0"/>
      <w:sz w:val="24"/>
    </w:rPr>
  </w:style>
  <w:style w:type="paragraph" w:customStyle="1" w:styleId="reader-word-layerreader-word-s4-15">
    <w:name w:val="reader-word-layer reader-word-s4-15"/>
    <w:basedOn w:val="a"/>
    <w:rsid w:val="00FC3731"/>
    <w:pPr>
      <w:widowControl/>
      <w:spacing w:before="100" w:beforeAutospacing="1" w:after="100" w:afterAutospacing="1"/>
      <w:jc w:val="left"/>
    </w:pPr>
    <w:rPr>
      <w:rFonts w:ascii="宋体" w:hAnsi="宋体" w:cs="宋体"/>
      <w:kern w:val="0"/>
      <w:sz w:val="24"/>
    </w:rPr>
  </w:style>
  <w:style w:type="paragraph" w:customStyle="1" w:styleId="reader-word-layerreader-word-s4-10">
    <w:name w:val="reader-word-layer reader-word-s4-10"/>
    <w:basedOn w:val="a"/>
    <w:rsid w:val="00FC3731"/>
    <w:pPr>
      <w:widowControl/>
      <w:spacing w:before="100" w:beforeAutospacing="1" w:after="100" w:afterAutospacing="1"/>
      <w:jc w:val="left"/>
    </w:pPr>
    <w:rPr>
      <w:rFonts w:ascii="宋体" w:hAnsi="宋体" w:cs="宋体"/>
      <w:kern w:val="0"/>
      <w:sz w:val="24"/>
    </w:rPr>
  </w:style>
  <w:style w:type="paragraph" w:customStyle="1" w:styleId="reader-word-layerreader-word-s4-1">
    <w:name w:val="reader-word-layer reader-word-s4-1"/>
    <w:basedOn w:val="a"/>
    <w:rsid w:val="00FC3731"/>
    <w:pPr>
      <w:widowControl/>
      <w:spacing w:before="100" w:beforeAutospacing="1" w:after="100" w:afterAutospacing="1"/>
      <w:jc w:val="left"/>
    </w:pPr>
    <w:rPr>
      <w:rFonts w:ascii="宋体" w:hAnsi="宋体" w:cs="宋体"/>
      <w:kern w:val="0"/>
      <w:sz w:val="24"/>
    </w:rPr>
  </w:style>
  <w:style w:type="paragraph" w:customStyle="1" w:styleId="reader-word-layerreader-word-s4-16">
    <w:name w:val="reader-word-layer reader-word-s4-16"/>
    <w:basedOn w:val="a"/>
    <w:rsid w:val="00FC3731"/>
    <w:pPr>
      <w:widowControl/>
      <w:spacing w:before="100" w:beforeAutospacing="1" w:after="100" w:afterAutospacing="1"/>
      <w:jc w:val="left"/>
    </w:pPr>
    <w:rPr>
      <w:rFonts w:ascii="宋体" w:hAnsi="宋体" w:cs="宋体"/>
      <w:kern w:val="0"/>
      <w:sz w:val="24"/>
    </w:rPr>
  </w:style>
  <w:style w:type="paragraph" w:customStyle="1" w:styleId="reader-word-layerreader-word-s4-21">
    <w:name w:val="reader-word-layer reader-word-s4-21"/>
    <w:basedOn w:val="a"/>
    <w:rsid w:val="00FC3731"/>
    <w:pPr>
      <w:widowControl/>
      <w:spacing w:before="100" w:beforeAutospacing="1" w:after="100" w:afterAutospacing="1"/>
      <w:jc w:val="left"/>
    </w:pPr>
    <w:rPr>
      <w:rFonts w:ascii="宋体" w:hAnsi="宋体" w:cs="宋体"/>
      <w:kern w:val="0"/>
      <w:sz w:val="24"/>
    </w:rPr>
  </w:style>
  <w:style w:type="paragraph" w:customStyle="1" w:styleId="reader-word-layerreader-word-s4-22">
    <w:name w:val="reader-word-layer reader-word-s4-22"/>
    <w:basedOn w:val="a"/>
    <w:rsid w:val="00FC3731"/>
    <w:pPr>
      <w:widowControl/>
      <w:spacing w:before="100" w:beforeAutospacing="1" w:after="100" w:afterAutospacing="1"/>
      <w:jc w:val="left"/>
    </w:pPr>
    <w:rPr>
      <w:rFonts w:ascii="宋体" w:hAnsi="宋体" w:cs="宋体"/>
      <w:kern w:val="0"/>
      <w:sz w:val="24"/>
    </w:rPr>
  </w:style>
  <w:style w:type="paragraph" w:customStyle="1" w:styleId="reader-word-layerreader-word-s4-4">
    <w:name w:val="reader-word-layer reader-word-s4-4"/>
    <w:basedOn w:val="a"/>
    <w:rsid w:val="00FC3731"/>
    <w:pPr>
      <w:widowControl/>
      <w:spacing w:before="100" w:beforeAutospacing="1" w:after="100" w:afterAutospacing="1"/>
      <w:jc w:val="left"/>
    </w:pPr>
    <w:rPr>
      <w:rFonts w:ascii="宋体" w:hAnsi="宋体" w:cs="宋体"/>
      <w:kern w:val="0"/>
      <w:sz w:val="24"/>
    </w:rPr>
  </w:style>
  <w:style w:type="paragraph" w:customStyle="1" w:styleId="reader-word-layerreader-word-s4-8">
    <w:name w:val="reader-word-layer reader-word-s4-8"/>
    <w:basedOn w:val="a"/>
    <w:rsid w:val="00FC3731"/>
    <w:pPr>
      <w:widowControl/>
      <w:spacing w:before="100" w:beforeAutospacing="1" w:after="100" w:afterAutospacing="1"/>
      <w:jc w:val="left"/>
    </w:pPr>
    <w:rPr>
      <w:rFonts w:ascii="宋体" w:hAnsi="宋体" w:cs="宋体"/>
      <w:kern w:val="0"/>
      <w:sz w:val="24"/>
    </w:rPr>
  </w:style>
  <w:style w:type="paragraph" w:customStyle="1" w:styleId="reader-word-layerreader-word-s4-24">
    <w:name w:val="reader-word-layer reader-word-s4-24"/>
    <w:basedOn w:val="a"/>
    <w:rsid w:val="00FC3731"/>
    <w:pPr>
      <w:widowControl/>
      <w:spacing w:before="100" w:beforeAutospacing="1" w:after="100" w:afterAutospacing="1"/>
      <w:jc w:val="left"/>
    </w:pPr>
    <w:rPr>
      <w:rFonts w:ascii="宋体" w:hAnsi="宋体" w:cs="宋体"/>
      <w:kern w:val="0"/>
      <w:sz w:val="24"/>
    </w:rPr>
  </w:style>
  <w:style w:type="paragraph" w:customStyle="1" w:styleId="reader-word-layerreader-word-s4-27">
    <w:name w:val="reader-word-layer reader-word-s4-27"/>
    <w:basedOn w:val="a"/>
    <w:rsid w:val="00FC3731"/>
    <w:pPr>
      <w:widowControl/>
      <w:spacing w:before="100" w:beforeAutospacing="1" w:after="100" w:afterAutospacing="1"/>
      <w:jc w:val="left"/>
    </w:pPr>
    <w:rPr>
      <w:rFonts w:ascii="宋体" w:hAnsi="宋体" w:cs="宋体"/>
      <w:kern w:val="0"/>
      <w:sz w:val="24"/>
    </w:rPr>
  </w:style>
  <w:style w:type="paragraph" w:customStyle="1" w:styleId="reader-word-layerreader-word-s4-26">
    <w:name w:val="reader-word-layer reader-word-s4-26"/>
    <w:basedOn w:val="a"/>
    <w:rsid w:val="00FC3731"/>
    <w:pPr>
      <w:widowControl/>
      <w:spacing w:before="100" w:beforeAutospacing="1" w:after="100" w:afterAutospacing="1"/>
      <w:jc w:val="left"/>
    </w:pPr>
    <w:rPr>
      <w:rFonts w:ascii="宋体" w:hAnsi="宋体" w:cs="宋体"/>
      <w:kern w:val="0"/>
      <w:sz w:val="24"/>
    </w:rPr>
  </w:style>
  <w:style w:type="paragraph" w:customStyle="1" w:styleId="reader-word-layerreader-word-s4-25reader-word-s4-28">
    <w:name w:val="reader-word-layer reader-word-s4-25 reader-word-s4-28"/>
    <w:basedOn w:val="a"/>
    <w:rsid w:val="00FC3731"/>
    <w:pPr>
      <w:widowControl/>
      <w:spacing w:before="100" w:beforeAutospacing="1" w:after="100" w:afterAutospacing="1"/>
      <w:jc w:val="left"/>
    </w:pPr>
    <w:rPr>
      <w:rFonts w:ascii="宋体" w:hAnsi="宋体" w:cs="宋体"/>
      <w:kern w:val="0"/>
      <w:sz w:val="24"/>
    </w:rPr>
  </w:style>
  <w:style w:type="paragraph" w:customStyle="1" w:styleId="reader-word-layerreader-word-s4-29">
    <w:name w:val="reader-word-layer reader-word-s4-29"/>
    <w:basedOn w:val="a"/>
    <w:rsid w:val="00FC3731"/>
    <w:pPr>
      <w:widowControl/>
      <w:spacing w:before="100" w:beforeAutospacing="1" w:after="100" w:afterAutospacing="1"/>
      <w:jc w:val="left"/>
    </w:pPr>
    <w:rPr>
      <w:rFonts w:ascii="宋体" w:hAnsi="宋体" w:cs="宋体"/>
      <w:kern w:val="0"/>
      <w:sz w:val="24"/>
    </w:rPr>
  </w:style>
  <w:style w:type="paragraph" w:customStyle="1" w:styleId="reader-word-layerreader-word-s4-25">
    <w:name w:val="reader-word-layer reader-word-s4-25"/>
    <w:basedOn w:val="a"/>
    <w:rsid w:val="00FC3731"/>
    <w:pPr>
      <w:widowControl/>
      <w:spacing w:before="100" w:beforeAutospacing="1" w:after="100" w:afterAutospacing="1"/>
      <w:jc w:val="left"/>
    </w:pPr>
    <w:rPr>
      <w:rFonts w:ascii="宋体" w:hAnsi="宋体" w:cs="宋体"/>
      <w:kern w:val="0"/>
      <w:sz w:val="24"/>
    </w:rPr>
  </w:style>
  <w:style w:type="paragraph" w:customStyle="1" w:styleId="reader-word-layerreader-word-s4-11reader-word-s4-20">
    <w:name w:val="reader-word-layer reader-word-s4-11 reader-word-s4-20"/>
    <w:basedOn w:val="a"/>
    <w:rsid w:val="00FC3731"/>
    <w:pPr>
      <w:widowControl/>
      <w:spacing w:before="100" w:beforeAutospacing="1" w:after="100" w:afterAutospacing="1"/>
      <w:jc w:val="left"/>
    </w:pPr>
    <w:rPr>
      <w:rFonts w:ascii="宋体" w:hAnsi="宋体" w:cs="宋体"/>
      <w:kern w:val="0"/>
      <w:sz w:val="24"/>
    </w:rPr>
  </w:style>
  <w:style w:type="paragraph" w:customStyle="1" w:styleId="reader-word-layerreader-word-s4-18">
    <w:name w:val="reader-word-layer reader-word-s4-18"/>
    <w:basedOn w:val="a"/>
    <w:rsid w:val="00FC3731"/>
    <w:pPr>
      <w:widowControl/>
      <w:spacing w:before="100" w:beforeAutospacing="1" w:after="100" w:afterAutospacing="1"/>
      <w:jc w:val="left"/>
    </w:pPr>
    <w:rPr>
      <w:rFonts w:ascii="宋体" w:hAnsi="宋体" w:cs="宋体"/>
      <w:kern w:val="0"/>
      <w:sz w:val="24"/>
    </w:rPr>
  </w:style>
  <w:style w:type="paragraph" w:customStyle="1" w:styleId="reader-word-layerreader-word-s4-19">
    <w:name w:val="reader-word-layer reader-word-s4-19"/>
    <w:basedOn w:val="a"/>
    <w:rsid w:val="00FC3731"/>
    <w:pPr>
      <w:widowControl/>
      <w:spacing w:before="100" w:beforeAutospacing="1" w:after="100" w:afterAutospacing="1"/>
      <w:jc w:val="left"/>
    </w:pPr>
    <w:rPr>
      <w:rFonts w:ascii="宋体" w:hAnsi="宋体" w:cs="宋体"/>
      <w:kern w:val="0"/>
      <w:sz w:val="24"/>
    </w:rPr>
  </w:style>
  <w:style w:type="paragraph" w:customStyle="1" w:styleId="reader-word-layerreader-word-s5-12">
    <w:name w:val="reader-word-layer reader-word-s5-12"/>
    <w:basedOn w:val="a"/>
    <w:rsid w:val="00FC3731"/>
    <w:pPr>
      <w:widowControl/>
      <w:spacing w:before="100" w:beforeAutospacing="1" w:after="100" w:afterAutospacing="1"/>
      <w:jc w:val="left"/>
    </w:pPr>
    <w:rPr>
      <w:rFonts w:ascii="宋体" w:hAnsi="宋体" w:cs="宋体"/>
      <w:kern w:val="0"/>
      <w:sz w:val="24"/>
    </w:rPr>
  </w:style>
  <w:style w:type="paragraph" w:customStyle="1" w:styleId="reader-word-layerreader-word-s5-3">
    <w:name w:val="reader-word-layer reader-word-s5-3"/>
    <w:basedOn w:val="a"/>
    <w:rsid w:val="00FC3731"/>
    <w:pPr>
      <w:widowControl/>
      <w:spacing w:before="100" w:beforeAutospacing="1" w:after="100" w:afterAutospacing="1"/>
      <w:jc w:val="left"/>
    </w:pPr>
    <w:rPr>
      <w:rFonts w:ascii="宋体" w:hAnsi="宋体" w:cs="宋体"/>
      <w:kern w:val="0"/>
      <w:sz w:val="24"/>
    </w:rPr>
  </w:style>
  <w:style w:type="paragraph" w:customStyle="1" w:styleId="reader-word-layerreader-word-s5-7">
    <w:name w:val="reader-word-layer reader-word-s5-7"/>
    <w:basedOn w:val="a"/>
    <w:rsid w:val="00FC3731"/>
    <w:pPr>
      <w:widowControl/>
      <w:spacing w:before="100" w:beforeAutospacing="1" w:after="100" w:afterAutospacing="1"/>
      <w:jc w:val="left"/>
    </w:pPr>
    <w:rPr>
      <w:rFonts w:ascii="宋体" w:hAnsi="宋体" w:cs="宋体"/>
      <w:kern w:val="0"/>
      <w:sz w:val="24"/>
    </w:rPr>
  </w:style>
  <w:style w:type="paragraph" w:customStyle="1" w:styleId="reader-word-layerreader-word-s5-9">
    <w:name w:val="reader-word-layer reader-word-s5-9"/>
    <w:basedOn w:val="a"/>
    <w:rsid w:val="00FC3731"/>
    <w:pPr>
      <w:widowControl/>
      <w:spacing w:before="100" w:beforeAutospacing="1" w:after="100" w:afterAutospacing="1"/>
      <w:jc w:val="left"/>
    </w:pPr>
    <w:rPr>
      <w:rFonts w:ascii="宋体" w:hAnsi="宋体" w:cs="宋体"/>
      <w:kern w:val="0"/>
      <w:sz w:val="24"/>
    </w:rPr>
  </w:style>
  <w:style w:type="paragraph" w:customStyle="1" w:styleId="reader-word-layerreader-word-s5-6">
    <w:name w:val="reader-word-layer reader-word-s5-6"/>
    <w:basedOn w:val="a"/>
    <w:rsid w:val="00FC3731"/>
    <w:pPr>
      <w:widowControl/>
      <w:spacing w:before="100" w:beforeAutospacing="1" w:after="100" w:afterAutospacing="1"/>
      <w:jc w:val="left"/>
    </w:pPr>
    <w:rPr>
      <w:rFonts w:ascii="宋体" w:hAnsi="宋体" w:cs="宋体"/>
      <w:kern w:val="0"/>
      <w:sz w:val="24"/>
    </w:rPr>
  </w:style>
  <w:style w:type="paragraph" w:customStyle="1" w:styleId="reader-word-layerreader-word-s5-10">
    <w:name w:val="reader-word-layer reader-word-s5-10"/>
    <w:basedOn w:val="a"/>
    <w:rsid w:val="00FC3731"/>
    <w:pPr>
      <w:widowControl/>
      <w:spacing w:before="100" w:beforeAutospacing="1" w:after="100" w:afterAutospacing="1"/>
      <w:jc w:val="left"/>
    </w:pPr>
    <w:rPr>
      <w:rFonts w:ascii="宋体" w:hAnsi="宋体" w:cs="宋体"/>
      <w:kern w:val="0"/>
      <w:sz w:val="24"/>
    </w:rPr>
  </w:style>
  <w:style w:type="paragraph" w:customStyle="1" w:styleId="reader-word-layerreader-word-s5-2">
    <w:name w:val="reader-word-layer reader-word-s5-2"/>
    <w:basedOn w:val="a"/>
    <w:rsid w:val="00FC3731"/>
    <w:pPr>
      <w:widowControl/>
      <w:spacing w:before="100" w:beforeAutospacing="1" w:after="100" w:afterAutospacing="1"/>
      <w:jc w:val="left"/>
    </w:pPr>
    <w:rPr>
      <w:rFonts w:ascii="宋体" w:hAnsi="宋体" w:cs="宋体"/>
      <w:kern w:val="0"/>
      <w:sz w:val="24"/>
    </w:rPr>
  </w:style>
  <w:style w:type="paragraph" w:customStyle="1" w:styleId="reader-word-layerreader-word-s5-11">
    <w:name w:val="reader-word-layer reader-word-s5-11"/>
    <w:basedOn w:val="a"/>
    <w:rsid w:val="00FC3731"/>
    <w:pPr>
      <w:widowControl/>
      <w:spacing w:before="100" w:beforeAutospacing="1" w:after="100" w:afterAutospacing="1"/>
      <w:jc w:val="left"/>
    </w:pPr>
    <w:rPr>
      <w:rFonts w:ascii="宋体" w:hAnsi="宋体" w:cs="宋体"/>
      <w:kern w:val="0"/>
      <w:sz w:val="24"/>
    </w:rPr>
  </w:style>
  <w:style w:type="paragraph" w:customStyle="1" w:styleId="reader-word-layerreader-word-s5-8">
    <w:name w:val="reader-word-layer reader-word-s5-8"/>
    <w:basedOn w:val="a"/>
    <w:rsid w:val="00FC3731"/>
    <w:pPr>
      <w:widowControl/>
      <w:spacing w:before="100" w:beforeAutospacing="1" w:after="100" w:afterAutospacing="1"/>
      <w:jc w:val="left"/>
    </w:pPr>
    <w:rPr>
      <w:rFonts w:ascii="宋体" w:hAnsi="宋体" w:cs="宋体"/>
      <w:kern w:val="0"/>
      <w:sz w:val="24"/>
    </w:rPr>
  </w:style>
  <w:style w:type="paragraph" w:customStyle="1" w:styleId="reader-word-layerreader-word-s3-12">
    <w:name w:val="reader-word-layer reader-word-s3-12"/>
    <w:basedOn w:val="a"/>
    <w:rsid w:val="00FC3731"/>
    <w:pPr>
      <w:widowControl/>
      <w:spacing w:before="100" w:beforeAutospacing="1" w:after="100" w:afterAutospacing="1"/>
      <w:jc w:val="left"/>
    </w:pPr>
    <w:rPr>
      <w:rFonts w:ascii="宋体" w:hAnsi="宋体" w:cs="宋体"/>
      <w:kern w:val="0"/>
      <w:sz w:val="24"/>
    </w:rPr>
  </w:style>
  <w:style w:type="paragraph" w:customStyle="1" w:styleId="reader-word-layerreader-word-s3-8">
    <w:name w:val="reader-word-layer reader-word-s3-8"/>
    <w:basedOn w:val="a"/>
    <w:rsid w:val="00FC3731"/>
    <w:pPr>
      <w:widowControl/>
      <w:spacing w:before="100" w:beforeAutospacing="1" w:after="100" w:afterAutospacing="1"/>
      <w:jc w:val="left"/>
    </w:pPr>
    <w:rPr>
      <w:rFonts w:ascii="宋体" w:hAnsi="宋体" w:cs="宋体"/>
      <w:kern w:val="0"/>
      <w:sz w:val="24"/>
    </w:rPr>
  </w:style>
  <w:style w:type="paragraph" w:customStyle="1" w:styleId="reader-word-layerreader-word-s3-10">
    <w:name w:val="reader-word-layer reader-word-s3-10"/>
    <w:basedOn w:val="a"/>
    <w:rsid w:val="00FC3731"/>
    <w:pPr>
      <w:widowControl/>
      <w:spacing w:before="100" w:beforeAutospacing="1" w:after="100" w:afterAutospacing="1"/>
      <w:jc w:val="left"/>
    </w:pPr>
    <w:rPr>
      <w:rFonts w:ascii="宋体" w:hAnsi="宋体" w:cs="宋体"/>
      <w:kern w:val="0"/>
      <w:sz w:val="24"/>
    </w:rPr>
  </w:style>
  <w:style w:type="paragraph" w:customStyle="1" w:styleId="reader-word-layerreader-word-s3-14">
    <w:name w:val="reader-word-layer reader-word-s3-14"/>
    <w:basedOn w:val="a"/>
    <w:rsid w:val="00FC3731"/>
    <w:pPr>
      <w:widowControl/>
      <w:spacing w:before="100" w:beforeAutospacing="1" w:after="100" w:afterAutospacing="1"/>
      <w:jc w:val="left"/>
    </w:pPr>
    <w:rPr>
      <w:rFonts w:ascii="宋体" w:hAnsi="宋体" w:cs="宋体"/>
      <w:kern w:val="0"/>
      <w:sz w:val="24"/>
    </w:rPr>
  </w:style>
  <w:style w:type="paragraph" w:customStyle="1" w:styleId="reader-word-layerreader-word-s3-15">
    <w:name w:val="reader-word-layer reader-word-s3-15"/>
    <w:basedOn w:val="a"/>
    <w:rsid w:val="00FC3731"/>
    <w:pPr>
      <w:widowControl/>
      <w:spacing w:before="100" w:beforeAutospacing="1" w:after="100" w:afterAutospacing="1"/>
      <w:jc w:val="left"/>
    </w:pPr>
    <w:rPr>
      <w:rFonts w:ascii="宋体" w:hAnsi="宋体" w:cs="宋体"/>
      <w:kern w:val="0"/>
      <w:sz w:val="24"/>
    </w:rPr>
  </w:style>
  <w:style w:type="paragraph" w:customStyle="1" w:styleId="reader-word-layerreader-word-s3-18">
    <w:name w:val="reader-word-layer reader-word-s3-18"/>
    <w:basedOn w:val="a"/>
    <w:rsid w:val="00FC3731"/>
    <w:pPr>
      <w:widowControl/>
      <w:spacing w:before="100" w:beforeAutospacing="1" w:after="100" w:afterAutospacing="1"/>
      <w:jc w:val="left"/>
    </w:pPr>
    <w:rPr>
      <w:rFonts w:ascii="宋体" w:hAnsi="宋体" w:cs="宋体"/>
      <w:kern w:val="0"/>
      <w:sz w:val="24"/>
    </w:rPr>
  </w:style>
  <w:style w:type="paragraph" w:customStyle="1" w:styleId="reader-word-layerreader-word-s3-16">
    <w:name w:val="reader-word-layer reader-word-s3-16"/>
    <w:basedOn w:val="a"/>
    <w:rsid w:val="00FC3731"/>
    <w:pPr>
      <w:widowControl/>
      <w:spacing w:before="100" w:beforeAutospacing="1" w:after="100" w:afterAutospacing="1"/>
      <w:jc w:val="left"/>
    </w:pPr>
    <w:rPr>
      <w:rFonts w:ascii="宋体" w:hAnsi="宋体" w:cs="宋体"/>
      <w:kern w:val="0"/>
      <w:sz w:val="24"/>
    </w:rPr>
  </w:style>
  <w:style w:type="paragraph" w:customStyle="1" w:styleId="reader-word-layerreader-word-s3-7reader-word-s3-10">
    <w:name w:val="reader-word-layer reader-word-s3-7 reader-word-s3-10"/>
    <w:basedOn w:val="a"/>
    <w:rsid w:val="00FC3731"/>
    <w:pPr>
      <w:widowControl/>
      <w:spacing w:before="100" w:beforeAutospacing="1" w:after="100" w:afterAutospacing="1"/>
      <w:jc w:val="left"/>
    </w:pPr>
    <w:rPr>
      <w:rFonts w:ascii="宋体" w:hAnsi="宋体" w:cs="宋体"/>
      <w:kern w:val="0"/>
      <w:sz w:val="24"/>
    </w:rPr>
  </w:style>
  <w:style w:type="paragraph" w:customStyle="1" w:styleId="reader-word-layerreader-word-s2-7">
    <w:name w:val="reader-word-layer reader-word-s2-7"/>
    <w:basedOn w:val="a"/>
    <w:rsid w:val="00FC3731"/>
    <w:pPr>
      <w:widowControl/>
      <w:spacing w:before="100" w:beforeAutospacing="1" w:after="100" w:afterAutospacing="1"/>
      <w:jc w:val="left"/>
    </w:pPr>
    <w:rPr>
      <w:rFonts w:ascii="宋体" w:hAnsi="宋体" w:cs="宋体"/>
      <w:kern w:val="0"/>
      <w:sz w:val="24"/>
    </w:rPr>
  </w:style>
  <w:style w:type="paragraph" w:customStyle="1" w:styleId="reader-word-layerreader-word-s2-4">
    <w:name w:val="reader-word-layer reader-word-s2-4"/>
    <w:basedOn w:val="a"/>
    <w:rsid w:val="00FC3731"/>
    <w:pPr>
      <w:widowControl/>
      <w:spacing w:before="100" w:beforeAutospacing="1" w:after="100" w:afterAutospacing="1"/>
      <w:jc w:val="left"/>
    </w:pPr>
    <w:rPr>
      <w:rFonts w:ascii="宋体" w:hAnsi="宋体" w:cs="宋体"/>
      <w:kern w:val="0"/>
      <w:sz w:val="24"/>
    </w:rPr>
  </w:style>
  <w:style w:type="paragraph" w:customStyle="1" w:styleId="reader-word-layerreader-word-s2-8">
    <w:name w:val="reader-word-layer reader-word-s2-8"/>
    <w:basedOn w:val="a"/>
    <w:rsid w:val="00FC3731"/>
    <w:pPr>
      <w:widowControl/>
      <w:spacing w:before="100" w:beforeAutospacing="1" w:after="100" w:afterAutospacing="1"/>
      <w:jc w:val="left"/>
    </w:pPr>
    <w:rPr>
      <w:rFonts w:ascii="宋体" w:hAnsi="宋体" w:cs="宋体"/>
      <w:kern w:val="0"/>
      <w:sz w:val="24"/>
    </w:rPr>
  </w:style>
  <w:style w:type="paragraph" w:customStyle="1" w:styleId="reader-word-layerreader-word-s2-9">
    <w:name w:val="reader-word-layer reader-word-s2-9"/>
    <w:basedOn w:val="a"/>
    <w:rsid w:val="00FC3731"/>
    <w:pPr>
      <w:widowControl/>
      <w:spacing w:before="100" w:beforeAutospacing="1" w:after="100" w:afterAutospacing="1"/>
      <w:jc w:val="left"/>
    </w:pPr>
    <w:rPr>
      <w:rFonts w:ascii="宋体" w:hAnsi="宋体" w:cs="宋体"/>
      <w:kern w:val="0"/>
      <w:sz w:val="24"/>
    </w:rPr>
  </w:style>
  <w:style w:type="paragraph" w:customStyle="1" w:styleId="reader-word-layerreader-word-s2-2">
    <w:name w:val="reader-word-layer reader-word-s2-2"/>
    <w:basedOn w:val="a"/>
    <w:rsid w:val="00FC3731"/>
    <w:pPr>
      <w:widowControl/>
      <w:spacing w:before="100" w:beforeAutospacing="1" w:after="100" w:afterAutospacing="1"/>
      <w:jc w:val="left"/>
    </w:pPr>
    <w:rPr>
      <w:rFonts w:ascii="宋体" w:hAnsi="宋体" w:cs="宋体"/>
      <w:kern w:val="0"/>
      <w:sz w:val="24"/>
    </w:rPr>
  </w:style>
  <w:style w:type="paragraph" w:customStyle="1" w:styleId="reader-word-layerreader-word-s2-10">
    <w:name w:val="reader-word-layer reader-word-s2-10"/>
    <w:basedOn w:val="a"/>
    <w:rsid w:val="00FC3731"/>
    <w:pPr>
      <w:widowControl/>
      <w:spacing w:before="100" w:beforeAutospacing="1" w:after="100" w:afterAutospacing="1"/>
      <w:jc w:val="left"/>
    </w:pPr>
    <w:rPr>
      <w:rFonts w:ascii="宋体" w:hAnsi="宋体" w:cs="宋体"/>
      <w:kern w:val="0"/>
      <w:sz w:val="24"/>
    </w:rPr>
  </w:style>
  <w:style w:type="paragraph" w:customStyle="1" w:styleId="reader-word-layerreader-word-s2-11">
    <w:name w:val="reader-word-layer reader-word-s2-11"/>
    <w:basedOn w:val="a"/>
    <w:rsid w:val="00FC3731"/>
    <w:pPr>
      <w:widowControl/>
      <w:spacing w:before="100" w:beforeAutospacing="1" w:after="100" w:afterAutospacing="1"/>
      <w:jc w:val="left"/>
    </w:pPr>
    <w:rPr>
      <w:rFonts w:ascii="宋体" w:hAnsi="宋体" w:cs="宋体"/>
      <w:kern w:val="0"/>
      <w:sz w:val="24"/>
    </w:rPr>
  </w:style>
  <w:style w:type="paragraph" w:customStyle="1" w:styleId="reader-word-layerreader-word-s2-12">
    <w:name w:val="reader-word-layer reader-word-s2-12"/>
    <w:basedOn w:val="a"/>
    <w:rsid w:val="00FC3731"/>
    <w:pPr>
      <w:widowControl/>
      <w:spacing w:before="100" w:beforeAutospacing="1" w:after="100" w:afterAutospacing="1"/>
      <w:jc w:val="left"/>
    </w:pPr>
    <w:rPr>
      <w:rFonts w:ascii="宋体" w:hAnsi="宋体" w:cs="宋体"/>
      <w:kern w:val="0"/>
      <w:sz w:val="24"/>
    </w:rPr>
  </w:style>
  <w:style w:type="paragraph" w:customStyle="1" w:styleId="reader-word-layerreader-word-s4-20">
    <w:name w:val="reader-word-layer reader-word-s4-20"/>
    <w:basedOn w:val="a"/>
    <w:rsid w:val="00FC3731"/>
    <w:pPr>
      <w:widowControl/>
      <w:spacing w:before="100" w:beforeAutospacing="1" w:after="100" w:afterAutospacing="1"/>
      <w:jc w:val="left"/>
    </w:pPr>
    <w:rPr>
      <w:rFonts w:ascii="宋体" w:hAnsi="宋体" w:cs="宋体"/>
      <w:kern w:val="0"/>
      <w:sz w:val="24"/>
    </w:rPr>
  </w:style>
  <w:style w:type="paragraph" w:customStyle="1" w:styleId="reader-word-layerreader-word-s4-23">
    <w:name w:val="reader-word-layer reader-word-s4-23"/>
    <w:basedOn w:val="a"/>
    <w:rsid w:val="00FC3731"/>
    <w:pPr>
      <w:widowControl/>
      <w:spacing w:before="100" w:beforeAutospacing="1" w:after="100" w:afterAutospacing="1"/>
      <w:jc w:val="left"/>
    </w:pPr>
    <w:rPr>
      <w:rFonts w:ascii="宋体" w:hAnsi="宋体" w:cs="宋体"/>
      <w:kern w:val="0"/>
      <w:sz w:val="24"/>
    </w:rPr>
  </w:style>
  <w:style w:type="paragraph" w:customStyle="1" w:styleId="reader-word-layerreader-word-s4-19reader-word-s4-25">
    <w:name w:val="reader-word-layer reader-word-s4-19 reader-word-s4-25"/>
    <w:basedOn w:val="a"/>
    <w:rsid w:val="00FC3731"/>
    <w:pPr>
      <w:widowControl/>
      <w:spacing w:before="100" w:beforeAutospacing="1" w:after="100" w:afterAutospacing="1"/>
      <w:jc w:val="left"/>
    </w:pPr>
    <w:rPr>
      <w:rFonts w:ascii="宋体" w:hAnsi="宋体" w:cs="宋体"/>
      <w:kern w:val="0"/>
      <w:sz w:val="24"/>
    </w:rPr>
  </w:style>
  <w:style w:type="paragraph" w:customStyle="1" w:styleId="reader-word-layerreader-word-s4-19reader-word-s4-26">
    <w:name w:val="reader-word-layer reader-word-s4-19 reader-word-s4-26"/>
    <w:basedOn w:val="a"/>
    <w:rsid w:val="00FC3731"/>
    <w:pPr>
      <w:widowControl/>
      <w:spacing w:before="100" w:beforeAutospacing="1" w:after="100" w:afterAutospacing="1"/>
      <w:jc w:val="left"/>
    </w:pPr>
    <w:rPr>
      <w:rFonts w:ascii="宋体" w:hAnsi="宋体" w:cs="宋体"/>
      <w:kern w:val="0"/>
      <w:sz w:val="24"/>
    </w:rPr>
  </w:style>
  <w:style w:type="paragraph" w:customStyle="1" w:styleId="reader-word-layerreader-word-s4-30">
    <w:name w:val="reader-word-layer reader-word-s4-30"/>
    <w:basedOn w:val="a"/>
    <w:rsid w:val="00FC3731"/>
    <w:pPr>
      <w:widowControl/>
      <w:spacing w:before="100" w:beforeAutospacing="1" w:after="100" w:afterAutospacing="1"/>
      <w:jc w:val="left"/>
    </w:pPr>
    <w:rPr>
      <w:rFonts w:ascii="宋体" w:hAnsi="宋体" w:cs="宋体"/>
      <w:kern w:val="0"/>
      <w:sz w:val="24"/>
    </w:rPr>
  </w:style>
  <w:style w:type="paragraph" w:customStyle="1" w:styleId="reader-word-layerreader-word-s4-28">
    <w:name w:val="reader-word-layer reader-word-s4-28"/>
    <w:basedOn w:val="a"/>
    <w:rsid w:val="00FC3731"/>
    <w:pPr>
      <w:widowControl/>
      <w:spacing w:before="100" w:beforeAutospacing="1" w:after="100" w:afterAutospacing="1"/>
      <w:jc w:val="left"/>
    </w:pPr>
    <w:rPr>
      <w:rFonts w:ascii="宋体" w:hAnsi="宋体" w:cs="宋体"/>
      <w:kern w:val="0"/>
      <w:sz w:val="24"/>
    </w:rPr>
  </w:style>
  <w:style w:type="paragraph" w:customStyle="1" w:styleId="reader-word-layerreader-word-s5-14">
    <w:name w:val="reader-word-layer reader-word-s5-14"/>
    <w:basedOn w:val="a"/>
    <w:rsid w:val="00FC3731"/>
    <w:pPr>
      <w:widowControl/>
      <w:spacing w:before="100" w:beforeAutospacing="1" w:after="100" w:afterAutospacing="1"/>
      <w:jc w:val="left"/>
    </w:pPr>
    <w:rPr>
      <w:rFonts w:ascii="宋体" w:hAnsi="宋体" w:cs="宋体"/>
      <w:kern w:val="0"/>
      <w:sz w:val="24"/>
    </w:rPr>
  </w:style>
  <w:style w:type="paragraph" w:customStyle="1" w:styleId="reader-word-layerreader-word-s5-15">
    <w:name w:val="reader-word-layer reader-word-s5-15"/>
    <w:basedOn w:val="a"/>
    <w:rsid w:val="00FC3731"/>
    <w:pPr>
      <w:widowControl/>
      <w:spacing w:before="100" w:beforeAutospacing="1" w:after="100" w:afterAutospacing="1"/>
      <w:jc w:val="left"/>
    </w:pPr>
    <w:rPr>
      <w:rFonts w:ascii="宋体" w:hAnsi="宋体" w:cs="宋体"/>
      <w:kern w:val="0"/>
      <w:sz w:val="24"/>
    </w:rPr>
  </w:style>
  <w:style w:type="paragraph" w:customStyle="1" w:styleId="reader-word-layerreader-word-s5-16">
    <w:name w:val="reader-word-layer reader-word-s5-16"/>
    <w:basedOn w:val="a"/>
    <w:rsid w:val="00FC3731"/>
    <w:pPr>
      <w:widowControl/>
      <w:spacing w:before="100" w:beforeAutospacing="1" w:after="100" w:afterAutospacing="1"/>
      <w:jc w:val="left"/>
    </w:pPr>
    <w:rPr>
      <w:rFonts w:ascii="宋体" w:hAnsi="宋体" w:cs="宋体"/>
      <w:kern w:val="0"/>
      <w:sz w:val="24"/>
    </w:rPr>
  </w:style>
  <w:style w:type="paragraph" w:customStyle="1" w:styleId="reader-word-layerreader-word-s5-17">
    <w:name w:val="reader-word-layer reader-word-s5-17"/>
    <w:basedOn w:val="a"/>
    <w:rsid w:val="00FC3731"/>
    <w:pPr>
      <w:widowControl/>
      <w:spacing w:before="100" w:beforeAutospacing="1" w:after="100" w:afterAutospacing="1"/>
      <w:jc w:val="left"/>
    </w:pPr>
    <w:rPr>
      <w:rFonts w:ascii="宋体" w:hAnsi="宋体" w:cs="宋体"/>
      <w:kern w:val="0"/>
      <w:sz w:val="24"/>
    </w:rPr>
  </w:style>
  <w:style w:type="paragraph" w:customStyle="1" w:styleId="reader-word-layerreader-word-s5-18">
    <w:name w:val="reader-word-layer reader-word-s5-18"/>
    <w:basedOn w:val="a"/>
    <w:rsid w:val="00FC3731"/>
    <w:pPr>
      <w:widowControl/>
      <w:spacing w:before="100" w:beforeAutospacing="1" w:after="100" w:afterAutospacing="1"/>
      <w:jc w:val="left"/>
    </w:pPr>
    <w:rPr>
      <w:rFonts w:ascii="宋体" w:hAnsi="宋体" w:cs="宋体"/>
      <w:kern w:val="0"/>
      <w:sz w:val="24"/>
    </w:rPr>
  </w:style>
  <w:style w:type="character" w:customStyle="1" w:styleId="Char">
    <w:name w:val="文档结构图 Char"/>
    <w:link w:val="a3"/>
    <w:semiHidden/>
    <w:rsid w:val="00FC3731"/>
    <w:rPr>
      <w:kern w:val="2"/>
      <w:sz w:val="21"/>
      <w:szCs w:val="24"/>
      <w:shd w:val="clear" w:color="auto" w:fill="000080"/>
    </w:rPr>
  </w:style>
  <w:style w:type="paragraph" w:styleId="ae">
    <w:name w:val="Balloon Text"/>
    <w:basedOn w:val="a"/>
    <w:link w:val="Char5"/>
    <w:rsid w:val="00E33DDA"/>
    <w:rPr>
      <w:sz w:val="18"/>
      <w:szCs w:val="18"/>
    </w:rPr>
  </w:style>
  <w:style w:type="character" w:customStyle="1" w:styleId="Char5">
    <w:name w:val="批注框文本 Char"/>
    <w:basedOn w:val="a0"/>
    <w:link w:val="ae"/>
    <w:rsid w:val="00E33DDA"/>
    <w:rPr>
      <w:kern w:val="2"/>
      <w:sz w:val="18"/>
      <w:szCs w:val="18"/>
    </w:rPr>
  </w:style>
  <w:style w:type="character" w:customStyle="1" w:styleId="content1">
    <w:name w:val="content1"/>
    <w:basedOn w:val="a0"/>
    <w:rsid w:val="00514B72"/>
    <w:rPr>
      <w:color w:val="000066"/>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220192">
      <w:bodyDiv w:val="1"/>
      <w:marLeft w:val="0"/>
      <w:marRight w:val="0"/>
      <w:marTop w:val="0"/>
      <w:marBottom w:val="0"/>
      <w:divBdr>
        <w:top w:val="none" w:sz="0" w:space="0" w:color="auto"/>
        <w:left w:val="none" w:sz="0" w:space="0" w:color="auto"/>
        <w:bottom w:val="none" w:sz="0" w:space="0" w:color="auto"/>
        <w:right w:val="none" w:sz="0" w:space="0" w:color="auto"/>
      </w:divBdr>
      <w:divsChild>
        <w:div w:id="2131967257">
          <w:marLeft w:val="0"/>
          <w:marRight w:val="0"/>
          <w:marTop w:val="0"/>
          <w:marBottom w:val="0"/>
          <w:divBdr>
            <w:top w:val="none" w:sz="0" w:space="0" w:color="auto"/>
            <w:left w:val="none" w:sz="0" w:space="0" w:color="auto"/>
            <w:bottom w:val="none" w:sz="0" w:space="0" w:color="auto"/>
            <w:right w:val="none" w:sz="0" w:space="0" w:color="auto"/>
          </w:divBdr>
          <w:divsChild>
            <w:div w:id="2015644867">
              <w:marLeft w:val="0"/>
              <w:marRight w:val="0"/>
              <w:marTop w:val="0"/>
              <w:marBottom w:val="0"/>
              <w:divBdr>
                <w:top w:val="none" w:sz="0" w:space="0" w:color="auto"/>
                <w:left w:val="none" w:sz="0" w:space="0" w:color="auto"/>
                <w:bottom w:val="none" w:sz="0" w:space="0" w:color="auto"/>
                <w:right w:val="none" w:sz="0" w:space="0" w:color="auto"/>
              </w:divBdr>
              <w:divsChild>
                <w:div w:id="2136563118">
                  <w:marLeft w:val="0"/>
                  <w:marRight w:val="0"/>
                  <w:marTop w:val="0"/>
                  <w:marBottom w:val="0"/>
                  <w:divBdr>
                    <w:top w:val="single" w:sz="4" w:space="0" w:color="E5E5E5"/>
                    <w:left w:val="single" w:sz="4" w:space="0" w:color="E5E5E5"/>
                    <w:bottom w:val="single" w:sz="4" w:space="0" w:color="E5E5E5"/>
                    <w:right w:val="single" w:sz="4" w:space="0" w:color="E5E5E5"/>
                  </w:divBdr>
                  <w:divsChild>
                    <w:div w:id="880821763">
                      <w:marLeft w:val="0"/>
                      <w:marRight w:val="0"/>
                      <w:marTop w:val="0"/>
                      <w:marBottom w:val="0"/>
                      <w:divBdr>
                        <w:top w:val="none" w:sz="0" w:space="0" w:color="auto"/>
                        <w:left w:val="none" w:sz="0" w:space="0" w:color="auto"/>
                        <w:bottom w:val="none" w:sz="0" w:space="0" w:color="auto"/>
                        <w:right w:val="none" w:sz="0" w:space="0" w:color="auto"/>
                      </w:divBdr>
                      <w:divsChild>
                        <w:div w:id="2043284022">
                          <w:marLeft w:val="0"/>
                          <w:marRight w:val="0"/>
                          <w:marTop w:val="0"/>
                          <w:marBottom w:val="0"/>
                          <w:divBdr>
                            <w:top w:val="none" w:sz="0" w:space="0" w:color="auto"/>
                            <w:left w:val="none" w:sz="0" w:space="0" w:color="auto"/>
                            <w:bottom w:val="none" w:sz="0" w:space="0" w:color="auto"/>
                            <w:right w:val="none" w:sz="0" w:space="0" w:color="auto"/>
                          </w:divBdr>
                          <w:divsChild>
                            <w:div w:id="1309699900">
                              <w:marLeft w:val="0"/>
                              <w:marRight w:val="0"/>
                              <w:marTop w:val="0"/>
                              <w:marBottom w:val="0"/>
                              <w:divBdr>
                                <w:top w:val="none" w:sz="0" w:space="0" w:color="auto"/>
                                <w:left w:val="none" w:sz="0" w:space="0" w:color="auto"/>
                                <w:bottom w:val="none" w:sz="0" w:space="0" w:color="auto"/>
                                <w:right w:val="none" w:sz="0" w:space="0" w:color="auto"/>
                              </w:divBdr>
                              <w:divsChild>
                                <w:div w:id="1943876954">
                                  <w:marLeft w:val="0"/>
                                  <w:marRight w:val="0"/>
                                  <w:marTop w:val="0"/>
                                  <w:marBottom w:val="0"/>
                                  <w:divBdr>
                                    <w:top w:val="none" w:sz="0" w:space="0" w:color="auto"/>
                                    <w:left w:val="none" w:sz="0" w:space="0" w:color="auto"/>
                                    <w:bottom w:val="none" w:sz="0" w:space="0" w:color="auto"/>
                                    <w:right w:val="none" w:sz="0" w:space="0" w:color="auto"/>
                                  </w:divBdr>
                                  <w:divsChild>
                                    <w:div w:id="745499095">
                                      <w:marLeft w:val="0"/>
                                      <w:marRight w:val="0"/>
                                      <w:marTop w:val="0"/>
                                      <w:marBottom w:val="0"/>
                                      <w:divBdr>
                                        <w:top w:val="none" w:sz="0" w:space="0" w:color="auto"/>
                                        <w:left w:val="none" w:sz="0" w:space="0" w:color="auto"/>
                                        <w:bottom w:val="none" w:sz="0" w:space="0" w:color="auto"/>
                                        <w:right w:val="none" w:sz="0" w:space="0" w:color="auto"/>
                                      </w:divBdr>
                                      <w:divsChild>
                                        <w:div w:id="390691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4990465">
      <w:bodyDiv w:val="1"/>
      <w:marLeft w:val="0"/>
      <w:marRight w:val="0"/>
      <w:marTop w:val="0"/>
      <w:marBottom w:val="0"/>
      <w:divBdr>
        <w:top w:val="none" w:sz="0" w:space="0" w:color="auto"/>
        <w:left w:val="none" w:sz="0" w:space="0" w:color="auto"/>
        <w:bottom w:val="none" w:sz="0" w:space="0" w:color="auto"/>
        <w:right w:val="none" w:sz="0" w:space="0" w:color="auto"/>
      </w:divBdr>
      <w:divsChild>
        <w:div w:id="700014338">
          <w:marLeft w:val="0"/>
          <w:marRight w:val="0"/>
          <w:marTop w:val="0"/>
          <w:marBottom w:val="0"/>
          <w:divBdr>
            <w:top w:val="none" w:sz="0" w:space="0" w:color="auto"/>
            <w:left w:val="none" w:sz="0" w:space="0" w:color="auto"/>
            <w:bottom w:val="none" w:sz="0" w:space="0" w:color="auto"/>
            <w:right w:val="none" w:sz="0" w:space="0" w:color="auto"/>
          </w:divBdr>
          <w:divsChild>
            <w:div w:id="1061056618">
              <w:marLeft w:val="0"/>
              <w:marRight w:val="0"/>
              <w:marTop w:val="0"/>
              <w:marBottom w:val="0"/>
              <w:divBdr>
                <w:top w:val="none" w:sz="0" w:space="0" w:color="auto"/>
                <w:left w:val="none" w:sz="0" w:space="0" w:color="auto"/>
                <w:bottom w:val="none" w:sz="0" w:space="0" w:color="auto"/>
                <w:right w:val="none" w:sz="0" w:space="0" w:color="auto"/>
              </w:divBdr>
              <w:divsChild>
                <w:div w:id="1704405777">
                  <w:marLeft w:val="0"/>
                  <w:marRight w:val="0"/>
                  <w:marTop w:val="0"/>
                  <w:marBottom w:val="0"/>
                  <w:divBdr>
                    <w:top w:val="single" w:sz="4" w:space="0" w:color="E5E5E5"/>
                    <w:left w:val="single" w:sz="4" w:space="0" w:color="E5E5E5"/>
                    <w:bottom w:val="single" w:sz="4" w:space="0" w:color="E5E5E5"/>
                    <w:right w:val="single" w:sz="4" w:space="0" w:color="E5E5E5"/>
                  </w:divBdr>
                  <w:divsChild>
                    <w:div w:id="1888226774">
                      <w:marLeft w:val="0"/>
                      <w:marRight w:val="0"/>
                      <w:marTop w:val="0"/>
                      <w:marBottom w:val="0"/>
                      <w:divBdr>
                        <w:top w:val="none" w:sz="0" w:space="0" w:color="auto"/>
                        <w:left w:val="none" w:sz="0" w:space="0" w:color="auto"/>
                        <w:bottom w:val="none" w:sz="0" w:space="0" w:color="auto"/>
                        <w:right w:val="none" w:sz="0" w:space="0" w:color="auto"/>
                      </w:divBdr>
                      <w:divsChild>
                        <w:div w:id="1545677213">
                          <w:marLeft w:val="0"/>
                          <w:marRight w:val="0"/>
                          <w:marTop w:val="0"/>
                          <w:marBottom w:val="0"/>
                          <w:divBdr>
                            <w:top w:val="none" w:sz="0" w:space="0" w:color="auto"/>
                            <w:left w:val="none" w:sz="0" w:space="0" w:color="auto"/>
                            <w:bottom w:val="none" w:sz="0" w:space="0" w:color="auto"/>
                            <w:right w:val="none" w:sz="0" w:space="0" w:color="auto"/>
                          </w:divBdr>
                          <w:divsChild>
                            <w:div w:id="1121681319">
                              <w:marLeft w:val="0"/>
                              <w:marRight w:val="0"/>
                              <w:marTop w:val="0"/>
                              <w:marBottom w:val="0"/>
                              <w:divBdr>
                                <w:top w:val="none" w:sz="0" w:space="0" w:color="auto"/>
                                <w:left w:val="none" w:sz="0" w:space="0" w:color="auto"/>
                                <w:bottom w:val="none" w:sz="0" w:space="0" w:color="auto"/>
                                <w:right w:val="none" w:sz="0" w:space="0" w:color="auto"/>
                              </w:divBdr>
                              <w:divsChild>
                                <w:div w:id="16583609">
                                  <w:marLeft w:val="0"/>
                                  <w:marRight w:val="0"/>
                                  <w:marTop w:val="0"/>
                                  <w:marBottom w:val="0"/>
                                  <w:divBdr>
                                    <w:top w:val="none" w:sz="0" w:space="0" w:color="auto"/>
                                    <w:left w:val="none" w:sz="0" w:space="0" w:color="auto"/>
                                    <w:bottom w:val="none" w:sz="0" w:space="0" w:color="auto"/>
                                    <w:right w:val="none" w:sz="0" w:space="0" w:color="auto"/>
                                  </w:divBdr>
                                  <w:divsChild>
                                    <w:div w:id="1549102805">
                                      <w:marLeft w:val="0"/>
                                      <w:marRight w:val="0"/>
                                      <w:marTop w:val="0"/>
                                      <w:marBottom w:val="180"/>
                                      <w:divBdr>
                                        <w:top w:val="none" w:sz="0" w:space="0" w:color="auto"/>
                                        <w:left w:val="none" w:sz="0" w:space="0" w:color="auto"/>
                                        <w:bottom w:val="none" w:sz="0" w:space="0" w:color="auto"/>
                                        <w:right w:val="none" w:sz="0" w:space="0" w:color="auto"/>
                                      </w:divBdr>
                                      <w:divsChild>
                                        <w:div w:id="545069550">
                                          <w:marLeft w:val="0"/>
                                          <w:marRight w:val="0"/>
                                          <w:marTop w:val="0"/>
                                          <w:marBottom w:val="0"/>
                                          <w:divBdr>
                                            <w:top w:val="none" w:sz="0" w:space="0" w:color="auto"/>
                                            <w:left w:val="none" w:sz="0" w:space="0" w:color="auto"/>
                                            <w:bottom w:val="none" w:sz="0" w:space="0" w:color="auto"/>
                                            <w:right w:val="none" w:sz="0" w:space="0" w:color="auto"/>
                                          </w:divBdr>
                                          <w:divsChild>
                                            <w:div w:id="437143821">
                                              <w:marLeft w:val="0"/>
                                              <w:marRight w:val="0"/>
                                              <w:marTop w:val="0"/>
                                              <w:marBottom w:val="0"/>
                                              <w:divBdr>
                                                <w:top w:val="none" w:sz="0" w:space="0" w:color="auto"/>
                                                <w:left w:val="none" w:sz="0" w:space="0" w:color="auto"/>
                                                <w:bottom w:val="none" w:sz="0" w:space="0" w:color="auto"/>
                                                <w:right w:val="none" w:sz="0" w:space="0" w:color="auto"/>
                                              </w:divBdr>
                                              <w:divsChild>
                                                <w:div w:id="75289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6404618">
      <w:bodyDiv w:val="1"/>
      <w:marLeft w:val="0"/>
      <w:marRight w:val="0"/>
      <w:marTop w:val="0"/>
      <w:marBottom w:val="0"/>
      <w:divBdr>
        <w:top w:val="none" w:sz="0" w:space="0" w:color="auto"/>
        <w:left w:val="none" w:sz="0" w:space="0" w:color="auto"/>
        <w:bottom w:val="none" w:sz="0" w:space="0" w:color="auto"/>
        <w:right w:val="none" w:sz="0" w:space="0" w:color="auto"/>
      </w:divBdr>
      <w:divsChild>
        <w:div w:id="1092050003">
          <w:marLeft w:val="0"/>
          <w:marRight w:val="0"/>
          <w:marTop w:val="0"/>
          <w:marBottom w:val="0"/>
          <w:divBdr>
            <w:top w:val="none" w:sz="0" w:space="0" w:color="auto"/>
            <w:left w:val="none" w:sz="0" w:space="0" w:color="auto"/>
            <w:bottom w:val="none" w:sz="0" w:space="0" w:color="auto"/>
            <w:right w:val="none" w:sz="0" w:space="0" w:color="auto"/>
          </w:divBdr>
          <w:divsChild>
            <w:div w:id="80689434">
              <w:marLeft w:val="0"/>
              <w:marRight w:val="0"/>
              <w:marTop w:val="0"/>
              <w:marBottom w:val="0"/>
              <w:divBdr>
                <w:top w:val="none" w:sz="0" w:space="0" w:color="auto"/>
                <w:left w:val="none" w:sz="0" w:space="0" w:color="auto"/>
                <w:bottom w:val="none" w:sz="0" w:space="0" w:color="auto"/>
                <w:right w:val="none" w:sz="0" w:space="0" w:color="auto"/>
              </w:divBdr>
              <w:divsChild>
                <w:div w:id="960842964">
                  <w:marLeft w:val="0"/>
                  <w:marRight w:val="0"/>
                  <w:marTop w:val="0"/>
                  <w:marBottom w:val="0"/>
                  <w:divBdr>
                    <w:top w:val="single" w:sz="4" w:space="0" w:color="E5E5E5"/>
                    <w:left w:val="single" w:sz="4" w:space="0" w:color="E5E5E5"/>
                    <w:bottom w:val="single" w:sz="4" w:space="0" w:color="E5E5E5"/>
                    <w:right w:val="single" w:sz="4" w:space="0" w:color="E5E5E5"/>
                  </w:divBdr>
                  <w:divsChild>
                    <w:div w:id="1185444159">
                      <w:marLeft w:val="0"/>
                      <w:marRight w:val="0"/>
                      <w:marTop w:val="0"/>
                      <w:marBottom w:val="0"/>
                      <w:divBdr>
                        <w:top w:val="none" w:sz="0" w:space="0" w:color="auto"/>
                        <w:left w:val="none" w:sz="0" w:space="0" w:color="auto"/>
                        <w:bottom w:val="none" w:sz="0" w:space="0" w:color="auto"/>
                        <w:right w:val="none" w:sz="0" w:space="0" w:color="auto"/>
                      </w:divBdr>
                      <w:divsChild>
                        <w:div w:id="282466331">
                          <w:marLeft w:val="0"/>
                          <w:marRight w:val="0"/>
                          <w:marTop w:val="0"/>
                          <w:marBottom w:val="0"/>
                          <w:divBdr>
                            <w:top w:val="none" w:sz="0" w:space="0" w:color="auto"/>
                            <w:left w:val="none" w:sz="0" w:space="0" w:color="auto"/>
                            <w:bottom w:val="none" w:sz="0" w:space="0" w:color="auto"/>
                            <w:right w:val="none" w:sz="0" w:space="0" w:color="auto"/>
                          </w:divBdr>
                          <w:divsChild>
                            <w:div w:id="225145117">
                              <w:marLeft w:val="0"/>
                              <w:marRight w:val="0"/>
                              <w:marTop w:val="0"/>
                              <w:marBottom w:val="0"/>
                              <w:divBdr>
                                <w:top w:val="none" w:sz="0" w:space="0" w:color="auto"/>
                                <w:left w:val="none" w:sz="0" w:space="0" w:color="auto"/>
                                <w:bottom w:val="none" w:sz="0" w:space="0" w:color="auto"/>
                                <w:right w:val="none" w:sz="0" w:space="0" w:color="auto"/>
                              </w:divBdr>
                              <w:divsChild>
                                <w:div w:id="1227718065">
                                  <w:marLeft w:val="0"/>
                                  <w:marRight w:val="0"/>
                                  <w:marTop w:val="0"/>
                                  <w:marBottom w:val="0"/>
                                  <w:divBdr>
                                    <w:top w:val="none" w:sz="0" w:space="0" w:color="auto"/>
                                    <w:left w:val="none" w:sz="0" w:space="0" w:color="auto"/>
                                    <w:bottom w:val="none" w:sz="0" w:space="0" w:color="auto"/>
                                    <w:right w:val="none" w:sz="0" w:space="0" w:color="auto"/>
                                  </w:divBdr>
                                  <w:divsChild>
                                    <w:div w:id="503403858">
                                      <w:marLeft w:val="0"/>
                                      <w:marRight w:val="0"/>
                                      <w:marTop w:val="0"/>
                                      <w:marBottom w:val="0"/>
                                      <w:divBdr>
                                        <w:top w:val="none" w:sz="0" w:space="0" w:color="auto"/>
                                        <w:left w:val="none" w:sz="0" w:space="0" w:color="auto"/>
                                        <w:bottom w:val="none" w:sz="0" w:space="0" w:color="auto"/>
                                        <w:right w:val="none" w:sz="0" w:space="0" w:color="auto"/>
                                      </w:divBdr>
                                      <w:divsChild>
                                        <w:div w:id="56367333">
                                          <w:marLeft w:val="0"/>
                                          <w:marRight w:val="0"/>
                                          <w:marTop w:val="0"/>
                                          <w:marBottom w:val="0"/>
                                          <w:divBdr>
                                            <w:top w:val="none" w:sz="0" w:space="0" w:color="auto"/>
                                            <w:left w:val="none" w:sz="0" w:space="0" w:color="auto"/>
                                            <w:bottom w:val="none" w:sz="0" w:space="0" w:color="auto"/>
                                            <w:right w:val="none" w:sz="0" w:space="0" w:color="auto"/>
                                          </w:divBdr>
                                        </w:div>
                                        <w:div w:id="1314138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59342039">
      <w:bodyDiv w:val="1"/>
      <w:marLeft w:val="0"/>
      <w:marRight w:val="0"/>
      <w:marTop w:val="0"/>
      <w:marBottom w:val="0"/>
      <w:divBdr>
        <w:top w:val="none" w:sz="0" w:space="0" w:color="auto"/>
        <w:left w:val="none" w:sz="0" w:space="0" w:color="auto"/>
        <w:bottom w:val="none" w:sz="0" w:space="0" w:color="auto"/>
        <w:right w:val="none" w:sz="0" w:space="0" w:color="auto"/>
      </w:divBdr>
      <w:divsChild>
        <w:div w:id="269970094">
          <w:marLeft w:val="0"/>
          <w:marRight w:val="0"/>
          <w:marTop w:val="0"/>
          <w:marBottom w:val="0"/>
          <w:divBdr>
            <w:top w:val="none" w:sz="0" w:space="0" w:color="auto"/>
            <w:left w:val="none" w:sz="0" w:space="0" w:color="auto"/>
            <w:bottom w:val="none" w:sz="0" w:space="0" w:color="auto"/>
            <w:right w:val="none" w:sz="0" w:space="0" w:color="auto"/>
          </w:divBdr>
          <w:divsChild>
            <w:div w:id="2037806676">
              <w:marLeft w:val="0"/>
              <w:marRight w:val="0"/>
              <w:marTop w:val="0"/>
              <w:marBottom w:val="0"/>
              <w:divBdr>
                <w:top w:val="none" w:sz="0" w:space="0" w:color="auto"/>
                <w:left w:val="none" w:sz="0" w:space="0" w:color="auto"/>
                <w:bottom w:val="none" w:sz="0" w:space="0" w:color="auto"/>
                <w:right w:val="none" w:sz="0" w:space="0" w:color="auto"/>
              </w:divBdr>
              <w:divsChild>
                <w:div w:id="689716952">
                  <w:marLeft w:val="0"/>
                  <w:marRight w:val="0"/>
                  <w:marTop w:val="0"/>
                  <w:marBottom w:val="0"/>
                  <w:divBdr>
                    <w:top w:val="single" w:sz="4" w:space="0" w:color="E5E5E5"/>
                    <w:left w:val="single" w:sz="4" w:space="0" w:color="E5E5E5"/>
                    <w:bottom w:val="single" w:sz="4" w:space="0" w:color="E5E5E5"/>
                    <w:right w:val="single" w:sz="4" w:space="0" w:color="E5E5E5"/>
                  </w:divBdr>
                  <w:divsChild>
                    <w:div w:id="857740654">
                      <w:marLeft w:val="0"/>
                      <w:marRight w:val="0"/>
                      <w:marTop w:val="0"/>
                      <w:marBottom w:val="0"/>
                      <w:divBdr>
                        <w:top w:val="none" w:sz="0" w:space="0" w:color="auto"/>
                        <w:left w:val="none" w:sz="0" w:space="0" w:color="auto"/>
                        <w:bottom w:val="none" w:sz="0" w:space="0" w:color="auto"/>
                        <w:right w:val="none" w:sz="0" w:space="0" w:color="auto"/>
                      </w:divBdr>
                      <w:divsChild>
                        <w:div w:id="772090711">
                          <w:marLeft w:val="0"/>
                          <w:marRight w:val="0"/>
                          <w:marTop w:val="0"/>
                          <w:marBottom w:val="0"/>
                          <w:divBdr>
                            <w:top w:val="none" w:sz="0" w:space="0" w:color="auto"/>
                            <w:left w:val="none" w:sz="0" w:space="0" w:color="auto"/>
                            <w:bottom w:val="none" w:sz="0" w:space="0" w:color="auto"/>
                            <w:right w:val="none" w:sz="0" w:space="0" w:color="auto"/>
                          </w:divBdr>
                          <w:divsChild>
                            <w:div w:id="1037046776">
                              <w:marLeft w:val="0"/>
                              <w:marRight w:val="0"/>
                              <w:marTop w:val="0"/>
                              <w:marBottom w:val="0"/>
                              <w:divBdr>
                                <w:top w:val="none" w:sz="0" w:space="0" w:color="auto"/>
                                <w:left w:val="none" w:sz="0" w:space="0" w:color="auto"/>
                                <w:bottom w:val="none" w:sz="0" w:space="0" w:color="auto"/>
                                <w:right w:val="none" w:sz="0" w:space="0" w:color="auto"/>
                              </w:divBdr>
                              <w:divsChild>
                                <w:div w:id="352532385">
                                  <w:marLeft w:val="0"/>
                                  <w:marRight w:val="0"/>
                                  <w:marTop w:val="0"/>
                                  <w:marBottom w:val="0"/>
                                  <w:divBdr>
                                    <w:top w:val="none" w:sz="0" w:space="0" w:color="auto"/>
                                    <w:left w:val="none" w:sz="0" w:space="0" w:color="auto"/>
                                    <w:bottom w:val="none" w:sz="0" w:space="0" w:color="auto"/>
                                    <w:right w:val="none" w:sz="0" w:space="0" w:color="auto"/>
                                  </w:divBdr>
                                  <w:divsChild>
                                    <w:div w:id="833492720">
                                      <w:marLeft w:val="0"/>
                                      <w:marRight w:val="0"/>
                                      <w:marTop w:val="0"/>
                                      <w:marBottom w:val="0"/>
                                      <w:divBdr>
                                        <w:top w:val="none" w:sz="0" w:space="0" w:color="auto"/>
                                        <w:left w:val="none" w:sz="0" w:space="0" w:color="auto"/>
                                        <w:bottom w:val="none" w:sz="0" w:space="0" w:color="auto"/>
                                        <w:right w:val="none" w:sz="0" w:space="0" w:color="auto"/>
                                      </w:divBdr>
                                      <w:divsChild>
                                        <w:div w:id="1527015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26247496">
      <w:bodyDiv w:val="1"/>
      <w:marLeft w:val="0"/>
      <w:marRight w:val="0"/>
      <w:marTop w:val="0"/>
      <w:marBottom w:val="0"/>
      <w:divBdr>
        <w:top w:val="none" w:sz="0" w:space="0" w:color="auto"/>
        <w:left w:val="none" w:sz="0" w:space="0" w:color="auto"/>
        <w:bottom w:val="none" w:sz="0" w:space="0" w:color="auto"/>
        <w:right w:val="none" w:sz="0" w:space="0" w:color="auto"/>
      </w:divBdr>
      <w:divsChild>
        <w:div w:id="1247299060">
          <w:marLeft w:val="0"/>
          <w:marRight w:val="0"/>
          <w:marTop w:val="0"/>
          <w:marBottom w:val="0"/>
          <w:divBdr>
            <w:top w:val="none" w:sz="0" w:space="0" w:color="auto"/>
            <w:left w:val="none" w:sz="0" w:space="0" w:color="auto"/>
            <w:bottom w:val="none" w:sz="0" w:space="0" w:color="auto"/>
            <w:right w:val="none" w:sz="0" w:space="0" w:color="auto"/>
          </w:divBdr>
          <w:divsChild>
            <w:div w:id="1720203987">
              <w:marLeft w:val="0"/>
              <w:marRight w:val="0"/>
              <w:marTop w:val="0"/>
              <w:marBottom w:val="0"/>
              <w:divBdr>
                <w:top w:val="none" w:sz="0" w:space="0" w:color="auto"/>
                <w:left w:val="none" w:sz="0" w:space="0" w:color="auto"/>
                <w:bottom w:val="none" w:sz="0" w:space="0" w:color="auto"/>
                <w:right w:val="none" w:sz="0" w:space="0" w:color="auto"/>
              </w:divBdr>
              <w:divsChild>
                <w:div w:id="245695337">
                  <w:marLeft w:val="0"/>
                  <w:marRight w:val="0"/>
                  <w:marTop w:val="0"/>
                  <w:marBottom w:val="0"/>
                  <w:divBdr>
                    <w:top w:val="single" w:sz="4" w:space="0" w:color="E5E5E5"/>
                    <w:left w:val="single" w:sz="4" w:space="0" w:color="E5E5E5"/>
                    <w:bottom w:val="single" w:sz="4" w:space="0" w:color="E5E5E5"/>
                    <w:right w:val="single" w:sz="4" w:space="0" w:color="E5E5E5"/>
                  </w:divBdr>
                  <w:divsChild>
                    <w:div w:id="483815349">
                      <w:marLeft w:val="0"/>
                      <w:marRight w:val="0"/>
                      <w:marTop w:val="0"/>
                      <w:marBottom w:val="0"/>
                      <w:divBdr>
                        <w:top w:val="none" w:sz="0" w:space="0" w:color="auto"/>
                        <w:left w:val="none" w:sz="0" w:space="0" w:color="auto"/>
                        <w:bottom w:val="none" w:sz="0" w:space="0" w:color="auto"/>
                        <w:right w:val="none" w:sz="0" w:space="0" w:color="auto"/>
                      </w:divBdr>
                      <w:divsChild>
                        <w:div w:id="246505393">
                          <w:marLeft w:val="0"/>
                          <w:marRight w:val="0"/>
                          <w:marTop w:val="0"/>
                          <w:marBottom w:val="0"/>
                          <w:divBdr>
                            <w:top w:val="none" w:sz="0" w:space="0" w:color="auto"/>
                            <w:left w:val="none" w:sz="0" w:space="0" w:color="auto"/>
                            <w:bottom w:val="none" w:sz="0" w:space="0" w:color="auto"/>
                            <w:right w:val="none" w:sz="0" w:space="0" w:color="auto"/>
                          </w:divBdr>
                          <w:divsChild>
                            <w:div w:id="1093162107">
                              <w:marLeft w:val="0"/>
                              <w:marRight w:val="0"/>
                              <w:marTop w:val="0"/>
                              <w:marBottom w:val="0"/>
                              <w:divBdr>
                                <w:top w:val="none" w:sz="0" w:space="0" w:color="auto"/>
                                <w:left w:val="none" w:sz="0" w:space="0" w:color="auto"/>
                                <w:bottom w:val="none" w:sz="0" w:space="0" w:color="auto"/>
                                <w:right w:val="none" w:sz="0" w:space="0" w:color="auto"/>
                              </w:divBdr>
                              <w:divsChild>
                                <w:div w:id="718013402">
                                  <w:marLeft w:val="0"/>
                                  <w:marRight w:val="0"/>
                                  <w:marTop w:val="0"/>
                                  <w:marBottom w:val="0"/>
                                  <w:divBdr>
                                    <w:top w:val="none" w:sz="0" w:space="0" w:color="auto"/>
                                    <w:left w:val="none" w:sz="0" w:space="0" w:color="auto"/>
                                    <w:bottom w:val="none" w:sz="0" w:space="0" w:color="auto"/>
                                    <w:right w:val="none" w:sz="0" w:space="0" w:color="auto"/>
                                  </w:divBdr>
                                  <w:divsChild>
                                    <w:div w:id="451024889">
                                      <w:marLeft w:val="0"/>
                                      <w:marRight w:val="0"/>
                                      <w:marTop w:val="0"/>
                                      <w:marBottom w:val="0"/>
                                      <w:divBdr>
                                        <w:top w:val="none" w:sz="0" w:space="0" w:color="auto"/>
                                        <w:left w:val="none" w:sz="0" w:space="0" w:color="auto"/>
                                        <w:bottom w:val="none" w:sz="0" w:space="0" w:color="auto"/>
                                        <w:right w:val="none" w:sz="0" w:space="0" w:color="auto"/>
                                      </w:divBdr>
                                      <w:divsChild>
                                        <w:div w:id="284896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88444744">
      <w:bodyDiv w:val="1"/>
      <w:marLeft w:val="0"/>
      <w:marRight w:val="0"/>
      <w:marTop w:val="0"/>
      <w:marBottom w:val="0"/>
      <w:divBdr>
        <w:top w:val="none" w:sz="0" w:space="0" w:color="auto"/>
        <w:left w:val="none" w:sz="0" w:space="0" w:color="auto"/>
        <w:bottom w:val="none" w:sz="0" w:space="0" w:color="auto"/>
        <w:right w:val="none" w:sz="0" w:space="0" w:color="auto"/>
      </w:divBdr>
      <w:divsChild>
        <w:div w:id="855314161">
          <w:marLeft w:val="0"/>
          <w:marRight w:val="0"/>
          <w:marTop w:val="0"/>
          <w:marBottom w:val="0"/>
          <w:divBdr>
            <w:top w:val="none" w:sz="0" w:space="0" w:color="auto"/>
            <w:left w:val="none" w:sz="0" w:space="0" w:color="auto"/>
            <w:bottom w:val="none" w:sz="0" w:space="0" w:color="auto"/>
            <w:right w:val="none" w:sz="0" w:space="0" w:color="auto"/>
          </w:divBdr>
          <w:divsChild>
            <w:div w:id="1494688194">
              <w:marLeft w:val="0"/>
              <w:marRight w:val="0"/>
              <w:marTop w:val="0"/>
              <w:marBottom w:val="0"/>
              <w:divBdr>
                <w:top w:val="none" w:sz="0" w:space="0" w:color="auto"/>
                <w:left w:val="none" w:sz="0" w:space="0" w:color="auto"/>
                <w:bottom w:val="none" w:sz="0" w:space="0" w:color="auto"/>
                <w:right w:val="none" w:sz="0" w:space="0" w:color="auto"/>
              </w:divBdr>
              <w:divsChild>
                <w:div w:id="76441216">
                  <w:marLeft w:val="0"/>
                  <w:marRight w:val="0"/>
                  <w:marTop w:val="0"/>
                  <w:marBottom w:val="0"/>
                  <w:divBdr>
                    <w:top w:val="single" w:sz="4" w:space="0" w:color="E5E5E5"/>
                    <w:left w:val="single" w:sz="4" w:space="0" w:color="E5E5E5"/>
                    <w:bottom w:val="single" w:sz="4" w:space="0" w:color="E5E5E5"/>
                    <w:right w:val="single" w:sz="4" w:space="0" w:color="E5E5E5"/>
                  </w:divBdr>
                  <w:divsChild>
                    <w:div w:id="1693341782">
                      <w:marLeft w:val="0"/>
                      <w:marRight w:val="0"/>
                      <w:marTop w:val="0"/>
                      <w:marBottom w:val="0"/>
                      <w:divBdr>
                        <w:top w:val="none" w:sz="0" w:space="0" w:color="auto"/>
                        <w:left w:val="none" w:sz="0" w:space="0" w:color="auto"/>
                        <w:bottom w:val="none" w:sz="0" w:space="0" w:color="auto"/>
                        <w:right w:val="none" w:sz="0" w:space="0" w:color="auto"/>
                      </w:divBdr>
                      <w:divsChild>
                        <w:div w:id="1894342822">
                          <w:marLeft w:val="0"/>
                          <w:marRight w:val="0"/>
                          <w:marTop w:val="0"/>
                          <w:marBottom w:val="0"/>
                          <w:divBdr>
                            <w:top w:val="none" w:sz="0" w:space="0" w:color="auto"/>
                            <w:left w:val="none" w:sz="0" w:space="0" w:color="auto"/>
                            <w:bottom w:val="none" w:sz="0" w:space="0" w:color="auto"/>
                            <w:right w:val="none" w:sz="0" w:space="0" w:color="auto"/>
                          </w:divBdr>
                          <w:divsChild>
                            <w:div w:id="1487168151">
                              <w:marLeft w:val="0"/>
                              <w:marRight w:val="0"/>
                              <w:marTop w:val="0"/>
                              <w:marBottom w:val="0"/>
                              <w:divBdr>
                                <w:top w:val="none" w:sz="0" w:space="0" w:color="auto"/>
                                <w:left w:val="none" w:sz="0" w:space="0" w:color="auto"/>
                                <w:bottom w:val="none" w:sz="0" w:space="0" w:color="auto"/>
                                <w:right w:val="none" w:sz="0" w:space="0" w:color="auto"/>
                              </w:divBdr>
                              <w:divsChild>
                                <w:div w:id="1789155750">
                                  <w:marLeft w:val="0"/>
                                  <w:marRight w:val="0"/>
                                  <w:marTop w:val="0"/>
                                  <w:marBottom w:val="0"/>
                                  <w:divBdr>
                                    <w:top w:val="none" w:sz="0" w:space="0" w:color="auto"/>
                                    <w:left w:val="none" w:sz="0" w:space="0" w:color="auto"/>
                                    <w:bottom w:val="none" w:sz="0" w:space="0" w:color="auto"/>
                                    <w:right w:val="none" w:sz="0" w:space="0" w:color="auto"/>
                                  </w:divBdr>
                                  <w:divsChild>
                                    <w:div w:id="1910536977">
                                      <w:marLeft w:val="0"/>
                                      <w:marRight w:val="0"/>
                                      <w:marTop w:val="0"/>
                                      <w:marBottom w:val="0"/>
                                      <w:divBdr>
                                        <w:top w:val="none" w:sz="0" w:space="0" w:color="auto"/>
                                        <w:left w:val="none" w:sz="0" w:space="0" w:color="auto"/>
                                        <w:bottom w:val="none" w:sz="0" w:space="0" w:color="auto"/>
                                        <w:right w:val="none" w:sz="0" w:space="0" w:color="auto"/>
                                      </w:divBdr>
                                      <w:divsChild>
                                        <w:div w:id="113139479">
                                          <w:marLeft w:val="0"/>
                                          <w:marRight w:val="0"/>
                                          <w:marTop w:val="0"/>
                                          <w:marBottom w:val="0"/>
                                          <w:divBdr>
                                            <w:top w:val="none" w:sz="0" w:space="0" w:color="auto"/>
                                            <w:left w:val="none" w:sz="0" w:space="0" w:color="auto"/>
                                            <w:bottom w:val="none" w:sz="0" w:space="0" w:color="auto"/>
                                            <w:right w:val="none" w:sz="0" w:space="0" w:color="auto"/>
                                          </w:divBdr>
                                        </w:div>
                                        <w:div w:id="152764619">
                                          <w:marLeft w:val="0"/>
                                          <w:marRight w:val="0"/>
                                          <w:marTop w:val="0"/>
                                          <w:marBottom w:val="0"/>
                                          <w:divBdr>
                                            <w:top w:val="none" w:sz="0" w:space="0" w:color="auto"/>
                                            <w:left w:val="none" w:sz="0" w:space="0" w:color="auto"/>
                                            <w:bottom w:val="none" w:sz="0" w:space="0" w:color="auto"/>
                                            <w:right w:val="none" w:sz="0" w:space="0" w:color="auto"/>
                                          </w:divBdr>
                                        </w:div>
                                        <w:div w:id="176388770">
                                          <w:marLeft w:val="0"/>
                                          <w:marRight w:val="0"/>
                                          <w:marTop w:val="0"/>
                                          <w:marBottom w:val="0"/>
                                          <w:divBdr>
                                            <w:top w:val="none" w:sz="0" w:space="0" w:color="auto"/>
                                            <w:left w:val="none" w:sz="0" w:space="0" w:color="auto"/>
                                            <w:bottom w:val="none" w:sz="0" w:space="0" w:color="auto"/>
                                            <w:right w:val="none" w:sz="0" w:space="0" w:color="auto"/>
                                          </w:divBdr>
                                        </w:div>
                                        <w:div w:id="207189247">
                                          <w:marLeft w:val="0"/>
                                          <w:marRight w:val="0"/>
                                          <w:marTop w:val="0"/>
                                          <w:marBottom w:val="0"/>
                                          <w:divBdr>
                                            <w:top w:val="none" w:sz="0" w:space="0" w:color="auto"/>
                                            <w:left w:val="none" w:sz="0" w:space="0" w:color="auto"/>
                                            <w:bottom w:val="none" w:sz="0" w:space="0" w:color="auto"/>
                                            <w:right w:val="none" w:sz="0" w:space="0" w:color="auto"/>
                                          </w:divBdr>
                                        </w:div>
                                        <w:div w:id="319895809">
                                          <w:marLeft w:val="0"/>
                                          <w:marRight w:val="0"/>
                                          <w:marTop w:val="0"/>
                                          <w:marBottom w:val="0"/>
                                          <w:divBdr>
                                            <w:top w:val="none" w:sz="0" w:space="0" w:color="auto"/>
                                            <w:left w:val="none" w:sz="0" w:space="0" w:color="auto"/>
                                            <w:bottom w:val="none" w:sz="0" w:space="0" w:color="auto"/>
                                            <w:right w:val="none" w:sz="0" w:space="0" w:color="auto"/>
                                          </w:divBdr>
                                        </w:div>
                                        <w:div w:id="1075207920">
                                          <w:marLeft w:val="0"/>
                                          <w:marRight w:val="0"/>
                                          <w:marTop w:val="0"/>
                                          <w:marBottom w:val="0"/>
                                          <w:divBdr>
                                            <w:top w:val="none" w:sz="0" w:space="0" w:color="auto"/>
                                            <w:left w:val="none" w:sz="0" w:space="0" w:color="auto"/>
                                            <w:bottom w:val="none" w:sz="0" w:space="0" w:color="auto"/>
                                            <w:right w:val="none" w:sz="0" w:space="0" w:color="auto"/>
                                          </w:divBdr>
                                        </w:div>
                                        <w:div w:id="1406151472">
                                          <w:marLeft w:val="0"/>
                                          <w:marRight w:val="0"/>
                                          <w:marTop w:val="0"/>
                                          <w:marBottom w:val="0"/>
                                          <w:divBdr>
                                            <w:top w:val="none" w:sz="0" w:space="0" w:color="auto"/>
                                            <w:left w:val="none" w:sz="0" w:space="0" w:color="auto"/>
                                            <w:bottom w:val="none" w:sz="0" w:space="0" w:color="auto"/>
                                            <w:right w:val="none" w:sz="0" w:space="0" w:color="auto"/>
                                          </w:divBdr>
                                        </w:div>
                                        <w:div w:id="1453283618">
                                          <w:marLeft w:val="0"/>
                                          <w:marRight w:val="0"/>
                                          <w:marTop w:val="0"/>
                                          <w:marBottom w:val="0"/>
                                          <w:divBdr>
                                            <w:top w:val="none" w:sz="0" w:space="0" w:color="auto"/>
                                            <w:left w:val="none" w:sz="0" w:space="0" w:color="auto"/>
                                            <w:bottom w:val="none" w:sz="0" w:space="0" w:color="auto"/>
                                            <w:right w:val="none" w:sz="0" w:space="0" w:color="auto"/>
                                          </w:divBdr>
                                        </w:div>
                                        <w:div w:id="1968001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67301104">
      <w:bodyDiv w:val="1"/>
      <w:marLeft w:val="0"/>
      <w:marRight w:val="0"/>
      <w:marTop w:val="0"/>
      <w:marBottom w:val="0"/>
      <w:divBdr>
        <w:top w:val="none" w:sz="0" w:space="0" w:color="auto"/>
        <w:left w:val="none" w:sz="0" w:space="0" w:color="auto"/>
        <w:bottom w:val="none" w:sz="0" w:space="0" w:color="auto"/>
        <w:right w:val="none" w:sz="0" w:space="0" w:color="auto"/>
      </w:divBdr>
      <w:divsChild>
        <w:div w:id="1239482467">
          <w:marLeft w:val="0"/>
          <w:marRight w:val="0"/>
          <w:marTop w:val="0"/>
          <w:marBottom w:val="0"/>
          <w:divBdr>
            <w:top w:val="none" w:sz="0" w:space="0" w:color="auto"/>
            <w:left w:val="none" w:sz="0" w:space="0" w:color="auto"/>
            <w:bottom w:val="none" w:sz="0" w:space="0" w:color="auto"/>
            <w:right w:val="none" w:sz="0" w:space="0" w:color="auto"/>
          </w:divBdr>
          <w:divsChild>
            <w:div w:id="2134058175">
              <w:marLeft w:val="0"/>
              <w:marRight w:val="0"/>
              <w:marTop w:val="0"/>
              <w:marBottom w:val="0"/>
              <w:divBdr>
                <w:top w:val="none" w:sz="0" w:space="0" w:color="auto"/>
                <w:left w:val="none" w:sz="0" w:space="0" w:color="auto"/>
                <w:bottom w:val="none" w:sz="0" w:space="0" w:color="auto"/>
                <w:right w:val="none" w:sz="0" w:space="0" w:color="auto"/>
              </w:divBdr>
              <w:divsChild>
                <w:div w:id="32728134">
                  <w:marLeft w:val="0"/>
                  <w:marRight w:val="0"/>
                  <w:marTop w:val="0"/>
                  <w:marBottom w:val="0"/>
                  <w:divBdr>
                    <w:top w:val="none" w:sz="0" w:space="0" w:color="auto"/>
                    <w:left w:val="single" w:sz="4" w:space="3" w:color="B7D7D5"/>
                    <w:bottom w:val="single" w:sz="4" w:space="0" w:color="B7D7D5"/>
                    <w:right w:val="single" w:sz="4" w:space="3" w:color="B7D7D5"/>
                  </w:divBdr>
                  <w:divsChild>
                    <w:div w:id="1317032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7102088">
      <w:bodyDiv w:val="1"/>
      <w:marLeft w:val="0"/>
      <w:marRight w:val="0"/>
      <w:marTop w:val="0"/>
      <w:marBottom w:val="0"/>
      <w:divBdr>
        <w:top w:val="none" w:sz="0" w:space="0" w:color="auto"/>
        <w:left w:val="none" w:sz="0" w:space="0" w:color="auto"/>
        <w:bottom w:val="none" w:sz="0" w:space="0" w:color="auto"/>
        <w:right w:val="none" w:sz="0" w:space="0" w:color="auto"/>
      </w:divBdr>
      <w:divsChild>
        <w:div w:id="1613980174">
          <w:marLeft w:val="0"/>
          <w:marRight w:val="0"/>
          <w:marTop w:val="0"/>
          <w:marBottom w:val="0"/>
          <w:divBdr>
            <w:top w:val="none" w:sz="0" w:space="0" w:color="auto"/>
            <w:left w:val="none" w:sz="0" w:space="0" w:color="auto"/>
            <w:bottom w:val="none" w:sz="0" w:space="0" w:color="auto"/>
            <w:right w:val="none" w:sz="0" w:space="0" w:color="auto"/>
          </w:divBdr>
          <w:divsChild>
            <w:div w:id="1948537527">
              <w:marLeft w:val="0"/>
              <w:marRight w:val="0"/>
              <w:marTop w:val="0"/>
              <w:marBottom w:val="0"/>
              <w:divBdr>
                <w:top w:val="none" w:sz="0" w:space="0" w:color="auto"/>
                <w:left w:val="none" w:sz="0" w:space="0" w:color="auto"/>
                <w:bottom w:val="none" w:sz="0" w:space="0" w:color="auto"/>
                <w:right w:val="none" w:sz="0" w:space="0" w:color="auto"/>
              </w:divBdr>
              <w:divsChild>
                <w:div w:id="1831367734">
                  <w:marLeft w:val="0"/>
                  <w:marRight w:val="0"/>
                  <w:marTop w:val="0"/>
                  <w:marBottom w:val="0"/>
                  <w:divBdr>
                    <w:top w:val="single" w:sz="4" w:space="0" w:color="E5E5E5"/>
                    <w:left w:val="single" w:sz="4" w:space="0" w:color="E5E5E5"/>
                    <w:bottom w:val="single" w:sz="4" w:space="0" w:color="E5E5E5"/>
                    <w:right w:val="single" w:sz="4" w:space="0" w:color="E5E5E5"/>
                  </w:divBdr>
                  <w:divsChild>
                    <w:div w:id="1487747846">
                      <w:marLeft w:val="0"/>
                      <w:marRight w:val="0"/>
                      <w:marTop w:val="0"/>
                      <w:marBottom w:val="0"/>
                      <w:divBdr>
                        <w:top w:val="none" w:sz="0" w:space="0" w:color="auto"/>
                        <w:left w:val="none" w:sz="0" w:space="0" w:color="auto"/>
                        <w:bottom w:val="none" w:sz="0" w:space="0" w:color="auto"/>
                        <w:right w:val="none" w:sz="0" w:space="0" w:color="auto"/>
                      </w:divBdr>
                      <w:divsChild>
                        <w:div w:id="1487933650">
                          <w:marLeft w:val="0"/>
                          <w:marRight w:val="0"/>
                          <w:marTop w:val="0"/>
                          <w:marBottom w:val="0"/>
                          <w:divBdr>
                            <w:top w:val="none" w:sz="0" w:space="0" w:color="auto"/>
                            <w:left w:val="none" w:sz="0" w:space="0" w:color="auto"/>
                            <w:bottom w:val="none" w:sz="0" w:space="0" w:color="auto"/>
                            <w:right w:val="none" w:sz="0" w:space="0" w:color="auto"/>
                          </w:divBdr>
                          <w:divsChild>
                            <w:div w:id="617755831">
                              <w:marLeft w:val="0"/>
                              <w:marRight w:val="0"/>
                              <w:marTop w:val="0"/>
                              <w:marBottom w:val="0"/>
                              <w:divBdr>
                                <w:top w:val="none" w:sz="0" w:space="0" w:color="auto"/>
                                <w:left w:val="none" w:sz="0" w:space="0" w:color="auto"/>
                                <w:bottom w:val="none" w:sz="0" w:space="0" w:color="auto"/>
                                <w:right w:val="none" w:sz="0" w:space="0" w:color="auto"/>
                              </w:divBdr>
                              <w:divsChild>
                                <w:div w:id="1981810913">
                                  <w:marLeft w:val="0"/>
                                  <w:marRight w:val="0"/>
                                  <w:marTop w:val="0"/>
                                  <w:marBottom w:val="0"/>
                                  <w:divBdr>
                                    <w:top w:val="none" w:sz="0" w:space="0" w:color="auto"/>
                                    <w:left w:val="none" w:sz="0" w:space="0" w:color="auto"/>
                                    <w:bottom w:val="none" w:sz="0" w:space="0" w:color="auto"/>
                                    <w:right w:val="none" w:sz="0" w:space="0" w:color="auto"/>
                                  </w:divBdr>
                                  <w:divsChild>
                                    <w:div w:id="1154756441">
                                      <w:marLeft w:val="0"/>
                                      <w:marRight w:val="0"/>
                                      <w:marTop w:val="0"/>
                                      <w:marBottom w:val="0"/>
                                      <w:divBdr>
                                        <w:top w:val="none" w:sz="0" w:space="0" w:color="auto"/>
                                        <w:left w:val="none" w:sz="0" w:space="0" w:color="auto"/>
                                        <w:bottom w:val="none" w:sz="0" w:space="0" w:color="auto"/>
                                        <w:right w:val="none" w:sz="0" w:space="0" w:color="auto"/>
                                      </w:divBdr>
                                      <w:divsChild>
                                        <w:div w:id="1687946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77747598">
      <w:bodyDiv w:val="1"/>
      <w:marLeft w:val="0"/>
      <w:marRight w:val="0"/>
      <w:marTop w:val="0"/>
      <w:marBottom w:val="0"/>
      <w:divBdr>
        <w:top w:val="none" w:sz="0" w:space="0" w:color="auto"/>
        <w:left w:val="none" w:sz="0" w:space="0" w:color="auto"/>
        <w:bottom w:val="none" w:sz="0" w:space="0" w:color="auto"/>
        <w:right w:val="none" w:sz="0" w:space="0" w:color="auto"/>
      </w:divBdr>
      <w:divsChild>
        <w:div w:id="514538883">
          <w:marLeft w:val="0"/>
          <w:marRight w:val="0"/>
          <w:marTop w:val="0"/>
          <w:marBottom w:val="0"/>
          <w:divBdr>
            <w:top w:val="none" w:sz="0" w:space="0" w:color="auto"/>
            <w:left w:val="none" w:sz="0" w:space="0" w:color="auto"/>
            <w:bottom w:val="none" w:sz="0" w:space="0" w:color="auto"/>
            <w:right w:val="none" w:sz="0" w:space="0" w:color="auto"/>
          </w:divBdr>
          <w:divsChild>
            <w:div w:id="253982379">
              <w:marLeft w:val="0"/>
              <w:marRight w:val="0"/>
              <w:marTop w:val="0"/>
              <w:marBottom w:val="0"/>
              <w:divBdr>
                <w:top w:val="none" w:sz="0" w:space="0" w:color="auto"/>
                <w:left w:val="none" w:sz="0" w:space="0" w:color="auto"/>
                <w:bottom w:val="none" w:sz="0" w:space="0" w:color="auto"/>
                <w:right w:val="none" w:sz="0" w:space="0" w:color="auto"/>
              </w:divBdr>
              <w:divsChild>
                <w:div w:id="2030062247">
                  <w:marLeft w:val="0"/>
                  <w:marRight w:val="0"/>
                  <w:marTop w:val="0"/>
                  <w:marBottom w:val="0"/>
                  <w:divBdr>
                    <w:top w:val="single" w:sz="4" w:space="0" w:color="E5E5E5"/>
                    <w:left w:val="single" w:sz="4" w:space="0" w:color="E5E5E5"/>
                    <w:bottom w:val="single" w:sz="4" w:space="0" w:color="E5E5E5"/>
                    <w:right w:val="single" w:sz="4" w:space="0" w:color="E5E5E5"/>
                  </w:divBdr>
                  <w:divsChild>
                    <w:div w:id="1896626713">
                      <w:marLeft w:val="0"/>
                      <w:marRight w:val="0"/>
                      <w:marTop w:val="0"/>
                      <w:marBottom w:val="0"/>
                      <w:divBdr>
                        <w:top w:val="none" w:sz="0" w:space="0" w:color="auto"/>
                        <w:left w:val="none" w:sz="0" w:space="0" w:color="auto"/>
                        <w:bottom w:val="none" w:sz="0" w:space="0" w:color="auto"/>
                        <w:right w:val="none" w:sz="0" w:space="0" w:color="auto"/>
                      </w:divBdr>
                      <w:divsChild>
                        <w:div w:id="529413570">
                          <w:marLeft w:val="0"/>
                          <w:marRight w:val="0"/>
                          <w:marTop w:val="0"/>
                          <w:marBottom w:val="0"/>
                          <w:divBdr>
                            <w:top w:val="none" w:sz="0" w:space="0" w:color="auto"/>
                            <w:left w:val="none" w:sz="0" w:space="0" w:color="auto"/>
                            <w:bottom w:val="none" w:sz="0" w:space="0" w:color="auto"/>
                            <w:right w:val="none" w:sz="0" w:space="0" w:color="auto"/>
                          </w:divBdr>
                          <w:divsChild>
                            <w:div w:id="1007319600">
                              <w:marLeft w:val="0"/>
                              <w:marRight w:val="0"/>
                              <w:marTop w:val="0"/>
                              <w:marBottom w:val="0"/>
                              <w:divBdr>
                                <w:top w:val="none" w:sz="0" w:space="0" w:color="auto"/>
                                <w:left w:val="none" w:sz="0" w:space="0" w:color="auto"/>
                                <w:bottom w:val="none" w:sz="0" w:space="0" w:color="auto"/>
                                <w:right w:val="none" w:sz="0" w:space="0" w:color="auto"/>
                              </w:divBdr>
                              <w:divsChild>
                                <w:div w:id="1759518090">
                                  <w:marLeft w:val="0"/>
                                  <w:marRight w:val="0"/>
                                  <w:marTop w:val="0"/>
                                  <w:marBottom w:val="0"/>
                                  <w:divBdr>
                                    <w:top w:val="none" w:sz="0" w:space="0" w:color="auto"/>
                                    <w:left w:val="none" w:sz="0" w:space="0" w:color="auto"/>
                                    <w:bottom w:val="none" w:sz="0" w:space="0" w:color="auto"/>
                                    <w:right w:val="none" w:sz="0" w:space="0" w:color="auto"/>
                                  </w:divBdr>
                                  <w:divsChild>
                                    <w:div w:id="1085570163">
                                      <w:marLeft w:val="0"/>
                                      <w:marRight w:val="0"/>
                                      <w:marTop w:val="0"/>
                                      <w:marBottom w:val="0"/>
                                      <w:divBdr>
                                        <w:top w:val="none" w:sz="0" w:space="0" w:color="auto"/>
                                        <w:left w:val="none" w:sz="0" w:space="0" w:color="auto"/>
                                        <w:bottom w:val="none" w:sz="0" w:space="0" w:color="auto"/>
                                        <w:right w:val="none" w:sz="0" w:space="0" w:color="auto"/>
                                      </w:divBdr>
                                      <w:divsChild>
                                        <w:div w:id="27008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92703159">
      <w:bodyDiv w:val="1"/>
      <w:marLeft w:val="0"/>
      <w:marRight w:val="0"/>
      <w:marTop w:val="0"/>
      <w:marBottom w:val="0"/>
      <w:divBdr>
        <w:top w:val="none" w:sz="0" w:space="0" w:color="auto"/>
        <w:left w:val="none" w:sz="0" w:space="0" w:color="auto"/>
        <w:bottom w:val="none" w:sz="0" w:space="0" w:color="auto"/>
        <w:right w:val="none" w:sz="0" w:space="0" w:color="auto"/>
      </w:divBdr>
      <w:divsChild>
        <w:div w:id="1908952589">
          <w:marLeft w:val="0"/>
          <w:marRight w:val="0"/>
          <w:marTop w:val="0"/>
          <w:marBottom w:val="0"/>
          <w:divBdr>
            <w:top w:val="none" w:sz="0" w:space="0" w:color="auto"/>
            <w:left w:val="none" w:sz="0" w:space="0" w:color="auto"/>
            <w:bottom w:val="none" w:sz="0" w:space="0" w:color="auto"/>
            <w:right w:val="none" w:sz="0" w:space="0" w:color="auto"/>
          </w:divBdr>
          <w:divsChild>
            <w:div w:id="1580019942">
              <w:marLeft w:val="0"/>
              <w:marRight w:val="0"/>
              <w:marTop w:val="0"/>
              <w:marBottom w:val="0"/>
              <w:divBdr>
                <w:top w:val="none" w:sz="0" w:space="0" w:color="auto"/>
                <w:left w:val="none" w:sz="0" w:space="0" w:color="auto"/>
                <w:bottom w:val="none" w:sz="0" w:space="0" w:color="auto"/>
                <w:right w:val="none" w:sz="0" w:space="0" w:color="auto"/>
              </w:divBdr>
              <w:divsChild>
                <w:div w:id="1899315804">
                  <w:marLeft w:val="0"/>
                  <w:marRight w:val="0"/>
                  <w:marTop w:val="0"/>
                  <w:marBottom w:val="0"/>
                  <w:divBdr>
                    <w:top w:val="single" w:sz="4" w:space="0" w:color="E5E5E5"/>
                    <w:left w:val="single" w:sz="4" w:space="0" w:color="E5E5E5"/>
                    <w:bottom w:val="single" w:sz="4" w:space="0" w:color="E5E5E5"/>
                    <w:right w:val="single" w:sz="4" w:space="0" w:color="E5E5E5"/>
                  </w:divBdr>
                  <w:divsChild>
                    <w:div w:id="410273670">
                      <w:marLeft w:val="0"/>
                      <w:marRight w:val="0"/>
                      <w:marTop w:val="0"/>
                      <w:marBottom w:val="0"/>
                      <w:divBdr>
                        <w:top w:val="none" w:sz="0" w:space="0" w:color="auto"/>
                        <w:left w:val="none" w:sz="0" w:space="0" w:color="auto"/>
                        <w:bottom w:val="none" w:sz="0" w:space="0" w:color="auto"/>
                        <w:right w:val="none" w:sz="0" w:space="0" w:color="auto"/>
                      </w:divBdr>
                      <w:divsChild>
                        <w:div w:id="416487513">
                          <w:marLeft w:val="0"/>
                          <w:marRight w:val="0"/>
                          <w:marTop w:val="0"/>
                          <w:marBottom w:val="0"/>
                          <w:divBdr>
                            <w:top w:val="none" w:sz="0" w:space="0" w:color="auto"/>
                            <w:left w:val="none" w:sz="0" w:space="0" w:color="auto"/>
                            <w:bottom w:val="none" w:sz="0" w:space="0" w:color="auto"/>
                            <w:right w:val="none" w:sz="0" w:space="0" w:color="auto"/>
                          </w:divBdr>
                          <w:divsChild>
                            <w:div w:id="539628269">
                              <w:marLeft w:val="0"/>
                              <w:marRight w:val="0"/>
                              <w:marTop w:val="0"/>
                              <w:marBottom w:val="0"/>
                              <w:divBdr>
                                <w:top w:val="none" w:sz="0" w:space="0" w:color="auto"/>
                                <w:left w:val="none" w:sz="0" w:space="0" w:color="auto"/>
                                <w:bottom w:val="none" w:sz="0" w:space="0" w:color="auto"/>
                                <w:right w:val="none" w:sz="0" w:space="0" w:color="auto"/>
                              </w:divBdr>
                              <w:divsChild>
                                <w:div w:id="1149515077">
                                  <w:marLeft w:val="0"/>
                                  <w:marRight w:val="0"/>
                                  <w:marTop w:val="0"/>
                                  <w:marBottom w:val="0"/>
                                  <w:divBdr>
                                    <w:top w:val="none" w:sz="0" w:space="0" w:color="auto"/>
                                    <w:left w:val="none" w:sz="0" w:space="0" w:color="auto"/>
                                    <w:bottom w:val="none" w:sz="0" w:space="0" w:color="auto"/>
                                    <w:right w:val="none" w:sz="0" w:space="0" w:color="auto"/>
                                  </w:divBdr>
                                  <w:divsChild>
                                    <w:div w:id="1134640614">
                                      <w:marLeft w:val="0"/>
                                      <w:marRight w:val="0"/>
                                      <w:marTop w:val="0"/>
                                      <w:marBottom w:val="0"/>
                                      <w:divBdr>
                                        <w:top w:val="none" w:sz="0" w:space="0" w:color="auto"/>
                                        <w:left w:val="none" w:sz="0" w:space="0" w:color="auto"/>
                                        <w:bottom w:val="none" w:sz="0" w:space="0" w:color="auto"/>
                                        <w:right w:val="none" w:sz="0" w:space="0" w:color="auto"/>
                                      </w:divBdr>
                                      <w:divsChild>
                                        <w:div w:id="81881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94195934">
      <w:bodyDiv w:val="1"/>
      <w:marLeft w:val="0"/>
      <w:marRight w:val="0"/>
      <w:marTop w:val="0"/>
      <w:marBottom w:val="0"/>
      <w:divBdr>
        <w:top w:val="none" w:sz="0" w:space="0" w:color="auto"/>
        <w:left w:val="none" w:sz="0" w:space="0" w:color="auto"/>
        <w:bottom w:val="none" w:sz="0" w:space="0" w:color="auto"/>
        <w:right w:val="none" w:sz="0" w:space="0" w:color="auto"/>
      </w:divBdr>
      <w:divsChild>
        <w:div w:id="574439845">
          <w:marLeft w:val="0"/>
          <w:marRight w:val="0"/>
          <w:marTop w:val="0"/>
          <w:marBottom w:val="0"/>
          <w:divBdr>
            <w:top w:val="none" w:sz="0" w:space="0" w:color="auto"/>
            <w:left w:val="none" w:sz="0" w:space="0" w:color="auto"/>
            <w:bottom w:val="none" w:sz="0" w:space="0" w:color="auto"/>
            <w:right w:val="none" w:sz="0" w:space="0" w:color="auto"/>
          </w:divBdr>
          <w:divsChild>
            <w:div w:id="72433225">
              <w:marLeft w:val="0"/>
              <w:marRight w:val="0"/>
              <w:marTop w:val="0"/>
              <w:marBottom w:val="0"/>
              <w:divBdr>
                <w:top w:val="none" w:sz="0" w:space="0" w:color="auto"/>
                <w:left w:val="none" w:sz="0" w:space="0" w:color="auto"/>
                <w:bottom w:val="none" w:sz="0" w:space="0" w:color="auto"/>
                <w:right w:val="none" w:sz="0" w:space="0" w:color="auto"/>
              </w:divBdr>
              <w:divsChild>
                <w:div w:id="34739538">
                  <w:marLeft w:val="0"/>
                  <w:marRight w:val="0"/>
                  <w:marTop w:val="0"/>
                  <w:marBottom w:val="0"/>
                  <w:divBdr>
                    <w:top w:val="single" w:sz="4" w:space="0" w:color="E5E5E5"/>
                    <w:left w:val="single" w:sz="4" w:space="0" w:color="E5E5E5"/>
                    <w:bottom w:val="single" w:sz="4" w:space="0" w:color="E5E5E5"/>
                    <w:right w:val="single" w:sz="4" w:space="0" w:color="E5E5E5"/>
                  </w:divBdr>
                  <w:divsChild>
                    <w:div w:id="1771318302">
                      <w:marLeft w:val="0"/>
                      <w:marRight w:val="0"/>
                      <w:marTop w:val="0"/>
                      <w:marBottom w:val="0"/>
                      <w:divBdr>
                        <w:top w:val="none" w:sz="0" w:space="0" w:color="auto"/>
                        <w:left w:val="none" w:sz="0" w:space="0" w:color="auto"/>
                        <w:bottom w:val="none" w:sz="0" w:space="0" w:color="auto"/>
                        <w:right w:val="none" w:sz="0" w:space="0" w:color="auto"/>
                      </w:divBdr>
                      <w:divsChild>
                        <w:div w:id="580603342">
                          <w:marLeft w:val="0"/>
                          <w:marRight w:val="0"/>
                          <w:marTop w:val="0"/>
                          <w:marBottom w:val="0"/>
                          <w:divBdr>
                            <w:top w:val="none" w:sz="0" w:space="0" w:color="auto"/>
                            <w:left w:val="none" w:sz="0" w:space="0" w:color="auto"/>
                            <w:bottom w:val="none" w:sz="0" w:space="0" w:color="auto"/>
                            <w:right w:val="none" w:sz="0" w:space="0" w:color="auto"/>
                          </w:divBdr>
                          <w:divsChild>
                            <w:div w:id="604994363">
                              <w:marLeft w:val="0"/>
                              <w:marRight w:val="0"/>
                              <w:marTop w:val="0"/>
                              <w:marBottom w:val="0"/>
                              <w:divBdr>
                                <w:top w:val="none" w:sz="0" w:space="0" w:color="auto"/>
                                <w:left w:val="none" w:sz="0" w:space="0" w:color="auto"/>
                                <w:bottom w:val="none" w:sz="0" w:space="0" w:color="auto"/>
                                <w:right w:val="none" w:sz="0" w:space="0" w:color="auto"/>
                              </w:divBdr>
                              <w:divsChild>
                                <w:div w:id="510343353">
                                  <w:marLeft w:val="0"/>
                                  <w:marRight w:val="0"/>
                                  <w:marTop w:val="0"/>
                                  <w:marBottom w:val="0"/>
                                  <w:divBdr>
                                    <w:top w:val="none" w:sz="0" w:space="0" w:color="auto"/>
                                    <w:left w:val="none" w:sz="0" w:space="0" w:color="auto"/>
                                    <w:bottom w:val="none" w:sz="0" w:space="0" w:color="auto"/>
                                    <w:right w:val="none" w:sz="0" w:space="0" w:color="auto"/>
                                  </w:divBdr>
                                  <w:divsChild>
                                    <w:div w:id="806357217">
                                      <w:marLeft w:val="0"/>
                                      <w:marRight w:val="0"/>
                                      <w:marTop w:val="0"/>
                                      <w:marBottom w:val="0"/>
                                      <w:divBdr>
                                        <w:top w:val="none" w:sz="0" w:space="0" w:color="auto"/>
                                        <w:left w:val="none" w:sz="0" w:space="0" w:color="auto"/>
                                        <w:bottom w:val="none" w:sz="0" w:space="0" w:color="auto"/>
                                        <w:right w:val="none" w:sz="0" w:space="0" w:color="auto"/>
                                      </w:divBdr>
                                      <w:divsChild>
                                        <w:div w:id="135874030">
                                          <w:marLeft w:val="0"/>
                                          <w:marRight w:val="0"/>
                                          <w:marTop w:val="0"/>
                                          <w:marBottom w:val="0"/>
                                          <w:divBdr>
                                            <w:top w:val="none" w:sz="0" w:space="0" w:color="auto"/>
                                            <w:left w:val="none" w:sz="0" w:space="0" w:color="auto"/>
                                            <w:bottom w:val="none" w:sz="0" w:space="0" w:color="auto"/>
                                            <w:right w:val="none" w:sz="0" w:space="0" w:color="auto"/>
                                          </w:divBdr>
                                        </w:div>
                                        <w:div w:id="502747814">
                                          <w:marLeft w:val="0"/>
                                          <w:marRight w:val="0"/>
                                          <w:marTop w:val="0"/>
                                          <w:marBottom w:val="0"/>
                                          <w:divBdr>
                                            <w:top w:val="none" w:sz="0" w:space="0" w:color="auto"/>
                                            <w:left w:val="none" w:sz="0" w:space="0" w:color="auto"/>
                                            <w:bottom w:val="none" w:sz="0" w:space="0" w:color="auto"/>
                                            <w:right w:val="none" w:sz="0" w:space="0" w:color="auto"/>
                                          </w:divBdr>
                                        </w:div>
                                        <w:div w:id="586620921">
                                          <w:marLeft w:val="0"/>
                                          <w:marRight w:val="0"/>
                                          <w:marTop w:val="0"/>
                                          <w:marBottom w:val="0"/>
                                          <w:divBdr>
                                            <w:top w:val="none" w:sz="0" w:space="0" w:color="auto"/>
                                            <w:left w:val="none" w:sz="0" w:space="0" w:color="auto"/>
                                            <w:bottom w:val="none" w:sz="0" w:space="0" w:color="auto"/>
                                            <w:right w:val="none" w:sz="0" w:space="0" w:color="auto"/>
                                          </w:divBdr>
                                        </w:div>
                                        <w:div w:id="622883969">
                                          <w:marLeft w:val="0"/>
                                          <w:marRight w:val="0"/>
                                          <w:marTop w:val="0"/>
                                          <w:marBottom w:val="0"/>
                                          <w:divBdr>
                                            <w:top w:val="none" w:sz="0" w:space="0" w:color="auto"/>
                                            <w:left w:val="none" w:sz="0" w:space="0" w:color="auto"/>
                                            <w:bottom w:val="none" w:sz="0" w:space="0" w:color="auto"/>
                                            <w:right w:val="none" w:sz="0" w:space="0" w:color="auto"/>
                                          </w:divBdr>
                                        </w:div>
                                        <w:div w:id="643584992">
                                          <w:marLeft w:val="0"/>
                                          <w:marRight w:val="0"/>
                                          <w:marTop w:val="0"/>
                                          <w:marBottom w:val="0"/>
                                          <w:divBdr>
                                            <w:top w:val="none" w:sz="0" w:space="0" w:color="auto"/>
                                            <w:left w:val="none" w:sz="0" w:space="0" w:color="auto"/>
                                            <w:bottom w:val="none" w:sz="0" w:space="0" w:color="auto"/>
                                            <w:right w:val="none" w:sz="0" w:space="0" w:color="auto"/>
                                          </w:divBdr>
                                        </w:div>
                                        <w:div w:id="762607546">
                                          <w:marLeft w:val="0"/>
                                          <w:marRight w:val="0"/>
                                          <w:marTop w:val="0"/>
                                          <w:marBottom w:val="0"/>
                                          <w:divBdr>
                                            <w:top w:val="none" w:sz="0" w:space="0" w:color="auto"/>
                                            <w:left w:val="none" w:sz="0" w:space="0" w:color="auto"/>
                                            <w:bottom w:val="none" w:sz="0" w:space="0" w:color="auto"/>
                                            <w:right w:val="none" w:sz="0" w:space="0" w:color="auto"/>
                                          </w:divBdr>
                                        </w:div>
                                        <w:div w:id="859054153">
                                          <w:marLeft w:val="0"/>
                                          <w:marRight w:val="0"/>
                                          <w:marTop w:val="0"/>
                                          <w:marBottom w:val="0"/>
                                          <w:divBdr>
                                            <w:top w:val="none" w:sz="0" w:space="0" w:color="auto"/>
                                            <w:left w:val="none" w:sz="0" w:space="0" w:color="auto"/>
                                            <w:bottom w:val="none" w:sz="0" w:space="0" w:color="auto"/>
                                            <w:right w:val="none" w:sz="0" w:space="0" w:color="auto"/>
                                          </w:divBdr>
                                        </w:div>
                                        <w:div w:id="862938197">
                                          <w:marLeft w:val="0"/>
                                          <w:marRight w:val="0"/>
                                          <w:marTop w:val="0"/>
                                          <w:marBottom w:val="0"/>
                                          <w:divBdr>
                                            <w:top w:val="none" w:sz="0" w:space="0" w:color="auto"/>
                                            <w:left w:val="none" w:sz="0" w:space="0" w:color="auto"/>
                                            <w:bottom w:val="none" w:sz="0" w:space="0" w:color="auto"/>
                                            <w:right w:val="none" w:sz="0" w:space="0" w:color="auto"/>
                                          </w:divBdr>
                                        </w:div>
                                        <w:div w:id="1051538162">
                                          <w:marLeft w:val="0"/>
                                          <w:marRight w:val="0"/>
                                          <w:marTop w:val="0"/>
                                          <w:marBottom w:val="0"/>
                                          <w:divBdr>
                                            <w:top w:val="none" w:sz="0" w:space="0" w:color="auto"/>
                                            <w:left w:val="none" w:sz="0" w:space="0" w:color="auto"/>
                                            <w:bottom w:val="none" w:sz="0" w:space="0" w:color="auto"/>
                                            <w:right w:val="none" w:sz="0" w:space="0" w:color="auto"/>
                                          </w:divBdr>
                                        </w:div>
                                        <w:div w:id="1133059389">
                                          <w:marLeft w:val="0"/>
                                          <w:marRight w:val="0"/>
                                          <w:marTop w:val="0"/>
                                          <w:marBottom w:val="0"/>
                                          <w:divBdr>
                                            <w:top w:val="none" w:sz="0" w:space="0" w:color="auto"/>
                                            <w:left w:val="none" w:sz="0" w:space="0" w:color="auto"/>
                                            <w:bottom w:val="none" w:sz="0" w:space="0" w:color="auto"/>
                                            <w:right w:val="none" w:sz="0" w:space="0" w:color="auto"/>
                                          </w:divBdr>
                                        </w:div>
                                        <w:div w:id="1139496572">
                                          <w:marLeft w:val="0"/>
                                          <w:marRight w:val="0"/>
                                          <w:marTop w:val="0"/>
                                          <w:marBottom w:val="0"/>
                                          <w:divBdr>
                                            <w:top w:val="none" w:sz="0" w:space="0" w:color="auto"/>
                                            <w:left w:val="none" w:sz="0" w:space="0" w:color="auto"/>
                                            <w:bottom w:val="none" w:sz="0" w:space="0" w:color="auto"/>
                                            <w:right w:val="none" w:sz="0" w:space="0" w:color="auto"/>
                                          </w:divBdr>
                                        </w:div>
                                        <w:div w:id="1218664212">
                                          <w:marLeft w:val="0"/>
                                          <w:marRight w:val="0"/>
                                          <w:marTop w:val="0"/>
                                          <w:marBottom w:val="0"/>
                                          <w:divBdr>
                                            <w:top w:val="none" w:sz="0" w:space="0" w:color="auto"/>
                                            <w:left w:val="none" w:sz="0" w:space="0" w:color="auto"/>
                                            <w:bottom w:val="none" w:sz="0" w:space="0" w:color="auto"/>
                                            <w:right w:val="none" w:sz="0" w:space="0" w:color="auto"/>
                                          </w:divBdr>
                                        </w:div>
                                        <w:div w:id="1248005659">
                                          <w:marLeft w:val="0"/>
                                          <w:marRight w:val="0"/>
                                          <w:marTop w:val="0"/>
                                          <w:marBottom w:val="0"/>
                                          <w:divBdr>
                                            <w:top w:val="none" w:sz="0" w:space="0" w:color="auto"/>
                                            <w:left w:val="none" w:sz="0" w:space="0" w:color="auto"/>
                                            <w:bottom w:val="none" w:sz="0" w:space="0" w:color="auto"/>
                                            <w:right w:val="none" w:sz="0" w:space="0" w:color="auto"/>
                                          </w:divBdr>
                                        </w:div>
                                        <w:div w:id="1322002430">
                                          <w:marLeft w:val="0"/>
                                          <w:marRight w:val="0"/>
                                          <w:marTop w:val="0"/>
                                          <w:marBottom w:val="0"/>
                                          <w:divBdr>
                                            <w:top w:val="none" w:sz="0" w:space="0" w:color="auto"/>
                                            <w:left w:val="none" w:sz="0" w:space="0" w:color="auto"/>
                                            <w:bottom w:val="none" w:sz="0" w:space="0" w:color="auto"/>
                                            <w:right w:val="none" w:sz="0" w:space="0" w:color="auto"/>
                                          </w:divBdr>
                                        </w:div>
                                        <w:div w:id="1749960932">
                                          <w:marLeft w:val="0"/>
                                          <w:marRight w:val="0"/>
                                          <w:marTop w:val="0"/>
                                          <w:marBottom w:val="0"/>
                                          <w:divBdr>
                                            <w:top w:val="none" w:sz="0" w:space="0" w:color="auto"/>
                                            <w:left w:val="none" w:sz="0" w:space="0" w:color="auto"/>
                                            <w:bottom w:val="none" w:sz="0" w:space="0" w:color="auto"/>
                                            <w:right w:val="none" w:sz="0" w:space="0" w:color="auto"/>
                                          </w:divBdr>
                                        </w:div>
                                        <w:div w:id="1954092317">
                                          <w:marLeft w:val="0"/>
                                          <w:marRight w:val="0"/>
                                          <w:marTop w:val="0"/>
                                          <w:marBottom w:val="0"/>
                                          <w:divBdr>
                                            <w:top w:val="none" w:sz="0" w:space="0" w:color="auto"/>
                                            <w:left w:val="none" w:sz="0" w:space="0" w:color="auto"/>
                                            <w:bottom w:val="none" w:sz="0" w:space="0" w:color="auto"/>
                                            <w:right w:val="none" w:sz="0" w:space="0" w:color="auto"/>
                                          </w:divBdr>
                                        </w:div>
                                        <w:div w:id="2071346244">
                                          <w:marLeft w:val="0"/>
                                          <w:marRight w:val="0"/>
                                          <w:marTop w:val="0"/>
                                          <w:marBottom w:val="0"/>
                                          <w:divBdr>
                                            <w:top w:val="none" w:sz="0" w:space="0" w:color="auto"/>
                                            <w:left w:val="none" w:sz="0" w:space="0" w:color="auto"/>
                                            <w:bottom w:val="none" w:sz="0" w:space="0" w:color="auto"/>
                                            <w:right w:val="none" w:sz="0" w:space="0" w:color="auto"/>
                                          </w:divBdr>
                                        </w:div>
                                        <w:div w:id="2115395539">
                                          <w:marLeft w:val="0"/>
                                          <w:marRight w:val="0"/>
                                          <w:marTop w:val="0"/>
                                          <w:marBottom w:val="0"/>
                                          <w:divBdr>
                                            <w:top w:val="none" w:sz="0" w:space="0" w:color="auto"/>
                                            <w:left w:val="none" w:sz="0" w:space="0" w:color="auto"/>
                                            <w:bottom w:val="none" w:sz="0" w:space="0" w:color="auto"/>
                                            <w:right w:val="none" w:sz="0" w:space="0" w:color="auto"/>
                                          </w:divBdr>
                                        </w:div>
                                        <w:div w:id="213208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99110590">
      <w:bodyDiv w:val="1"/>
      <w:marLeft w:val="0"/>
      <w:marRight w:val="0"/>
      <w:marTop w:val="0"/>
      <w:marBottom w:val="0"/>
      <w:divBdr>
        <w:top w:val="none" w:sz="0" w:space="0" w:color="auto"/>
        <w:left w:val="none" w:sz="0" w:space="0" w:color="auto"/>
        <w:bottom w:val="none" w:sz="0" w:space="0" w:color="auto"/>
        <w:right w:val="none" w:sz="0" w:space="0" w:color="auto"/>
      </w:divBdr>
      <w:divsChild>
        <w:div w:id="1605724757">
          <w:marLeft w:val="0"/>
          <w:marRight w:val="0"/>
          <w:marTop w:val="0"/>
          <w:marBottom w:val="0"/>
          <w:divBdr>
            <w:top w:val="none" w:sz="0" w:space="0" w:color="auto"/>
            <w:left w:val="none" w:sz="0" w:space="0" w:color="auto"/>
            <w:bottom w:val="none" w:sz="0" w:space="0" w:color="auto"/>
            <w:right w:val="none" w:sz="0" w:space="0" w:color="auto"/>
          </w:divBdr>
          <w:divsChild>
            <w:div w:id="1343388590">
              <w:marLeft w:val="0"/>
              <w:marRight w:val="0"/>
              <w:marTop w:val="0"/>
              <w:marBottom w:val="0"/>
              <w:divBdr>
                <w:top w:val="none" w:sz="0" w:space="0" w:color="auto"/>
                <w:left w:val="none" w:sz="0" w:space="0" w:color="auto"/>
                <w:bottom w:val="none" w:sz="0" w:space="0" w:color="auto"/>
                <w:right w:val="none" w:sz="0" w:space="0" w:color="auto"/>
              </w:divBdr>
              <w:divsChild>
                <w:div w:id="829713654">
                  <w:marLeft w:val="0"/>
                  <w:marRight w:val="0"/>
                  <w:marTop w:val="0"/>
                  <w:marBottom w:val="0"/>
                  <w:divBdr>
                    <w:top w:val="single" w:sz="4" w:space="0" w:color="E5E5E5"/>
                    <w:left w:val="single" w:sz="4" w:space="0" w:color="E5E5E5"/>
                    <w:bottom w:val="single" w:sz="4" w:space="0" w:color="E5E5E5"/>
                    <w:right w:val="single" w:sz="4" w:space="0" w:color="E5E5E5"/>
                  </w:divBdr>
                  <w:divsChild>
                    <w:div w:id="1805151698">
                      <w:marLeft w:val="0"/>
                      <w:marRight w:val="0"/>
                      <w:marTop w:val="0"/>
                      <w:marBottom w:val="0"/>
                      <w:divBdr>
                        <w:top w:val="none" w:sz="0" w:space="0" w:color="auto"/>
                        <w:left w:val="none" w:sz="0" w:space="0" w:color="auto"/>
                        <w:bottom w:val="none" w:sz="0" w:space="0" w:color="auto"/>
                        <w:right w:val="none" w:sz="0" w:space="0" w:color="auto"/>
                      </w:divBdr>
                      <w:divsChild>
                        <w:div w:id="1137797097">
                          <w:marLeft w:val="0"/>
                          <w:marRight w:val="0"/>
                          <w:marTop w:val="0"/>
                          <w:marBottom w:val="0"/>
                          <w:divBdr>
                            <w:top w:val="none" w:sz="0" w:space="0" w:color="auto"/>
                            <w:left w:val="none" w:sz="0" w:space="0" w:color="auto"/>
                            <w:bottom w:val="none" w:sz="0" w:space="0" w:color="auto"/>
                            <w:right w:val="none" w:sz="0" w:space="0" w:color="auto"/>
                          </w:divBdr>
                          <w:divsChild>
                            <w:div w:id="285089476">
                              <w:marLeft w:val="0"/>
                              <w:marRight w:val="0"/>
                              <w:marTop w:val="0"/>
                              <w:marBottom w:val="0"/>
                              <w:divBdr>
                                <w:top w:val="none" w:sz="0" w:space="0" w:color="auto"/>
                                <w:left w:val="none" w:sz="0" w:space="0" w:color="auto"/>
                                <w:bottom w:val="none" w:sz="0" w:space="0" w:color="auto"/>
                                <w:right w:val="none" w:sz="0" w:space="0" w:color="auto"/>
                              </w:divBdr>
                              <w:divsChild>
                                <w:div w:id="1715039640">
                                  <w:marLeft w:val="0"/>
                                  <w:marRight w:val="0"/>
                                  <w:marTop w:val="0"/>
                                  <w:marBottom w:val="0"/>
                                  <w:divBdr>
                                    <w:top w:val="none" w:sz="0" w:space="0" w:color="auto"/>
                                    <w:left w:val="none" w:sz="0" w:space="0" w:color="auto"/>
                                    <w:bottom w:val="none" w:sz="0" w:space="0" w:color="auto"/>
                                    <w:right w:val="none" w:sz="0" w:space="0" w:color="auto"/>
                                  </w:divBdr>
                                  <w:divsChild>
                                    <w:div w:id="1743404516">
                                      <w:marLeft w:val="0"/>
                                      <w:marRight w:val="0"/>
                                      <w:marTop w:val="0"/>
                                      <w:marBottom w:val="0"/>
                                      <w:divBdr>
                                        <w:top w:val="none" w:sz="0" w:space="0" w:color="auto"/>
                                        <w:left w:val="none" w:sz="0" w:space="0" w:color="auto"/>
                                        <w:bottom w:val="none" w:sz="0" w:space="0" w:color="auto"/>
                                        <w:right w:val="none" w:sz="0" w:space="0" w:color="auto"/>
                                      </w:divBdr>
                                      <w:divsChild>
                                        <w:div w:id="1129858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68873092">
      <w:bodyDiv w:val="1"/>
      <w:marLeft w:val="0"/>
      <w:marRight w:val="0"/>
      <w:marTop w:val="0"/>
      <w:marBottom w:val="0"/>
      <w:divBdr>
        <w:top w:val="none" w:sz="0" w:space="0" w:color="auto"/>
        <w:left w:val="none" w:sz="0" w:space="0" w:color="auto"/>
        <w:bottom w:val="none" w:sz="0" w:space="0" w:color="auto"/>
        <w:right w:val="none" w:sz="0" w:space="0" w:color="auto"/>
      </w:divBdr>
    </w:div>
    <w:div w:id="2095936181">
      <w:bodyDiv w:val="1"/>
      <w:marLeft w:val="0"/>
      <w:marRight w:val="0"/>
      <w:marTop w:val="0"/>
      <w:marBottom w:val="0"/>
      <w:divBdr>
        <w:top w:val="none" w:sz="0" w:space="0" w:color="auto"/>
        <w:left w:val="none" w:sz="0" w:space="0" w:color="auto"/>
        <w:bottom w:val="none" w:sz="0" w:space="0" w:color="auto"/>
        <w:right w:val="none" w:sz="0" w:space="0" w:color="auto"/>
      </w:divBdr>
      <w:divsChild>
        <w:div w:id="1143812149">
          <w:marLeft w:val="0"/>
          <w:marRight w:val="0"/>
          <w:marTop w:val="0"/>
          <w:marBottom w:val="0"/>
          <w:divBdr>
            <w:top w:val="none" w:sz="0" w:space="0" w:color="auto"/>
            <w:left w:val="none" w:sz="0" w:space="0" w:color="auto"/>
            <w:bottom w:val="none" w:sz="0" w:space="0" w:color="auto"/>
            <w:right w:val="none" w:sz="0" w:space="0" w:color="auto"/>
          </w:divBdr>
          <w:divsChild>
            <w:div w:id="854659378">
              <w:marLeft w:val="0"/>
              <w:marRight w:val="0"/>
              <w:marTop w:val="0"/>
              <w:marBottom w:val="0"/>
              <w:divBdr>
                <w:top w:val="none" w:sz="0" w:space="0" w:color="auto"/>
                <w:left w:val="none" w:sz="0" w:space="0" w:color="auto"/>
                <w:bottom w:val="none" w:sz="0" w:space="0" w:color="auto"/>
                <w:right w:val="none" w:sz="0" w:space="0" w:color="auto"/>
              </w:divBdr>
              <w:divsChild>
                <w:div w:id="1727945025">
                  <w:marLeft w:val="0"/>
                  <w:marRight w:val="0"/>
                  <w:marTop w:val="0"/>
                  <w:marBottom w:val="0"/>
                  <w:divBdr>
                    <w:top w:val="single" w:sz="4" w:space="0" w:color="E5E5E5"/>
                    <w:left w:val="single" w:sz="4" w:space="0" w:color="E5E5E5"/>
                    <w:bottom w:val="single" w:sz="4" w:space="0" w:color="E5E5E5"/>
                    <w:right w:val="single" w:sz="4" w:space="0" w:color="E5E5E5"/>
                  </w:divBdr>
                  <w:divsChild>
                    <w:div w:id="1800683514">
                      <w:marLeft w:val="0"/>
                      <w:marRight w:val="0"/>
                      <w:marTop w:val="0"/>
                      <w:marBottom w:val="0"/>
                      <w:divBdr>
                        <w:top w:val="none" w:sz="0" w:space="0" w:color="auto"/>
                        <w:left w:val="none" w:sz="0" w:space="0" w:color="auto"/>
                        <w:bottom w:val="none" w:sz="0" w:space="0" w:color="auto"/>
                        <w:right w:val="none" w:sz="0" w:space="0" w:color="auto"/>
                      </w:divBdr>
                      <w:divsChild>
                        <w:div w:id="2092660720">
                          <w:marLeft w:val="0"/>
                          <w:marRight w:val="0"/>
                          <w:marTop w:val="0"/>
                          <w:marBottom w:val="0"/>
                          <w:divBdr>
                            <w:top w:val="none" w:sz="0" w:space="0" w:color="auto"/>
                            <w:left w:val="none" w:sz="0" w:space="0" w:color="auto"/>
                            <w:bottom w:val="none" w:sz="0" w:space="0" w:color="auto"/>
                            <w:right w:val="none" w:sz="0" w:space="0" w:color="auto"/>
                          </w:divBdr>
                          <w:divsChild>
                            <w:div w:id="303585082">
                              <w:marLeft w:val="0"/>
                              <w:marRight w:val="0"/>
                              <w:marTop w:val="0"/>
                              <w:marBottom w:val="0"/>
                              <w:divBdr>
                                <w:top w:val="none" w:sz="0" w:space="0" w:color="auto"/>
                                <w:left w:val="none" w:sz="0" w:space="0" w:color="auto"/>
                                <w:bottom w:val="none" w:sz="0" w:space="0" w:color="auto"/>
                                <w:right w:val="none" w:sz="0" w:space="0" w:color="auto"/>
                              </w:divBdr>
                              <w:divsChild>
                                <w:div w:id="702900625">
                                  <w:marLeft w:val="0"/>
                                  <w:marRight w:val="0"/>
                                  <w:marTop w:val="0"/>
                                  <w:marBottom w:val="0"/>
                                  <w:divBdr>
                                    <w:top w:val="none" w:sz="0" w:space="0" w:color="auto"/>
                                    <w:left w:val="none" w:sz="0" w:space="0" w:color="auto"/>
                                    <w:bottom w:val="none" w:sz="0" w:space="0" w:color="auto"/>
                                    <w:right w:val="none" w:sz="0" w:space="0" w:color="auto"/>
                                  </w:divBdr>
                                  <w:divsChild>
                                    <w:div w:id="1499735470">
                                      <w:marLeft w:val="0"/>
                                      <w:marRight w:val="0"/>
                                      <w:marTop w:val="0"/>
                                      <w:marBottom w:val="0"/>
                                      <w:divBdr>
                                        <w:top w:val="none" w:sz="0" w:space="0" w:color="auto"/>
                                        <w:left w:val="none" w:sz="0" w:space="0" w:color="auto"/>
                                        <w:bottom w:val="none" w:sz="0" w:space="0" w:color="auto"/>
                                        <w:right w:val="none" w:sz="0" w:space="0" w:color="auto"/>
                                      </w:divBdr>
                                      <w:divsChild>
                                        <w:div w:id="167236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image" Target="media/image71.png"/><Relationship Id="rId21" Type="http://schemas.openxmlformats.org/officeDocument/2006/relationships/image" Target="media/image10.emf"/><Relationship Id="rId42" Type="http://schemas.openxmlformats.org/officeDocument/2006/relationships/image" Target="media/image26.png"/><Relationship Id="rId63" Type="http://schemas.openxmlformats.org/officeDocument/2006/relationships/image" Target="media/image38.png"/><Relationship Id="rId84" Type="http://schemas.openxmlformats.org/officeDocument/2006/relationships/image" Target="media/image54.png"/><Relationship Id="rId138" Type="http://schemas.openxmlformats.org/officeDocument/2006/relationships/oleObject" Target="embeddings/oleObject50.bin"/><Relationship Id="rId159" Type="http://schemas.openxmlformats.org/officeDocument/2006/relationships/image" Target="media/image93.png"/><Relationship Id="rId170" Type="http://schemas.openxmlformats.org/officeDocument/2006/relationships/oleObject" Target="embeddings/oleObject65.bin"/><Relationship Id="rId191" Type="http://schemas.openxmlformats.org/officeDocument/2006/relationships/image" Target="media/image109.png"/><Relationship Id="rId205" Type="http://schemas.openxmlformats.org/officeDocument/2006/relationships/image" Target="media/image116.png"/><Relationship Id="rId226" Type="http://schemas.openxmlformats.org/officeDocument/2006/relationships/image" Target="media/image128.png"/><Relationship Id="rId247" Type="http://schemas.openxmlformats.org/officeDocument/2006/relationships/image" Target="media/image144.wmf"/><Relationship Id="rId107" Type="http://schemas.openxmlformats.org/officeDocument/2006/relationships/image" Target="media/image66.png"/><Relationship Id="rId11" Type="http://schemas.openxmlformats.org/officeDocument/2006/relationships/image" Target="media/image3.emf"/><Relationship Id="rId32" Type="http://schemas.openxmlformats.org/officeDocument/2006/relationships/image" Target="media/image19.png"/><Relationship Id="rId53" Type="http://schemas.openxmlformats.org/officeDocument/2006/relationships/image" Target="media/image32.emf"/><Relationship Id="rId74" Type="http://schemas.openxmlformats.org/officeDocument/2006/relationships/image" Target="media/image47.emf"/><Relationship Id="rId128" Type="http://schemas.openxmlformats.org/officeDocument/2006/relationships/oleObject" Target="embeddings/oleObject45.bin"/><Relationship Id="rId149" Type="http://schemas.openxmlformats.org/officeDocument/2006/relationships/image" Target="media/image88.png"/><Relationship Id="rId5" Type="http://schemas.openxmlformats.org/officeDocument/2006/relationships/webSettings" Target="webSettings.xml"/><Relationship Id="rId95" Type="http://schemas.openxmlformats.org/officeDocument/2006/relationships/oleObject" Target="embeddings/oleObject29.bin"/><Relationship Id="rId160" Type="http://schemas.openxmlformats.org/officeDocument/2006/relationships/oleObject" Target="embeddings/oleObject60.bin"/><Relationship Id="rId181" Type="http://schemas.openxmlformats.org/officeDocument/2006/relationships/image" Target="media/image104.png"/><Relationship Id="rId216" Type="http://schemas.openxmlformats.org/officeDocument/2006/relationships/oleObject" Target="embeddings/oleObject88.bin"/><Relationship Id="rId237" Type="http://schemas.openxmlformats.org/officeDocument/2006/relationships/image" Target="media/image137.wmf"/><Relationship Id="rId22" Type="http://schemas.openxmlformats.org/officeDocument/2006/relationships/oleObject" Target="embeddings/oleObject5.bin"/><Relationship Id="rId43" Type="http://schemas.openxmlformats.org/officeDocument/2006/relationships/image" Target="media/image27.emf"/><Relationship Id="rId64" Type="http://schemas.openxmlformats.org/officeDocument/2006/relationships/image" Target="media/image39.png"/><Relationship Id="rId118" Type="http://schemas.openxmlformats.org/officeDocument/2006/relationships/oleObject" Target="embeddings/oleObject40.bin"/><Relationship Id="rId139" Type="http://schemas.openxmlformats.org/officeDocument/2006/relationships/image" Target="media/image82.png"/><Relationship Id="rId85" Type="http://schemas.openxmlformats.org/officeDocument/2006/relationships/oleObject" Target="embeddings/oleObject24.bin"/><Relationship Id="rId150" Type="http://schemas.openxmlformats.org/officeDocument/2006/relationships/oleObject" Target="embeddings/oleObject55.bin"/><Relationship Id="rId171" Type="http://schemas.openxmlformats.org/officeDocument/2006/relationships/image" Target="media/image99.png"/><Relationship Id="rId192" Type="http://schemas.openxmlformats.org/officeDocument/2006/relationships/oleObject" Target="embeddings/oleObject76.bin"/><Relationship Id="rId206" Type="http://schemas.openxmlformats.org/officeDocument/2006/relationships/oleObject" Target="embeddings/oleObject83.bin"/><Relationship Id="rId227" Type="http://schemas.openxmlformats.org/officeDocument/2006/relationships/image" Target="media/image129.png"/><Relationship Id="rId248" Type="http://schemas.openxmlformats.org/officeDocument/2006/relationships/oleObject" Target="embeddings/oleObject97.bin"/><Relationship Id="rId12" Type="http://schemas.openxmlformats.org/officeDocument/2006/relationships/oleObject" Target="embeddings/oleObject2.bin"/><Relationship Id="rId33" Type="http://schemas.openxmlformats.org/officeDocument/2006/relationships/image" Target="media/image20.emf"/><Relationship Id="rId108" Type="http://schemas.openxmlformats.org/officeDocument/2006/relationships/oleObject" Target="embeddings/oleObject35.bin"/><Relationship Id="rId129" Type="http://schemas.openxmlformats.org/officeDocument/2006/relationships/image" Target="media/image77.png"/><Relationship Id="rId54" Type="http://schemas.openxmlformats.org/officeDocument/2006/relationships/oleObject" Target="embeddings/oleObject15.bin"/><Relationship Id="rId70" Type="http://schemas.openxmlformats.org/officeDocument/2006/relationships/image" Target="media/image44.png"/><Relationship Id="rId75" Type="http://schemas.openxmlformats.org/officeDocument/2006/relationships/oleObject" Target="embeddings/oleObject21.bin"/><Relationship Id="rId91" Type="http://schemas.openxmlformats.org/officeDocument/2006/relationships/oleObject" Target="embeddings/oleObject27.bin"/><Relationship Id="rId96" Type="http://schemas.openxmlformats.org/officeDocument/2006/relationships/image" Target="media/image60.png"/><Relationship Id="rId140" Type="http://schemas.openxmlformats.org/officeDocument/2006/relationships/oleObject" Target="embeddings/oleObject51.bin"/><Relationship Id="rId145" Type="http://schemas.openxmlformats.org/officeDocument/2006/relationships/image" Target="media/image86.png"/><Relationship Id="rId161" Type="http://schemas.openxmlformats.org/officeDocument/2006/relationships/image" Target="media/image94.png"/><Relationship Id="rId166" Type="http://schemas.openxmlformats.org/officeDocument/2006/relationships/oleObject" Target="embeddings/oleObject63.bin"/><Relationship Id="rId182" Type="http://schemas.openxmlformats.org/officeDocument/2006/relationships/oleObject" Target="embeddings/oleObject71.bin"/><Relationship Id="rId187" Type="http://schemas.openxmlformats.org/officeDocument/2006/relationships/image" Target="media/image107.png"/><Relationship Id="rId217" Type="http://schemas.openxmlformats.org/officeDocument/2006/relationships/image" Target="media/image122.png"/><Relationship Id="rId1" Type="http://schemas.openxmlformats.org/officeDocument/2006/relationships/numbering" Target="numbering.xml"/><Relationship Id="rId6" Type="http://schemas.openxmlformats.org/officeDocument/2006/relationships/footnotes" Target="footnotes.xml"/><Relationship Id="rId212" Type="http://schemas.openxmlformats.org/officeDocument/2006/relationships/oleObject" Target="embeddings/oleObject86.bin"/><Relationship Id="rId233" Type="http://schemas.openxmlformats.org/officeDocument/2006/relationships/oleObject" Target="embeddings/oleObject93.bin"/><Relationship Id="rId238" Type="http://schemas.openxmlformats.org/officeDocument/2006/relationships/oleObject" Target="embeddings/oleObject94.bin"/><Relationship Id="rId23" Type="http://schemas.openxmlformats.org/officeDocument/2006/relationships/image" Target="media/image11.png"/><Relationship Id="rId28" Type="http://schemas.openxmlformats.org/officeDocument/2006/relationships/image" Target="media/image15.png"/><Relationship Id="rId49" Type="http://schemas.openxmlformats.org/officeDocument/2006/relationships/image" Target="media/image30.emf"/><Relationship Id="rId114" Type="http://schemas.openxmlformats.org/officeDocument/2006/relationships/oleObject" Target="embeddings/oleObject38.bin"/><Relationship Id="rId119" Type="http://schemas.openxmlformats.org/officeDocument/2006/relationships/image" Target="media/image72.png"/><Relationship Id="rId44" Type="http://schemas.openxmlformats.org/officeDocument/2006/relationships/oleObject" Target="embeddings/oleObject10.bin"/><Relationship Id="rId60" Type="http://schemas.openxmlformats.org/officeDocument/2006/relationships/image" Target="media/image36.emf"/><Relationship Id="rId65" Type="http://schemas.openxmlformats.org/officeDocument/2006/relationships/image" Target="media/image40.png"/><Relationship Id="rId81" Type="http://schemas.openxmlformats.org/officeDocument/2006/relationships/oleObject" Target="embeddings/oleObject22.bin"/><Relationship Id="rId86" Type="http://schemas.openxmlformats.org/officeDocument/2006/relationships/image" Target="media/image55.png"/><Relationship Id="rId130" Type="http://schemas.openxmlformats.org/officeDocument/2006/relationships/oleObject" Target="embeddings/oleObject46.bin"/><Relationship Id="rId135" Type="http://schemas.openxmlformats.org/officeDocument/2006/relationships/image" Target="media/image80.png"/><Relationship Id="rId151" Type="http://schemas.openxmlformats.org/officeDocument/2006/relationships/image" Target="media/image89.png"/><Relationship Id="rId156" Type="http://schemas.openxmlformats.org/officeDocument/2006/relationships/oleObject" Target="embeddings/oleObject58.bin"/><Relationship Id="rId177" Type="http://schemas.openxmlformats.org/officeDocument/2006/relationships/image" Target="media/image102.png"/><Relationship Id="rId198" Type="http://schemas.openxmlformats.org/officeDocument/2006/relationships/oleObject" Target="embeddings/oleObject79.bin"/><Relationship Id="rId172" Type="http://schemas.openxmlformats.org/officeDocument/2006/relationships/oleObject" Target="embeddings/oleObject66.bin"/><Relationship Id="rId193" Type="http://schemas.openxmlformats.org/officeDocument/2006/relationships/image" Target="media/image110.png"/><Relationship Id="rId202" Type="http://schemas.openxmlformats.org/officeDocument/2006/relationships/oleObject" Target="embeddings/oleObject81.bin"/><Relationship Id="rId207" Type="http://schemas.openxmlformats.org/officeDocument/2006/relationships/image" Target="media/image117.png"/><Relationship Id="rId223" Type="http://schemas.openxmlformats.org/officeDocument/2006/relationships/image" Target="media/image126.png"/><Relationship Id="rId228" Type="http://schemas.openxmlformats.org/officeDocument/2006/relationships/image" Target="media/image130.png"/><Relationship Id="rId244" Type="http://schemas.openxmlformats.org/officeDocument/2006/relationships/oleObject" Target="embeddings/oleObject96.bin"/><Relationship Id="rId249" Type="http://schemas.openxmlformats.org/officeDocument/2006/relationships/image" Target="media/image145.png"/><Relationship Id="rId13" Type="http://schemas.openxmlformats.org/officeDocument/2006/relationships/image" Target="media/image4.emf"/><Relationship Id="rId18" Type="http://schemas.openxmlformats.org/officeDocument/2006/relationships/image" Target="media/image7.png"/><Relationship Id="rId39" Type="http://schemas.openxmlformats.org/officeDocument/2006/relationships/image" Target="media/image24.emf"/><Relationship Id="rId109" Type="http://schemas.openxmlformats.org/officeDocument/2006/relationships/image" Target="media/image67.wmf"/><Relationship Id="rId34" Type="http://schemas.openxmlformats.org/officeDocument/2006/relationships/oleObject" Target="embeddings/oleObject7.bin"/><Relationship Id="rId50" Type="http://schemas.openxmlformats.org/officeDocument/2006/relationships/oleObject" Target="embeddings/oleObject13.bin"/><Relationship Id="rId55" Type="http://schemas.openxmlformats.org/officeDocument/2006/relationships/image" Target="media/image33.emf"/><Relationship Id="rId76" Type="http://schemas.openxmlformats.org/officeDocument/2006/relationships/image" Target="media/image48.png"/><Relationship Id="rId97" Type="http://schemas.openxmlformats.org/officeDocument/2006/relationships/oleObject" Target="embeddings/oleObject30.bin"/><Relationship Id="rId104" Type="http://schemas.openxmlformats.org/officeDocument/2006/relationships/oleObject" Target="embeddings/oleObject33.bin"/><Relationship Id="rId120" Type="http://schemas.openxmlformats.org/officeDocument/2006/relationships/oleObject" Target="embeddings/oleObject41.bin"/><Relationship Id="rId125" Type="http://schemas.openxmlformats.org/officeDocument/2006/relationships/image" Target="media/image75.png"/><Relationship Id="rId141" Type="http://schemas.openxmlformats.org/officeDocument/2006/relationships/image" Target="media/image83.png"/><Relationship Id="rId146" Type="http://schemas.openxmlformats.org/officeDocument/2006/relationships/oleObject" Target="embeddings/oleObject53.bin"/><Relationship Id="rId167" Type="http://schemas.openxmlformats.org/officeDocument/2006/relationships/image" Target="media/image97.png"/><Relationship Id="rId188" Type="http://schemas.openxmlformats.org/officeDocument/2006/relationships/oleObject" Target="embeddings/oleObject74.bin"/><Relationship Id="rId7" Type="http://schemas.openxmlformats.org/officeDocument/2006/relationships/endnotes" Target="endnotes.xml"/><Relationship Id="rId71" Type="http://schemas.openxmlformats.org/officeDocument/2006/relationships/image" Target="media/image45.emf"/><Relationship Id="rId92" Type="http://schemas.openxmlformats.org/officeDocument/2006/relationships/image" Target="media/image58.wmf"/><Relationship Id="rId162" Type="http://schemas.openxmlformats.org/officeDocument/2006/relationships/oleObject" Target="embeddings/oleObject61.bin"/><Relationship Id="rId183" Type="http://schemas.openxmlformats.org/officeDocument/2006/relationships/image" Target="media/image105.png"/><Relationship Id="rId213" Type="http://schemas.openxmlformats.org/officeDocument/2006/relationships/image" Target="media/image120.png"/><Relationship Id="rId218" Type="http://schemas.openxmlformats.org/officeDocument/2006/relationships/image" Target="media/image123.png"/><Relationship Id="rId234" Type="http://schemas.openxmlformats.org/officeDocument/2006/relationships/image" Target="media/image134.png"/><Relationship Id="rId239" Type="http://schemas.openxmlformats.org/officeDocument/2006/relationships/image" Target="media/image138.wmf"/><Relationship Id="rId2" Type="http://schemas.openxmlformats.org/officeDocument/2006/relationships/styles" Target="styles.xml"/><Relationship Id="rId29" Type="http://schemas.openxmlformats.org/officeDocument/2006/relationships/image" Target="media/image16.png"/><Relationship Id="rId250" Type="http://schemas.openxmlformats.org/officeDocument/2006/relationships/image" Target="media/image146.png"/><Relationship Id="rId24" Type="http://schemas.openxmlformats.org/officeDocument/2006/relationships/image" Target="media/image12.emf"/><Relationship Id="rId40" Type="http://schemas.openxmlformats.org/officeDocument/2006/relationships/oleObject" Target="embeddings/oleObject9.bin"/><Relationship Id="rId45" Type="http://schemas.openxmlformats.org/officeDocument/2006/relationships/image" Target="media/image28.emf"/><Relationship Id="rId66" Type="http://schemas.openxmlformats.org/officeDocument/2006/relationships/image" Target="media/image41.png"/><Relationship Id="rId87" Type="http://schemas.openxmlformats.org/officeDocument/2006/relationships/oleObject" Target="embeddings/oleObject25.bin"/><Relationship Id="rId110" Type="http://schemas.openxmlformats.org/officeDocument/2006/relationships/oleObject" Target="embeddings/oleObject36.bin"/><Relationship Id="rId115" Type="http://schemas.openxmlformats.org/officeDocument/2006/relationships/image" Target="media/image70.wmf"/><Relationship Id="rId131" Type="http://schemas.openxmlformats.org/officeDocument/2006/relationships/image" Target="media/image78.png"/><Relationship Id="rId136" Type="http://schemas.openxmlformats.org/officeDocument/2006/relationships/oleObject" Target="embeddings/oleObject49.bin"/><Relationship Id="rId157" Type="http://schemas.openxmlformats.org/officeDocument/2006/relationships/image" Target="media/image92.png"/><Relationship Id="rId178" Type="http://schemas.openxmlformats.org/officeDocument/2006/relationships/oleObject" Target="embeddings/oleObject69.bin"/><Relationship Id="rId61" Type="http://schemas.openxmlformats.org/officeDocument/2006/relationships/oleObject" Target="embeddings/oleObject18.bin"/><Relationship Id="rId82" Type="http://schemas.openxmlformats.org/officeDocument/2006/relationships/image" Target="media/image53.png"/><Relationship Id="rId152" Type="http://schemas.openxmlformats.org/officeDocument/2006/relationships/oleObject" Target="embeddings/oleObject56.bin"/><Relationship Id="rId173" Type="http://schemas.openxmlformats.org/officeDocument/2006/relationships/image" Target="media/image100.png"/><Relationship Id="rId194" Type="http://schemas.openxmlformats.org/officeDocument/2006/relationships/oleObject" Target="embeddings/oleObject77.bin"/><Relationship Id="rId199" Type="http://schemas.openxmlformats.org/officeDocument/2006/relationships/image" Target="media/image113.png"/><Relationship Id="rId203" Type="http://schemas.openxmlformats.org/officeDocument/2006/relationships/image" Target="media/image115.png"/><Relationship Id="rId208" Type="http://schemas.openxmlformats.org/officeDocument/2006/relationships/oleObject" Target="embeddings/oleObject84.bin"/><Relationship Id="rId229" Type="http://schemas.openxmlformats.org/officeDocument/2006/relationships/image" Target="media/image131.png"/><Relationship Id="rId19" Type="http://schemas.openxmlformats.org/officeDocument/2006/relationships/image" Target="media/image8.png"/><Relationship Id="rId224" Type="http://schemas.openxmlformats.org/officeDocument/2006/relationships/image" Target="media/image127.png"/><Relationship Id="rId240" Type="http://schemas.openxmlformats.org/officeDocument/2006/relationships/oleObject" Target="embeddings/oleObject95.bin"/><Relationship Id="rId245" Type="http://schemas.openxmlformats.org/officeDocument/2006/relationships/image" Target="media/image142.png"/><Relationship Id="rId14" Type="http://schemas.openxmlformats.org/officeDocument/2006/relationships/oleObject" Target="embeddings/oleObject3.bin"/><Relationship Id="rId30" Type="http://schemas.openxmlformats.org/officeDocument/2006/relationships/image" Target="media/image17.png"/><Relationship Id="rId35" Type="http://schemas.openxmlformats.org/officeDocument/2006/relationships/image" Target="media/image21.png"/><Relationship Id="rId56" Type="http://schemas.openxmlformats.org/officeDocument/2006/relationships/oleObject" Target="embeddings/oleObject16.bin"/><Relationship Id="rId77" Type="http://schemas.openxmlformats.org/officeDocument/2006/relationships/image" Target="media/image49.png"/><Relationship Id="rId100" Type="http://schemas.openxmlformats.org/officeDocument/2006/relationships/image" Target="media/image62.png"/><Relationship Id="rId105" Type="http://schemas.openxmlformats.org/officeDocument/2006/relationships/image" Target="media/image65.png"/><Relationship Id="rId126" Type="http://schemas.openxmlformats.org/officeDocument/2006/relationships/oleObject" Target="embeddings/oleObject44.bin"/><Relationship Id="rId147" Type="http://schemas.openxmlformats.org/officeDocument/2006/relationships/image" Target="media/image87.png"/><Relationship Id="rId168" Type="http://schemas.openxmlformats.org/officeDocument/2006/relationships/oleObject" Target="embeddings/oleObject64.bin"/><Relationship Id="rId8" Type="http://schemas.openxmlformats.org/officeDocument/2006/relationships/image" Target="media/image1.emf"/><Relationship Id="rId51" Type="http://schemas.openxmlformats.org/officeDocument/2006/relationships/image" Target="media/image31.wmf"/><Relationship Id="rId72" Type="http://schemas.openxmlformats.org/officeDocument/2006/relationships/oleObject" Target="embeddings/oleObject20.bin"/><Relationship Id="rId93" Type="http://schemas.openxmlformats.org/officeDocument/2006/relationships/oleObject" Target="embeddings/oleObject28.bin"/><Relationship Id="rId98" Type="http://schemas.openxmlformats.org/officeDocument/2006/relationships/image" Target="media/image61.wmf"/><Relationship Id="rId121" Type="http://schemas.openxmlformats.org/officeDocument/2006/relationships/image" Target="media/image73.wmf"/><Relationship Id="rId142" Type="http://schemas.openxmlformats.org/officeDocument/2006/relationships/oleObject" Target="embeddings/oleObject52.bin"/><Relationship Id="rId163" Type="http://schemas.openxmlformats.org/officeDocument/2006/relationships/image" Target="media/image95.png"/><Relationship Id="rId184" Type="http://schemas.openxmlformats.org/officeDocument/2006/relationships/oleObject" Target="embeddings/oleObject72.bin"/><Relationship Id="rId189" Type="http://schemas.openxmlformats.org/officeDocument/2006/relationships/image" Target="media/image108.png"/><Relationship Id="rId219" Type="http://schemas.openxmlformats.org/officeDocument/2006/relationships/oleObject" Target="embeddings/oleObject89.bin"/><Relationship Id="rId3" Type="http://schemas.microsoft.com/office/2007/relationships/stylesWithEffects" Target="stylesWithEffects.xml"/><Relationship Id="rId214" Type="http://schemas.openxmlformats.org/officeDocument/2006/relationships/oleObject" Target="embeddings/oleObject87.bin"/><Relationship Id="rId230" Type="http://schemas.openxmlformats.org/officeDocument/2006/relationships/oleObject" Target="embeddings/oleObject92.bin"/><Relationship Id="rId235" Type="http://schemas.openxmlformats.org/officeDocument/2006/relationships/image" Target="media/image135.png"/><Relationship Id="rId251" Type="http://schemas.openxmlformats.org/officeDocument/2006/relationships/footer" Target="footer1.xml"/><Relationship Id="rId25" Type="http://schemas.openxmlformats.org/officeDocument/2006/relationships/oleObject" Target="embeddings/oleObject6.bin"/><Relationship Id="rId46" Type="http://schemas.openxmlformats.org/officeDocument/2006/relationships/oleObject" Target="embeddings/oleObject11.bin"/><Relationship Id="rId67" Type="http://schemas.openxmlformats.org/officeDocument/2006/relationships/image" Target="media/image42.emf"/><Relationship Id="rId116" Type="http://schemas.openxmlformats.org/officeDocument/2006/relationships/oleObject" Target="embeddings/oleObject39.bin"/><Relationship Id="rId137" Type="http://schemas.openxmlformats.org/officeDocument/2006/relationships/image" Target="media/image81.png"/><Relationship Id="rId158" Type="http://schemas.openxmlformats.org/officeDocument/2006/relationships/oleObject" Target="embeddings/oleObject59.bin"/><Relationship Id="rId20" Type="http://schemas.openxmlformats.org/officeDocument/2006/relationships/image" Target="media/image9.png"/><Relationship Id="rId41" Type="http://schemas.openxmlformats.org/officeDocument/2006/relationships/image" Target="media/image25.png"/><Relationship Id="rId62" Type="http://schemas.openxmlformats.org/officeDocument/2006/relationships/image" Target="media/image37.png"/><Relationship Id="rId83" Type="http://schemas.openxmlformats.org/officeDocument/2006/relationships/oleObject" Target="embeddings/oleObject23.bin"/><Relationship Id="rId88" Type="http://schemas.openxmlformats.org/officeDocument/2006/relationships/image" Target="media/image56.png"/><Relationship Id="rId111" Type="http://schemas.openxmlformats.org/officeDocument/2006/relationships/image" Target="media/image68.png"/><Relationship Id="rId132" Type="http://schemas.openxmlformats.org/officeDocument/2006/relationships/oleObject" Target="embeddings/oleObject47.bin"/><Relationship Id="rId153" Type="http://schemas.openxmlformats.org/officeDocument/2006/relationships/image" Target="media/image90.png"/><Relationship Id="rId174" Type="http://schemas.openxmlformats.org/officeDocument/2006/relationships/oleObject" Target="embeddings/oleObject67.bin"/><Relationship Id="rId179" Type="http://schemas.openxmlformats.org/officeDocument/2006/relationships/image" Target="media/image103.png"/><Relationship Id="rId195" Type="http://schemas.openxmlformats.org/officeDocument/2006/relationships/image" Target="media/image111.png"/><Relationship Id="rId209" Type="http://schemas.openxmlformats.org/officeDocument/2006/relationships/image" Target="media/image118.png"/><Relationship Id="rId190" Type="http://schemas.openxmlformats.org/officeDocument/2006/relationships/oleObject" Target="embeddings/oleObject75.bin"/><Relationship Id="rId204" Type="http://schemas.openxmlformats.org/officeDocument/2006/relationships/oleObject" Target="embeddings/oleObject82.bin"/><Relationship Id="rId220" Type="http://schemas.openxmlformats.org/officeDocument/2006/relationships/image" Target="media/image124.png"/><Relationship Id="rId225" Type="http://schemas.openxmlformats.org/officeDocument/2006/relationships/oleObject" Target="embeddings/oleObject91.bin"/><Relationship Id="rId241" Type="http://schemas.openxmlformats.org/officeDocument/2006/relationships/image" Target="media/image139.png"/><Relationship Id="rId246" Type="http://schemas.openxmlformats.org/officeDocument/2006/relationships/image" Target="media/image143.png"/><Relationship Id="rId15" Type="http://schemas.openxmlformats.org/officeDocument/2006/relationships/image" Target="media/image5.png"/><Relationship Id="rId36" Type="http://schemas.openxmlformats.org/officeDocument/2006/relationships/image" Target="media/image22.emf"/><Relationship Id="rId57" Type="http://schemas.openxmlformats.org/officeDocument/2006/relationships/image" Target="media/image34.emf"/><Relationship Id="rId106" Type="http://schemas.openxmlformats.org/officeDocument/2006/relationships/oleObject" Target="embeddings/oleObject34.bin"/><Relationship Id="rId127" Type="http://schemas.openxmlformats.org/officeDocument/2006/relationships/image" Target="media/image76.wmf"/><Relationship Id="rId10" Type="http://schemas.openxmlformats.org/officeDocument/2006/relationships/image" Target="media/image2.png"/><Relationship Id="rId31" Type="http://schemas.openxmlformats.org/officeDocument/2006/relationships/image" Target="media/image18.png"/><Relationship Id="rId52" Type="http://schemas.openxmlformats.org/officeDocument/2006/relationships/oleObject" Target="embeddings/oleObject14.bin"/><Relationship Id="rId73" Type="http://schemas.openxmlformats.org/officeDocument/2006/relationships/image" Target="media/image46.png"/><Relationship Id="rId78" Type="http://schemas.openxmlformats.org/officeDocument/2006/relationships/image" Target="media/image50.png"/><Relationship Id="rId94" Type="http://schemas.openxmlformats.org/officeDocument/2006/relationships/image" Target="media/image59.png"/><Relationship Id="rId99" Type="http://schemas.openxmlformats.org/officeDocument/2006/relationships/oleObject" Target="embeddings/oleObject31.bin"/><Relationship Id="rId101" Type="http://schemas.openxmlformats.org/officeDocument/2006/relationships/oleObject" Target="embeddings/oleObject32.bin"/><Relationship Id="rId122" Type="http://schemas.openxmlformats.org/officeDocument/2006/relationships/oleObject" Target="embeddings/oleObject42.bin"/><Relationship Id="rId143" Type="http://schemas.openxmlformats.org/officeDocument/2006/relationships/image" Target="media/image84.png"/><Relationship Id="rId148" Type="http://schemas.openxmlformats.org/officeDocument/2006/relationships/oleObject" Target="embeddings/oleObject54.bin"/><Relationship Id="rId164" Type="http://schemas.openxmlformats.org/officeDocument/2006/relationships/oleObject" Target="embeddings/oleObject62.bin"/><Relationship Id="rId169" Type="http://schemas.openxmlformats.org/officeDocument/2006/relationships/image" Target="media/image98.png"/><Relationship Id="rId185" Type="http://schemas.openxmlformats.org/officeDocument/2006/relationships/image" Target="media/image106.png"/><Relationship Id="rId4" Type="http://schemas.openxmlformats.org/officeDocument/2006/relationships/settings" Target="settings.xml"/><Relationship Id="rId9" Type="http://schemas.openxmlformats.org/officeDocument/2006/relationships/oleObject" Target="embeddings/oleObject1.bin"/><Relationship Id="rId180" Type="http://schemas.openxmlformats.org/officeDocument/2006/relationships/oleObject" Target="embeddings/oleObject70.bin"/><Relationship Id="rId210" Type="http://schemas.openxmlformats.org/officeDocument/2006/relationships/oleObject" Target="embeddings/oleObject85.bin"/><Relationship Id="rId215" Type="http://schemas.openxmlformats.org/officeDocument/2006/relationships/image" Target="media/image121.png"/><Relationship Id="rId236" Type="http://schemas.openxmlformats.org/officeDocument/2006/relationships/image" Target="media/image136.png"/><Relationship Id="rId26" Type="http://schemas.openxmlformats.org/officeDocument/2006/relationships/image" Target="media/image13.png"/><Relationship Id="rId231" Type="http://schemas.openxmlformats.org/officeDocument/2006/relationships/image" Target="media/image132.png"/><Relationship Id="rId252" Type="http://schemas.openxmlformats.org/officeDocument/2006/relationships/fontTable" Target="fontTable.xml"/><Relationship Id="rId47" Type="http://schemas.openxmlformats.org/officeDocument/2006/relationships/image" Target="media/image29.emf"/><Relationship Id="rId68" Type="http://schemas.openxmlformats.org/officeDocument/2006/relationships/oleObject" Target="embeddings/oleObject19.bin"/><Relationship Id="rId89" Type="http://schemas.openxmlformats.org/officeDocument/2006/relationships/oleObject" Target="embeddings/oleObject26.bin"/><Relationship Id="rId112" Type="http://schemas.openxmlformats.org/officeDocument/2006/relationships/oleObject" Target="embeddings/oleObject37.bin"/><Relationship Id="rId133" Type="http://schemas.openxmlformats.org/officeDocument/2006/relationships/image" Target="media/image79.wmf"/><Relationship Id="rId154" Type="http://schemas.openxmlformats.org/officeDocument/2006/relationships/oleObject" Target="embeddings/oleObject57.bin"/><Relationship Id="rId175" Type="http://schemas.openxmlformats.org/officeDocument/2006/relationships/image" Target="media/image101.png"/><Relationship Id="rId196" Type="http://schemas.openxmlformats.org/officeDocument/2006/relationships/oleObject" Target="embeddings/oleObject78.bin"/><Relationship Id="rId200" Type="http://schemas.openxmlformats.org/officeDocument/2006/relationships/oleObject" Target="embeddings/oleObject80.bin"/><Relationship Id="rId16" Type="http://schemas.openxmlformats.org/officeDocument/2006/relationships/image" Target="media/image6.emf"/><Relationship Id="rId221" Type="http://schemas.openxmlformats.org/officeDocument/2006/relationships/image" Target="media/image125.png"/><Relationship Id="rId242" Type="http://schemas.openxmlformats.org/officeDocument/2006/relationships/image" Target="media/image140.png"/><Relationship Id="rId37" Type="http://schemas.openxmlformats.org/officeDocument/2006/relationships/oleObject" Target="embeddings/oleObject8.bin"/><Relationship Id="rId58" Type="http://schemas.openxmlformats.org/officeDocument/2006/relationships/oleObject" Target="embeddings/oleObject17.bin"/><Relationship Id="rId79" Type="http://schemas.openxmlformats.org/officeDocument/2006/relationships/image" Target="media/image51.jpeg"/><Relationship Id="rId102" Type="http://schemas.openxmlformats.org/officeDocument/2006/relationships/image" Target="media/image63.png"/><Relationship Id="rId123" Type="http://schemas.openxmlformats.org/officeDocument/2006/relationships/image" Target="media/image74.png"/><Relationship Id="rId144" Type="http://schemas.openxmlformats.org/officeDocument/2006/relationships/image" Target="media/image85.png"/><Relationship Id="rId90" Type="http://schemas.openxmlformats.org/officeDocument/2006/relationships/image" Target="media/image57.png"/><Relationship Id="rId165" Type="http://schemas.openxmlformats.org/officeDocument/2006/relationships/image" Target="media/image96.png"/><Relationship Id="rId186" Type="http://schemas.openxmlformats.org/officeDocument/2006/relationships/oleObject" Target="embeddings/oleObject73.bin"/><Relationship Id="rId211" Type="http://schemas.openxmlformats.org/officeDocument/2006/relationships/image" Target="media/image119.png"/><Relationship Id="rId232" Type="http://schemas.openxmlformats.org/officeDocument/2006/relationships/image" Target="media/image133.png"/><Relationship Id="rId253" Type="http://schemas.openxmlformats.org/officeDocument/2006/relationships/theme" Target="theme/theme1.xml"/><Relationship Id="rId27" Type="http://schemas.openxmlformats.org/officeDocument/2006/relationships/image" Target="media/image14.png"/><Relationship Id="rId48" Type="http://schemas.openxmlformats.org/officeDocument/2006/relationships/oleObject" Target="embeddings/oleObject12.bin"/><Relationship Id="rId69" Type="http://schemas.openxmlformats.org/officeDocument/2006/relationships/image" Target="media/image43.png"/><Relationship Id="rId113" Type="http://schemas.openxmlformats.org/officeDocument/2006/relationships/image" Target="media/image69.png"/><Relationship Id="rId134" Type="http://schemas.openxmlformats.org/officeDocument/2006/relationships/oleObject" Target="embeddings/oleObject48.bin"/><Relationship Id="rId80" Type="http://schemas.openxmlformats.org/officeDocument/2006/relationships/image" Target="media/image52.png"/><Relationship Id="rId155" Type="http://schemas.openxmlformats.org/officeDocument/2006/relationships/image" Target="media/image91.png"/><Relationship Id="rId176" Type="http://schemas.openxmlformats.org/officeDocument/2006/relationships/oleObject" Target="embeddings/oleObject68.bin"/><Relationship Id="rId197" Type="http://schemas.openxmlformats.org/officeDocument/2006/relationships/image" Target="media/image112.png"/><Relationship Id="rId201" Type="http://schemas.openxmlformats.org/officeDocument/2006/relationships/image" Target="media/image114.png"/><Relationship Id="rId222" Type="http://schemas.openxmlformats.org/officeDocument/2006/relationships/oleObject" Target="embeddings/oleObject90.bin"/><Relationship Id="rId243" Type="http://schemas.openxmlformats.org/officeDocument/2006/relationships/image" Target="media/image141.wmf"/><Relationship Id="rId17" Type="http://schemas.openxmlformats.org/officeDocument/2006/relationships/oleObject" Target="embeddings/oleObject4.bin"/><Relationship Id="rId38" Type="http://schemas.openxmlformats.org/officeDocument/2006/relationships/image" Target="media/image23.png"/><Relationship Id="rId59" Type="http://schemas.openxmlformats.org/officeDocument/2006/relationships/image" Target="media/image35.png"/><Relationship Id="rId103" Type="http://schemas.openxmlformats.org/officeDocument/2006/relationships/image" Target="media/image64.wmf"/><Relationship Id="rId124" Type="http://schemas.openxmlformats.org/officeDocument/2006/relationships/oleObject" Target="embeddings/oleObject43.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35</Pages>
  <Words>3757</Words>
  <Characters>21418</Characters>
  <Application>Microsoft Office Word</Application>
  <DocSecurity>0</DocSecurity>
  <Lines>178</Lines>
  <Paragraphs>50</Paragraphs>
  <ScaleCrop>false</ScaleCrop>
  <Company/>
  <LinksUpToDate>false</LinksUpToDate>
  <CharactersWithSpaces>25125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第八章NI Multisim 12使用指南</dc:title>
  <dc:subject/>
  <dc:creator>user</dc:creator>
  <cp:keywords/>
  <dc:description/>
  <cp:lastModifiedBy>user</cp:lastModifiedBy>
  <cp:revision>7</cp:revision>
  <dcterms:created xsi:type="dcterms:W3CDTF">2014-03-28T14:00:00Z</dcterms:created>
  <dcterms:modified xsi:type="dcterms:W3CDTF">2014-07-28T12:22:00Z</dcterms:modified>
</cp:coreProperties>
</file>