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01B79" w14:textId="77777777" w:rsidR="00E4481D" w:rsidRPr="00753005" w:rsidRDefault="007B4F3B" w:rsidP="00AC704C">
      <w:pPr>
        <w:pStyle w:val="TitoloPrincipale"/>
        <w:rPr>
          <w:rFonts w:ascii="Times New Roman" w:hAnsi="Times New Roman" w:cs="Times New Roman"/>
        </w:rPr>
      </w:pPr>
      <w:r w:rsidRPr="00753005">
        <w:rPr>
          <w:rFonts w:ascii="Times New Roman" w:eastAsia="Times New Roman" w:hAnsi="Times New Roman" w:cs="Times New Roman"/>
          <w:lang w:bidi="en-US"/>
        </w:rPr>
        <w:t>USE OF VIRTUAL REALITY TECHNOLOGY IN THE DIGITALIZATION PROCESS OF EDUCATION: FOUR MODEL MUSEUM</w:t>
      </w:r>
    </w:p>
    <w:p w14:paraId="536AD9EE" w14:textId="23A06739" w:rsidR="00E4481D" w:rsidRPr="00753005" w:rsidRDefault="007B4F3B" w:rsidP="00DC01A5">
      <w:pPr>
        <w:spacing w:after="240" w:line="240" w:lineRule="auto"/>
        <w:rPr>
          <w:rFonts w:ascii="Times New Roman" w:hAnsi="Times New Roman"/>
          <w:b/>
          <w:sz w:val="28"/>
          <w:szCs w:val="28"/>
          <w:vertAlign w:val="superscript"/>
        </w:rPr>
      </w:pPr>
      <w:r w:rsidRPr="00753005">
        <w:rPr>
          <w:rFonts w:ascii="Times New Roman" w:eastAsia="Times New Roman" w:hAnsi="Times New Roman"/>
          <w:b/>
          <w:sz w:val="28"/>
          <w:szCs w:val="28"/>
          <w:lang w:bidi="en-US"/>
        </w:rPr>
        <w:t>Erol İ.</w:t>
      </w:r>
      <w:r w:rsidRPr="00753005">
        <w:rPr>
          <w:rFonts w:ascii="Times New Roman" w:eastAsia="Times New Roman" w:hAnsi="Times New Roman"/>
          <w:b/>
          <w:sz w:val="28"/>
          <w:szCs w:val="28"/>
          <w:vertAlign w:val="superscript"/>
          <w:lang w:bidi="en-US"/>
        </w:rPr>
        <w:t>1</w:t>
      </w:r>
      <w:r w:rsidRPr="00753005">
        <w:rPr>
          <w:rFonts w:ascii="Times New Roman" w:eastAsia="Times New Roman" w:hAnsi="Times New Roman"/>
          <w:b/>
          <w:sz w:val="28"/>
          <w:szCs w:val="28"/>
          <w:lang w:bidi="en-US"/>
        </w:rPr>
        <w:t xml:space="preserve">, </w:t>
      </w:r>
      <w:proofErr w:type="spellStart"/>
      <w:r w:rsidRPr="00753005">
        <w:rPr>
          <w:rFonts w:ascii="Times New Roman" w:eastAsia="Times New Roman" w:hAnsi="Times New Roman"/>
          <w:b/>
          <w:sz w:val="28"/>
          <w:szCs w:val="28"/>
          <w:lang w:bidi="en-US"/>
        </w:rPr>
        <w:t>Bayrak</w:t>
      </w:r>
      <w:proofErr w:type="spellEnd"/>
      <w:r w:rsidRPr="00753005">
        <w:rPr>
          <w:rFonts w:ascii="Times New Roman" w:eastAsia="Times New Roman" w:hAnsi="Times New Roman"/>
          <w:b/>
          <w:sz w:val="28"/>
          <w:szCs w:val="28"/>
          <w:lang w:bidi="en-US"/>
        </w:rPr>
        <w:t xml:space="preserve"> </w:t>
      </w:r>
      <w:r w:rsidR="00E8059A" w:rsidRPr="00753005">
        <w:rPr>
          <w:rFonts w:ascii="Times New Roman" w:eastAsia="Times New Roman" w:hAnsi="Times New Roman"/>
          <w:b/>
          <w:sz w:val="28"/>
          <w:szCs w:val="28"/>
          <w:lang w:bidi="en-US"/>
        </w:rPr>
        <w:t>T.</w:t>
      </w:r>
      <w:r w:rsidR="00E8059A" w:rsidRPr="00753005">
        <w:rPr>
          <w:rFonts w:ascii="Times New Roman" w:eastAsia="Times New Roman" w:hAnsi="Times New Roman"/>
          <w:b/>
          <w:sz w:val="28"/>
          <w:szCs w:val="28"/>
          <w:vertAlign w:val="superscript"/>
          <w:lang w:bidi="en-US"/>
        </w:rPr>
        <w:t>2,</w:t>
      </w:r>
      <w:r w:rsidRPr="00753005">
        <w:rPr>
          <w:rFonts w:ascii="Times New Roman" w:eastAsia="Times New Roman" w:hAnsi="Times New Roman"/>
          <w:b/>
          <w:sz w:val="28"/>
          <w:szCs w:val="28"/>
          <w:lang w:bidi="en-US"/>
        </w:rPr>
        <w:t xml:space="preserve"> </w:t>
      </w:r>
      <w:proofErr w:type="spellStart"/>
      <w:r w:rsidRPr="00753005">
        <w:rPr>
          <w:rFonts w:ascii="Times New Roman" w:eastAsia="Times New Roman" w:hAnsi="Times New Roman"/>
          <w:b/>
          <w:sz w:val="28"/>
          <w:szCs w:val="28"/>
          <w:lang w:bidi="en-US"/>
        </w:rPr>
        <w:t>Yengin</w:t>
      </w:r>
      <w:proofErr w:type="spellEnd"/>
      <w:r w:rsidRPr="00753005">
        <w:rPr>
          <w:rFonts w:ascii="Times New Roman" w:eastAsia="Times New Roman" w:hAnsi="Times New Roman"/>
          <w:b/>
          <w:sz w:val="28"/>
          <w:szCs w:val="28"/>
          <w:lang w:bidi="en-US"/>
        </w:rPr>
        <w:t xml:space="preserve"> D.</w:t>
      </w:r>
      <w:r w:rsidRPr="00753005">
        <w:rPr>
          <w:rFonts w:ascii="Times New Roman" w:eastAsia="Times New Roman" w:hAnsi="Times New Roman"/>
          <w:b/>
          <w:sz w:val="28"/>
          <w:szCs w:val="28"/>
          <w:vertAlign w:val="superscript"/>
          <w:lang w:bidi="en-US"/>
        </w:rPr>
        <w:t>3</w:t>
      </w:r>
    </w:p>
    <w:p w14:paraId="45376BA8" w14:textId="77777777" w:rsidR="007B4F3B" w:rsidRPr="00753005" w:rsidRDefault="00226DA5" w:rsidP="00D97293">
      <w:pPr>
        <w:spacing w:after="0" w:line="240" w:lineRule="auto"/>
        <w:rPr>
          <w:rFonts w:ascii="Times New Roman" w:hAnsi="Times New Roman"/>
          <w:i/>
          <w:sz w:val="20"/>
          <w:szCs w:val="20"/>
        </w:rPr>
      </w:pPr>
      <w:r w:rsidRPr="00753005">
        <w:rPr>
          <w:rFonts w:ascii="Times New Roman" w:eastAsia="Times New Roman" w:hAnsi="Times New Roman"/>
          <w:i/>
          <w:sz w:val="20"/>
          <w:szCs w:val="20"/>
          <w:vertAlign w:val="superscript"/>
          <w:lang w:bidi="en-US"/>
        </w:rPr>
        <w:t xml:space="preserve">1 </w:t>
      </w:r>
      <w:r w:rsidRPr="00753005">
        <w:rPr>
          <w:rFonts w:ascii="Times New Roman" w:eastAsia="Times New Roman" w:hAnsi="Times New Roman"/>
          <w:i/>
          <w:sz w:val="20"/>
          <w:szCs w:val="20"/>
          <w:lang w:bidi="en-US"/>
        </w:rPr>
        <w:t>Istanbul Aydin University, (Turkey)</w:t>
      </w:r>
    </w:p>
    <w:p w14:paraId="7A29F0F5" w14:textId="77777777" w:rsidR="00E4481D" w:rsidRPr="00753005" w:rsidRDefault="007B4F3B" w:rsidP="00D97293">
      <w:pPr>
        <w:spacing w:after="0" w:line="240" w:lineRule="auto"/>
        <w:rPr>
          <w:rFonts w:ascii="Times New Roman" w:hAnsi="Times New Roman"/>
          <w:i/>
          <w:sz w:val="20"/>
          <w:szCs w:val="20"/>
        </w:rPr>
      </w:pPr>
      <w:r w:rsidRPr="00753005">
        <w:rPr>
          <w:rFonts w:ascii="Times New Roman" w:eastAsia="Times New Roman" w:hAnsi="Times New Roman"/>
          <w:i/>
          <w:sz w:val="20"/>
          <w:szCs w:val="20"/>
          <w:lang w:bidi="en-US"/>
        </w:rPr>
        <w:t>e-mail: iemreerol@aydin.edu.tr</w:t>
      </w:r>
    </w:p>
    <w:p w14:paraId="360DDA8B" w14:textId="77777777" w:rsidR="00E4481D" w:rsidRPr="00753005" w:rsidRDefault="00226DA5" w:rsidP="00D97293">
      <w:pPr>
        <w:spacing w:after="0" w:line="240" w:lineRule="auto"/>
        <w:rPr>
          <w:rFonts w:ascii="Times New Roman" w:hAnsi="Times New Roman"/>
          <w:i/>
          <w:sz w:val="20"/>
          <w:szCs w:val="20"/>
        </w:rPr>
      </w:pPr>
      <w:r w:rsidRPr="00753005">
        <w:rPr>
          <w:rFonts w:ascii="Times New Roman" w:eastAsia="Times New Roman" w:hAnsi="Times New Roman"/>
          <w:i/>
          <w:sz w:val="20"/>
          <w:szCs w:val="20"/>
          <w:vertAlign w:val="superscript"/>
          <w:lang w:bidi="en-US"/>
        </w:rPr>
        <w:t xml:space="preserve">2 </w:t>
      </w:r>
      <w:r w:rsidRPr="00753005">
        <w:rPr>
          <w:rFonts w:ascii="Times New Roman" w:eastAsia="Times New Roman" w:hAnsi="Times New Roman"/>
          <w:i/>
          <w:sz w:val="20"/>
          <w:szCs w:val="20"/>
          <w:lang w:bidi="en-US"/>
        </w:rPr>
        <w:t>Istanbul Aydin University, (Turkey)</w:t>
      </w:r>
    </w:p>
    <w:p w14:paraId="4C85E3EE" w14:textId="77777777" w:rsidR="007B4F3B" w:rsidRPr="00753005" w:rsidRDefault="007B4F3B" w:rsidP="00D97293">
      <w:pPr>
        <w:spacing w:after="0" w:line="240" w:lineRule="auto"/>
        <w:rPr>
          <w:rFonts w:ascii="Times New Roman" w:hAnsi="Times New Roman"/>
          <w:i/>
          <w:sz w:val="20"/>
          <w:szCs w:val="20"/>
        </w:rPr>
      </w:pPr>
      <w:r w:rsidRPr="00753005">
        <w:rPr>
          <w:rFonts w:ascii="Times New Roman" w:eastAsia="Times New Roman" w:hAnsi="Times New Roman"/>
          <w:i/>
          <w:sz w:val="20"/>
          <w:szCs w:val="20"/>
          <w:lang w:bidi="en-US"/>
        </w:rPr>
        <w:t>e-mail: tbayrak@aydin.edu.tr</w:t>
      </w:r>
    </w:p>
    <w:p w14:paraId="47860EB5" w14:textId="77777777" w:rsidR="007B4F3B" w:rsidRPr="00753005" w:rsidRDefault="007B4F3B" w:rsidP="00D97293">
      <w:pPr>
        <w:spacing w:after="0" w:line="240" w:lineRule="auto"/>
        <w:rPr>
          <w:rFonts w:ascii="Times New Roman" w:hAnsi="Times New Roman"/>
          <w:i/>
          <w:sz w:val="20"/>
          <w:szCs w:val="20"/>
        </w:rPr>
      </w:pPr>
      <w:r w:rsidRPr="00753005">
        <w:rPr>
          <w:rFonts w:ascii="Times New Roman" w:eastAsia="Times New Roman" w:hAnsi="Times New Roman"/>
          <w:i/>
          <w:sz w:val="20"/>
          <w:szCs w:val="20"/>
          <w:vertAlign w:val="superscript"/>
          <w:lang w:bidi="en-US"/>
        </w:rPr>
        <w:t xml:space="preserve">3 </w:t>
      </w:r>
      <w:r w:rsidRPr="00753005">
        <w:rPr>
          <w:rFonts w:ascii="Times New Roman" w:eastAsia="Times New Roman" w:hAnsi="Times New Roman"/>
          <w:i/>
          <w:sz w:val="20"/>
          <w:szCs w:val="20"/>
          <w:lang w:bidi="en-US"/>
        </w:rPr>
        <w:t>Istanbul Aydin University, (Turkey)</w:t>
      </w:r>
    </w:p>
    <w:p w14:paraId="7CEF0925" w14:textId="77777777" w:rsidR="00D97293" w:rsidRPr="00753005" w:rsidRDefault="000819DD" w:rsidP="00D97293">
      <w:pPr>
        <w:spacing w:after="0" w:line="240" w:lineRule="auto"/>
        <w:rPr>
          <w:rFonts w:ascii="Times New Roman" w:hAnsi="Times New Roman"/>
          <w:i/>
          <w:sz w:val="20"/>
          <w:szCs w:val="20"/>
        </w:rPr>
      </w:pPr>
      <w:r w:rsidRPr="00753005">
        <w:rPr>
          <w:rFonts w:ascii="Times New Roman" w:eastAsia="Times New Roman" w:hAnsi="Times New Roman"/>
          <w:i/>
          <w:sz w:val="20"/>
          <w:szCs w:val="20"/>
          <w:lang w:bidi="en-US"/>
        </w:rPr>
        <w:t>e-mail: denizyengin@aydin.edu.tr</w:t>
      </w:r>
    </w:p>
    <w:p w14:paraId="793ED702" w14:textId="77777777" w:rsidR="00AA5179" w:rsidRPr="00753005" w:rsidRDefault="00AA5179" w:rsidP="00AA5179">
      <w:pPr>
        <w:spacing w:before="720" w:after="120" w:line="240" w:lineRule="auto"/>
        <w:rPr>
          <w:rFonts w:ascii="Times New Roman" w:hAnsi="Times New Roman"/>
          <w:b/>
          <w:sz w:val="24"/>
          <w:szCs w:val="24"/>
        </w:rPr>
      </w:pPr>
      <w:r w:rsidRPr="00753005">
        <w:rPr>
          <w:rFonts w:ascii="Times New Roman" w:eastAsia="Times New Roman" w:hAnsi="Times New Roman"/>
          <w:b/>
          <w:sz w:val="24"/>
          <w:szCs w:val="24"/>
          <w:lang w:bidi="en-US"/>
        </w:rPr>
        <w:t>Abstract</w:t>
      </w:r>
    </w:p>
    <w:p w14:paraId="3E88EDBD" w14:textId="6DC088C1" w:rsidR="00B05F06" w:rsidRPr="00753005" w:rsidRDefault="00B05F06" w:rsidP="0099375D">
      <w:pPr>
        <w:spacing w:before="120" w:after="0" w:line="240" w:lineRule="auto"/>
        <w:ind w:firstLine="720"/>
        <w:jc w:val="both"/>
        <w:rPr>
          <w:rFonts w:ascii="Times New Roman" w:eastAsia="Times New Roman" w:hAnsi="Times New Roman"/>
          <w:sz w:val="20"/>
          <w:szCs w:val="20"/>
          <w:lang w:bidi="en-US"/>
        </w:rPr>
      </w:pPr>
      <w:r w:rsidRPr="00753005">
        <w:rPr>
          <w:rFonts w:ascii="Times New Roman" w:eastAsia="Times New Roman" w:hAnsi="Times New Roman"/>
          <w:sz w:val="20"/>
          <w:szCs w:val="20"/>
          <w:lang w:bidi="en-US"/>
        </w:rPr>
        <w:t>Along with the developing technology and the social risks human faces, the society’s trends towards digital technology is inevitable. Undoubtedly, the interest of individuals in digital technologies has directly affected all sectors. The transformation of societies depending on their technological needs and conveniences offered by technology has formed new supply-demand balances, and sectoral changes have occurred in line with the demands of the society that was formed by</w:t>
      </w:r>
      <w:r w:rsidR="00514F47">
        <w:rPr>
          <w:rFonts w:ascii="Times New Roman" w:eastAsia="Times New Roman" w:hAnsi="Times New Roman"/>
          <w:sz w:val="20"/>
          <w:szCs w:val="20"/>
          <w:lang w:bidi="en-US"/>
        </w:rPr>
        <w:t xml:space="preserve"> the</w:t>
      </w:r>
      <w:r w:rsidRPr="00753005">
        <w:rPr>
          <w:rFonts w:ascii="Times New Roman" w:eastAsia="Times New Roman" w:hAnsi="Times New Roman"/>
          <w:sz w:val="20"/>
          <w:szCs w:val="20"/>
          <w:lang w:bidi="en-US"/>
        </w:rPr>
        <w:t xml:space="preserve"> supply-demand balance. From a sectoral point of view, communication and related technologies have also been affected by all these transformations. Major developments in communication technologies have also led to changes in all sub-disciplines that are dependent on it. These changes have been so great that it has become necessary to explain separately and academically each of them. As a new and spreading technology, virtual reality technology is considered as a new opportunity by means of its key concept definitions and the successful implementation of both communication and educational processes. Especially, considering the qualities of generation Z, and the fact that the education processes are for generation Z; the probability of success of an education process by using virtual reality technology can be expected to increase. In this context, a study named “Four Model Museum” was carried out within the body of Istanbul Aydın University Faculty of Communication, New Media Applications and Research Center, which uses virtual reality technology and targets Public Relations undergraduate students. Within the scope of the study, the curricula prepared for Public Relations students were examined and four Models in Public Relations, which were considered as suitable subjects, were selected. Scenarios were prepared in the context of selected topics and sound were recorded in recording studios of Istanbul Aydın University, department of Radio, Television, and Cinema. Adhering to the scenario, 3D models, coatings, and finally, virtual reality software were developed. In this study, the scenario and content of the virtual reality education software named "Four Model Museum" were examined and analyzed within the framework of communication science.</w:t>
      </w:r>
    </w:p>
    <w:p w14:paraId="69AC5834" w14:textId="1EFF2DB3" w:rsidR="00AA5179" w:rsidRPr="00753005" w:rsidRDefault="00AA5179" w:rsidP="0099375D">
      <w:pPr>
        <w:spacing w:before="120"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Keywords: Virtual reality, public relations, education, communication, technology.</w:t>
      </w:r>
    </w:p>
    <w:p w14:paraId="13C0B802" w14:textId="77777777" w:rsidR="0099375D" w:rsidRPr="00753005" w:rsidRDefault="0099375D" w:rsidP="0099375D">
      <w:pPr>
        <w:spacing w:before="120" w:after="0" w:line="240" w:lineRule="auto"/>
        <w:ind w:firstLine="720"/>
        <w:jc w:val="both"/>
        <w:rPr>
          <w:rFonts w:ascii="Times New Roman" w:hAnsi="Times New Roman"/>
          <w:sz w:val="20"/>
          <w:szCs w:val="20"/>
        </w:rPr>
      </w:pPr>
    </w:p>
    <w:p w14:paraId="635FD487" w14:textId="77777777" w:rsidR="007B4F3B" w:rsidRPr="00753005" w:rsidRDefault="007B4F3B" w:rsidP="0099375D">
      <w:pPr>
        <w:spacing w:before="120" w:after="0" w:line="240" w:lineRule="auto"/>
        <w:ind w:firstLine="720"/>
        <w:jc w:val="both"/>
        <w:rPr>
          <w:rFonts w:ascii="Times New Roman" w:hAnsi="Times New Roman"/>
          <w:sz w:val="20"/>
          <w:szCs w:val="20"/>
        </w:rPr>
      </w:pPr>
    </w:p>
    <w:p w14:paraId="73E49DC1" w14:textId="77777777" w:rsidR="00226DA5" w:rsidRPr="00753005" w:rsidRDefault="00C21805" w:rsidP="00DC01A5">
      <w:pPr>
        <w:spacing w:before="360" w:after="120" w:line="240" w:lineRule="auto"/>
        <w:rPr>
          <w:rFonts w:ascii="Times New Roman" w:hAnsi="Times New Roman"/>
          <w:b/>
          <w:sz w:val="24"/>
          <w:szCs w:val="24"/>
        </w:rPr>
      </w:pPr>
      <w:bookmarkStart w:id="0" w:name="_Hlk73920175"/>
      <w:r w:rsidRPr="00753005">
        <w:rPr>
          <w:rFonts w:ascii="Times New Roman" w:eastAsia="Times New Roman" w:hAnsi="Times New Roman"/>
          <w:b/>
          <w:sz w:val="24"/>
          <w:szCs w:val="24"/>
          <w:lang w:bidi="en-US"/>
        </w:rPr>
        <w:t xml:space="preserve">Introduction </w:t>
      </w:r>
    </w:p>
    <w:p w14:paraId="2A35A310" w14:textId="288EE3DF" w:rsidR="00E62431" w:rsidRPr="00753005" w:rsidRDefault="00E62431" w:rsidP="00E62431">
      <w:pPr>
        <w:spacing w:after="0" w:line="240" w:lineRule="auto"/>
        <w:ind w:firstLine="720"/>
        <w:jc w:val="both"/>
        <w:rPr>
          <w:rFonts w:ascii="Times New Roman" w:eastAsia="Times New Roman" w:hAnsi="Times New Roman"/>
          <w:sz w:val="20"/>
          <w:szCs w:val="20"/>
          <w:lang w:bidi="en-US"/>
        </w:rPr>
      </w:pPr>
      <w:r w:rsidRPr="00753005">
        <w:rPr>
          <w:rFonts w:ascii="Times New Roman" w:eastAsia="Times New Roman" w:hAnsi="Times New Roman"/>
          <w:sz w:val="20"/>
          <w:szCs w:val="20"/>
          <w:lang w:bidi="en-US"/>
        </w:rPr>
        <w:t xml:space="preserve">Throughout history, societies have produced technology and have been transformed </w:t>
      </w:r>
      <w:r w:rsidR="007300BB">
        <w:rPr>
          <w:rFonts w:ascii="Times New Roman" w:eastAsia="Times New Roman" w:hAnsi="Times New Roman"/>
          <w:sz w:val="20"/>
          <w:szCs w:val="20"/>
          <w:lang w:bidi="en-US"/>
        </w:rPr>
        <w:t>accordingly</w:t>
      </w:r>
      <w:r w:rsidRPr="00753005">
        <w:rPr>
          <w:rFonts w:ascii="Times New Roman" w:eastAsia="Times New Roman" w:hAnsi="Times New Roman"/>
          <w:sz w:val="20"/>
          <w:szCs w:val="20"/>
          <w:lang w:bidi="en-US"/>
        </w:rPr>
        <w:t xml:space="preserve">. A similar transformation </w:t>
      </w:r>
      <w:r w:rsidR="008278EE" w:rsidRPr="00753005">
        <w:rPr>
          <w:rFonts w:ascii="Times New Roman" w:eastAsia="Times New Roman" w:hAnsi="Times New Roman"/>
          <w:sz w:val="20"/>
          <w:szCs w:val="20"/>
          <w:lang w:bidi="en-US"/>
        </w:rPr>
        <w:t xml:space="preserve">exists </w:t>
      </w:r>
      <w:r w:rsidRPr="00753005">
        <w:rPr>
          <w:rFonts w:ascii="Times New Roman" w:eastAsia="Times New Roman" w:hAnsi="Times New Roman"/>
          <w:sz w:val="20"/>
          <w:szCs w:val="20"/>
          <w:lang w:bidi="en-US"/>
        </w:rPr>
        <w:t xml:space="preserve">today as well. In the process of transition to the information society, many changes occur and affect daily life. The inducing power of these changes is the innovations brought by technology. Technological innovations, which emerge </w:t>
      </w:r>
      <w:r w:rsidR="008278EE" w:rsidRPr="00753005">
        <w:rPr>
          <w:rFonts w:ascii="Times New Roman" w:eastAsia="Times New Roman" w:hAnsi="Times New Roman"/>
          <w:sz w:val="20"/>
          <w:szCs w:val="20"/>
          <w:lang w:bidi="en-US"/>
        </w:rPr>
        <w:t>in</w:t>
      </w:r>
      <w:r w:rsidRPr="00753005">
        <w:rPr>
          <w:rFonts w:ascii="Times New Roman" w:eastAsia="Times New Roman" w:hAnsi="Times New Roman"/>
          <w:sz w:val="20"/>
          <w:szCs w:val="20"/>
          <w:lang w:bidi="en-US"/>
        </w:rPr>
        <w:t xml:space="preserve"> response to the needs of society, bring social changes along with them. As a conclusion of this process, digital transformation has </w:t>
      </w:r>
      <w:r w:rsidR="00796741" w:rsidRPr="00753005">
        <w:rPr>
          <w:rFonts w:ascii="Times New Roman" w:eastAsia="Times New Roman" w:hAnsi="Times New Roman"/>
          <w:sz w:val="20"/>
          <w:szCs w:val="20"/>
          <w:lang w:bidi="en-US"/>
        </w:rPr>
        <w:t>emerged</w:t>
      </w:r>
      <w:r w:rsidRPr="00753005">
        <w:rPr>
          <w:rFonts w:ascii="Times New Roman" w:eastAsia="Times New Roman" w:hAnsi="Times New Roman"/>
          <w:sz w:val="20"/>
          <w:szCs w:val="20"/>
          <w:lang w:bidi="en-US"/>
        </w:rPr>
        <w:t xml:space="preserve"> (</w:t>
      </w:r>
      <w:proofErr w:type="spellStart"/>
      <w:r w:rsidRPr="00753005">
        <w:rPr>
          <w:rFonts w:ascii="Times New Roman" w:eastAsia="Times New Roman" w:hAnsi="Times New Roman"/>
          <w:sz w:val="20"/>
          <w:szCs w:val="20"/>
          <w:lang w:bidi="en-US"/>
        </w:rPr>
        <w:t>Kocaman-Karoğlu</w:t>
      </w:r>
      <w:proofErr w:type="spellEnd"/>
      <w:r w:rsidRPr="00753005">
        <w:rPr>
          <w:rFonts w:ascii="Times New Roman" w:eastAsia="Times New Roman" w:hAnsi="Times New Roman"/>
          <w:sz w:val="20"/>
          <w:szCs w:val="20"/>
          <w:lang w:bidi="en-US"/>
        </w:rPr>
        <w:t>, Bal-</w:t>
      </w:r>
      <w:proofErr w:type="spellStart"/>
      <w:r w:rsidRPr="00753005">
        <w:rPr>
          <w:rFonts w:ascii="Times New Roman" w:eastAsia="Times New Roman" w:hAnsi="Times New Roman"/>
          <w:sz w:val="20"/>
          <w:szCs w:val="20"/>
          <w:lang w:bidi="en-US"/>
        </w:rPr>
        <w:t>Çetinkaya</w:t>
      </w:r>
      <w:proofErr w:type="spellEnd"/>
      <w:r w:rsidRPr="00753005">
        <w:rPr>
          <w:rFonts w:ascii="Times New Roman" w:eastAsia="Times New Roman" w:hAnsi="Times New Roman"/>
          <w:sz w:val="20"/>
          <w:szCs w:val="20"/>
          <w:lang w:bidi="en-US"/>
        </w:rPr>
        <w:t xml:space="preserve">, &amp; </w:t>
      </w:r>
      <w:proofErr w:type="spellStart"/>
      <w:r w:rsidRPr="00753005">
        <w:rPr>
          <w:rFonts w:ascii="Times New Roman" w:eastAsia="Times New Roman" w:hAnsi="Times New Roman"/>
          <w:sz w:val="20"/>
          <w:szCs w:val="20"/>
          <w:lang w:bidi="en-US"/>
        </w:rPr>
        <w:t>Çimşir</w:t>
      </w:r>
      <w:proofErr w:type="spellEnd"/>
      <w:r w:rsidRPr="00753005">
        <w:rPr>
          <w:rFonts w:ascii="Times New Roman" w:eastAsia="Times New Roman" w:hAnsi="Times New Roman"/>
          <w:sz w:val="20"/>
          <w:szCs w:val="20"/>
          <w:lang w:bidi="en-US"/>
        </w:rPr>
        <w:t>, 2020, p. 147-184).</w:t>
      </w:r>
    </w:p>
    <w:p w14:paraId="66BD65A4" w14:textId="77777777" w:rsidR="00E62431" w:rsidRPr="00753005" w:rsidRDefault="00E62431" w:rsidP="00E62431">
      <w:pPr>
        <w:spacing w:after="0" w:line="240" w:lineRule="auto"/>
        <w:ind w:firstLine="720"/>
        <w:jc w:val="both"/>
        <w:rPr>
          <w:rFonts w:ascii="Times New Roman" w:eastAsia="Times New Roman" w:hAnsi="Times New Roman"/>
          <w:sz w:val="20"/>
          <w:szCs w:val="20"/>
          <w:lang w:bidi="en-US"/>
        </w:rPr>
      </w:pPr>
    </w:p>
    <w:p w14:paraId="62591BD0" w14:textId="047B4CED" w:rsidR="00E62431" w:rsidRPr="00753005" w:rsidRDefault="00796741" w:rsidP="00E62431">
      <w:pPr>
        <w:spacing w:after="0" w:line="240" w:lineRule="auto"/>
        <w:ind w:firstLine="720"/>
        <w:jc w:val="both"/>
        <w:rPr>
          <w:rFonts w:ascii="Times New Roman" w:eastAsia="Times New Roman" w:hAnsi="Times New Roman"/>
          <w:sz w:val="20"/>
          <w:szCs w:val="20"/>
          <w:lang w:bidi="en-US"/>
        </w:rPr>
      </w:pPr>
      <w:r w:rsidRPr="00753005">
        <w:rPr>
          <w:rFonts w:ascii="Times New Roman" w:eastAsia="Times New Roman" w:hAnsi="Times New Roman"/>
          <w:sz w:val="20"/>
          <w:szCs w:val="20"/>
          <w:lang w:bidi="en-US"/>
        </w:rPr>
        <w:t xml:space="preserve">In the digitalization process, virtual reality technology emerges as a communication and media tool. As stated, in the future, virtual reality will be used as the basic technology in the field of education. Various people </w:t>
      </w:r>
      <w:r w:rsidRPr="00753005">
        <w:rPr>
          <w:rFonts w:ascii="Times New Roman" w:eastAsia="Times New Roman" w:hAnsi="Times New Roman"/>
          <w:sz w:val="20"/>
          <w:szCs w:val="20"/>
          <w:lang w:bidi="en-US"/>
        </w:rPr>
        <w:lastRenderedPageBreak/>
        <w:t>foresaw that especially with the increase in spread, hardware costs will decrease, and accessible content will become high qualified (Ferhat, 2016, p. 726). Situations that deeply affect the natural flow of life, such as the current pandemic, have strongly increased the use of digital technology in education processes. Digital technologies have already begun to be used intensively in many stages of education. While the spread of various online education platforms poses as an example for private enterprises, the fact that the Ministry of National Education has moved all education processes to online and distance education platforms during the pandemic is a public example of the digitalization of education. At this point, the correct adaptation of new communication or media tools to the current education curriculum and the realization of successful applications are the main concerns.</w:t>
      </w:r>
    </w:p>
    <w:p w14:paraId="77BA1DD8" w14:textId="5ADE00B1" w:rsidR="00E62431" w:rsidRPr="00753005" w:rsidRDefault="00E62431" w:rsidP="00E62431">
      <w:pPr>
        <w:spacing w:after="0" w:line="240" w:lineRule="auto"/>
        <w:ind w:firstLine="720"/>
        <w:jc w:val="both"/>
        <w:rPr>
          <w:rFonts w:ascii="Times New Roman" w:eastAsia="Times New Roman" w:hAnsi="Times New Roman"/>
          <w:sz w:val="20"/>
          <w:szCs w:val="20"/>
          <w:lang w:bidi="en-US"/>
        </w:rPr>
      </w:pPr>
      <w:r w:rsidRPr="00753005">
        <w:rPr>
          <w:rFonts w:ascii="Times New Roman" w:eastAsia="Times New Roman" w:hAnsi="Times New Roman"/>
          <w:sz w:val="20"/>
          <w:szCs w:val="20"/>
          <w:lang w:bidi="en-US"/>
        </w:rPr>
        <w:t xml:space="preserve">When </w:t>
      </w:r>
      <w:r w:rsidR="008278EE" w:rsidRPr="00753005">
        <w:rPr>
          <w:rFonts w:ascii="Times New Roman" w:eastAsia="Times New Roman" w:hAnsi="Times New Roman"/>
          <w:sz w:val="20"/>
          <w:szCs w:val="20"/>
          <w:lang w:bidi="en-US"/>
        </w:rPr>
        <w:t xml:space="preserve">we examine the history of </w:t>
      </w:r>
      <w:r w:rsidRPr="00753005">
        <w:rPr>
          <w:rFonts w:ascii="Times New Roman" w:eastAsia="Times New Roman" w:hAnsi="Times New Roman"/>
          <w:sz w:val="20"/>
          <w:szCs w:val="20"/>
          <w:lang w:bidi="en-US"/>
        </w:rPr>
        <w:t xml:space="preserve">virtual reality in education, </w:t>
      </w:r>
      <w:r w:rsidR="008278EE" w:rsidRPr="00753005">
        <w:rPr>
          <w:rFonts w:ascii="Times New Roman" w:eastAsia="Times New Roman" w:hAnsi="Times New Roman"/>
          <w:sz w:val="20"/>
          <w:szCs w:val="20"/>
          <w:lang w:bidi="en-US"/>
        </w:rPr>
        <w:t xml:space="preserve">surprisingly, </w:t>
      </w:r>
      <w:r w:rsidRPr="00753005">
        <w:rPr>
          <w:rFonts w:ascii="Times New Roman" w:eastAsia="Times New Roman" w:hAnsi="Times New Roman"/>
          <w:sz w:val="20"/>
          <w:szCs w:val="20"/>
          <w:lang w:bidi="en-US"/>
        </w:rPr>
        <w:t xml:space="preserve">it is seen that the process has </w:t>
      </w:r>
      <w:r w:rsidR="008278EE" w:rsidRPr="00753005">
        <w:rPr>
          <w:rFonts w:ascii="Times New Roman" w:eastAsia="Times New Roman" w:hAnsi="Times New Roman"/>
          <w:sz w:val="20"/>
          <w:szCs w:val="20"/>
          <w:lang w:bidi="en-US"/>
        </w:rPr>
        <w:t>lasted for</w:t>
      </w:r>
      <w:r w:rsidRPr="00753005">
        <w:rPr>
          <w:rFonts w:ascii="Times New Roman" w:eastAsia="Times New Roman" w:hAnsi="Times New Roman"/>
          <w:sz w:val="20"/>
          <w:szCs w:val="20"/>
          <w:lang w:bidi="en-US"/>
        </w:rPr>
        <w:t xml:space="preserve"> over a hundred years. The best-known examples of the use of virtual reality in the field of education are flight simulators, and the first example of flight simulators </w:t>
      </w:r>
      <w:r w:rsidR="008278EE" w:rsidRPr="00753005">
        <w:rPr>
          <w:rFonts w:ascii="Times New Roman" w:eastAsia="Times New Roman" w:hAnsi="Times New Roman"/>
          <w:sz w:val="20"/>
          <w:szCs w:val="20"/>
          <w:lang w:bidi="en-US"/>
        </w:rPr>
        <w:t>with</w:t>
      </w:r>
      <w:r w:rsidR="009A720A" w:rsidRPr="00753005">
        <w:rPr>
          <w:rFonts w:ascii="Times New Roman" w:eastAsia="Times New Roman" w:hAnsi="Times New Roman"/>
          <w:sz w:val="20"/>
          <w:szCs w:val="20"/>
          <w:lang w:bidi="en-US"/>
        </w:rPr>
        <w:t xml:space="preserve"> the present</w:t>
      </w:r>
      <w:r w:rsidRPr="00753005">
        <w:rPr>
          <w:rFonts w:ascii="Times New Roman" w:eastAsia="Times New Roman" w:hAnsi="Times New Roman"/>
          <w:sz w:val="20"/>
          <w:szCs w:val="20"/>
          <w:lang w:bidi="en-US"/>
        </w:rPr>
        <w:t xml:space="preserve"> virtual reality technology is Furness' equipment called “Super Cockpit” (Furness, 1986, p. 63-65). Today, the use of virtual reality in education continues with the use of more advanced equipment. While studies such as Engage (URL - 1) and </w:t>
      </w:r>
      <w:proofErr w:type="spellStart"/>
      <w:r w:rsidRPr="00753005">
        <w:rPr>
          <w:rFonts w:ascii="Times New Roman" w:eastAsia="Times New Roman" w:hAnsi="Times New Roman"/>
          <w:sz w:val="20"/>
          <w:szCs w:val="20"/>
          <w:lang w:bidi="en-US"/>
        </w:rPr>
        <w:t>ClassVR</w:t>
      </w:r>
      <w:proofErr w:type="spellEnd"/>
      <w:r w:rsidRPr="00753005">
        <w:rPr>
          <w:rFonts w:ascii="Times New Roman" w:eastAsia="Times New Roman" w:hAnsi="Times New Roman"/>
          <w:sz w:val="20"/>
          <w:szCs w:val="20"/>
          <w:lang w:bidi="en-US"/>
        </w:rPr>
        <w:t xml:space="preserve"> (URL - 2) offer </w:t>
      </w:r>
      <w:r w:rsidR="009A720A" w:rsidRPr="00753005">
        <w:rPr>
          <w:rFonts w:ascii="Times New Roman" w:eastAsia="Times New Roman" w:hAnsi="Times New Roman"/>
          <w:sz w:val="20"/>
          <w:szCs w:val="20"/>
          <w:lang w:bidi="en-US"/>
        </w:rPr>
        <w:t xml:space="preserve">synchronous </w:t>
      </w:r>
      <w:r w:rsidRPr="00753005">
        <w:rPr>
          <w:rFonts w:ascii="Times New Roman" w:eastAsia="Times New Roman" w:hAnsi="Times New Roman"/>
          <w:sz w:val="20"/>
          <w:szCs w:val="20"/>
          <w:lang w:bidi="en-US"/>
        </w:rPr>
        <w:t>virtual classroom and virtual conference environments in education processes, there are also asynchronous virtual reality supported applications for the use of medical devices such as defibrillators (</w:t>
      </w:r>
      <w:proofErr w:type="spellStart"/>
      <w:r w:rsidRPr="00753005">
        <w:rPr>
          <w:rFonts w:ascii="Times New Roman" w:eastAsia="Times New Roman" w:hAnsi="Times New Roman"/>
          <w:sz w:val="20"/>
          <w:szCs w:val="20"/>
          <w:lang w:bidi="en-US"/>
        </w:rPr>
        <w:t>Özdemir</w:t>
      </w:r>
      <w:proofErr w:type="spellEnd"/>
      <w:r w:rsidRPr="00753005">
        <w:rPr>
          <w:rFonts w:ascii="Times New Roman" w:eastAsia="Times New Roman" w:hAnsi="Times New Roman"/>
          <w:sz w:val="20"/>
          <w:szCs w:val="20"/>
          <w:lang w:bidi="en-US"/>
        </w:rPr>
        <w:t xml:space="preserve">, </w:t>
      </w:r>
      <w:proofErr w:type="spellStart"/>
      <w:r w:rsidRPr="00753005">
        <w:rPr>
          <w:rFonts w:ascii="Times New Roman" w:eastAsia="Times New Roman" w:hAnsi="Times New Roman"/>
          <w:sz w:val="20"/>
          <w:szCs w:val="20"/>
          <w:lang w:bidi="en-US"/>
        </w:rPr>
        <w:t>Çakmak</w:t>
      </w:r>
      <w:proofErr w:type="spellEnd"/>
      <w:r w:rsidRPr="00753005">
        <w:rPr>
          <w:rFonts w:ascii="Times New Roman" w:eastAsia="Times New Roman" w:hAnsi="Times New Roman"/>
          <w:sz w:val="20"/>
          <w:szCs w:val="20"/>
          <w:lang w:bidi="en-US"/>
        </w:rPr>
        <w:t xml:space="preserve">, </w:t>
      </w:r>
      <w:proofErr w:type="spellStart"/>
      <w:r w:rsidRPr="00753005">
        <w:rPr>
          <w:rFonts w:ascii="Times New Roman" w:eastAsia="Times New Roman" w:hAnsi="Times New Roman"/>
          <w:sz w:val="20"/>
          <w:szCs w:val="20"/>
          <w:lang w:bidi="en-US"/>
        </w:rPr>
        <w:t>Yol</w:t>
      </w:r>
      <w:proofErr w:type="spellEnd"/>
      <w:r w:rsidRPr="00753005">
        <w:rPr>
          <w:rFonts w:ascii="Times New Roman" w:eastAsia="Times New Roman" w:hAnsi="Times New Roman"/>
          <w:sz w:val="20"/>
          <w:szCs w:val="20"/>
          <w:lang w:bidi="en-US"/>
        </w:rPr>
        <w:t xml:space="preserve">, </w:t>
      </w:r>
      <w:proofErr w:type="spellStart"/>
      <w:r w:rsidRPr="00753005">
        <w:rPr>
          <w:rFonts w:ascii="Times New Roman" w:eastAsia="Times New Roman" w:hAnsi="Times New Roman"/>
          <w:sz w:val="20"/>
          <w:szCs w:val="20"/>
          <w:lang w:bidi="en-US"/>
        </w:rPr>
        <w:t>Özdemir</w:t>
      </w:r>
      <w:proofErr w:type="spellEnd"/>
      <w:r w:rsidRPr="00753005">
        <w:rPr>
          <w:rFonts w:ascii="Times New Roman" w:eastAsia="Times New Roman" w:hAnsi="Times New Roman"/>
          <w:sz w:val="20"/>
          <w:szCs w:val="20"/>
          <w:lang w:bidi="en-US"/>
        </w:rPr>
        <w:t xml:space="preserve">, &amp; </w:t>
      </w:r>
      <w:proofErr w:type="spellStart"/>
      <w:r w:rsidRPr="00753005">
        <w:rPr>
          <w:rFonts w:ascii="Times New Roman" w:eastAsia="Times New Roman" w:hAnsi="Times New Roman"/>
          <w:sz w:val="20"/>
          <w:szCs w:val="20"/>
          <w:lang w:bidi="en-US"/>
        </w:rPr>
        <w:t>Özdemir</w:t>
      </w:r>
      <w:proofErr w:type="spellEnd"/>
      <w:r w:rsidRPr="00753005">
        <w:rPr>
          <w:rFonts w:ascii="Times New Roman" w:eastAsia="Times New Roman" w:hAnsi="Times New Roman"/>
          <w:sz w:val="20"/>
          <w:szCs w:val="20"/>
          <w:lang w:bidi="en-US"/>
        </w:rPr>
        <w:t>, 2020). Regardless of which discipline it focuses on, the greatest difficulty in virtual reality use is related to the production of content. In the literature reviews conducted, it has been observed that there is limited information on the production of virtual reality content. In addition, the use of virtual reality technologies in the field of education and the explanations of this virtual technology as a two-way communication tool in educational processes within the framework of communication science is important.</w:t>
      </w:r>
      <w:r w:rsidR="00D43766" w:rsidRPr="00753005">
        <w:rPr>
          <w:rFonts w:ascii="Times New Roman" w:eastAsia="Times New Roman" w:hAnsi="Times New Roman"/>
          <w:sz w:val="20"/>
          <w:szCs w:val="20"/>
          <w:lang w:bidi="en-US"/>
        </w:rPr>
        <w:t xml:space="preserve"> In addition, the importance of the use of virtual reality technology in the field of education and its benefits enabling two-way communication in educational processes within the framework of communication science stands out. </w:t>
      </w:r>
      <w:r w:rsidRPr="00753005">
        <w:rPr>
          <w:rFonts w:ascii="Times New Roman" w:eastAsia="Times New Roman" w:hAnsi="Times New Roman"/>
          <w:sz w:val="20"/>
          <w:szCs w:val="20"/>
          <w:lang w:bidi="en-US"/>
        </w:rPr>
        <w:t xml:space="preserve"> A virtual reality software named “Four Model Museum” was developed within the body of Istanbul Aydın University New Media Research Center VR Laboratories in 2020 (Erol, 2020). In this study, the development process of the software named "Four Model Museum" was represented with its stages and the final content was tried to be explained in the context of communication science.</w:t>
      </w:r>
    </w:p>
    <w:p w14:paraId="42B21CB6" w14:textId="77777777" w:rsidR="00E62431" w:rsidRPr="00753005" w:rsidRDefault="00E62431" w:rsidP="00E62431">
      <w:pPr>
        <w:spacing w:after="0" w:line="240" w:lineRule="auto"/>
        <w:ind w:firstLine="720"/>
        <w:jc w:val="both"/>
        <w:rPr>
          <w:rFonts w:ascii="Times New Roman" w:eastAsia="Times New Roman" w:hAnsi="Times New Roman"/>
          <w:sz w:val="20"/>
          <w:szCs w:val="20"/>
          <w:lang w:bidi="en-US"/>
        </w:rPr>
      </w:pPr>
    </w:p>
    <w:p w14:paraId="6CB2DCC8" w14:textId="55C5C822" w:rsidR="00A54307" w:rsidRPr="00753005" w:rsidRDefault="00990DA4" w:rsidP="00E62431">
      <w:pPr>
        <w:spacing w:after="0" w:line="240" w:lineRule="auto"/>
        <w:ind w:firstLine="720"/>
        <w:jc w:val="both"/>
        <w:rPr>
          <w:rFonts w:ascii="Times New Roman" w:eastAsia="Times New Roman" w:hAnsi="Times New Roman"/>
          <w:b/>
          <w:sz w:val="20"/>
          <w:szCs w:val="20"/>
          <w:lang w:bidi="en-US"/>
        </w:rPr>
      </w:pPr>
      <w:r w:rsidRPr="00753005">
        <w:rPr>
          <w:rFonts w:ascii="Times New Roman" w:eastAsia="Times New Roman" w:hAnsi="Times New Roman"/>
          <w:b/>
          <w:sz w:val="20"/>
          <w:szCs w:val="20"/>
          <w:lang w:bidi="en-US"/>
        </w:rPr>
        <w:t>Virtual Reality as a New Communication Medium</w:t>
      </w:r>
    </w:p>
    <w:p w14:paraId="1F9BA129" w14:textId="30826F72" w:rsidR="00B43A59" w:rsidRPr="00753005" w:rsidRDefault="00B43A59" w:rsidP="00E62431">
      <w:pPr>
        <w:spacing w:after="0" w:line="240" w:lineRule="auto"/>
        <w:ind w:firstLine="720"/>
        <w:jc w:val="both"/>
        <w:rPr>
          <w:rFonts w:ascii="Times New Roman" w:eastAsia="Times New Roman" w:hAnsi="Times New Roman"/>
          <w:b/>
          <w:sz w:val="20"/>
          <w:szCs w:val="20"/>
          <w:lang w:bidi="en-US"/>
        </w:rPr>
      </w:pPr>
    </w:p>
    <w:p w14:paraId="16FA422E" w14:textId="57A783EA" w:rsidR="00B43A59" w:rsidRPr="00753005" w:rsidRDefault="00B43A59" w:rsidP="00E62431">
      <w:pPr>
        <w:spacing w:after="0" w:line="240" w:lineRule="auto"/>
        <w:ind w:firstLine="720"/>
        <w:jc w:val="both"/>
        <w:rPr>
          <w:rFonts w:ascii="Times New Roman" w:hAnsi="Times New Roman"/>
          <w:sz w:val="20"/>
          <w:szCs w:val="20"/>
        </w:rPr>
      </w:pPr>
      <w:r w:rsidRPr="00753005">
        <w:rPr>
          <w:rFonts w:ascii="Times New Roman" w:hAnsi="Times New Roman"/>
          <w:sz w:val="20"/>
          <w:szCs w:val="20"/>
        </w:rPr>
        <w:t>The “virtual reality” is a three-dimensional simulation model created by computers, which feels real and provides mutual communication with a dynamic environment. (</w:t>
      </w:r>
      <w:proofErr w:type="spellStart"/>
      <w:r w:rsidRPr="00753005">
        <w:rPr>
          <w:rFonts w:ascii="Times New Roman" w:hAnsi="Times New Roman"/>
          <w:sz w:val="20"/>
          <w:szCs w:val="20"/>
        </w:rPr>
        <w:t>Yengin</w:t>
      </w:r>
      <w:proofErr w:type="spellEnd"/>
      <w:r w:rsidRPr="00753005">
        <w:rPr>
          <w:rFonts w:ascii="Times New Roman" w:hAnsi="Times New Roman"/>
          <w:sz w:val="20"/>
          <w:szCs w:val="20"/>
        </w:rPr>
        <w:t xml:space="preserve"> and </w:t>
      </w:r>
      <w:proofErr w:type="spellStart"/>
      <w:r w:rsidRPr="00753005">
        <w:rPr>
          <w:rFonts w:ascii="Times New Roman" w:hAnsi="Times New Roman"/>
          <w:sz w:val="20"/>
          <w:szCs w:val="20"/>
        </w:rPr>
        <w:t>Bayrak</w:t>
      </w:r>
      <w:proofErr w:type="spellEnd"/>
      <w:r w:rsidRPr="00753005">
        <w:rPr>
          <w:rFonts w:ascii="Times New Roman" w:hAnsi="Times New Roman"/>
          <w:sz w:val="20"/>
          <w:szCs w:val="20"/>
        </w:rPr>
        <w:t>, 2019: 302). Virtual reality, which is expressed as an environment with full participation (</w:t>
      </w:r>
      <w:proofErr w:type="spellStart"/>
      <w:r w:rsidRPr="00753005">
        <w:rPr>
          <w:rFonts w:ascii="Times New Roman" w:hAnsi="Times New Roman"/>
          <w:sz w:val="20"/>
          <w:szCs w:val="20"/>
        </w:rPr>
        <w:t>Yengin</w:t>
      </w:r>
      <w:proofErr w:type="spellEnd"/>
      <w:r w:rsidRPr="00753005">
        <w:rPr>
          <w:rFonts w:ascii="Times New Roman" w:hAnsi="Times New Roman"/>
          <w:sz w:val="20"/>
          <w:szCs w:val="20"/>
        </w:rPr>
        <w:t xml:space="preserve"> and </w:t>
      </w:r>
      <w:proofErr w:type="spellStart"/>
      <w:r w:rsidRPr="00753005">
        <w:rPr>
          <w:rFonts w:ascii="Times New Roman" w:hAnsi="Times New Roman"/>
          <w:sz w:val="20"/>
          <w:szCs w:val="20"/>
        </w:rPr>
        <w:t>Bayrak</w:t>
      </w:r>
      <w:proofErr w:type="spellEnd"/>
      <w:r w:rsidRPr="00753005">
        <w:rPr>
          <w:rFonts w:ascii="Times New Roman" w:hAnsi="Times New Roman"/>
          <w:sz w:val="20"/>
          <w:szCs w:val="20"/>
        </w:rPr>
        <w:t>, 2017: 103), is not a new concept when examined in terms of its history. Regarding the history of virtual reality, different sources point to different dates. In some sources, virtual reality is based on conceptual explanations of Ivan Sutherland's “The Ultimate Display” (</w:t>
      </w:r>
      <w:proofErr w:type="spellStart"/>
      <w:r w:rsidRPr="00753005">
        <w:rPr>
          <w:rFonts w:ascii="Times New Roman" w:hAnsi="Times New Roman"/>
          <w:sz w:val="20"/>
          <w:szCs w:val="20"/>
        </w:rPr>
        <w:t>Gobbetti</w:t>
      </w:r>
      <w:proofErr w:type="spellEnd"/>
      <w:r w:rsidRPr="00753005">
        <w:rPr>
          <w:rFonts w:ascii="Times New Roman" w:hAnsi="Times New Roman"/>
          <w:sz w:val="20"/>
          <w:szCs w:val="20"/>
        </w:rPr>
        <w:t xml:space="preserve"> &amp; </w:t>
      </w:r>
      <w:proofErr w:type="spellStart"/>
      <w:r w:rsidRPr="00753005">
        <w:rPr>
          <w:rFonts w:ascii="Times New Roman" w:hAnsi="Times New Roman"/>
          <w:sz w:val="20"/>
          <w:szCs w:val="20"/>
        </w:rPr>
        <w:t>Scateni</w:t>
      </w:r>
      <w:proofErr w:type="spellEnd"/>
      <w:r w:rsidRPr="00753005">
        <w:rPr>
          <w:rFonts w:ascii="Times New Roman" w:hAnsi="Times New Roman"/>
          <w:sz w:val="20"/>
          <w:szCs w:val="20"/>
        </w:rPr>
        <w:t>, 1998, p. 1). In some other sources, it is based on the flight simulation named “super cockpit” by Furness, an employee of the United States Air Force in 1977 (</w:t>
      </w:r>
      <w:proofErr w:type="spellStart"/>
      <w:r w:rsidRPr="00753005">
        <w:rPr>
          <w:rFonts w:ascii="Times New Roman" w:hAnsi="Times New Roman"/>
          <w:sz w:val="20"/>
          <w:szCs w:val="20"/>
        </w:rPr>
        <w:t>Gürcan</w:t>
      </w:r>
      <w:proofErr w:type="spellEnd"/>
      <w:r w:rsidRPr="00753005">
        <w:rPr>
          <w:rFonts w:ascii="Times New Roman" w:hAnsi="Times New Roman"/>
          <w:sz w:val="20"/>
          <w:szCs w:val="20"/>
        </w:rPr>
        <w:t xml:space="preserve"> et al., 2017, p. 3). No matter what the base of the historical background is, virtual reality is described as a simulation model (</w:t>
      </w:r>
      <w:proofErr w:type="spellStart"/>
      <w:r w:rsidRPr="00753005">
        <w:rPr>
          <w:rFonts w:ascii="Times New Roman" w:hAnsi="Times New Roman"/>
          <w:sz w:val="20"/>
          <w:szCs w:val="20"/>
        </w:rPr>
        <w:t>Linowes</w:t>
      </w:r>
      <w:proofErr w:type="spellEnd"/>
      <w:r w:rsidRPr="00753005">
        <w:rPr>
          <w:rFonts w:ascii="Times New Roman" w:hAnsi="Times New Roman"/>
          <w:sz w:val="20"/>
          <w:szCs w:val="20"/>
        </w:rPr>
        <w:t>, 2015, p. 2) that creates a realistic feeling in a dynamic environment and offers two-way communication to its user by virtue of the computer-based technologies (</w:t>
      </w:r>
      <w:proofErr w:type="spellStart"/>
      <w:r w:rsidRPr="00753005">
        <w:rPr>
          <w:rFonts w:ascii="Times New Roman" w:hAnsi="Times New Roman"/>
          <w:sz w:val="20"/>
          <w:szCs w:val="20"/>
        </w:rPr>
        <w:t>Bayraktar</w:t>
      </w:r>
      <w:proofErr w:type="spellEnd"/>
      <w:r w:rsidRPr="00753005">
        <w:rPr>
          <w:rFonts w:ascii="Times New Roman" w:hAnsi="Times New Roman"/>
          <w:sz w:val="20"/>
          <w:szCs w:val="20"/>
        </w:rPr>
        <w:t xml:space="preserve"> &amp; </w:t>
      </w:r>
      <w:proofErr w:type="spellStart"/>
      <w:r w:rsidRPr="00753005">
        <w:rPr>
          <w:rFonts w:ascii="Times New Roman" w:hAnsi="Times New Roman"/>
          <w:sz w:val="20"/>
          <w:szCs w:val="20"/>
        </w:rPr>
        <w:t>Kaleli</w:t>
      </w:r>
      <w:proofErr w:type="spellEnd"/>
      <w:r w:rsidRPr="00753005">
        <w:rPr>
          <w:rFonts w:ascii="Times New Roman" w:hAnsi="Times New Roman"/>
          <w:sz w:val="20"/>
          <w:szCs w:val="20"/>
        </w:rPr>
        <w:t>, 2007, p. 2).  With this aspect, virtual reality technology emerges as a powerful communication tool.</w:t>
      </w:r>
    </w:p>
    <w:bookmarkEnd w:id="0"/>
    <w:p w14:paraId="5F640C7C" w14:textId="77777777" w:rsidR="00990DA4" w:rsidRPr="00753005" w:rsidRDefault="00990DA4" w:rsidP="00A54307">
      <w:pPr>
        <w:spacing w:after="0" w:line="240" w:lineRule="auto"/>
        <w:ind w:firstLine="720"/>
        <w:jc w:val="both"/>
        <w:rPr>
          <w:rFonts w:ascii="Times New Roman" w:hAnsi="Times New Roman"/>
          <w:sz w:val="20"/>
          <w:szCs w:val="20"/>
        </w:rPr>
      </w:pPr>
    </w:p>
    <w:p w14:paraId="1847B9FD" w14:textId="77777777" w:rsidR="00B05F06" w:rsidRPr="00B05F06" w:rsidRDefault="00B05F06" w:rsidP="003F56C3">
      <w:pPr>
        <w:spacing w:after="0" w:line="240" w:lineRule="auto"/>
        <w:ind w:firstLine="720"/>
        <w:rPr>
          <w:rFonts w:ascii="Times New Roman" w:eastAsia="Times New Roman" w:hAnsi="Times New Roman"/>
          <w:color w:val="0E101A"/>
          <w:sz w:val="20"/>
          <w:szCs w:val="20"/>
        </w:rPr>
      </w:pPr>
      <w:r w:rsidRPr="00B05F06">
        <w:rPr>
          <w:rFonts w:ascii="Times New Roman" w:eastAsia="Times New Roman" w:hAnsi="Times New Roman"/>
          <w:color w:val="0E101A"/>
          <w:sz w:val="20"/>
          <w:szCs w:val="20"/>
        </w:rPr>
        <w:t>As a virtual reality technology, a Head-Mounted Display / HMD, today known as a helmet display (</w:t>
      </w:r>
      <w:proofErr w:type="spellStart"/>
      <w:r w:rsidRPr="00B05F06">
        <w:rPr>
          <w:rFonts w:ascii="Times New Roman" w:eastAsia="Times New Roman" w:hAnsi="Times New Roman"/>
          <w:color w:val="0E101A"/>
          <w:sz w:val="20"/>
          <w:szCs w:val="20"/>
        </w:rPr>
        <w:t>Bayrak</w:t>
      </w:r>
      <w:proofErr w:type="spellEnd"/>
      <w:r w:rsidRPr="00B05F06">
        <w:rPr>
          <w:rFonts w:ascii="Times New Roman" w:eastAsia="Times New Roman" w:hAnsi="Times New Roman"/>
          <w:color w:val="0E101A"/>
          <w:sz w:val="20"/>
          <w:szCs w:val="20"/>
        </w:rPr>
        <w:t xml:space="preserve"> and </w:t>
      </w:r>
      <w:proofErr w:type="spellStart"/>
      <w:r w:rsidRPr="00B05F06">
        <w:rPr>
          <w:rFonts w:ascii="Times New Roman" w:eastAsia="Times New Roman" w:hAnsi="Times New Roman"/>
          <w:color w:val="0E101A"/>
          <w:sz w:val="20"/>
          <w:szCs w:val="20"/>
        </w:rPr>
        <w:t>Yengin</w:t>
      </w:r>
      <w:proofErr w:type="spellEnd"/>
      <w:r w:rsidRPr="00B05F06">
        <w:rPr>
          <w:rFonts w:ascii="Times New Roman" w:eastAsia="Times New Roman" w:hAnsi="Times New Roman"/>
          <w:color w:val="0E101A"/>
          <w:sz w:val="20"/>
          <w:szCs w:val="20"/>
        </w:rPr>
        <w:t>, 2021: 71) is used in a wide range of fields from medicine to tourism (</w:t>
      </w:r>
      <w:proofErr w:type="spellStart"/>
      <w:r w:rsidRPr="00B05F06">
        <w:rPr>
          <w:rFonts w:ascii="Times New Roman" w:eastAsia="Times New Roman" w:hAnsi="Times New Roman"/>
          <w:color w:val="0E101A"/>
          <w:sz w:val="20"/>
          <w:szCs w:val="20"/>
        </w:rPr>
        <w:t>Kaleci</w:t>
      </w:r>
      <w:proofErr w:type="spellEnd"/>
      <w:r w:rsidRPr="00B05F06">
        <w:rPr>
          <w:rFonts w:ascii="Times New Roman" w:eastAsia="Times New Roman" w:hAnsi="Times New Roman"/>
          <w:color w:val="0E101A"/>
          <w:sz w:val="20"/>
          <w:szCs w:val="20"/>
        </w:rPr>
        <w:t xml:space="preserve">, </w:t>
      </w:r>
      <w:proofErr w:type="spellStart"/>
      <w:r w:rsidRPr="00B05F06">
        <w:rPr>
          <w:rFonts w:ascii="Times New Roman" w:eastAsia="Times New Roman" w:hAnsi="Times New Roman"/>
          <w:color w:val="0E101A"/>
          <w:sz w:val="20"/>
          <w:szCs w:val="20"/>
        </w:rPr>
        <w:t>Tepe</w:t>
      </w:r>
      <w:proofErr w:type="spellEnd"/>
      <w:r w:rsidRPr="00B05F06">
        <w:rPr>
          <w:rFonts w:ascii="Times New Roman" w:eastAsia="Times New Roman" w:hAnsi="Times New Roman"/>
          <w:color w:val="0E101A"/>
          <w:sz w:val="20"/>
          <w:szCs w:val="20"/>
        </w:rPr>
        <w:t xml:space="preserve">, &amp; </w:t>
      </w:r>
      <w:proofErr w:type="spellStart"/>
      <w:r w:rsidRPr="00B05F06">
        <w:rPr>
          <w:rFonts w:ascii="Times New Roman" w:eastAsia="Times New Roman" w:hAnsi="Times New Roman"/>
          <w:color w:val="0E101A"/>
          <w:sz w:val="20"/>
          <w:szCs w:val="20"/>
        </w:rPr>
        <w:t>Tuzun</w:t>
      </w:r>
      <w:proofErr w:type="spellEnd"/>
      <w:r w:rsidRPr="00B05F06">
        <w:rPr>
          <w:rFonts w:ascii="Times New Roman" w:eastAsia="Times New Roman" w:hAnsi="Times New Roman"/>
          <w:color w:val="0E101A"/>
          <w:sz w:val="20"/>
          <w:szCs w:val="20"/>
        </w:rPr>
        <w:t>, 2017, p. 670). Undoubtedly, the field of education has also taken its place in this list. With the advantages it provides, virtual reality can provide educational content to students in a variety of ways. The definition of virtual reality by many authorities includes the various ways to use the educational content to be delivered to the student. For example, HIT Laboratories (Human Interface Technology Laboratory) affiliated with Washington University defines virtual reality as follows; “</w:t>
      </w:r>
      <w:r w:rsidRPr="00B05F06">
        <w:rPr>
          <w:rFonts w:ascii="Times New Roman" w:eastAsia="Times New Roman" w:hAnsi="Times New Roman"/>
          <w:i/>
          <w:iCs/>
          <w:color w:val="0E101A"/>
          <w:sz w:val="20"/>
          <w:szCs w:val="20"/>
        </w:rPr>
        <w:t>It is a three-dimensional computer simulation that provides sensory information (sight, sound, and/or others) to make you feel that you are in a place” </w:t>
      </w:r>
      <w:r w:rsidRPr="00B05F06">
        <w:rPr>
          <w:rFonts w:ascii="Times New Roman" w:eastAsia="Times New Roman" w:hAnsi="Times New Roman"/>
          <w:color w:val="0E101A"/>
          <w:sz w:val="20"/>
          <w:szCs w:val="20"/>
        </w:rPr>
        <w:t>(URL-3). As seen in the definition, while the educational content is presented to the student, it can be felt that the student is in a suitable place for the educational content, while more realistic and fantastic methods can be applied through the power of the developed software and input and output devices called various sensors. In this way, the student can learn by having a more permanent experience.</w:t>
      </w:r>
    </w:p>
    <w:p w14:paraId="12B6D529" w14:textId="21BFC836" w:rsidR="00B05F06" w:rsidRPr="00B05F06" w:rsidRDefault="00B05F06" w:rsidP="00B05F06">
      <w:pPr>
        <w:spacing w:after="0" w:line="240" w:lineRule="auto"/>
        <w:rPr>
          <w:rFonts w:ascii="Times New Roman" w:eastAsia="Times New Roman" w:hAnsi="Times New Roman"/>
          <w:color w:val="0E101A"/>
          <w:sz w:val="20"/>
          <w:szCs w:val="20"/>
        </w:rPr>
      </w:pPr>
      <w:r w:rsidRPr="00B05F06">
        <w:rPr>
          <w:rFonts w:ascii="Times New Roman" w:eastAsia="Times New Roman" w:hAnsi="Times New Roman"/>
          <w:color w:val="0E101A"/>
          <w:sz w:val="20"/>
          <w:szCs w:val="20"/>
        </w:rPr>
        <w:t>The features of the use of virtual reality in education can be listed as follows (</w:t>
      </w:r>
      <w:proofErr w:type="spellStart"/>
      <w:r w:rsidRPr="00B05F06">
        <w:rPr>
          <w:rFonts w:ascii="Times New Roman" w:eastAsia="Times New Roman" w:hAnsi="Times New Roman"/>
          <w:color w:val="0E101A"/>
          <w:sz w:val="20"/>
          <w:szCs w:val="20"/>
        </w:rPr>
        <w:t>Çavaş</w:t>
      </w:r>
      <w:proofErr w:type="spellEnd"/>
      <w:r w:rsidRPr="00B05F06">
        <w:rPr>
          <w:rFonts w:ascii="Times New Roman" w:eastAsia="Times New Roman" w:hAnsi="Times New Roman"/>
          <w:color w:val="0E101A"/>
          <w:sz w:val="20"/>
          <w:szCs w:val="20"/>
        </w:rPr>
        <w:t xml:space="preserve">, </w:t>
      </w:r>
      <w:proofErr w:type="spellStart"/>
      <w:r w:rsidRPr="00B05F06">
        <w:rPr>
          <w:rFonts w:ascii="Times New Roman" w:eastAsia="Times New Roman" w:hAnsi="Times New Roman"/>
          <w:color w:val="0E101A"/>
          <w:sz w:val="20"/>
          <w:szCs w:val="20"/>
        </w:rPr>
        <w:t>Huyugüzel</w:t>
      </w:r>
      <w:proofErr w:type="spellEnd"/>
      <w:r w:rsidRPr="00B05F06">
        <w:rPr>
          <w:rFonts w:ascii="Times New Roman" w:eastAsia="Times New Roman" w:hAnsi="Times New Roman"/>
          <w:color w:val="0E101A"/>
          <w:sz w:val="20"/>
          <w:szCs w:val="20"/>
        </w:rPr>
        <w:t xml:space="preserve"> </w:t>
      </w:r>
      <w:proofErr w:type="spellStart"/>
      <w:r w:rsidRPr="00B05F06">
        <w:rPr>
          <w:rFonts w:ascii="Times New Roman" w:eastAsia="Times New Roman" w:hAnsi="Times New Roman"/>
          <w:color w:val="0E101A"/>
          <w:sz w:val="20"/>
          <w:szCs w:val="20"/>
        </w:rPr>
        <w:t>Çavaş</w:t>
      </w:r>
      <w:proofErr w:type="spellEnd"/>
      <w:r w:rsidRPr="00B05F06">
        <w:rPr>
          <w:rFonts w:ascii="Times New Roman" w:eastAsia="Times New Roman" w:hAnsi="Times New Roman"/>
          <w:color w:val="0E101A"/>
          <w:sz w:val="20"/>
          <w:szCs w:val="20"/>
        </w:rPr>
        <w:t xml:space="preserve">, &amp; </w:t>
      </w:r>
      <w:proofErr w:type="spellStart"/>
      <w:r w:rsidRPr="00B05F06">
        <w:rPr>
          <w:rFonts w:ascii="Times New Roman" w:eastAsia="Times New Roman" w:hAnsi="Times New Roman"/>
          <w:color w:val="0E101A"/>
          <w:sz w:val="20"/>
          <w:szCs w:val="20"/>
        </w:rPr>
        <w:t>Taşkın</w:t>
      </w:r>
      <w:proofErr w:type="spellEnd"/>
      <w:r w:rsidRPr="00B05F06">
        <w:rPr>
          <w:rFonts w:ascii="Times New Roman" w:eastAsia="Times New Roman" w:hAnsi="Times New Roman"/>
          <w:color w:val="0E101A"/>
          <w:sz w:val="20"/>
          <w:szCs w:val="20"/>
        </w:rPr>
        <w:t xml:space="preserve"> Can, 2004, p. 110); Interaction: The interaction of the student with the objects in the virtual environment allows the objects to be examined. The concentration of the </w:t>
      </w:r>
      <w:r w:rsidR="0049541D" w:rsidRPr="00B05F06">
        <w:rPr>
          <w:rFonts w:ascii="Times New Roman" w:eastAsia="Times New Roman" w:hAnsi="Times New Roman"/>
          <w:color w:val="0E101A"/>
          <w:sz w:val="20"/>
          <w:szCs w:val="20"/>
        </w:rPr>
        <w:t>student</w:t>
      </w:r>
      <w:r w:rsidRPr="00B05F06">
        <w:rPr>
          <w:rFonts w:ascii="Times New Roman" w:eastAsia="Times New Roman" w:hAnsi="Times New Roman"/>
          <w:color w:val="0E101A"/>
          <w:sz w:val="20"/>
          <w:szCs w:val="20"/>
        </w:rPr>
        <w:t xml:space="preserve">: According to research; The access of students to the educational content in the virtual reality environment helps the student to fully focus and comprehend the subject. Narrative Flexibility: Educational studies carried out in a virtual reality environment </w:t>
      </w:r>
      <w:r w:rsidRPr="00B05F06">
        <w:rPr>
          <w:rFonts w:ascii="Times New Roman" w:eastAsia="Times New Roman" w:hAnsi="Times New Roman"/>
          <w:color w:val="0E101A"/>
          <w:sz w:val="20"/>
          <w:szCs w:val="20"/>
        </w:rPr>
        <w:lastRenderedPageBreak/>
        <w:t>have story-based flexibility. Experiential Gain: Students gain virtual experience by using the virtual environment. Importance Given to the Senses: The fact that virtual reality technology appeals to students' sense organs is an element that accelerates the educational process. For virtual reality technology to be used in the educational process, it is undoubtedly important to examine its tools. In this context, the tools that allow the use of virtual reality technology can be examined under three main topics. </w:t>
      </w:r>
    </w:p>
    <w:p w14:paraId="0B1C4CDB" w14:textId="77777777" w:rsidR="00B05F06" w:rsidRPr="00B05F06" w:rsidRDefault="00B05F06" w:rsidP="00B05F06">
      <w:pPr>
        <w:spacing w:after="0" w:line="240" w:lineRule="auto"/>
        <w:rPr>
          <w:rFonts w:ascii="Times New Roman" w:eastAsia="Times New Roman" w:hAnsi="Times New Roman"/>
          <w:color w:val="0E101A"/>
          <w:sz w:val="20"/>
          <w:szCs w:val="20"/>
        </w:rPr>
      </w:pPr>
    </w:p>
    <w:p w14:paraId="57BD218F" w14:textId="77777777" w:rsidR="00B05F06" w:rsidRPr="00B05F06" w:rsidRDefault="00B05F06" w:rsidP="003F56C3">
      <w:pPr>
        <w:spacing w:after="0" w:line="240" w:lineRule="auto"/>
        <w:ind w:firstLine="720"/>
        <w:rPr>
          <w:rFonts w:ascii="Times New Roman" w:eastAsia="Times New Roman" w:hAnsi="Times New Roman"/>
          <w:color w:val="0E101A"/>
          <w:sz w:val="20"/>
          <w:szCs w:val="20"/>
        </w:rPr>
      </w:pPr>
      <w:r w:rsidRPr="00B05F06">
        <w:rPr>
          <w:rFonts w:ascii="Times New Roman" w:eastAsia="Times New Roman" w:hAnsi="Times New Roman"/>
          <w:color w:val="0E101A"/>
          <w:sz w:val="20"/>
          <w:szCs w:val="20"/>
        </w:rPr>
        <w:t xml:space="preserve">Today, when it comes to virtual reality, the first tool that comes to mind is HMD devices, which can be described as head-mounted screens. The first examples trace back to 1961 (Sherman &amp; Craig, 2003, p. 25). HMDs have increased in popularity and prevalence with the widespread use of mobile devices and the reach of devices such as Oculus Rift and HTC </w:t>
      </w:r>
      <w:proofErr w:type="spellStart"/>
      <w:r w:rsidRPr="00B05F06">
        <w:rPr>
          <w:rFonts w:ascii="Times New Roman" w:eastAsia="Times New Roman" w:hAnsi="Times New Roman"/>
          <w:color w:val="0E101A"/>
          <w:sz w:val="20"/>
          <w:szCs w:val="20"/>
        </w:rPr>
        <w:t>Vive</w:t>
      </w:r>
      <w:proofErr w:type="spellEnd"/>
      <w:r w:rsidRPr="00B05F06">
        <w:rPr>
          <w:rFonts w:ascii="Times New Roman" w:eastAsia="Times New Roman" w:hAnsi="Times New Roman"/>
          <w:color w:val="0E101A"/>
          <w:sz w:val="20"/>
          <w:szCs w:val="20"/>
        </w:rPr>
        <w:t xml:space="preserve"> to the final consumer (</w:t>
      </w:r>
      <w:proofErr w:type="spellStart"/>
      <w:r w:rsidRPr="00B05F06">
        <w:rPr>
          <w:rFonts w:ascii="Times New Roman" w:eastAsia="Times New Roman" w:hAnsi="Times New Roman"/>
          <w:color w:val="0E101A"/>
          <w:sz w:val="20"/>
          <w:szCs w:val="20"/>
        </w:rPr>
        <w:t>Linowes</w:t>
      </w:r>
      <w:proofErr w:type="spellEnd"/>
      <w:r w:rsidRPr="00B05F06">
        <w:rPr>
          <w:rFonts w:ascii="Times New Roman" w:eastAsia="Times New Roman" w:hAnsi="Times New Roman"/>
          <w:color w:val="0E101A"/>
          <w:sz w:val="20"/>
          <w:szCs w:val="20"/>
        </w:rPr>
        <w:t>, 2015, p. 3). HMDs can be described as a headgear in which there is usually a separate screen for each eye (in some cases, there is only one screen), usually, there are headphones and motion-sensing sensors. HMDs aim to give the feeling that the user is in a virtual environment with a wired or wireless connection to a computer. (</w:t>
      </w:r>
      <w:proofErr w:type="spellStart"/>
      <w:r w:rsidRPr="00B05F06">
        <w:rPr>
          <w:rFonts w:ascii="Times New Roman" w:eastAsia="Times New Roman" w:hAnsi="Times New Roman"/>
          <w:color w:val="0E101A"/>
          <w:sz w:val="20"/>
          <w:szCs w:val="20"/>
        </w:rPr>
        <w:t>Çavaş</w:t>
      </w:r>
      <w:proofErr w:type="spellEnd"/>
      <w:r w:rsidRPr="00B05F06">
        <w:rPr>
          <w:rFonts w:ascii="Times New Roman" w:eastAsia="Times New Roman" w:hAnsi="Times New Roman"/>
          <w:color w:val="0E101A"/>
          <w:sz w:val="20"/>
          <w:szCs w:val="20"/>
        </w:rPr>
        <w:t xml:space="preserve">, </w:t>
      </w:r>
      <w:proofErr w:type="spellStart"/>
      <w:r w:rsidRPr="00B05F06">
        <w:rPr>
          <w:rFonts w:ascii="Times New Roman" w:eastAsia="Times New Roman" w:hAnsi="Times New Roman"/>
          <w:color w:val="0E101A"/>
          <w:sz w:val="20"/>
          <w:szCs w:val="20"/>
        </w:rPr>
        <w:t>Huyugüzel</w:t>
      </w:r>
      <w:proofErr w:type="spellEnd"/>
      <w:r w:rsidRPr="00B05F06">
        <w:rPr>
          <w:rFonts w:ascii="Times New Roman" w:eastAsia="Times New Roman" w:hAnsi="Times New Roman"/>
          <w:color w:val="0E101A"/>
          <w:sz w:val="20"/>
          <w:szCs w:val="20"/>
        </w:rPr>
        <w:t xml:space="preserve"> </w:t>
      </w:r>
      <w:proofErr w:type="spellStart"/>
      <w:r w:rsidRPr="00B05F06">
        <w:rPr>
          <w:rFonts w:ascii="Times New Roman" w:eastAsia="Times New Roman" w:hAnsi="Times New Roman"/>
          <w:color w:val="0E101A"/>
          <w:sz w:val="20"/>
          <w:szCs w:val="20"/>
        </w:rPr>
        <w:t>Çavaş</w:t>
      </w:r>
      <w:proofErr w:type="spellEnd"/>
      <w:r w:rsidRPr="00B05F06">
        <w:rPr>
          <w:rFonts w:ascii="Times New Roman" w:eastAsia="Times New Roman" w:hAnsi="Times New Roman"/>
          <w:color w:val="0E101A"/>
          <w:sz w:val="20"/>
          <w:szCs w:val="20"/>
        </w:rPr>
        <w:t xml:space="preserve">, &amp; </w:t>
      </w:r>
      <w:proofErr w:type="spellStart"/>
      <w:r w:rsidRPr="00B05F06">
        <w:rPr>
          <w:rFonts w:ascii="Times New Roman" w:eastAsia="Times New Roman" w:hAnsi="Times New Roman"/>
          <w:color w:val="0E101A"/>
          <w:sz w:val="20"/>
          <w:szCs w:val="20"/>
        </w:rPr>
        <w:t>Taşkın</w:t>
      </w:r>
      <w:proofErr w:type="spellEnd"/>
      <w:r w:rsidRPr="00B05F06">
        <w:rPr>
          <w:rFonts w:ascii="Times New Roman" w:eastAsia="Times New Roman" w:hAnsi="Times New Roman"/>
          <w:color w:val="0E101A"/>
          <w:sz w:val="20"/>
          <w:szCs w:val="20"/>
        </w:rPr>
        <w:t xml:space="preserve"> Can, 2004, p. 111). However, these features are constantly evolving and changing in form.</w:t>
      </w:r>
    </w:p>
    <w:p w14:paraId="1A491172" w14:textId="77777777" w:rsidR="00912966" w:rsidRPr="00753005" w:rsidRDefault="00912966" w:rsidP="00A54307">
      <w:pPr>
        <w:spacing w:after="0" w:line="240" w:lineRule="auto"/>
        <w:ind w:firstLine="720"/>
        <w:jc w:val="both"/>
        <w:rPr>
          <w:rFonts w:ascii="Times New Roman" w:hAnsi="Times New Roman"/>
          <w:sz w:val="20"/>
          <w:szCs w:val="20"/>
        </w:rPr>
      </w:pPr>
    </w:p>
    <w:p w14:paraId="002F0CE6" w14:textId="381429C5" w:rsidR="00A54307" w:rsidRPr="00753005" w:rsidRDefault="00B43A59" w:rsidP="006A5742">
      <w:pPr>
        <w:spacing w:after="0" w:line="240" w:lineRule="auto"/>
        <w:ind w:firstLine="720"/>
        <w:jc w:val="center"/>
        <w:rPr>
          <w:rFonts w:ascii="Times New Roman" w:hAnsi="Times New Roman"/>
          <w:sz w:val="20"/>
          <w:szCs w:val="20"/>
        </w:rPr>
      </w:pPr>
      <w:r w:rsidRPr="00753005">
        <w:rPr>
          <w:rFonts w:ascii="Times New Roman" w:eastAsia="Times New Roman" w:hAnsi="Times New Roman"/>
          <w:noProof/>
          <w:lang w:bidi="en-US"/>
        </w:rPr>
        <w:drawing>
          <wp:inline distT="0" distB="0" distL="0" distR="0" wp14:anchorId="4E098AE5" wp14:editId="1048132C">
            <wp:extent cx="2927350" cy="2197100"/>
            <wp:effectExtent l="0" t="0" r="0" b="0"/>
            <wp:docPr id="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7350" cy="2197100"/>
                    </a:xfrm>
                    <a:prstGeom prst="rect">
                      <a:avLst/>
                    </a:prstGeom>
                    <a:noFill/>
                    <a:ln>
                      <a:noFill/>
                    </a:ln>
                  </pic:spPr>
                </pic:pic>
              </a:graphicData>
            </a:graphic>
          </wp:inline>
        </w:drawing>
      </w:r>
    </w:p>
    <w:p w14:paraId="280E75CC" w14:textId="77777777" w:rsidR="00E80399" w:rsidRPr="00753005" w:rsidRDefault="00E80399" w:rsidP="006A5742">
      <w:pPr>
        <w:spacing w:after="0" w:line="240" w:lineRule="auto"/>
        <w:jc w:val="center"/>
        <w:rPr>
          <w:rFonts w:ascii="Times New Roman" w:hAnsi="Times New Roman"/>
          <w:sz w:val="20"/>
          <w:szCs w:val="20"/>
        </w:rPr>
      </w:pPr>
    </w:p>
    <w:p w14:paraId="4DC9ED53" w14:textId="336CE7A5" w:rsidR="00A54307" w:rsidRPr="00753005" w:rsidRDefault="000B226F" w:rsidP="006A5742">
      <w:pPr>
        <w:spacing w:after="0" w:line="240" w:lineRule="auto"/>
        <w:jc w:val="center"/>
        <w:rPr>
          <w:rFonts w:ascii="Times New Roman" w:hAnsi="Times New Roman"/>
          <w:sz w:val="20"/>
          <w:szCs w:val="20"/>
        </w:rPr>
      </w:pPr>
      <w:r w:rsidRPr="00753005">
        <w:rPr>
          <w:rFonts w:ascii="Times New Roman" w:eastAsia="Times New Roman" w:hAnsi="Times New Roman"/>
          <w:b/>
          <w:sz w:val="20"/>
          <w:szCs w:val="20"/>
          <w:lang w:bidi="en-US"/>
        </w:rPr>
        <w:t>Image 1:</w:t>
      </w:r>
      <w:r w:rsidRPr="00753005">
        <w:rPr>
          <w:rFonts w:ascii="Times New Roman" w:eastAsia="Times New Roman" w:hAnsi="Times New Roman"/>
          <w:sz w:val="20"/>
          <w:szCs w:val="20"/>
          <w:lang w:bidi="en-US"/>
        </w:rPr>
        <w:t xml:space="preserve"> </w:t>
      </w:r>
      <w:r w:rsidR="00B05F06" w:rsidRPr="00753005">
        <w:rPr>
          <w:rFonts w:ascii="Times New Roman" w:eastAsia="Times New Roman" w:hAnsi="Times New Roman"/>
          <w:sz w:val="20"/>
          <w:szCs w:val="20"/>
          <w:lang w:bidi="en-US"/>
        </w:rPr>
        <w:t>An</w:t>
      </w:r>
      <w:r w:rsidRPr="00753005">
        <w:rPr>
          <w:rFonts w:ascii="Times New Roman" w:eastAsia="Times New Roman" w:hAnsi="Times New Roman"/>
          <w:sz w:val="20"/>
          <w:szCs w:val="20"/>
          <w:lang w:bidi="en-US"/>
        </w:rPr>
        <w:t xml:space="preserve"> HMD and User (URL-4) Connected to a Computer</w:t>
      </w:r>
    </w:p>
    <w:p w14:paraId="56A265B0" w14:textId="77777777" w:rsidR="006A5742" w:rsidRPr="00753005" w:rsidRDefault="006A5742" w:rsidP="00A54307">
      <w:pPr>
        <w:spacing w:after="0" w:line="240" w:lineRule="auto"/>
        <w:ind w:firstLine="720"/>
        <w:jc w:val="both"/>
        <w:rPr>
          <w:rFonts w:ascii="Times New Roman" w:hAnsi="Times New Roman"/>
          <w:sz w:val="20"/>
          <w:szCs w:val="20"/>
        </w:rPr>
      </w:pPr>
    </w:p>
    <w:p w14:paraId="2F23F74A" w14:textId="780B89EE" w:rsidR="006A5742" w:rsidRPr="00753005" w:rsidRDefault="00150E7A" w:rsidP="006A5742">
      <w:pPr>
        <w:spacing w:after="0" w:line="240" w:lineRule="auto"/>
        <w:ind w:firstLine="720"/>
        <w:jc w:val="both"/>
        <w:rPr>
          <w:rFonts w:ascii="Times New Roman" w:hAnsi="Times New Roman"/>
          <w:b/>
          <w:bCs/>
          <w:sz w:val="20"/>
          <w:szCs w:val="20"/>
        </w:rPr>
      </w:pPr>
      <w:r w:rsidRPr="00753005">
        <w:rPr>
          <w:rFonts w:ascii="Times New Roman" w:eastAsia="Times New Roman" w:hAnsi="Times New Roman"/>
          <w:b/>
          <w:sz w:val="20"/>
          <w:szCs w:val="20"/>
          <w:lang w:bidi="en-US"/>
        </w:rPr>
        <w:t>Virtual Reality Simulator Examples</w:t>
      </w:r>
      <w:r w:rsidR="003E691A" w:rsidRPr="00753005">
        <w:rPr>
          <w:rFonts w:ascii="Times New Roman" w:eastAsia="Times New Roman" w:hAnsi="Times New Roman"/>
          <w:b/>
          <w:sz w:val="20"/>
          <w:szCs w:val="20"/>
          <w:lang w:bidi="en-US"/>
        </w:rPr>
        <w:t xml:space="preserve"> </w:t>
      </w:r>
    </w:p>
    <w:p w14:paraId="5AC4E1DC" w14:textId="61EF6D73" w:rsidR="006A5742" w:rsidRPr="00753005" w:rsidRDefault="003301C9" w:rsidP="006A5742">
      <w:pPr>
        <w:spacing w:after="0" w:line="240" w:lineRule="auto"/>
        <w:ind w:firstLine="720"/>
        <w:jc w:val="both"/>
        <w:rPr>
          <w:rFonts w:ascii="Times New Roman" w:eastAsia="Times New Roman" w:hAnsi="Times New Roman"/>
          <w:sz w:val="20"/>
          <w:szCs w:val="20"/>
          <w:lang w:bidi="en-US"/>
        </w:rPr>
      </w:pPr>
      <w:r w:rsidRPr="00753005">
        <w:rPr>
          <w:rFonts w:ascii="Times New Roman" w:eastAsia="Times New Roman" w:hAnsi="Times New Roman"/>
          <w:sz w:val="20"/>
          <w:szCs w:val="20"/>
          <w:lang w:bidi="en-US"/>
        </w:rPr>
        <w:t xml:space="preserve">Cabin simulators are virtual reality devices used to train the operators of vehicles such as airplanes, </w:t>
      </w:r>
      <w:r w:rsidR="001F7F9B" w:rsidRPr="00753005">
        <w:rPr>
          <w:rFonts w:ascii="Times New Roman" w:eastAsia="Times New Roman" w:hAnsi="Times New Roman"/>
          <w:sz w:val="20"/>
          <w:szCs w:val="20"/>
          <w:lang w:bidi="en-US"/>
        </w:rPr>
        <w:t>cars,</w:t>
      </w:r>
      <w:r w:rsidRPr="00753005">
        <w:rPr>
          <w:rFonts w:ascii="Times New Roman" w:eastAsia="Times New Roman" w:hAnsi="Times New Roman"/>
          <w:sz w:val="20"/>
          <w:szCs w:val="20"/>
          <w:lang w:bidi="en-US"/>
        </w:rPr>
        <w:t xml:space="preserve"> and trains. They are mediums where education was carried out before expensive devices came into use (</w:t>
      </w:r>
      <w:proofErr w:type="spellStart"/>
      <w:r w:rsidRPr="00753005">
        <w:rPr>
          <w:rFonts w:ascii="Times New Roman" w:eastAsia="Times New Roman" w:hAnsi="Times New Roman"/>
          <w:sz w:val="20"/>
          <w:szCs w:val="20"/>
          <w:lang w:bidi="en-US"/>
        </w:rPr>
        <w:t>Şen</w:t>
      </w:r>
      <w:proofErr w:type="spellEnd"/>
      <w:r w:rsidRPr="00753005">
        <w:rPr>
          <w:rFonts w:ascii="Times New Roman" w:eastAsia="Times New Roman" w:hAnsi="Times New Roman"/>
          <w:sz w:val="20"/>
          <w:szCs w:val="20"/>
          <w:lang w:bidi="en-US"/>
        </w:rPr>
        <w:t xml:space="preserve"> &amp; </w:t>
      </w:r>
      <w:proofErr w:type="spellStart"/>
      <w:r w:rsidRPr="00753005">
        <w:rPr>
          <w:rFonts w:ascii="Times New Roman" w:eastAsia="Times New Roman" w:hAnsi="Times New Roman"/>
          <w:sz w:val="20"/>
          <w:szCs w:val="20"/>
          <w:lang w:bidi="en-US"/>
        </w:rPr>
        <w:t>Satır</w:t>
      </w:r>
      <w:proofErr w:type="spellEnd"/>
      <w:r w:rsidRPr="00753005">
        <w:rPr>
          <w:rFonts w:ascii="Times New Roman" w:eastAsia="Times New Roman" w:hAnsi="Times New Roman"/>
          <w:sz w:val="20"/>
          <w:szCs w:val="20"/>
          <w:lang w:bidi="en-US"/>
        </w:rPr>
        <w:t xml:space="preserve">, 2020, p. 17). </w:t>
      </w:r>
      <w:r w:rsidR="007A3312" w:rsidRPr="00753005">
        <w:rPr>
          <w:rFonts w:ascii="Times New Roman" w:eastAsia="Times New Roman" w:hAnsi="Times New Roman"/>
          <w:sz w:val="20"/>
          <w:szCs w:val="20"/>
          <w:lang w:bidi="en-US"/>
        </w:rPr>
        <w:t xml:space="preserve">Submarine Diving Simulator produced by </w:t>
      </w:r>
      <w:proofErr w:type="spellStart"/>
      <w:r w:rsidR="007A3312" w:rsidRPr="00753005">
        <w:rPr>
          <w:rFonts w:ascii="Times New Roman" w:eastAsia="Times New Roman" w:hAnsi="Times New Roman"/>
          <w:sz w:val="20"/>
          <w:szCs w:val="20"/>
          <w:lang w:bidi="en-US"/>
        </w:rPr>
        <w:t>Havelsan</w:t>
      </w:r>
      <w:proofErr w:type="spellEnd"/>
      <w:r w:rsidR="007A3312" w:rsidRPr="00753005">
        <w:rPr>
          <w:rFonts w:ascii="Times New Roman" w:eastAsia="Times New Roman" w:hAnsi="Times New Roman"/>
          <w:sz w:val="20"/>
          <w:szCs w:val="20"/>
          <w:lang w:bidi="en-US"/>
        </w:rPr>
        <w:t xml:space="preserve"> is a good example of cabin simulators. </w:t>
      </w:r>
      <w:r w:rsidR="00F96F6A" w:rsidRPr="00753005">
        <w:rPr>
          <w:rFonts w:ascii="Times New Roman" w:hAnsi="Times New Roman"/>
          <w:sz w:val="20"/>
          <w:szCs w:val="20"/>
        </w:rPr>
        <w:t>With the simulator, submarine personnel can be trained on the course of the submarine under and on the water</w:t>
      </w:r>
      <w:r w:rsidR="00676D5E" w:rsidRPr="00753005">
        <w:rPr>
          <w:rFonts w:ascii="Times New Roman" w:hAnsi="Times New Roman"/>
          <w:sz w:val="20"/>
          <w:szCs w:val="20"/>
        </w:rPr>
        <w:t xml:space="preserve"> </w:t>
      </w:r>
      <w:r w:rsidR="00676D5E" w:rsidRPr="00753005">
        <w:rPr>
          <w:rFonts w:ascii="Times New Roman" w:eastAsia="Times New Roman" w:hAnsi="Times New Roman"/>
          <w:sz w:val="20"/>
          <w:szCs w:val="20"/>
          <w:lang w:bidi="en-US"/>
        </w:rPr>
        <w:t xml:space="preserve">(URL-5).  </w:t>
      </w:r>
    </w:p>
    <w:p w14:paraId="6AFA9D1E" w14:textId="77777777" w:rsidR="007A3312" w:rsidRPr="00753005" w:rsidRDefault="007A3312" w:rsidP="006A5742">
      <w:pPr>
        <w:spacing w:after="0" w:line="240" w:lineRule="auto"/>
        <w:ind w:firstLine="720"/>
        <w:jc w:val="both"/>
        <w:rPr>
          <w:rFonts w:ascii="Times New Roman" w:hAnsi="Times New Roman"/>
          <w:sz w:val="20"/>
          <w:szCs w:val="20"/>
        </w:rPr>
      </w:pPr>
    </w:p>
    <w:p w14:paraId="4E199B59" w14:textId="12DD856A" w:rsidR="006A5742" w:rsidRPr="00753005" w:rsidRDefault="00B43A59" w:rsidP="006A5742">
      <w:pPr>
        <w:spacing w:after="0" w:line="240" w:lineRule="auto"/>
        <w:ind w:firstLine="720"/>
        <w:jc w:val="both"/>
        <w:rPr>
          <w:rFonts w:ascii="Times New Roman" w:hAnsi="Times New Roman"/>
          <w:sz w:val="20"/>
          <w:szCs w:val="20"/>
        </w:rPr>
      </w:pPr>
      <w:r w:rsidRPr="00753005">
        <w:rPr>
          <w:rFonts w:ascii="Times New Roman" w:eastAsia="Times New Roman" w:hAnsi="Times New Roman"/>
          <w:noProof/>
          <w:lang w:bidi="en-US"/>
        </w:rPr>
        <w:drawing>
          <wp:inline distT="0" distB="0" distL="0" distR="0" wp14:anchorId="5F225186" wp14:editId="717E3C55">
            <wp:extent cx="5029200" cy="1460500"/>
            <wp:effectExtent l="0" t="0" r="0" b="0"/>
            <wp:docPr id="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1460500"/>
                    </a:xfrm>
                    <a:prstGeom prst="rect">
                      <a:avLst/>
                    </a:prstGeom>
                    <a:noFill/>
                    <a:ln>
                      <a:noFill/>
                    </a:ln>
                  </pic:spPr>
                </pic:pic>
              </a:graphicData>
            </a:graphic>
          </wp:inline>
        </w:drawing>
      </w:r>
    </w:p>
    <w:p w14:paraId="47698AC9" w14:textId="77777777"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 </w:t>
      </w:r>
    </w:p>
    <w:p w14:paraId="36FE189D" w14:textId="0E852459" w:rsidR="00A54307" w:rsidRPr="00753005" w:rsidRDefault="000B226F"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b/>
          <w:sz w:val="20"/>
          <w:szCs w:val="20"/>
          <w:lang w:bidi="en-US"/>
        </w:rPr>
        <w:t>Image 2:</w:t>
      </w:r>
      <w:r w:rsidRPr="00753005">
        <w:rPr>
          <w:rFonts w:ascii="Times New Roman" w:eastAsia="Times New Roman" w:hAnsi="Times New Roman"/>
          <w:sz w:val="20"/>
          <w:szCs w:val="20"/>
          <w:lang w:bidi="en-US"/>
        </w:rPr>
        <w:t xml:space="preserve"> </w:t>
      </w:r>
      <w:r w:rsidR="003E691A" w:rsidRPr="00753005">
        <w:rPr>
          <w:rFonts w:ascii="Times New Roman" w:eastAsia="Times New Roman" w:hAnsi="Times New Roman"/>
          <w:sz w:val="20"/>
          <w:szCs w:val="20"/>
          <w:lang w:bidi="en-US"/>
        </w:rPr>
        <w:t>Outside</w:t>
      </w:r>
      <w:r w:rsidRPr="00753005">
        <w:rPr>
          <w:rFonts w:ascii="Times New Roman" w:eastAsia="Times New Roman" w:hAnsi="Times New Roman"/>
          <w:sz w:val="20"/>
          <w:szCs w:val="20"/>
          <w:lang w:bidi="en-US"/>
        </w:rPr>
        <w:t xml:space="preserve"> (Left) (URL-6) and Inside </w:t>
      </w:r>
      <w:r w:rsidR="003E691A" w:rsidRPr="00753005">
        <w:rPr>
          <w:rFonts w:ascii="Times New Roman" w:eastAsia="Times New Roman" w:hAnsi="Times New Roman"/>
          <w:sz w:val="20"/>
          <w:szCs w:val="20"/>
          <w:lang w:bidi="en-US"/>
        </w:rPr>
        <w:t>of a Submarine Diving Simulator</w:t>
      </w:r>
      <w:r w:rsidRPr="00753005">
        <w:rPr>
          <w:rFonts w:ascii="Times New Roman" w:eastAsia="Times New Roman" w:hAnsi="Times New Roman"/>
          <w:sz w:val="20"/>
          <w:szCs w:val="20"/>
          <w:lang w:bidi="en-US"/>
        </w:rPr>
        <w:t xml:space="preserve"> (Right) (URL-7)</w:t>
      </w:r>
    </w:p>
    <w:p w14:paraId="4D02FF79" w14:textId="77777777" w:rsidR="00915BB4" w:rsidRPr="00753005" w:rsidRDefault="00915BB4" w:rsidP="00A54307">
      <w:pPr>
        <w:spacing w:after="0" w:line="240" w:lineRule="auto"/>
        <w:ind w:firstLine="720"/>
        <w:jc w:val="both"/>
        <w:rPr>
          <w:rFonts w:ascii="Times New Roman" w:hAnsi="Times New Roman"/>
          <w:sz w:val="20"/>
          <w:szCs w:val="20"/>
        </w:rPr>
      </w:pPr>
    </w:p>
    <w:p w14:paraId="070FA6E4" w14:textId="6002A1C8" w:rsidR="00A54307" w:rsidRPr="00753005" w:rsidRDefault="00915BB4" w:rsidP="00150E7A">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Room worlds are virtual reality tools used by projecting the image on all planes of the room in a way that more than one user can use. The first example of these rooms has taken its place in the literature as the CAVE system of the University of Illinois (McLellan, 1996, p. 467). In this technique, which is more dependent on desktop computers, the image is usually transmitted to the user via monitors, but the user can control the image presented on the monitor virtually with data glove or spaceball input tools (</w:t>
      </w:r>
      <w:proofErr w:type="spellStart"/>
      <w:r w:rsidRPr="00753005">
        <w:rPr>
          <w:rFonts w:ascii="Times New Roman" w:eastAsia="Times New Roman" w:hAnsi="Times New Roman"/>
          <w:sz w:val="20"/>
          <w:szCs w:val="20"/>
          <w:lang w:bidi="en-US"/>
        </w:rPr>
        <w:t>Çavaş</w:t>
      </w:r>
      <w:proofErr w:type="spellEnd"/>
      <w:r w:rsidRPr="00753005">
        <w:rPr>
          <w:rFonts w:ascii="Times New Roman" w:eastAsia="Times New Roman" w:hAnsi="Times New Roman"/>
          <w:sz w:val="20"/>
          <w:szCs w:val="20"/>
          <w:lang w:bidi="en-US"/>
        </w:rPr>
        <w:t xml:space="preserve">, </w:t>
      </w:r>
      <w:proofErr w:type="spellStart"/>
      <w:r w:rsidRPr="00753005">
        <w:rPr>
          <w:rFonts w:ascii="Times New Roman" w:eastAsia="Times New Roman" w:hAnsi="Times New Roman"/>
          <w:sz w:val="20"/>
          <w:szCs w:val="20"/>
          <w:lang w:bidi="en-US"/>
        </w:rPr>
        <w:t>Huyugüzel</w:t>
      </w:r>
      <w:proofErr w:type="spellEnd"/>
      <w:r w:rsidRPr="00753005">
        <w:rPr>
          <w:rFonts w:ascii="Times New Roman" w:eastAsia="Times New Roman" w:hAnsi="Times New Roman"/>
          <w:sz w:val="20"/>
          <w:szCs w:val="20"/>
          <w:lang w:bidi="en-US"/>
        </w:rPr>
        <w:t xml:space="preserve"> </w:t>
      </w:r>
      <w:proofErr w:type="spellStart"/>
      <w:r w:rsidRPr="00753005">
        <w:rPr>
          <w:rFonts w:ascii="Times New Roman" w:eastAsia="Times New Roman" w:hAnsi="Times New Roman"/>
          <w:sz w:val="20"/>
          <w:szCs w:val="20"/>
          <w:lang w:bidi="en-US"/>
        </w:rPr>
        <w:t>Çavaş</w:t>
      </w:r>
      <w:proofErr w:type="spellEnd"/>
      <w:r w:rsidRPr="00753005">
        <w:rPr>
          <w:rFonts w:ascii="Times New Roman" w:eastAsia="Times New Roman" w:hAnsi="Times New Roman"/>
          <w:sz w:val="20"/>
          <w:szCs w:val="20"/>
          <w:lang w:bidi="en-US"/>
        </w:rPr>
        <w:t xml:space="preserve">, &amp; </w:t>
      </w:r>
      <w:proofErr w:type="spellStart"/>
      <w:r w:rsidRPr="00753005">
        <w:rPr>
          <w:rFonts w:ascii="Times New Roman" w:eastAsia="Times New Roman" w:hAnsi="Times New Roman"/>
          <w:sz w:val="20"/>
          <w:szCs w:val="20"/>
          <w:lang w:bidi="en-US"/>
        </w:rPr>
        <w:t>Taşkın</w:t>
      </w:r>
      <w:proofErr w:type="spellEnd"/>
      <w:r w:rsidRPr="00753005">
        <w:rPr>
          <w:rFonts w:ascii="Times New Roman" w:eastAsia="Times New Roman" w:hAnsi="Times New Roman"/>
          <w:sz w:val="20"/>
          <w:szCs w:val="20"/>
          <w:lang w:bidi="en-US"/>
        </w:rPr>
        <w:t xml:space="preserve"> Can, 2004, p. 112). In HCD, which is similar to the HMD structure but has qualitative differences, the user sees </w:t>
      </w:r>
      <w:r w:rsidRPr="00753005">
        <w:rPr>
          <w:rFonts w:ascii="Times New Roman" w:eastAsia="Times New Roman" w:hAnsi="Times New Roman"/>
          <w:sz w:val="20"/>
          <w:szCs w:val="20"/>
          <w:lang w:bidi="en-US"/>
        </w:rPr>
        <w:lastRenderedPageBreak/>
        <w:t>the virtual reality environment with the help of a suspended binocular-like device and experiences the control of the virtual reality environment with input devices connected to the computer (</w:t>
      </w:r>
      <w:proofErr w:type="spellStart"/>
      <w:r w:rsidRPr="00753005">
        <w:rPr>
          <w:rFonts w:ascii="Times New Roman" w:eastAsia="Times New Roman" w:hAnsi="Times New Roman"/>
          <w:sz w:val="20"/>
          <w:szCs w:val="20"/>
          <w:lang w:bidi="en-US"/>
        </w:rPr>
        <w:t>Çavaş</w:t>
      </w:r>
      <w:proofErr w:type="spellEnd"/>
      <w:r w:rsidRPr="00753005">
        <w:rPr>
          <w:rFonts w:ascii="Times New Roman" w:eastAsia="Times New Roman" w:hAnsi="Times New Roman"/>
          <w:sz w:val="20"/>
          <w:szCs w:val="20"/>
          <w:lang w:bidi="en-US"/>
        </w:rPr>
        <w:t xml:space="preserve">, </w:t>
      </w:r>
      <w:proofErr w:type="spellStart"/>
      <w:r w:rsidRPr="00753005">
        <w:rPr>
          <w:rFonts w:ascii="Times New Roman" w:eastAsia="Times New Roman" w:hAnsi="Times New Roman"/>
          <w:sz w:val="20"/>
          <w:szCs w:val="20"/>
          <w:lang w:bidi="en-US"/>
        </w:rPr>
        <w:t>Huyugüzel</w:t>
      </w:r>
      <w:proofErr w:type="spellEnd"/>
      <w:r w:rsidRPr="00753005">
        <w:rPr>
          <w:rFonts w:ascii="Times New Roman" w:eastAsia="Times New Roman" w:hAnsi="Times New Roman"/>
          <w:sz w:val="20"/>
          <w:szCs w:val="20"/>
          <w:lang w:bidi="en-US"/>
        </w:rPr>
        <w:t xml:space="preserve"> </w:t>
      </w:r>
      <w:proofErr w:type="spellStart"/>
      <w:r w:rsidRPr="00753005">
        <w:rPr>
          <w:rFonts w:ascii="Times New Roman" w:eastAsia="Times New Roman" w:hAnsi="Times New Roman"/>
          <w:sz w:val="20"/>
          <w:szCs w:val="20"/>
          <w:lang w:bidi="en-US"/>
        </w:rPr>
        <w:t>Çavaş</w:t>
      </w:r>
      <w:proofErr w:type="spellEnd"/>
      <w:r w:rsidRPr="00753005">
        <w:rPr>
          <w:rFonts w:ascii="Times New Roman" w:eastAsia="Times New Roman" w:hAnsi="Times New Roman"/>
          <w:sz w:val="20"/>
          <w:szCs w:val="20"/>
          <w:lang w:bidi="en-US"/>
        </w:rPr>
        <w:t xml:space="preserve">, &amp; </w:t>
      </w:r>
      <w:proofErr w:type="spellStart"/>
      <w:r w:rsidRPr="00753005">
        <w:rPr>
          <w:rFonts w:ascii="Times New Roman" w:eastAsia="Times New Roman" w:hAnsi="Times New Roman"/>
          <w:sz w:val="20"/>
          <w:szCs w:val="20"/>
          <w:lang w:bidi="en-US"/>
        </w:rPr>
        <w:t>Taşkın</w:t>
      </w:r>
      <w:proofErr w:type="spellEnd"/>
      <w:r w:rsidRPr="00753005">
        <w:rPr>
          <w:rFonts w:ascii="Times New Roman" w:eastAsia="Times New Roman" w:hAnsi="Times New Roman"/>
          <w:sz w:val="20"/>
          <w:szCs w:val="20"/>
          <w:lang w:bidi="en-US"/>
        </w:rPr>
        <w:t xml:space="preserve"> Can, 2004). With the </w:t>
      </w:r>
      <w:r w:rsidR="003E691A" w:rsidRPr="00753005">
        <w:rPr>
          <w:rFonts w:ascii="Times New Roman" w:eastAsia="Times New Roman" w:hAnsi="Times New Roman"/>
          <w:sz w:val="20"/>
          <w:szCs w:val="20"/>
          <w:lang w:bidi="en-US"/>
        </w:rPr>
        <w:t>mirror worlds</w:t>
      </w:r>
      <w:r w:rsidRPr="00753005">
        <w:rPr>
          <w:rFonts w:ascii="Times New Roman" w:eastAsia="Times New Roman" w:hAnsi="Times New Roman"/>
          <w:sz w:val="20"/>
          <w:szCs w:val="20"/>
          <w:lang w:bidi="en-US"/>
        </w:rPr>
        <w:t xml:space="preserve">, the images of the users in the real world are transferred to the virtual world through display devices. This transferred image is processed with various technologies and presented to the user again. What distinguishes the </w:t>
      </w:r>
      <w:r w:rsidR="003E691A" w:rsidRPr="00753005">
        <w:rPr>
          <w:rFonts w:ascii="Times New Roman" w:eastAsia="Times New Roman" w:hAnsi="Times New Roman"/>
          <w:sz w:val="20"/>
          <w:szCs w:val="20"/>
          <w:lang w:bidi="en-US"/>
        </w:rPr>
        <w:t>mirror worlds</w:t>
      </w:r>
      <w:r w:rsidRPr="00753005">
        <w:rPr>
          <w:rFonts w:ascii="Times New Roman" w:eastAsia="Times New Roman" w:hAnsi="Times New Roman"/>
          <w:sz w:val="20"/>
          <w:szCs w:val="20"/>
          <w:lang w:bidi="en-US"/>
        </w:rPr>
        <w:t xml:space="preserve"> from other virtual reality techniques is that the user does not have to use any tool (McLellan, 1996, p. 467).</w:t>
      </w:r>
    </w:p>
    <w:p w14:paraId="7E823BCF" w14:textId="77777777"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 </w:t>
      </w:r>
    </w:p>
    <w:p w14:paraId="653D833C" w14:textId="5D64F0C3" w:rsidR="00915BB4" w:rsidRPr="00753005" w:rsidRDefault="00B43A59" w:rsidP="00915BB4">
      <w:pPr>
        <w:spacing w:after="0" w:line="240" w:lineRule="auto"/>
        <w:ind w:firstLine="720"/>
        <w:jc w:val="center"/>
        <w:rPr>
          <w:rFonts w:ascii="Times New Roman" w:hAnsi="Times New Roman"/>
          <w:sz w:val="20"/>
          <w:szCs w:val="20"/>
        </w:rPr>
      </w:pPr>
      <w:r w:rsidRPr="00753005">
        <w:rPr>
          <w:rFonts w:ascii="Times New Roman" w:eastAsia="Times New Roman" w:hAnsi="Times New Roman"/>
          <w:noProof/>
          <w:lang w:bidi="en-US"/>
        </w:rPr>
        <w:drawing>
          <wp:inline distT="0" distB="0" distL="0" distR="0" wp14:anchorId="429E75D2" wp14:editId="20B51149">
            <wp:extent cx="2927350" cy="1644650"/>
            <wp:effectExtent l="0" t="0" r="0" b="0"/>
            <wp:docPr id="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7350" cy="1644650"/>
                    </a:xfrm>
                    <a:prstGeom prst="rect">
                      <a:avLst/>
                    </a:prstGeom>
                    <a:noFill/>
                    <a:ln>
                      <a:noFill/>
                    </a:ln>
                  </pic:spPr>
                </pic:pic>
              </a:graphicData>
            </a:graphic>
          </wp:inline>
        </w:drawing>
      </w:r>
    </w:p>
    <w:p w14:paraId="03E08B90" w14:textId="77777777" w:rsidR="00912966" w:rsidRPr="00753005" w:rsidRDefault="00912966" w:rsidP="00A54307">
      <w:pPr>
        <w:spacing w:after="0" w:line="240" w:lineRule="auto"/>
        <w:ind w:firstLine="720"/>
        <w:jc w:val="both"/>
        <w:rPr>
          <w:rFonts w:ascii="Times New Roman" w:hAnsi="Times New Roman"/>
          <w:sz w:val="20"/>
          <w:szCs w:val="20"/>
        </w:rPr>
      </w:pPr>
    </w:p>
    <w:p w14:paraId="5856C2F7" w14:textId="08A4F2D7" w:rsidR="00A54307" w:rsidRPr="00753005" w:rsidRDefault="000B226F"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b/>
          <w:sz w:val="20"/>
          <w:szCs w:val="20"/>
          <w:lang w:bidi="en-US"/>
        </w:rPr>
        <w:t xml:space="preserve">Image 3: </w:t>
      </w:r>
      <w:r w:rsidRPr="00753005">
        <w:rPr>
          <w:rFonts w:ascii="Times New Roman" w:eastAsia="Times New Roman" w:hAnsi="Times New Roman"/>
          <w:sz w:val="20"/>
          <w:szCs w:val="20"/>
          <w:lang w:bidi="en-US"/>
        </w:rPr>
        <w:t>Virtual Dressing Rooms Serv</w:t>
      </w:r>
      <w:r w:rsidR="00841768" w:rsidRPr="00753005">
        <w:rPr>
          <w:rFonts w:ascii="Times New Roman" w:eastAsia="Times New Roman" w:hAnsi="Times New Roman"/>
          <w:sz w:val="20"/>
          <w:szCs w:val="20"/>
          <w:lang w:bidi="en-US"/>
        </w:rPr>
        <w:t>ing</w:t>
      </w:r>
      <w:r w:rsidRPr="00753005">
        <w:rPr>
          <w:rFonts w:ascii="Times New Roman" w:eastAsia="Times New Roman" w:hAnsi="Times New Roman"/>
          <w:sz w:val="20"/>
          <w:szCs w:val="20"/>
          <w:lang w:bidi="en-US"/>
        </w:rPr>
        <w:t xml:space="preserve"> as an Application Example for the </w:t>
      </w:r>
      <w:r w:rsidR="003E691A" w:rsidRPr="00753005">
        <w:rPr>
          <w:rFonts w:ascii="Times New Roman" w:eastAsia="Times New Roman" w:hAnsi="Times New Roman"/>
          <w:sz w:val="20"/>
          <w:szCs w:val="20"/>
          <w:lang w:bidi="en-US"/>
        </w:rPr>
        <w:t>Mirror Worlds</w:t>
      </w:r>
      <w:r w:rsidRPr="00753005">
        <w:rPr>
          <w:rFonts w:ascii="Times New Roman" w:eastAsia="Times New Roman" w:hAnsi="Times New Roman"/>
          <w:sz w:val="20"/>
          <w:szCs w:val="20"/>
          <w:lang w:bidi="en-US"/>
        </w:rPr>
        <w:t xml:space="preserve"> (URL-8)</w:t>
      </w:r>
    </w:p>
    <w:p w14:paraId="13826BA7" w14:textId="77777777" w:rsidR="00915BB4" w:rsidRPr="00753005" w:rsidRDefault="00915BB4" w:rsidP="00A54307">
      <w:pPr>
        <w:spacing w:after="0" w:line="240" w:lineRule="auto"/>
        <w:ind w:firstLine="720"/>
        <w:jc w:val="both"/>
        <w:rPr>
          <w:rFonts w:ascii="Times New Roman" w:hAnsi="Times New Roman"/>
          <w:sz w:val="20"/>
          <w:szCs w:val="20"/>
        </w:rPr>
      </w:pPr>
    </w:p>
    <w:p w14:paraId="0D68AB0E" w14:textId="77777777" w:rsidR="00915BB4" w:rsidRPr="00753005" w:rsidRDefault="00915BB4" w:rsidP="00915BB4">
      <w:pPr>
        <w:spacing w:after="0" w:line="240" w:lineRule="auto"/>
        <w:ind w:firstLine="720"/>
        <w:jc w:val="both"/>
        <w:rPr>
          <w:rFonts w:ascii="Times New Roman" w:hAnsi="Times New Roman"/>
          <w:b/>
          <w:bCs/>
          <w:sz w:val="20"/>
          <w:szCs w:val="20"/>
        </w:rPr>
      </w:pPr>
      <w:r w:rsidRPr="00753005">
        <w:rPr>
          <w:rFonts w:ascii="Times New Roman" w:eastAsia="Times New Roman" w:hAnsi="Times New Roman"/>
          <w:b/>
          <w:sz w:val="20"/>
          <w:szCs w:val="20"/>
          <w:lang w:bidi="en-US"/>
        </w:rPr>
        <w:t>Four Model Museum Development Process</w:t>
      </w:r>
    </w:p>
    <w:p w14:paraId="0376F335" w14:textId="7E47C0DE" w:rsidR="00A54307" w:rsidRPr="00753005" w:rsidRDefault="00915BB4" w:rsidP="00150E7A">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The development processes of the virtual reality software called </w:t>
      </w:r>
      <w:r w:rsidR="0006250D" w:rsidRPr="00753005">
        <w:rPr>
          <w:rFonts w:ascii="Times New Roman" w:eastAsia="Times New Roman" w:hAnsi="Times New Roman"/>
          <w:sz w:val="20"/>
          <w:szCs w:val="20"/>
          <w:lang w:bidi="en-US"/>
        </w:rPr>
        <w:t>Four</w:t>
      </w:r>
      <w:r w:rsidRPr="00753005">
        <w:rPr>
          <w:rFonts w:ascii="Times New Roman" w:eastAsia="Times New Roman" w:hAnsi="Times New Roman"/>
          <w:sz w:val="20"/>
          <w:szCs w:val="20"/>
          <w:lang w:bidi="en-US"/>
        </w:rPr>
        <w:t xml:space="preserve"> Model Museum consist of several stages and models. When the process is carefully examined, it is seen that it consists of three main </w:t>
      </w:r>
      <w:r w:rsidR="0006250D" w:rsidRPr="00753005">
        <w:rPr>
          <w:rFonts w:ascii="Times New Roman" w:eastAsia="Times New Roman" w:hAnsi="Times New Roman"/>
          <w:sz w:val="20"/>
          <w:szCs w:val="20"/>
          <w:lang w:bidi="en-US"/>
        </w:rPr>
        <w:t>topics</w:t>
      </w:r>
      <w:r w:rsidRPr="00753005">
        <w:rPr>
          <w:rFonts w:ascii="Times New Roman" w:eastAsia="Times New Roman" w:hAnsi="Times New Roman"/>
          <w:sz w:val="20"/>
          <w:szCs w:val="20"/>
          <w:lang w:bidi="en-US"/>
        </w:rPr>
        <w:t xml:space="preserve">. In addition, each title has its own sub-titles and processes. In this context, the primary stage, planning, refers to the section where the answers to some questions are sought and the project is designed </w:t>
      </w:r>
      <w:r w:rsidR="00B62672" w:rsidRPr="00753005">
        <w:rPr>
          <w:rFonts w:ascii="Times New Roman" w:eastAsia="Times New Roman" w:hAnsi="Times New Roman"/>
          <w:sz w:val="20"/>
          <w:szCs w:val="20"/>
          <w:lang w:bidi="en-US"/>
        </w:rPr>
        <w:t>in accordance with the schedule</w:t>
      </w:r>
      <w:r w:rsidRPr="00753005">
        <w:rPr>
          <w:rFonts w:ascii="Times New Roman" w:eastAsia="Times New Roman" w:hAnsi="Times New Roman"/>
          <w:sz w:val="20"/>
          <w:szCs w:val="20"/>
          <w:lang w:bidi="en-US"/>
        </w:rPr>
        <w:t xml:space="preserve"> before making any development in the virtual environment for the project to be carried out. Therefore, when decided to develop the Four Model Museum, the planning process was carried out in two sub-</w:t>
      </w:r>
      <w:r w:rsidR="00CA6311" w:rsidRPr="00753005">
        <w:rPr>
          <w:rFonts w:ascii="Times New Roman" w:eastAsia="Times New Roman" w:hAnsi="Times New Roman"/>
          <w:sz w:val="20"/>
          <w:szCs w:val="20"/>
          <w:lang w:bidi="en-US"/>
        </w:rPr>
        <w:t>stages:</w:t>
      </w:r>
      <w:r w:rsidRPr="00753005">
        <w:rPr>
          <w:rFonts w:ascii="Times New Roman" w:eastAsia="Times New Roman" w:hAnsi="Times New Roman"/>
          <w:sz w:val="20"/>
          <w:szCs w:val="20"/>
          <w:lang w:bidi="en-US"/>
        </w:rPr>
        <w:t xml:space="preserve"> Theoretical Planning and Projecting.</w:t>
      </w:r>
    </w:p>
    <w:p w14:paraId="055CF7CC" w14:textId="77777777" w:rsidR="00A54307" w:rsidRPr="00753005" w:rsidRDefault="00A54307" w:rsidP="00A54307">
      <w:pPr>
        <w:spacing w:after="0" w:line="240" w:lineRule="auto"/>
        <w:ind w:firstLine="720"/>
        <w:jc w:val="both"/>
        <w:rPr>
          <w:rFonts w:ascii="Times New Roman" w:hAnsi="Times New Roman"/>
          <w:sz w:val="20"/>
          <w:szCs w:val="20"/>
        </w:rPr>
      </w:pPr>
    </w:p>
    <w:p w14:paraId="5A9B01C8" w14:textId="3C1ECE0F" w:rsidR="00A54307" w:rsidRPr="00753005" w:rsidRDefault="00B43A59" w:rsidP="00E87C3C">
      <w:pPr>
        <w:spacing w:after="0" w:line="240" w:lineRule="auto"/>
        <w:ind w:firstLine="720"/>
        <w:jc w:val="both"/>
        <w:rPr>
          <w:rFonts w:ascii="Times New Roman" w:hAnsi="Times New Roman"/>
          <w:sz w:val="20"/>
          <w:szCs w:val="20"/>
        </w:rPr>
      </w:pPr>
      <w:r w:rsidRPr="00753005">
        <w:rPr>
          <w:rFonts w:ascii="Times New Roman" w:eastAsia="Times New Roman" w:hAnsi="Times New Roman"/>
          <w:noProof/>
          <w:lang w:bidi="en-US"/>
        </w:rPr>
        <w:drawing>
          <wp:inline distT="0" distB="0" distL="0" distR="0" wp14:anchorId="541AC198" wp14:editId="59373030">
            <wp:extent cx="5670550" cy="2195195"/>
            <wp:effectExtent l="0" t="0" r="0" b="0"/>
            <wp:docPr id="4" name="Diyagram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7A04A19" w14:textId="77777777"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 </w:t>
      </w:r>
    </w:p>
    <w:p w14:paraId="2B475EE6" w14:textId="77777777" w:rsidR="00A54307" w:rsidRPr="00753005" w:rsidRDefault="00167368" w:rsidP="00E87C3C">
      <w:pPr>
        <w:spacing w:after="0" w:line="240" w:lineRule="auto"/>
        <w:ind w:firstLine="720"/>
        <w:jc w:val="center"/>
        <w:rPr>
          <w:rFonts w:ascii="Times New Roman" w:hAnsi="Times New Roman"/>
          <w:sz w:val="20"/>
          <w:szCs w:val="20"/>
        </w:rPr>
      </w:pPr>
      <w:r w:rsidRPr="00753005">
        <w:rPr>
          <w:rFonts w:ascii="Times New Roman" w:eastAsia="Times New Roman" w:hAnsi="Times New Roman"/>
          <w:b/>
          <w:sz w:val="20"/>
          <w:szCs w:val="20"/>
          <w:lang w:bidi="en-US"/>
        </w:rPr>
        <w:t>Figure 1:</w:t>
      </w:r>
      <w:r w:rsidRPr="00753005">
        <w:rPr>
          <w:rFonts w:ascii="Times New Roman" w:eastAsia="Times New Roman" w:hAnsi="Times New Roman"/>
          <w:sz w:val="20"/>
          <w:szCs w:val="20"/>
          <w:lang w:bidi="en-US"/>
        </w:rPr>
        <w:t xml:space="preserve"> Planning Model</w:t>
      </w:r>
    </w:p>
    <w:p w14:paraId="6C1071C6" w14:textId="77777777" w:rsidR="00E87C3C" w:rsidRPr="00753005" w:rsidRDefault="00E87C3C" w:rsidP="00E87C3C">
      <w:pPr>
        <w:spacing w:after="0" w:line="240" w:lineRule="auto"/>
        <w:ind w:firstLine="720"/>
        <w:jc w:val="both"/>
        <w:rPr>
          <w:rFonts w:ascii="Times New Roman" w:hAnsi="Times New Roman"/>
          <w:b/>
          <w:bCs/>
          <w:sz w:val="20"/>
          <w:szCs w:val="20"/>
        </w:rPr>
      </w:pPr>
    </w:p>
    <w:p w14:paraId="4DE99910" w14:textId="3946C459" w:rsidR="00A54307" w:rsidRPr="00753005" w:rsidRDefault="00E87C3C" w:rsidP="00E87C3C">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In this section, which is called theoretical planning, the target to be reached has been determined and the existing problems have been identified in order to reach the</w:t>
      </w:r>
      <w:r w:rsidR="00B62672" w:rsidRPr="00753005">
        <w:rPr>
          <w:rFonts w:ascii="Times New Roman" w:eastAsia="Times New Roman" w:hAnsi="Times New Roman"/>
          <w:sz w:val="20"/>
          <w:szCs w:val="20"/>
          <w:lang w:bidi="en-US"/>
        </w:rPr>
        <w:t xml:space="preserve"> </w:t>
      </w:r>
      <w:r w:rsidRPr="00753005">
        <w:rPr>
          <w:rFonts w:ascii="Times New Roman" w:eastAsia="Times New Roman" w:hAnsi="Times New Roman"/>
          <w:sz w:val="20"/>
          <w:szCs w:val="20"/>
          <w:lang w:bidi="en-US"/>
        </w:rPr>
        <w:t>target, and the tools necessary to cope with the identified problems have been determined. The problems identified at this point, in a sense, led to the formation of the sub-steps of the development, testing</w:t>
      </w:r>
      <w:r w:rsidR="001F7F9B">
        <w:rPr>
          <w:rFonts w:ascii="Times New Roman" w:eastAsia="Times New Roman" w:hAnsi="Times New Roman"/>
          <w:sz w:val="20"/>
          <w:szCs w:val="20"/>
          <w:lang w:bidi="en-US"/>
        </w:rPr>
        <w:t>,</w:t>
      </w:r>
      <w:r w:rsidRPr="00753005">
        <w:rPr>
          <w:rFonts w:ascii="Times New Roman" w:eastAsia="Times New Roman" w:hAnsi="Times New Roman"/>
          <w:sz w:val="20"/>
          <w:szCs w:val="20"/>
          <w:lang w:bidi="en-US"/>
        </w:rPr>
        <w:t xml:space="preserve"> and </w:t>
      </w:r>
      <w:r w:rsidR="00390680" w:rsidRPr="00753005">
        <w:rPr>
          <w:rFonts w:ascii="Times New Roman" w:eastAsia="Times New Roman" w:hAnsi="Times New Roman"/>
          <w:sz w:val="20"/>
          <w:szCs w:val="20"/>
          <w:lang w:bidi="en-US"/>
        </w:rPr>
        <w:t>launch</w:t>
      </w:r>
      <w:r w:rsidRPr="00753005">
        <w:rPr>
          <w:rFonts w:ascii="Times New Roman" w:eastAsia="Times New Roman" w:hAnsi="Times New Roman"/>
          <w:sz w:val="20"/>
          <w:szCs w:val="20"/>
          <w:lang w:bidi="en-US"/>
        </w:rPr>
        <w:t xml:space="preserve"> processes that took place after the planning process. In addition, the current capacity has been determined and solutions have been proposed for the issues outside the current capacity, and solution methods and alternative solution methods have been found. While making the theoretical planning for the Four Model Museums, the problems and solution suggestions given in the table below were determined.</w:t>
      </w:r>
    </w:p>
    <w:p w14:paraId="15A1D674" w14:textId="77777777" w:rsidR="00E87C3C" w:rsidRPr="00753005" w:rsidRDefault="00E87C3C" w:rsidP="00E87C3C">
      <w:pPr>
        <w:spacing w:after="0" w:line="240" w:lineRule="auto"/>
        <w:ind w:firstLine="720"/>
        <w:jc w:val="both"/>
        <w:rPr>
          <w:rFonts w:ascii="Times New Roman" w:hAnsi="Times New Roman"/>
          <w:sz w:val="20"/>
          <w:szCs w:val="20"/>
        </w:rPr>
      </w:pPr>
    </w:p>
    <w:p w14:paraId="7CACD93C" w14:textId="77777777" w:rsidR="00150E7A" w:rsidRPr="00753005" w:rsidRDefault="00150E7A" w:rsidP="00E87C3C">
      <w:pPr>
        <w:spacing w:after="0" w:line="240" w:lineRule="auto"/>
        <w:ind w:firstLine="720"/>
        <w:jc w:val="both"/>
        <w:rPr>
          <w:rFonts w:ascii="Times New Roman" w:hAnsi="Times New Roman"/>
          <w:sz w:val="20"/>
          <w:szCs w:val="20"/>
        </w:rPr>
      </w:pPr>
    </w:p>
    <w:p w14:paraId="0E16BC60" w14:textId="77777777" w:rsidR="00150E7A" w:rsidRPr="00753005" w:rsidRDefault="00150E7A" w:rsidP="00E87C3C">
      <w:pPr>
        <w:spacing w:after="0" w:line="240" w:lineRule="auto"/>
        <w:ind w:firstLine="720"/>
        <w:jc w:val="both"/>
        <w:rPr>
          <w:rFonts w:ascii="Times New Roman" w:hAnsi="Times New Roman"/>
          <w:sz w:val="20"/>
          <w:szCs w:val="20"/>
        </w:rPr>
      </w:pPr>
    </w:p>
    <w:p w14:paraId="19455FCE" w14:textId="77777777" w:rsidR="00150E7A" w:rsidRPr="00753005" w:rsidRDefault="00150E7A" w:rsidP="00E87C3C">
      <w:pPr>
        <w:spacing w:after="0" w:line="240" w:lineRule="auto"/>
        <w:ind w:firstLine="720"/>
        <w:jc w:val="both"/>
        <w:rPr>
          <w:rFonts w:ascii="Times New Roman" w:hAnsi="Times New Roman"/>
          <w:sz w:val="20"/>
          <w:szCs w:val="20"/>
        </w:rPr>
      </w:pPr>
    </w:p>
    <w:p w14:paraId="15792CC4" w14:textId="77777777" w:rsidR="00150E7A" w:rsidRPr="00753005" w:rsidRDefault="00150E7A" w:rsidP="00E87C3C">
      <w:pPr>
        <w:spacing w:after="0" w:line="240" w:lineRule="auto"/>
        <w:ind w:firstLine="720"/>
        <w:jc w:val="both"/>
        <w:rPr>
          <w:rFonts w:ascii="Times New Roman" w:hAnsi="Times New Roman"/>
          <w:sz w:val="20"/>
          <w:szCs w:val="20"/>
        </w:rPr>
      </w:pPr>
    </w:p>
    <w:p w14:paraId="64B72741" w14:textId="77777777" w:rsidR="00150E7A" w:rsidRPr="00753005" w:rsidRDefault="00150E7A" w:rsidP="00E87C3C">
      <w:pPr>
        <w:spacing w:after="0" w:line="240" w:lineRule="auto"/>
        <w:ind w:firstLine="720"/>
        <w:jc w:val="both"/>
        <w:rPr>
          <w:rFonts w:ascii="Times New Roman" w:hAnsi="Times New Roman"/>
          <w:sz w:val="20"/>
          <w:szCs w:val="20"/>
        </w:rPr>
      </w:pPr>
    </w:p>
    <w:p w14:paraId="6169D076" w14:textId="77777777" w:rsidR="00150E7A" w:rsidRPr="00753005" w:rsidRDefault="00150E7A" w:rsidP="00E87C3C">
      <w:pPr>
        <w:spacing w:after="0" w:line="240" w:lineRule="auto"/>
        <w:ind w:firstLine="720"/>
        <w:jc w:val="both"/>
        <w:rPr>
          <w:rFonts w:ascii="Times New Roman" w:hAnsi="Times New Roman"/>
          <w:sz w:val="20"/>
          <w:szCs w:val="20"/>
        </w:rPr>
      </w:pPr>
    </w:p>
    <w:p w14:paraId="336F35A1" w14:textId="77777777" w:rsidR="00150E7A" w:rsidRPr="00753005" w:rsidRDefault="00150E7A" w:rsidP="00E87C3C">
      <w:pPr>
        <w:spacing w:after="0" w:line="240" w:lineRule="auto"/>
        <w:ind w:firstLine="720"/>
        <w:jc w:val="both"/>
        <w:rPr>
          <w:rFonts w:ascii="Times New Roman" w:hAnsi="Times New Roman"/>
          <w:sz w:val="20"/>
          <w:szCs w:val="20"/>
        </w:rPr>
      </w:pPr>
    </w:p>
    <w:p w14:paraId="4C693781" w14:textId="77777777" w:rsidR="00150E7A" w:rsidRPr="00753005" w:rsidRDefault="00150E7A" w:rsidP="00E87C3C">
      <w:pPr>
        <w:spacing w:after="0" w:line="240" w:lineRule="auto"/>
        <w:ind w:firstLine="720"/>
        <w:jc w:val="both"/>
        <w:rPr>
          <w:rFonts w:ascii="Times New Roman" w:hAnsi="Times New Roman"/>
          <w:sz w:val="20"/>
          <w:szCs w:val="20"/>
        </w:rPr>
      </w:pPr>
    </w:p>
    <w:p w14:paraId="7B833DC8" w14:textId="77777777" w:rsidR="000B226F" w:rsidRPr="00753005" w:rsidRDefault="000B226F" w:rsidP="00E87C3C">
      <w:pPr>
        <w:spacing w:after="0" w:line="240" w:lineRule="auto"/>
        <w:ind w:firstLine="720"/>
        <w:jc w:val="both"/>
        <w:rPr>
          <w:rFonts w:ascii="Times New Roman" w:hAnsi="Times New Roman"/>
          <w:sz w:val="20"/>
          <w:szCs w:val="20"/>
        </w:rPr>
      </w:pPr>
    </w:p>
    <w:p w14:paraId="74E60D66" w14:textId="77777777" w:rsidR="00150E7A" w:rsidRPr="00753005" w:rsidRDefault="00150E7A" w:rsidP="00E87C3C">
      <w:pPr>
        <w:spacing w:after="0" w:line="240" w:lineRule="auto"/>
        <w:ind w:firstLine="720"/>
        <w:jc w:val="both"/>
        <w:rPr>
          <w:rFonts w:ascii="Times New Roman" w:hAnsi="Times New Roman"/>
          <w:sz w:val="20"/>
          <w:szCs w:val="20"/>
        </w:rPr>
      </w:pPr>
    </w:p>
    <w:p w14:paraId="389D0A0D" w14:textId="77777777" w:rsidR="00E87C3C" w:rsidRPr="00753005" w:rsidRDefault="00E87C3C" w:rsidP="00E87C3C">
      <w:pPr>
        <w:spacing w:after="0" w:line="240" w:lineRule="auto"/>
        <w:ind w:firstLine="720"/>
        <w:jc w:val="both"/>
        <w:rPr>
          <w:rFonts w:ascii="Times New Roman" w:hAnsi="Times New Roman"/>
          <w:sz w:val="20"/>
          <w:szCs w:val="20"/>
        </w:rPr>
      </w:pPr>
    </w:p>
    <w:p w14:paraId="7B976245" w14:textId="22152314" w:rsidR="00E87C3C" w:rsidRPr="00753005" w:rsidRDefault="00A54307" w:rsidP="00E87C3C">
      <w:pPr>
        <w:spacing w:after="0" w:line="240" w:lineRule="auto"/>
        <w:ind w:firstLine="720"/>
        <w:rPr>
          <w:rFonts w:ascii="Times New Roman" w:hAnsi="Times New Roman"/>
          <w:sz w:val="20"/>
          <w:szCs w:val="20"/>
        </w:rPr>
      </w:pPr>
      <w:r w:rsidRPr="00753005">
        <w:rPr>
          <w:rFonts w:ascii="Times New Roman" w:eastAsia="Times New Roman" w:hAnsi="Times New Roman"/>
          <w:b/>
          <w:sz w:val="20"/>
          <w:szCs w:val="20"/>
          <w:lang w:bidi="en-US"/>
        </w:rPr>
        <w:t>Table 1:</w:t>
      </w:r>
      <w:r w:rsidRPr="00753005">
        <w:rPr>
          <w:rFonts w:ascii="Times New Roman" w:eastAsia="Times New Roman" w:hAnsi="Times New Roman"/>
          <w:sz w:val="20"/>
          <w:szCs w:val="20"/>
          <w:lang w:bidi="en-US"/>
        </w:rPr>
        <w:t xml:space="preserve"> Problems and Solution Suggestions Regarding the Determination of Educational Topics</w:t>
      </w:r>
    </w:p>
    <w:p w14:paraId="79A1F131" w14:textId="77777777" w:rsidR="00E87C3C" w:rsidRPr="00753005" w:rsidRDefault="00A54307" w:rsidP="00E87C3C">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4"/>
        <w:gridCol w:w="2106"/>
        <w:gridCol w:w="2273"/>
        <w:gridCol w:w="2048"/>
      </w:tblGrid>
      <w:tr w:rsidR="00E87C3C" w:rsidRPr="00753005" w14:paraId="2F84B9EB" w14:textId="77777777" w:rsidTr="0017423A">
        <w:trPr>
          <w:jc w:val="center"/>
        </w:trPr>
        <w:tc>
          <w:tcPr>
            <w:tcW w:w="1494" w:type="dxa"/>
            <w:shd w:val="clear" w:color="auto" w:fill="auto"/>
          </w:tcPr>
          <w:p w14:paraId="54AED604" w14:textId="77777777" w:rsidR="00E87C3C" w:rsidRPr="00753005" w:rsidRDefault="00E87C3C" w:rsidP="0017423A">
            <w:pPr>
              <w:spacing w:after="120"/>
              <w:jc w:val="both"/>
              <w:rPr>
                <w:rFonts w:ascii="Times New Roman" w:hAnsi="Times New Roman"/>
                <w:sz w:val="18"/>
                <w:szCs w:val="18"/>
              </w:rPr>
            </w:pPr>
          </w:p>
        </w:tc>
        <w:tc>
          <w:tcPr>
            <w:tcW w:w="2106" w:type="dxa"/>
            <w:shd w:val="clear" w:color="auto" w:fill="auto"/>
          </w:tcPr>
          <w:p w14:paraId="525542F9" w14:textId="77777777" w:rsidR="00E87C3C" w:rsidRPr="00753005" w:rsidRDefault="00E87C3C" w:rsidP="0017423A">
            <w:pPr>
              <w:spacing w:after="120"/>
              <w:jc w:val="both"/>
              <w:rPr>
                <w:rFonts w:ascii="Times New Roman" w:hAnsi="Times New Roman"/>
                <w:sz w:val="18"/>
                <w:szCs w:val="18"/>
              </w:rPr>
            </w:pPr>
            <w:r w:rsidRPr="00753005">
              <w:rPr>
                <w:rFonts w:ascii="Times New Roman" w:eastAsia="Times New Roman" w:hAnsi="Times New Roman"/>
                <w:sz w:val="18"/>
                <w:szCs w:val="18"/>
                <w:lang w:bidi="en-US"/>
              </w:rPr>
              <w:t>Problem</w:t>
            </w:r>
          </w:p>
        </w:tc>
        <w:tc>
          <w:tcPr>
            <w:tcW w:w="2273" w:type="dxa"/>
            <w:shd w:val="clear" w:color="auto" w:fill="auto"/>
          </w:tcPr>
          <w:p w14:paraId="2BF73D66" w14:textId="77777777" w:rsidR="00E87C3C" w:rsidRPr="00753005" w:rsidRDefault="00E87C3C" w:rsidP="0017423A">
            <w:pPr>
              <w:spacing w:after="120"/>
              <w:jc w:val="both"/>
              <w:rPr>
                <w:rFonts w:ascii="Times New Roman" w:hAnsi="Times New Roman"/>
                <w:sz w:val="18"/>
                <w:szCs w:val="18"/>
              </w:rPr>
            </w:pPr>
            <w:r w:rsidRPr="00753005">
              <w:rPr>
                <w:rFonts w:ascii="Times New Roman" w:eastAsia="Times New Roman" w:hAnsi="Times New Roman"/>
                <w:sz w:val="18"/>
                <w:szCs w:val="18"/>
                <w:lang w:bidi="en-US"/>
              </w:rPr>
              <w:t>Solution Proposal</w:t>
            </w:r>
          </w:p>
        </w:tc>
        <w:tc>
          <w:tcPr>
            <w:tcW w:w="2048" w:type="dxa"/>
            <w:shd w:val="clear" w:color="auto" w:fill="auto"/>
          </w:tcPr>
          <w:p w14:paraId="46FB3DF5" w14:textId="77777777" w:rsidR="00E87C3C" w:rsidRPr="00753005" w:rsidRDefault="00E87C3C" w:rsidP="0017423A">
            <w:pPr>
              <w:spacing w:after="120"/>
              <w:jc w:val="both"/>
              <w:rPr>
                <w:rFonts w:ascii="Times New Roman" w:hAnsi="Times New Roman"/>
                <w:sz w:val="18"/>
                <w:szCs w:val="18"/>
              </w:rPr>
            </w:pPr>
            <w:r w:rsidRPr="00753005">
              <w:rPr>
                <w:rFonts w:ascii="Times New Roman" w:eastAsia="Times New Roman" w:hAnsi="Times New Roman"/>
                <w:sz w:val="18"/>
                <w:szCs w:val="18"/>
                <w:lang w:bidi="en-US"/>
              </w:rPr>
              <w:t>Alternative Solution Proposal</w:t>
            </w:r>
          </w:p>
        </w:tc>
      </w:tr>
      <w:tr w:rsidR="00E87C3C" w:rsidRPr="00753005" w14:paraId="44EFC4C0" w14:textId="77777777" w:rsidTr="0017423A">
        <w:trPr>
          <w:jc w:val="center"/>
        </w:trPr>
        <w:tc>
          <w:tcPr>
            <w:tcW w:w="1494" w:type="dxa"/>
            <w:vMerge w:val="restart"/>
            <w:shd w:val="clear" w:color="auto" w:fill="auto"/>
            <w:textDirection w:val="btLr"/>
            <w:vAlign w:val="center"/>
          </w:tcPr>
          <w:p w14:paraId="11DD4504" w14:textId="77777777" w:rsidR="00E87C3C" w:rsidRPr="00753005" w:rsidRDefault="00E87C3C" w:rsidP="0017423A">
            <w:pPr>
              <w:spacing w:after="120"/>
              <w:ind w:right="113"/>
              <w:jc w:val="center"/>
              <w:rPr>
                <w:rFonts w:ascii="Times New Roman" w:hAnsi="Times New Roman"/>
                <w:sz w:val="18"/>
                <w:szCs w:val="18"/>
              </w:rPr>
            </w:pPr>
            <w:r w:rsidRPr="00753005">
              <w:rPr>
                <w:rFonts w:ascii="Times New Roman" w:eastAsia="Times New Roman" w:hAnsi="Times New Roman"/>
                <w:sz w:val="18"/>
                <w:szCs w:val="18"/>
                <w:lang w:bidi="en-US"/>
              </w:rPr>
              <w:t>Identifying Educational Topics</w:t>
            </w:r>
          </w:p>
        </w:tc>
        <w:tc>
          <w:tcPr>
            <w:tcW w:w="2106" w:type="dxa"/>
            <w:shd w:val="clear" w:color="auto" w:fill="auto"/>
          </w:tcPr>
          <w:p w14:paraId="70AD595B" w14:textId="77777777" w:rsidR="00E87C3C" w:rsidRPr="00753005" w:rsidRDefault="00E87C3C" w:rsidP="0017423A">
            <w:pPr>
              <w:spacing w:after="120"/>
              <w:jc w:val="both"/>
              <w:rPr>
                <w:rFonts w:ascii="Times New Roman" w:hAnsi="Times New Roman"/>
                <w:sz w:val="18"/>
                <w:szCs w:val="18"/>
              </w:rPr>
            </w:pPr>
            <w:r w:rsidRPr="00753005">
              <w:rPr>
                <w:rFonts w:ascii="Times New Roman" w:eastAsia="Times New Roman" w:hAnsi="Times New Roman"/>
                <w:sz w:val="18"/>
                <w:szCs w:val="18"/>
                <w:lang w:bidi="en-US"/>
              </w:rPr>
              <w:t>Selection of Educational Topics to be Presented in the Virtual Reality Environment</w:t>
            </w:r>
          </w:p>
        </w:tc>
        <w:tc>
          <w:tcPr>
            <w:tcW w:w="2273" w:type="dxa"/>
            <w:shd w:val="clear" w:color="auto" w:fill="auto"/>
          </w:tcPr>
          <w:p w14:paraId="4549ED06" w14:textId="77777777" w:rsidR="00E87C3C" w:rsidRPr="00753005" w:rsidRDefault="00E87C3C" w:rsidP="0017423A">
            <w:pPr>
              <w:spacing w:after="120"/>
              <w:jc w:val="both"/>
              <w:rPr>
                <w:rFonts w:ascii="Times New Roman" w:hAnsi="Times New Roman"/>
                <w:sz w:val="18"/>
                <w:szCs w:val="18"/>
              </w:rPr>
            </w:pPr>
            <w:r w:rsidRPr="00753005">
              <w:rPr>
                <w:rFonts w:ascii="Times New Roman" w:eastAsia="Times New Roman" w:hAnsi="Times New Roman"/>
                <w:sz w:val="18"/>
                <w:szCs w:val="18"/>
                <w:lang w:bidi="en-US"/>
              </w:rPr>
              <w:t>Receiving consultancy from an institution providing undergraduate education as it will target public relations undergraduate students.</w:t>
            </w:r>
          </w:p>
        </w:tc>
        <w:tc>
          <w:tcPr>
            <w:tcW w:w="2048" w:type="dxa"/>
            <w:shd w:val="clear" w:color="auto" w:fill="auto"/>
          </w:tcPr>
          <w:p w14:paraId="4016C77C" w14:textId="77777777" w:rsidR="00E87C3C" w:rsidRPr="00753005" w:rsidRDefault="00E87C3C" w:rsidP="0017423A">
            <w:pPr>
              <w:spacing w:after="120"/>
              <w:jc w:val="both"/>
              <w:rPr>
                <w:rFonts w:ascii="Times New Roman" w:hAnsi="Times New Roman"/>
                <w:sz w:val="18"/>
                <w:szCs w:val="18"/>
              </w:rPr>
            </w:pPr>
            <w:r w:rsidRPr="00753005">
              <w:rPr>
                <w:rFonts w:ascii="Times New Roman" w:eastAsia="Times New Roman" w:hAnsi="Times New Roman"/>
                <w:sz w:val="18"/>
                <w:szCs w:val="18"/>
                <w:lang w:bidi="en-US"/>
              </w:rPr>
              <w:t>Selection of topics by examining the printed materials related to the field of public relations higher education.</w:t>
            </w:r>
          </w:p>
        </w:tc>
      </w:tr>
      <w:tr w:rsidR="00E87C3C" w:rsidRPr="00753005" w14:paraId="3903A597" w14:textId="77777777" w:rsidTr="0017423A">
        <w:trPr>
          <w:jc w:val="center"/>
        </w:trPr>
        <w:tc>
          <w:tcPr>
            <w:tcW w:w="1494" w:type="dxa"/>
            <w:vMerge/>
            <w:shd w:val="clear" w:color="auto" w:fill="auto"/>
          </w:tcPr>
          <w:p w14:paraId="3D5BD863" w14:textId="77777777" w:rsidR="00E87C3C" w:rsidRPr="00753005" w:rsidRDefault="00E87C3C" w:rsidP="0017423A">
            <w:pPr>
              <w:spacing w:after="120"/>
              <w:jc w:val="both"/>
              <w:rPr>
                <w:rFonts w:ascii="Times New Roman" w:hAnsi="Times New Roman"/>
                <w:sz w:val="18"/>
                <w:szCs w:val="18"/>
              </w:rPr>
            </w:pPr>
          </w:p>
        </w:tc>
        <w:tc>
          <w:tcPr>
            <w:tcW w:w="2106" w:type="dxa"/>
            <w:shd w:val="clear" w:color="auto" w:fill="auto"/>
          </w:tcPr>
          <w:p w14:paraId="07891141" w14:textId="77777777" w:rsidR="00E87C3C" w:rsidRPr="00753005" w:rsidRDefault="00E87C3C" w:rsidP="0017423A">
            <w:pPr>
              <w:spacing w:after="120"/>
              <w:jc w:val="both"/>
              <w:rPr>
                <w:rFonts w:ascii="Times New Roman" w:hAnsi="Times New Roman"/>
                <w:sz w:val="18"/>
                <w:szCs w:val="18"/>
              </w:rPr>
            </w:pPr>
            <w:r w:rsidRPr="00753005">
              <w:rPr>
                <w:rFonts w:ascii="Times New Roman" w:eastAsia="Times New Roman" w:hAnsi="Times New Roman"/>
                <w:sz w:val="18"/>
                <w:szCs w:val="18"/>
                <w:lang w:bidi="en-US"/>
              </w:rPr>
              <w:t>How to Present Educational Content</w:t>
            </w:r>
          </w:p>
        </w:tc>
        <w:tc>
          <w:tcPr>
            <w:tcW w:w="2273" w:type="dxa"/>
            <w:shd w:val="clear" w:color="auto" w:fill="auto"/>
          </w:tcPr>
          <w:p w14:paraId="3067A270" w14:textId="77777777" w:rsidR="00E87C3C" w:rsidRPr="00753005" w:rsidRDefault="00E87C3C" w:rsidP="0017423A">
            <w:pPr>
              <w:spacing w:after="120"/>
              <w:jc w:val="both"/>
              <w:rPr>
                <w:rFonts w:ascii="Times New Roman" w:hAnsi="Times New Roman"/>
                <w:sz w:val="18"/>
                <w:szCs w:val="18"/>
              </w:rPr>
            </w:pPr>
            <w:r w:rsidRPr="00753005">
              <w:rPr>
                <w:rFonts w:ascii="Times New Roman" w:eastAsia="Times New Roman" w:hAnsi="Times New Roman"/>
                <w:sz w:val="18"/>
                <w:szCs w:val="18"/>
                <w:lang w:bidi="en-US"/>
              </w:rPr>
              <w:t>Presentation of the selected topics in a story-based manner with the help of a scenario to be prepared.</w:t>
            </w:r>
          </w:p>
        </w:tc>
        <w:tc>
          <w:tcPr>
            <w:tcW w:w="2048" w:type="dxa"/>
            <w:shd w:val="clear" w:color="auto" w:fill="auto"/>
          </w:tcPr>
          <w:p w14:paraId="12CF6288" w14:textId="77777777" w:rsidR="00E87C3C" w:rsidRPr="00753005" w:rsidRDefault="00E87C3C" w:rsidP="0017423A">
            <w:pPr>
              <w:spacing w:after="120"/>
              <w:jc w:val="both"/>
              <w:rPr>
                <w:rFonts w:ascii="Times New Roman" w:hAnsi="Times New Roman"/>
                <w:sz w:val="18"/>
                <w:szCs w:val="18"/>
              </w:rPr>
            </w:pPr>
            <w:r w:rsidRPr="00753005">
              <w:rPr>
                <w:rFonts w:ascii="Times New Roman" w:eastAsia="Times New Roman" w:hAnsi="Times New Roman"/>
                <w:sz w:val="18"/>
                <w:szCs w:val="18"/>
                <w:lang w:bidi="en-US"/>
              </w:rPr>
              <w:t>Gamification-based presentation of selected topics with the help of a scenario to be prepared.</w:t>
            </w:r>
          </w:p>
        </w:tc>
      </w:tr>
    </w:tbl>
    <w:p w14:paraId="5BF475CF" w14:textId="77777777" w:rsidR="00A54307" w:rsidRPr="00753005" w:rsidRDefault="00A54307" w:rsidP="00E87C3C">
      <w:pPr>
        <w:spacing w:after="0" w:line="240" w:lineRule="auto"/>
        <w:jc w:val="both"/>
        <w:rPr>
          <w:rFonts w:ascii="Times New Roman" w:hAnsi="Times New Roman"/>
          <w:sz w:val="20"/>
          <w:szCs w:val="20"/>
        </w:rPr>
      </w:pPr>
    </w:p>
    <w:p w14:paraId="4C586BE0" w14:textId="1CCA9227" w:rsidR="00A54307" w:rsidRPr="00753005" w:rsidRDefault="00A54307" w:rsidP="00E87C3C">
      <w:pPr>
        <w:spacing w:after="0" w:line="240" w:lineRule="auto"/>
        <w:ind w:firstLine="720"/>
        <w:rPr>
          <w:rFonts w:ascii="Times New Roman" w:hAnsi="Times New Roman"/>
          <w:sz w:val="20"/>
          <w:szCs w:val="20"/>
        </w:rPr>
      </w:pPr>
      <w:r w:rsidRPr="00753005">
        <w:rPr>
          <w:rFonts w:ascii="Times New Roman" w:eastAsia="Times New Roman" w:hAnsi="Times New Roman"/>
          <w:b/>
          <w:sz w:val="20"/>
          <w:szCs w:val="20"/>
          <w:lang w:bidi="en-US"/>
        </w:rPr>
        <w:t>Table 2:</w:t>
      </w:r>
      <w:r w:rsidRPr="00753005">
        <w:rPr>
          <w:rFonts w:ascii="Times New Roman" w:eastAsia="Times New Roman" w:hAnsi="Times New Roman"/>
          <w:sz w:val="20"/>
          <w:szCs w:val="20"/>
          <w:lang w:bidi="en-US"/>
        </w:rPr>
        <w:t xml:space="preserve"> Problem</w:t>
      </w:r>
      <w:r w:rsidR="00B2497E">
        <w:rPr>
          <w:rFonts w:ascii="Times New Roman" w:eastAsia="Times New Roman" w:hAnsi="Times New Roman"/>
          <w:sz w:val="20"/>
          <w:szCs w:val="20"/>
          <w:lang w:bidi="en-US"/>
        </w:rPr>
        <w:t>s</w:t>
      </w:r>
      <w:r w:rsidRPr="00753005">
        <w:rPr>
          <w:rFonts w:ascii="Times New Roman" w:eastAsia="Times New Roman" w:hAnsi="Times New Roman"/>
          <w:sz w:val="20"/>
          <w:szCs w:val="20"/>
          <w:lang w:bidi="en-US"/>
        </w:rPr>
        <w:t xml:space="preserve"> and Solution Suggestions Regarding Scripting and Sound/Music Topics</w:t>
      </w:r>
    </w:p>
    <w:p w14:paraId="772F5CDE" w14:textId="77777777" w:rsidR="00E87C3C" w:rsidRPr="00753005" w:rsidRDefault="00E87C3C" w:rsidP="00A54307">
      <w:pPr>
        <w:spacing w:after="0" w:line="240" w:lineRule="auto"/>
        <w:ind w:firstLine="720"/>
        <w:jc w:val="both"/>
        <w:rPr>
          <w:rFonts w:ascii="Times New Roman" w:hAnsi="Times New Roman"/>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547"/>
        <w:gridCol w:w="2131"/>
        <w:gridCol w:w="1830"/>
      </w:tblGrid>
      <w:tr w:rsidR="00E87C3C" w:rsidRPr="00753005" w14:paraId="340FDBB9" w14:textId="77777777" w:rsidTr="0017423A">
        <w:trPr>
          <w:cantSplit/>
          <w:trHeight w:val="445"/>
          <w:jc w:val="center"/>
        </w:trPr>
        <w:tc>
          <w:tcPr>
            <w:tcW w:w="1413" w:type="dxa"/>
            <w:shd w:val="clear" w:color="auto" w:fill="auto"/>
            <w:textDirection w:val="btLr"/>
            <w:vAlign w:val="center"/>
          </w:tcPr>
          <w:p w14:paraId="6F0AB173" w14:textId="77777777" w:rsidR="00E87C3C" w:rsidRPr="00753005" w:rsidRDefault="00E87C3C" w:rsidP="0017423A">
            <w:pPr>
              <w:spacing w:after="120"/>
              <w:ind w:right="113"/>
              <w:jc w:val="center"/>
              <w:rPr>
                <w:rFonts w:ascii="Times New Roman" w:hAnsi="Times New Roman"/>
                <w:sz w:val="18"/>
                <w:szCs w:val="18"/>
              </w:rPr>
            </w:pPr>
          </w:p>
        </w:tc>
        <w:tc>
          <w:tcPr>
            <w:tcW w:w="2547" w:type="dxa"/>
            <w:shd w:val="clear" w:color="auto" w:fill="auto"/>
          </w:tcPr>
          <w:p w14:paraId="08466BE9"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Problem</w:t>
            </w:r>
          </w:p>
        </w:tc>
        <w:tc>
          <w:tcPr>
            <w:tcW w:w="2131" w:type="dxa"/>
            <w:shd w:val="clear" w:color="auto" w:fill="auto"/>
          </w:tcPr>
          <w:p w14:paraId="10A6891D"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Solution Proposal</w:t>
            </w:r>
          </w:p>
        </w:tc>
        <w:tc>
          <w:tcPr>
            <w:tcW w:w="1830" w:type="dxa"/>
            <w:shd w:val="clear" w:color="auto" w:fill="auto"/>
          </w:tcPr>
          <w:p w14:paraId="5FE6CB3D"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Alternative Solution Proposal</w:t>
            </w:r>
          </w:p>
        </w:tc>
      </w:tr>
      <w:tr w:rsidR="00E87C3C" w:rsidRPr="00753005" w14:paraId="0886D564" w14:textId="77777777" w:rsidTr="0017423A">
        <w:trPr>
          <w:cantSplit/>
          <w:trHeight w:val="1134"/>
          <w:jc w:val="center"/>
        </w:trPr>
        <w:tc>
          <w:tcPr>
            <w:tcW w:w="1413" w:type="dxa"/>
            <w:vMerge w:val="restart"/>
            <w:shd w:val="clear" w:color="auto" w:fill="auto"/>
            <w:textDirection w:val="btLr"/>
            <w:vAlign w:val="center"/>
          </w:tcPr>
          <w:p w14:paraId="5F6D05A6" w14:textId="77777777" w:rsidR="00E87C3C" w:rsidRPr="00753005" w:rsidRDefault="00E87C3C" w:rsidP="0017423A">
            <w:pPr>
              <w:spacing w:after="120"/>
              <w:ind w:right="113"/>
              <w:jc w:val="center"/>
              <w:rPr>
                <w:rFonts w:ascii="Times New Roman" w:hAnsi="Times New Roman"/>
                <w:sz w:val="18"/>
                <w:szCs w:val="18"/>
              </w:rPr>
            </w:pPr>
            <w:r w:rsidRPr="00753005">
              <w:rPr>
                <w:rFonts w:ascii="Times New Roman" w:eastAsia="Times New Roman" w:hAnsi="Times New Roman"/>
                <w:sz w:val="18"/>
                <w:szCs w:val="18"/>
                <w:lang w:bidi="en-US"/>
              </w:rPr>
              <w:t>Scripting</w:t>
            </w:r>
          </w:p>
        </w:tc>
        <w:tc>
          <w:tcPr>
            <w:tcW w:w="2547" w:type="dxa"/>
            <w:shd w:val="clear" w:color="auto" w:fill="auto"/>
          </w:tcPr>
          <w:p w14:paraId="747E890B" w14:textId="0E683AF9"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How the script to be written</w:t>
            </w:r>
            <w:r w:rsidR="00CB2B20" w:rsidRPr="00753005">
              <w:rPr>
                <w:rFonts w:ascii="Times New Roman" w:eastAsia="Times New Roman" w:hAnsi="Times New Roman"/>
                <w:sz w:val="18"/>
                <w:szCs w:val="18"/>
                <w:lang w:bidi="en-US"/>
              </w:rPr>
              <w:t xml:space="preserve">, and what it </w:t>
            </w:r>
            <w:r w:rsidRPr="00753005">
              <w:rPr>
                <w:rFonts w:ascii="Times New Roman" w:eastAsia="Times New Roman" w:hAnsi="Times New Roman"/>
                <w:sz w:val="18"/>
                <w:szCs w:val="18"/>
                <w:lang w:bidi="en-US"/>
              </w:rPr>
              <w:t>will serve</w:t>
            </w:r>
            <w:r w:rsidR="00CB2B20" w:rsidRPr="00753005">
              <w:rPr>
                <w:rFonts w:ascii="Times New Roman" w:eastAsia="Times New Roman" w:hAnsi="Times New Roman"/>
                <w:sz w:val="18"/>
                <w:szCs w:val="18"/>
                <w:lang w:bidi="en-US"/>
              </w:rPr>
              <w:t xml:space="preserve"> </w:t>
            </w:r>
            <w:r w:rsidRPr="00753005">
              <w:rPr>
                <w:rFonts w:ascii="Times New Roman" w:eastAsia="Times New Roman" w:hAnsi="Times New Roman"/>
                <w:sz w:val="18"/>
                <w:szCs w:val="18"/>
                <w:lang w:bidi="en-US"/>
              </w:rPr>
              <w:t>(determination of qualifications)</w:t>
            </w:r>
          </w:p>
        </w:tc>
        <w:tc>
          <w:tcPr>
            <w:tcW w:w="2131" w:type="dxa"/>
            <w:shd w:val="clear" w:color="auto" w:fill="auto"/>
          </w:tcPr>
          <w:p w14:paraId="355C5FBC"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The scenario to be written should be prepared in a structure with large space descriptions, including a synopsis. Depictions of places should be supportive of the 3D modeling process.</w:t>
            </w:r>
          </w:p>
        </w:tc>
        <w:tc>
          <w:tcPr>
            <w:tcW w:w="1830" w:type="dxa"/>
            <w:shd w:val="clear" w:color="auto" w:fill="auto"/>
          </w:tcPr>
          <w:p w14:paraId="33D18923" w14:textId="77777777" w:rsidR="00E87C3C" w:rsidRPr="00753005" w:rsidRDefault="00E87C3C" w:rsidP="0017423A">
            <w:pPr>
              <w:spacing w:after="120"/>
              <w:rPr>
                <w:rFonts w:ascii="Times New Roman" w:hAnsi="Times New Roman"/>
                <w:sz w:val="18"/>
                <w:szCs w:val="18"/>
              </w:rPr>
            </w:pPr>
          </w:p>
        </w:tc>
      </w:tr>
      <w:tr w:rsidR="00E87C3C" w:rsidRPr="00753005" w14:paraId="1DE4DCAA" w14:textId="77777777" w:rsidTr="0017423A">
        <w:trPr>
          <w:cantSplit/>
          <w:trHeight w:val="1134"/>
          <w:jc w:val="center"/>
        </w:trPr>
        <w:tc>
          <w:tcPr>
            <w:tcW w:w="1413" w:type="dxa"/>
            <w:vMerge/>
            <w:shd w:val="clear" w:color="auto" w:fill="auto"/>
            <w:textDirection w:val="btLr"/>
            <w:vAlign w:val="center"/>
          </w:tcPr>
          <w:p w14:paraId="37B5105B" w14:textId="77777777" w:rsidR="00E87C3C" w:rsidRPr="00753005" w:rsidRDefault="00E87C3C" w:rsidP="0017423A">
            <w:pPr>
              <w:spacing w:after="120"/>
              <w:ind w:right="113"/>
              <w:jc w:val="center"/>
              <w:rPr>
                <w:rFonts w:ascii="Times New Roman" w:hAnsi="Times New Roman"/>
                <w:sz w:val="18"/>
                <w:szCs w:val="18"/>
              </w:rPr>
            </w:pPr>
          </w:p>
        </w:tc>
        <w:tc>
          <w:tcPr>
            <w:tcW w:w="2547" w:type="dxa"/>
            <w:shd w:val="clear" w:color="auto" w:fill="auto"/>
          </w:tcPr>
          <w:p w14:paraId="38414149"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How to determine the elements that are outside of the textual structure in the scenario</w:t>
            </w:r>
          </w:p>
        </w:tc>
        <w:tc>
          <w:tcPr>
            <w:tcW w:w="2131" w:type="dxa"/>
            <w:shd w:val="clear" w:color="auto" w:fill="auto"/>
          </w:tcPr>
          <w:p w14:paraId="3A725946"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After the script is written, the depiction of the place needs to be improved with a simple sketch based on the script.</w:t>
            </w:r>
          </w:p>
        </w:tc>
        <w:tc>
          <w:tcPr>
            <w:tcW w:w="1830" w:type="dxa"/>
            <w:shd w:val="clear" w:color="auto" w:fill="auto"/>
          </w:tcPr>
          <w:p w14:paraId="4FD79E68" w14:textId="77777777" w:rsidR="00E87C3C" w:rsidRPr="00753005" w:rsidRDefault="00E87C3C" w:rsidP="0017423A">
            <w:pPr>
              <w:spacing w:after="120"/>
              <w:rPr>
                <w:rFonts w:ascii="Times New Roman" w:hAnsi="Times New Roman"/>
                <w:sz w:val="18"/>
                <w:szCs w:val="18"/>
              </w:rPr>
            </w:pPr>
          </w:p>
        </w:tc>
      </w:tr>
      <w:tr w:rsidR="00E87C3C" w:rsidRPr="00753005" w14:paraId="2BFB7874" w14:textId="77777777" w:rsidTr="0017423A">
        <w:trPr>
          <w:cantSplit/>
          <w:trHeight w:val="1134"/>
          <w:jc w:val="center"/>
        </w:trPr>
        <w:tc>
          <w:tcPr>
            <w:tcW w:w="1413" w:type="dxa"/>
            <w:vMerge w:val="restart"/>
            <w:shd w:val="clear" w:color="auto" w:fill="auto"/>
            <w:textDirection w:val="btLr"/>
            <w:vAlign w:val="center"/>
          </w:tcPr>
          <w:p w14:paraId="6FF23A46" w14:textId="77777777" w:rsidR="00E87C3C" w:rsidRPr="00753005" w:rsidRDefault="00E87C3C" w:rsidP="0017423A">
            <w:pPr>
              <w:spacing w:after="120"/>
              <w:ind w:right="113"/>
              <w:jc w:val="center"/>
              <w:rPr>
                <w:rFonts w:ascii="Times New Roman" w:hAnsi="Times New Roman"/>
                <w:sz w:val="18"/>
                <w:szCs w:val="18"/>
              </w:rPr>
            </w:pPr>
            <w:r w:rsidRPr="00753005">
              <w:rPr>
                <w:rFonts w:ascii="Times New Roman" w:eastAsia="Times New Roman" w:hAnsi="Times New Roman"/>
                <w:sz w:val="18"/>
                <w:szCs w:val="18"/>
                <w:lang w:bidi="en-US"/>
              </w:rPr>
              <w:t>Sounds and Music</w:t>
            </w:r>
          </w:p>
        </w:tc>
        <w:tc>
          <w:tcPr>
            <w:tcW w:w="2547" w:type="dxa"/>
            <w:shd w:val="clear" w:color="auto" w:fill="auto"/>
          </w:tcPr>
          <w:p w14:paraId="3AB28B70"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How will the recording processes of the dialogs in the scenario be carried out?</w:t>
            </w:r>
          </w:p>
        </w:tc>
        <w:tc>
          <w:tcPr>
            <w:tcW w:w="2131" w:type="dxa"/>
            <w:shd w:val="clear" w:color="auto" w:fill="auto"/>
          </w:tcPr>
          <w:p w14:paraId="6E9C12D7"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Obtaining the necessary permissions for the use of the sound recording studio affiliated to the Radio, Television and Cinema Department of Istanbul Aydın University</w:t>
            </w:r>
          </w:p>
        </w:tc>
        <w:tc>
          <w:tcPr>
            <w:tcW w:w="1830" w:type="dxa"/>
            <w:shd w:val="clear" w:color="auto" w:fill="auto"/>
          </w:tcPr>
          <w:p w14:paraId="748BA30F"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Identifying and making agreements with private studios that provide the necessary qualifications for sound recording.</w:t>
            </w:r>
          </w:p>
        </w:tc>
      </w:tr>
      <w:tr w:rsidR="00E87C3C" w:rsidRPr="00753005" w14:paraId="1D048EBC" w14:textId="77777777" w:rsidTr="0017423A">
        <w:trPr>
          <w:cantSplit/>
          <w:trHeight w:val="1134"/>
          <w:jc w:val="center"/>
        </w:trPr>
        <w:tc>
          <w:tcPr>
            <w:tcW w:w="1413" w:type="dxa"/>
            <w:vMerge/>
            <w:shd w:val="clear" w:color="auto" w:fill="auto"/>
            <w:textDirection w:val="btLr"/>
            <w:vAlign w:val="center"/>
          </w:tcPr>
          <w:p w14:paraId="6948B34F" w14:textId="77777777" w:rsidR="00E87C3C" w:rsidRPr="00753005" w:rsidRDefault="00E87C3C" w:rsidP="0017423A">
            <w:pPr>
              <w:spacing w:after="120"/>
              <w:ind w:right="113"/>
              <w:jc w:val="center"/>
              <w:rPr>
                <w:rFonts w:ascii="Times New Roman" w:hAnsi="Times New Roman"/>
                <w:sz w:val="18"/>
                <w:szCs w:val="18"/>
              </w:rPr>
            </w:pPr>
          </w:p>
        </w:tc>
        <w:tc>
          <w:tcPr>
            <w:tcW w:w="2547" w:type="dxa"/>
            <w:shd w:val="clear" w:color="auto" w:fill="auto"/>
          </w:tcPr>
          <w:p w14:paraId="2513CE3E" w14:textId="6D99F318"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 xml:space="preserve">Determination of suitable music </w:t>
            </w:r>
            <w:r w:rsidR="00DD12BF" w:rsidRPr="00753005">
              <w:rPr>
                <w:rFonts w:ascii="Times New Roman" w:eastAsia="Times New Roman" w:hAnsi="Times New Roman"/>
                <w:sz w:val="18"/>
                <w:szCs w:val="18"/>
                <w:lang w:bidi="en-US"/>
              </w:rPr>
              <w:t>for the</w:t>
            </w:r>
            <w:r w:rsidRPr="00753005">
              <w:rPr>
                <w:rFonts w:ascii="Times New Roman" w:eastAsia="Times New Roman" w:hAnsi="Times New Roman"/>
                <w:sz w:val="18"/>
                <w:szCs w:val="18"/>
                <w:lang w:bidi="en-US"/>
              </w:rPr>
              <w:t xml:space="preserve"> scenario and license problems</w:t>
            </w:r>
          </w:p>
        </w:tc>
        <w:tc>
          <w:tcPr>
            <w:tcW w:w="2131" w:type="dxa"/>
            <w:shd w:val="clear" w:color="auto" w:fill="auto"/>
          </w:tcPr>
          <w:p w14:paraId="03DBF39F" w14:textId="4527BE3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The use and supply of music not covered by the license on the Internet and is made available to everyone</w:t>
            </w:r>
          </w:p>
        </w:tc>
        <w:tc>
          <w:tcPr>
            <w:tcW w:w="1830" w:type="dxa"/>
            <w:shd w:val="clear" w:color="auto" w:fill="auto"/>
          </w:tcPr>
          <w:p w14:paraId="281DDF19"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Performing the music recording with the desired qualifications through musicians.</w:t>
            </w:r>
          </w:p>
        </w:tc>
      </w:tr>
      <w:tr w:rsidR="00E87C3C" w:rsidRPr="00753005" w14:paraId="3D3B9EF5" w14:textId="77777777" w:rsidTr="0017423A">
        <w:trPr>
          <w:cantSplit/>
          <w:trHeight w:val="1134"/>
          <w:jc w:val="center"/>
        </w:trPr>
        <w:tc>
          <w:tcPr>
            <w:tcW w:w="1413" w:type="dxa"/>
            <w:vMerge/>
            <w:shd w:val="clear" w:color="auto" w:fill="auto"/>
            <w:textDirection w:val="btLr"/>
            <w:vAlign w:val="center"/>
          </w:tcPr>
          <w:p w14:paraId="52E4952B" w14:textId="77777777" w:rsidR="00E87C3C" w:rsidRPr="00753005" w:rsidRDefault="00E87C3C" w:rsidP="0017423A">
            <w:pPr>
              <w:spacing w:after="120"/>
              <w:ind w:right="113"/>
              <w:jc w:val="center"/>
              <w:rPr>
                <w:rFonts w:ascii="Times New Roman" w:hAnsi="Times New Roman"/>
                <w:sz w:val="18"/>
                <w:szCs w:val="18"/>
              </w:rPr>
            </w:pPr>
          </w:p>
        </w:tc>
        <w:tc>
          <w:tcPr>
            <w:tcW w:w="2547" w:type="dxa"/>
            <w:shd w:val="clear" w:color="auto" w:fill="auto"/>
          </w:tcPr>
          <w:p w14:paraId="263B686A"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Where and how to source sound effects</w:t>
            </w:r>
          </w:p>
        </w:tc>
        <w:tc>
          <w:tcPr>
            <w:tcW w:w="2131" w:type="dxa"/>
            <w:shd w:val="clear" w:color="auto" w:fill="auto"/>
          </w:tcPr>
          <w:p w14:paraId="50218386"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Use and supply of sound effects that are not covered by a license on the Internet and are made available to everyone</w:t>
            </w:r>
          </w:p>
        </w:tc>
        <w:tc>
          <w:tcPr>
            <w:tcW w:w="1830" w:type="dxa"/>
            <w:shd w:val="clear" w:color="auto" w:fill="auto"/>
          </w:tcPr>
          <w:p w14:paraId="30BF7D6D" w14:textId="77777777" w:rsidR="00E87C3C" w:rsidRPr="00753005" w:rsidRDefault="00E87C3C" w:rsidP="0017423A">
            <w:pPr>
              <w:spacing w:after="120"/>
              <w:rPr>
                <w:rFonts w:ascii="Times New Roman" w:hAnsi="Times New Roman"/>
                <w:sz w:val="18"/>
                <w:szCs w:val="18"/>
              </w:rPr>
            </w:pPr>
          </w:p>
        </w:tc>
      </w:tr>
    </w:tbl>
    <w:p w14:paraId="334DE71C" w14:textId="77777777" w:rsidR="00E87C3C" w:rsidRPr="00753005" w:rsidRDefault="00E87C3C" w:rsidP="00A54307">
      <w:pPr>
        <w:spacing w:after="0" w:line="240" w:lineRule="auto"/>
        <w:ind w:firstLine="720"/>
        <w:jc w:val="both"/>
        <w:rPr>
          <w:rFonts w:ascii="Times New Roman" w:hAnsi="Times New Roman"/>
          <w:sz w:val="20"/>
          <w:szCs w:val="20"/>
        </w:rPr>
      </w:pPr>
    </w:p>
    <w:p w14:paraId="1EFA033E" w14:textId="6BBFE6BC" w:rsidR="00A54307" w:rsidRPr="00753005" w:rsidRDefault="00A54307" w:rsidP="00DD12BF">
      <w:pPr>
        <w:spacing w:after="0" w:line="240" w:lineRule="auto"/>
        <w:jc w:val="both"/>
        <w:rPr>
          <w:rFonts w:ascii="Times New Roman" w:hAnsi="Times New Roman"/>
          <w:sz w:val="20"/>
          <w:szCs w:val="20"/>
        </w:rPr>
      </w:pPr>
    </w:p>
    <w:p w14:paraId="785B118D" w14:textId="6AE74F90" w:rsidR="00A54307" w:rsidRPr="00753005" w:rsidRDefault="00A54307" w:rsidP="00E87C3C">
      <w:pPr>
        <w:spacing w:after="0" w:line="240" w:lineRule="auto"/>
        <w:ind w:firstLine="720"/>
        <w:jc w:val="center"/>
        <w:rPr>
          <w:rFonts w:ascii="Times New Roman" w:hAnsi="Times New Roman"/>
          <w:sz w:val="20"/>
          <w:szCs w:val="20"/>
        </w:rPr>
      </w:pPr>
      <w:r w:rsidRPr="00753005">
        <w:rPr>
          <w:rFonts w:ascii="Times New Roman" w:eastAsia="Times New Roman" w:hAnsi="Times New Roman"/>
          <w:b/>
          <w:sz w:val="20"/>
          <w:szCs w:val="20"/>
          <w:lang w:bidi="en-US"/>
        </w:rPr>
        <w:t>Table 3:</w:t>
      </w:r>
      <w:r w:rsidRPr="00753005">
        <w:rPr>
          <w:rFonts w:ascii="Times New Roman" w:eastAsia="Times New Roman" w:hAnsi="Times New Roman"/>
          <w:sz w:val="20"/>
          <w:szCs w:val="20"/>
          <w:lang w:bidi="en-US"/>
        </w:rPr>
        <w:t xml:space="preserve"> Problem and Solution Suggestion for All Visual Content</w:t>
      </w:r>
    </w:p>
    <w:p w14:paraId="58BD389F" w14:textId="77777777" w:rsidR="00E87C3C" w:rsidRPr="00753005" w:rsidRDefault="00E87C3C" w:rsidP="00A54307">
      <w:pPr>
        <w:spacing w:after="0" w:line="240" w:lineRule="auto"/>
        <w:ind w:firstLine="720"/>
        <w:jc w:val="both"/>
        <w:rPr>
          <w:rFonts w:ascii="Times New Roman" w:hAnsi="Times New Roman"/>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547"/>
        <w:gridCol w:w="1980"/>
        <w:gridCol w:w="1981"/>
      </w:tblGrid>
      <w:tr w:rsidR="00E87C3C" w:rsidRPr="00753005" w14:paraId="159A6213" w14:textId="77777777" w:rsidTr="0017423A">
        <w:trPr>
          <w:cantSplit/>
          <w:trHeight w:val="447"/>
          <w:jc w:val="center"/>
        </w:trPr>
        <w:tc>
          <w:tcPr>
            <w:tcW w:w="1413" w:type="dxa"/>
            <w:shd w:val="clear" w:color="auto" w:fill="auto"/>
            <w:textDirection w:val="btLr"/>
            <w:vAlign w:val="center"/>
          </w:tcPr>
          <w:p w14:paraId="6E3202E7" w14:textId="77777777" w:rsidR="00E87C3C" w:rsidRPr="00753005" w:rsidRDefault="00E87C3C" w:rsidP="0017423A">
            <w:pPr>
              <w:spacing w:after="120"/>
              <w:ind w:right="113"/>
              <w:jc w:val="center"/>
              <w:rPr>
                <w:rFonts w:ascii="Times New Roman" w:hAnsi="Times New Roman"/>
                <w:sz w:val="18"/>
                <w:szCs w:val="18"/>
              </w:rPr>
            </w:pPr>
          </w:p>
        </w:tc>
        <w:tc>
          <w:tcPr>
            <w:tcW w:w="2547" w:type="dxa"/>
            <w:shd w:val="clear" w:color="auto" w:fill="auto"/>
          </w:tcPr>
          <w:p w14:paraId="0FA63B47"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Problem</w:t>
            </w:r>
          </w:p>
        </w:tc>
        <w:tc>
          <w:tcPr>
            <w:tcW w:w="1980" w:type="dxa"/>
            <w:shd w:val="clear" w:color="auto" w:fill="auto"/>
          </w:tcPr>
          <w:p w14:paraId="773CC0DF"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Solution Proposal</w:t>
            </w:r>
          </w:p>
        </w:tc>
        <w:tc>
          <w:tcPr>
            <w:tcW w:w="1981" w:type="dxa"/>
            <w:shd w:val="clear" w:color="auto" w:fill="auto"/>
          </w:tcPr>
          <w:p w14:paraId="70C0200C"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Alternative Solution Proposal</w:t>
            </w:r>
          </w:p>
        </w:tc>
      </w:tr>
      <w:tr w:rsidR="00E87C3C" w:rsidRPr="00753005" w14:paraId="0DA076CA" w14:textId="77777777" w:rsidTr="0017423A">
        <w:trPr>
          <w:cantSplit/>
          <w:trHeight w:val="1134"/>
          <w:jc w:val="center"/>
        </w:trPr>
        <w:tc>
          <w:tcPr>
            <w:tcW w:w="1413" w:type="dxa"/>
            <w:shd w:val="clear" w:color="auto" w:fill="auto"/>
            <w:textDirection w:val="btLr"/>
            <w:vAlign w:val="center"/>
          </w:tcPr>
          <w:p w14:paraId="5EB1342A" w14:textId="77777777" w:rsidR="00E87C3C" w:rsidRPr="00753005" w:rsidRDefault="00E87C3C" w:rsidP="0017423A">
            <w:pPr>
              <w:spacing w:after="120"/>
              <w:ind w:right="113"/>
              <w:jc w:val="center"/>
              <w:rPr>
                <w:rFonts w:ascii="Times New Roman" w:hAnsi="Times New Roman"/>
                <w:sz w:val="18"/>
                <w:szCs w:val="18"/>
              </w:rPr>
            </w:pPr>
            <w:r w:rsidRPr="00753005">
              <w:rPr>
                <w:rFonts w:ascii="Times New Roman" w:eastAsia="Times New Roman" w:hAnsi="Times New Roman"/>
                <w:sz w:val="18"/>
                <w:szCs w:val="18"/>
                <w:lang w:bidi="en-US"/>
              </w:rPr>
              <w:t>Visual and Textual Content</w:t>
            </w:r>
          </w:p>
        </w:tc>
        <w:tc>
          <w:tcPr>
            <w:tcW w:w="2547" w:type="dxa"/>
            <w:shd w:val="clear" w:color="auto" w:fill="auto"/>
          </w:tcPr>
          <w:p w14:paraId="4F2B111D"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Where and how to obtain all visual/textual content within the scope of the scenario and licensing problems</w:t>
            </w:r>
          </w:p>
        </w:tc>
        <w:tc>
          <w:tcPr>
            <w:tcW w:w="1980" w:type="dxa"/>
            <w:shd w:val="clear" w:color="auto" w:fill="auto"/>
          </w:tcPr>
          <w:p w14:paraId="423C67EB"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Use of visual/textual content on the Internet that is accessible to everyone.</w:t>
            </w:r>
          </w:p>
        </w:tc>
        <w:tc>
          <w:tcPr>
            <w:tcW w:w="1981" w:type="dxa"/>
            <w:shd w:val="clear" w:color="auto" w:fill="auto"/>
          </w:tcPr>
          <w:p w14:paraId="226B68CE" w14:textId="77777777" w:rsidR="00E87C3C" w:rsidRPr="00753005" w:rsidRDefault="00E87C3C" w:rsidP="0017423A">
            <w:pPr>
              <w:spacing w:after="120"/>
              <w:rPr>
                <w:rFonts w:ascii="Times New Roman" w:hAnsi="Times New Roman"/>
                <w:sz w:val="18"/>
                <w:szCs w:val="18"/>
              </w:rPr>
            </w:pPr>
          </w:p>
        </w:tc>
      </w:tr>
      <w:tr w:rsidR="00E87C3C" w:rsidRPr="00753005" w14:paraId="674DA196" w14:textId="77777777" w:rsidTr="0017423A">
        <w:trPr>
          <w:cantSplit/>
          <w:trHeight w:val="1134"/>
          <w:jc w:val="center"/>
        </w:trPr>
        <w:tc>
          <w:tcPr>
            <w:tcW w:w="1413" w:type="dxa"/>
            <w:vMerge w:val="restart"/>
            <w:shd w:val="clear" w:color="auto" w:fill="auto"/>
            <w:textDirection w:val="btLr"/>
            <w:vAlign w:val="center"/>
          </w:tcPr>
          <w:p w14:paraId="5FF9CF97" w14:textId="77777777" w:rsidR="00E87C3C" w:rsidRPr="00753005" w:rsidRDefault="00E87C3C" w:rsidP="0017423A">
            <w:pPr>
              <w:spacing w:after="120"/>
              <w:ind w:right="113"/>
              <w:jc w:val="center"/>
              <w:rPr>
                <w:rFonts w:ascii="Times New Roman" w:hAnsi="Times New Roman"/>
                <w:sz w:val="18"/>
                <w:szCs w:val="18"/>
              </w:rPr>
            </w:pPr>
            <w:r w:rsidRPr="00753005">
              <w:rPr>
                <w:rFonts w:ascii="Times New Roman" w:eastAsia="Times New Roman" w:hAnsi="Times New Roman"/>
                <w:sz w:val="18"/>
                <w:szCs w:val="18"/>
                <w:lang w:bidi="en-US"/>
              </w:rPr>
              <w:t>3D Modeling</w:t>
            </w:r>
          </w:p>
        </w:tc>
        <w:tc>
          <w:tcPr>
            <w:tcW w:w="2547" w:type="dxa"/>
            <w:shd w:val="clear" w:color="auto" w:fill="auto"/>
          </w:tcPr>
          <w:p w14:paraId="0D9DB424"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What are the objects to be 3D modeled?</w:t>
            </w:r>
          </w:p>
        </w:tc>
        <w:tc>
          <w:tcPr>
            <w:tcW w:w="1980" w:type="dxa"/>
            <w:shd w:val="clear" w:color="auto" w:fill="auto"/>
          </w:tcPr>
          <w:p w14:paraId="76148C36" w14:textId="7FA179D8"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A list of all objects in the scenario and all other objects that are not included in the scenario but will be used as decor in the virtual environment should be determined.</w:t>
            </w:r>
          </w:p>
        </w:tc>
        <w:tc>
          <w:tcPr>
            <w:tcW w:w="1981" w:type="dxa"/>
            <w:shd w:val="clear" w:color="auto" w:fill="auto"/>
          </w:tcPr>
          <w:p w14:paraId="0D53EA3B" w14:textId="77777777" w:rsidR="00E87C3C" w:rsidRPr="00753005" w:rsidRDefault="00E87C3C" w:rsidP="0017423A">
            <w:pPr>
              <w:spacing w:after="120"/>
              <w:rPr>
                <w:rFonts w:ascii="Times New Roman" w:hAnsi="Times New Roman"/>
                <w:sz w:val="18"/>
                <w:szCs w:val="18"/>
              </w:rPr>
            </w:pPr>
          </w:p>
        </w:tc>
      </w:tr>
      <w:tr w:rsidR="00E87C3C" w:rsidRPr="00753005" w14:paraId="7140A6E3" w14:textId="77777777" w:rsidTr="0017423A">
        <w:trPr>
          <w:cantSplit/>
          <w:trHeight w:val="1134"/>
          <w:jc w:val="center"/>
        </w:trPr>
        <w:tc>
          <w:tcPr>
            <w:tcW w:w="1413" w:type="dxa"/>
            <w:vMerge/>
            <w:shd w:val="clear" w:color="auto" w:fill="auto"/>
            <w:textDirection w:val="btLr"/>
            <w:vAlign w:val="center"/>
          </w:tcPr>
          <w:p w14:paraId="283CF4A0" w14:textId="77777777" w:rsidR="00E87C3C" w:rsidRPr="00753005" w:rsidRDefault="00E87C3C" w:rsidP="0017423A">
            <w:pPr>
              <w:spacing w:after="120"/>
              <w:ind w:right="113"/>
              <w:jc w:val="center"/>
              <w:rPr>
                <w:rFonts w:ascii="Times New Roman" w:hAnsi="Times New Roman"/>
                <w:sz w:val="18"/>
                <w:szCs w:val="18"/>
              </w:rPr>
            </w:pPr>
          </w:p>
        </w:tc>
        <w:tc>
          <w:tcPr>
            <w:tcW w:w="2547" w:type="dxa"/>
            <w:shd w:val="clear" w:color="auto" w:fill="auto"/>
          </w:tcPr>
          <w:p w14:paraId="45815EA3"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How will the virtual environment simulate the real world, regardless of the objects?</w:t>
            </w:r>
          </w:p>
        </w:tc>
        <w:tc>
          <w:tcPr>
            <w:tcW w:w="1980" w:type="dxa"/>
            <w:shd w:val="clear" w:color="auto" w:fill="auto"/>
          </w:tcPr>
          <w:p w14:paraId="0F187C1E"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The sketch work carried out after the script writing should be taken as a reference.</w:t>
            </w:r>
          </w:p>
        </w:tc>
        <w:tc>
          <w:tcPr>
            <w:tcW w:w="1981" w:type="dxa"/>
            <w:shd w:val="clear" w:color="auto" w:fill="auto"/>
          </w:tcPr>
          <w:p w14:paraId="395E49C4"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If appropriate, a real space can be studied and modeled.</w:t>
            </w:r>
          </w:p>
        </w:tc>
      </w:tr>
      <w:tr w:rsidR="00E87C3C" w:rsidRPr="00753005" w14:paraId="5833874D" w14:textId="77777777" w:rsidTr="0017423A">
        <w:trPr>
          <w:cantSplit/>
          <w:trHeight w:val="1134"/>
          <w:jc w:val="center"/>
        </w:trPr>
        <w:tc>
          <w:tcPr>
            <w:tcW w:w="1413" w:type="dxa"/>
            <w:vMerge/>
            <w:shd w:val="clear" w:color="auto" w:fill="auto"/>
            <w:textDirection w:val="btLr"/>
            <w:vAlign w:val="center"/>
          </w:tcPr>
          <w:p w14:paraId="584F45A1" w14:textId="77777777" w:rsidR="00E87C3C" w:rsidRPr="00753005" w:rsidRDefault="00E87C3C" w:rsidP="0017423A">
            <w:pPr>
              <w:spacing w:after="120"/>
              <w:ind w:right="113"/>
              <w:jc w:val="center"/>
              <w:rPr>
                <w:rFonts w:ascii="Times New Roman" w:hAnsi="Times New Roman"/>
                <w:sz w:val="18"/>
                <w:szCs w:val="18"/>
              </w:rPr>
            </w:pPr>
          </w:p>
        </w:tc>
        <w:tc>
          <w:tcPr>
            <w:tcW w:w="2547" w:type="dxa"/>
            <w:shd w:val="clear" w:color="auto" w:fill="auto"/>
          </w:tcPr>
          <w:p w14:paraId="742F125E" w14:textId="0E305111"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How will the modeling of the main and side characters determined in line with the scenario be realized</w:t>
            </w:r>
            <w:r w:rsidR="00B71DC6">
              <w:rPr>
                <w:rFonts w:ascii="Times New Roman" w:eastAsia="Times New Roman" w:hAnsi="Times New Roman"/>
                <w:sz w:val="18"/>
                <w:szCs w:val="18"/>
                <w:lang w:bidi="en-US"/>
              </w:rPr>
              <w:t>?</w:t>
            </w:r>
          </w:p>
        </w:tc>
        <w:tc>
          <w:tcPr>
            <w:tcW w:w="1980" w:type="dxa"/>
            <w:shd w:val="clear" w:color="auto" w:fill="auto"/>
          </w:tcPr>
          <w:p w14:paraId="4CE09B08"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Modeling service for the main characters must be purchased professionally. For side characters, licensed character models available on the Internet and suitable for reuse should be used.</w:t>
            </w:r>
          </w:p>
        </w:tc>
        <w:tc>
          <w:tcPr>
            <w:tcW w:w="1981" w:type="dxa"/>
            <w:shd w:val="clear" w:color="auto" w:fill="auto"/>
          </w:tcPr>
          <w:p w14:paraId="5FA8578C" w14:textId="474940B4"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 xml:space="preserve">All characters must use appropriately similar character models available on the Internet and </w:t>
            </w:r>
            <w:r w:rsidR="00B71DC6">
              <w:rPr>
                <w:rFonts w:ascii="Times New Roman" w:eastAsia="Times New Roman" w:hAnsi="Times New Roman"/>
                <w:sz w:val="18"/>
                <w:szCs w:val="18"/>
                <w:lang w:bidi="en-US"/>
              </w:rPr>
              <w:t xml:space="preserve">be </w:t>
            </w:r>
            <w:r w:rsidRPr="00753005">
              <w:rPr>
                <w:rFonts w:ascii="Times New Roman" w:eastAsia="Times New Roman" w:hAnsi="Times New Roman"/>
                <w:sz w:val="18"/>
                <w:szCs w:val="18"/>
                <w:lang w:bidi="en-US"/>
              </w:rPr>
              <w:t>licensed for reuse.</w:t>
            </w:r>
          </w:p>
        </w:tc>
      </w:tr>
      <w:tr w:rsidR="00E87C3C" w:rsidRPr="00753005" w14:paraId="3F802540" w14:textId="77777777" w:rsidTr="0017423A">
        <w:trPr>
          <w:cantSplit/>
          <w:trHeight w:val="1134"/>
          <w:jc w:val="center"/>
        </w:trPr>
        <w:tc>
          <w:tcPr>
            <w:tcW w:w="1413" w:type="dxa"/>
            <w:vMerge/>
            <w:shd w:val="clear" w:color="auto" w:fill="auto"/>
            <w:textDirection w:val="btLr"/>
            <w:vAlign w:val="center"/>
          </w:tcPr>
          <w:p w14:paraId="4BDA6EF6" w14:textId="77777777" w:rsidR="00E87C3C" w:rsidRPr="00753005" w:rsidRDefault="00E87C3C" w:rsidP="0017423A">
            <w:pPr>
              <w:spacing w:after="120"/>
              <w:ind w:right="113"/>
              <w:jc w:val="center"/>
              <w:rPr>
                <w:rFonts w:ascii="Times New Roman" w:hAnsi="Times New Roman"/>
                <w:sz w:val="18"/>
                <w:szCs w:val="18"/>
              </w:rPr>
            </w:pPr>
          </w:p>
        </w:tc>
        <w:tc>
          <w:tcPr>
            <w:tcW w:w="2547" w:type="dxa"/>
            <w:shd w:val="clear" w:color="auto" w:fill="auto"/>
          </w:tcPr>
          <w:p w14:paraId="15DFB2FB"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Which software/tools will be used in the modeling processes?</w:t>
            </w:r>
          </w:p>
        </w:tc>
        <w:tc>
          <w:tcPr>
            <w:tcW w:w="1980" w:type="dxa"/>
            <w:shd w:val="clear" w:color="auto" w:fill="auto"/>
          </w:tcPr>
          <w:p w14:paraId="41E1F1F8"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3Ds Max, Maya etc. 3D modeling software must be purchased and used under license.</w:t>
            </w:r>
          </w:p>
        </w:tc>
        <w:tc>
          <w:tcPr>
            <w:tcW w:w="1981" w:type="dxa"/>
            <w:shd w:val="clear" w:color="auto" w:fill="auto"/>
          </w:tcPr>
          <w:p w14:paraId="140C8612"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The Blender 3D modeling tool, which is the free software of The Blender Foundation, should be used.</w:t>
            </w:r>
          </w:p>
        </w:tc>
      </w:tr>
      <w:tr w:rsidR="00E87C3C" w:rsidRPr="00753005" w14:paraId="60398930" w14:textId="77777777" w:rsidTr="0017423A">
        <w:trPr>
          <w:cantSplit/>
          <w:trHeight w:val="1134"/>
          <w:jc w:val="center"/>
        </w:trPr>
        <w:tc>
          <w:tcPr>
            <w:tcW w:w="1413" w:type="dxa"/>
            <w:vMerge/>
            <w:shd w:val="clear" w:color="auto" w:fill="auto"/>
            <w:textDirection w:val="btLr"/>
            <w:vAlign w:val="center"/>
          </w:tcPr>
          <w:p w14:paraId="3221D162" w14:textId="77777777" w:rsidR="00E87C3C" w:rsidRPr="00753005" w:rsidRDefault="00E87C3C" w:rsidP="0017423A">
            <w:pPr>
              <w:spacing w:after="120"/>
              <w:ind w:right="113"/>
              <w:jc w:val="center"/>
              <w:rPr>
                <w:rFonts w:ascii="Times New Roman" w:hAnsi="Times New Roman"/>
                <w:sz w:val="18"/>
                <w:szCs w:val="18"/>
              </w:rPr>
            </w:pPr>
          </w:p>
        </w:tc>
        <w:tc>
          <w:tcPr>
            <w:tcW w:w="2547" w:type="dxa"/>
            <w:shd w:val="clear" w:color="auto" w:fill="auto"/>
          </w:tcPr>
          <w:p w14:paraId="566A5ADE"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How will the Material and Texture operations, which are part of the modeling process, be executed?</w:t>
            </w:r>
          </w:p>
        </w:tc>
        <w:tc>
          <w:tcPr>
            <w:tcW w:w="1980" w:type="dxa"/>
            <w:shd w:val="clear" w:color="auto" w:fill="auto"/>
          </w:tcPr>
          <w:p w14:paraId="492CCE50"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Free materials and skins available on the Internet should be used.</w:t>
            </w:r>
          </w:p>
        </w:tc>
        <w:tc>
          <w:tcPr>
            <w:tcW w:w="1981" w:type="dxa"/>
            <w:shd w:val="clear" w:color="auto" w:fill="auto"/>
          </w:tcPr>
          <w:p w14:paraId="56F3C0D5"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Support should be sought from Istanbul Aydın University New Media students who are taking 3D Modeling.</w:t>
            </w:r>
          </w:p>
        </w:tc>
      </w:tr>
      <w:tr w:rsidR="00E87C3C" w:rsidRPr="00753005" w14:paraId="71AD43E3" w14:textId="77777777" w:rsidTr="0017423A">
        <w:trPr>
          <w:cantSplit/>
          <w:trHeight w:val="1134"/>
          <w:jc w:val="center"/>
        </w:trPr>
        <w:tc>
          <w:tcPr>
            <w:tcW w:w="1413" w:type="dxa"/>
            <w:shd w:val="clear" w:color="auto" w:fill="auto"/>
            <w:textDirection w:val="btLr"/>
            <w:vAlign w:val="center"/>
          </w:tcPr>
          <w:p w14:paraId="1A50E02A" w14:textId="77777777" w:rsidR="00E87C3C" w:rsidRPr="00753005" w:rsidRDefault="00E87C3C" w:rsidP="0017423A">
            <w:pPr>
              <w:spacing w:after="120"/>
              <w:ind w:right="113"/>
              <w:jc w:val="center"/>
              <w:rPr>
                <w:rFonts w:ascii="Times New Roman" w:hAnsi="Times New Roman"/>
                <w:sz w:val="18"/>
                <w:szCs w:val="18"/>
              </w:rPr>
            </w:pPr>
            <w:r w:rsidRPr="00753005">
              <w:rPr>
                <w:rFonts w:ascii="Times New Roman" w:eastAsia="Times New Roman" w:hAnsi="Times New Roman"/>
                <w:sz w:val="18"/>
                <w:szCs w:val="18"/>
                <w:lang w:bidi="en-US"/>
              </w:rPr>
              <w:t>Animation Recordings</w:t>
            </w:r>
          </w:p>
        </w:tc>
        <w:tc>
          <w:tcPr>
            <w:tcW w:w="2547" w:type="dxa"/>
            <w:shd w:val="clear" w:color="auto" w:fill="auto"/>
          </w:tcPr>
          <w:p w14:paraId="2BB46A0D"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How will animation recordings be executed for 3D models that require animation?</w:t>
            </w:r>
          </w:p>
        </w:tc>
        <w:tc>
          <w:tcPr>
            <w:tcW w:w="1980" w:type="dxa"/>
            <w:shd w:val="clear" w:color="auto" w:fill="auto"/>
          </w:tcPr>
          <w:p w14:paraId="43553071"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Blender software allows animation recording and blender software must be used.</w:t>
            </w:r>
          </w:p>
        </w:tc>
        <w:tc>
          <w:tcPr>
            <w:tcW w:w="1981" w:type="dxa"/>
            <w:shd w:val="clear" w:color="auto" w:fill="auto"/>
          </w:tcPr>
          <w:p w14:paraId="36302FF9"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Ready-made animations, which are a service of Adobe company and available on mixamo.com, should be used.</w:t>
            </w:r>
          </w:p>
        </w:tc>
      </w:tr>
    </w:tbl>
    <w:p w14:paraId="1F1252E7" w14:textId="77777777" w:rsidR="00E87C3C" w:rsidRPr="00753005" w:rsidRDefault="00E87C3C" w:rsidP="00A54307">
      <w:pPr>
        <w:spacing w:after="0" w:line="240" w:lineRule="auto"/>
        <w:ind w:firstLine="720"/>
        <w:jc w:val="both"/>
        <w:rPr>
          <w:rFonts w:ascii="Times New Roman" w:hAnsi="Times New Roman"/>
          <w:sz w:val="20"/>
          <w:szCs w:val="20"/>
        </w:rPr>
      </w:pPr>
    </w:p>
    <w:p w14:paraId="1D033014" w14:textId="77777777" w:rsidR="00E87C3C" w:rsidRPr="00753005" w:rsidRDefault="00E87C3C" w:rsidP="00A54307">
      <w:pPr>
        <w:spacing w:after="0" w:line="240" w:lineRule="auto"/>
        <w:ind w:firstLine="720"/>
        <w:jc w:val="both"/>
        <w:rPr>
          <w:rFonts w:ascii="Times New Roman" w:hAnsi="Times New Roman"/>
          <w:sz w:val="20"/>
          <w:szCs w:val="20"/>
        </w:rPr>
      </w:pPr>
    </w:p>
    <w:p w14:paraId="1E581FAC" w14:textId="77777777" w:rsidR="00E87C3C" w:rsidRPr="00753005" w:rsidRDefault="00E87C3C" w:rsidP="00A54307">
      <w:pPr>
        <w:spacing w:after="0" w:line="240" w:lineRule="auto"/>
        <w:ind w:firstLine="720"/>
        <w:jc w:val="both"/>
        <w:rPr>
          <w:rFonts w:ascii="Times New Roman" w:hAnsi="Times New Roman"/>
          <w:sz w:val="20"/>
          <w:szCs w:val="20"/>
        </w:rPr>
      </w:pPr>
    </w:p>
    <w:p w14:paraId="35C3CA00" w14:textId="77777777" w:rsidR="00E87C3C" w:rsidRPr="00753005" w:rsidRDefault="00E87C3C" w:rsidP="00A54307">
      <w:pPr>
        <w:spacing w:after="0" w:line="240" w:lineRule="auto"/>
        <w:ind w:firstLine="720"/>
        <w:jc w:val="both"/>
        <w:rPr>
          <w:rFonts w:ascii="Times New Roman" w:hAnsi="Times New Roman"/>
          <w:sz w:val="20"/>
          <w:szCs w:val="20"/>
        </w:rPr>
      </w:pPr>
    </w:p>
    <w:p w14:paraId="3329248A" w14:textId="77777777" w:rsidR="00E87C3C" w:rsidRPr="00753005" w:rsidRDefault="00E87C3C" w:rsidP="00A54307">
      <w:pPr>
        <w:spacing w:after="0" w:line="240" w:lineRule="auto"/>
        <w:ind w:firstLine="720"/>
        <w:jc w:val="both"/>
        <w:rPr>
          <w:rFonts w:ascii="Times New Roman" w:hAnsi="Times New Roman"/>
          <w:sz w:val="20"/>
          <w:szCs w:val="20"/>
        </w:rPr>
      </w:pPr>
    </w:p>
    <w:p w14:paraId="4C6B80FF" w14:textId="77777777" w:rsidR="00912966" w:rsidRPr="00753005" w:rsidRDefault="00912966" w:rsidP="00A54307">
      <w:pPr>
        <w:spacing w:after="0" w:line="240" w:lineRule="auto"/>
        <w:ind w:firstLine="720"/>
        <w:jc w:val="both"/>
        <w:rPr>
          <w:rFonts w:ascii="Times New Roman" w:hAnsi="Times New Roman"/>
          <w:sz w:val="20"/>
          <w:szCs w:val="20"/>
        </w:rPr>
      </w:pPr>
    </w:p>
    <w:p w14:paraId="53409FAF" w14:textId="77777777" w:rsidR="001B03AF" w:rsidRPr="00753005" w:rsidRDefault="001B03AF" w:rsidP="00A54307">
      <w:pPr>
        <w:spacing w:after="0" w:line="240" w:lineRule="auto"/>
        <w:ind w:firstLine="720"/>
        <w:jc w:val="both"/>
        <w:rPr>
          <w:rFonts w:ascii="Times New Roman" w:hAnsi="Times New Roman"/>
          <w:sz w:val="20"/>
          <w:szCs w:val="20"/>
        </w:rPr>
      </w:pPr>
    </w:p>
    <w:p w14:paraId="713AEFBC" w14:textId="77777777" w:rsidR="00912966" w:rsidRPr="00753005" w:rsidRDefault="00912966" w:rsidP="00A54307">
      <w:pPr>
        <w:spacing w:after="0" w:line="240" w:lineRule="auto"/>
        <w:ind w:firstLine="720"/>
        <w:jc w:val="both"/>
        <w:rPr>
          <w:rFonts w:ascii="Times New Roman" w:hAnsi="Times New Roman"/>
          <w:sz w:val="20"/>
          <w:szCs w:val="20"/>
        </w:rPr>
      </w:pPr>
    </w:p>
    <w:p w14:paraId="7D0C0677" w14:textId="0F713686"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b/>
          <w:sz w:val="20"/>
          <w:szCs w:val="20"/>
          <w:lang w:bidi="en-US"/>
        </w:rPr>
        <w:t>Table 4:</w:t>
      </w:r>
      <w:r w:rsidRPr="00753005">
        <w:rPr>
          <w:rFonts w:ascii="Times New Roman" w:eastAsia="Times New Roman" w:hAnsi="Times New Roman"/>
          <w:sz w:val="20"/>
          <w:szCs w:val="20"/>
          <w:lang w:bidi="en-US"/>
        </w:rPr>
        <w:t xml:space="preserve"> Problem and Solution Suggestions for Development, Testing and </w:t>
      </w:r>
      <w:r w:rsidR="00B76596">
        <w:rPr>
          <w:rFonts w:ascii="Times New Roman" w:eastAsia="Times New Roman" w:hAnsi="Times New Roman"/>
          <w:sz w:val="20"/>
          <w:szCs w:val="20"/>
          <w:lang w:bidi="en-US"/>
        </w:rPr>
        <w:t>Launch</w:t>
      </w:r>
      <w:r w:rsidRPr="00753005">
        <w:rPr>
          <w:rFonts w:ascii="Times New Roman" w:eastAsia="Times New Roman" w:hAnsi="Times New Roman"/>
          <w:sz w:val="20"/>
          <w:szCs w:val="20"/>
          <w:lang w:bidi="en-US"/>
        </w:rPr>
        <w:t xml:space="preserve"> Process</w:t>
      </w:r>
    </w:p>
    <w:p w14:paraId="5160F725" w14:textId="77777777" w:rsidR="00E87C3C" w:rsidRPr="00753005" w:rsidRDefault="00E87C3C" w:rsidP="00A54307">
      <w:pPr>
        <w:spacing w:after="0" w:line="240" w:lineRule="auto"/>
        <w:ind w:firstLine="720"/>
        <w:jc w:val="both"/>
        <w:rPr>
          <w:rFonts w:ascii="Times New Roman" w:hAnsi="Times New Roman"/>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2"/>
        <w:gridCol w:w="2171"/>
        <w:gridCol w:w="1943"/>
        <w:gridCol w:w="1955"/>
      </w:tblGrid>
      <w:tr w:rsidR="00E87C3C" w:rsidRPr="00753005" w14:paraId="1C44815A" w14:textId="77777777" w:rsidTr="0017423A">
        <w:trPr>
          <w:cantSplit/>
          <w:trHeight w:val="354"/>
          <w:jc w:val="center"/>
        </w:trPr>
        <w:tc>
          <w:tcPr>
            <w:tcW w:w="1852" w:type="dxa"/>
            <w:shd w:val="clear" w:color="auto" w:fill="auto"/>
            <w:textDirection w:val="btLr"/>
            <w:vAlign w:val="center"/>
          </w:tcPr>
          <w:p w14:paraId="0FF62049" w14:textId="77777777" w:rsidR="00E87C3C" w:rsidRPr="00753005" w:rsidRDefault="00E87C3C" w:rsidP="0017423A">
            <w:pPr>
              <w:spacing w:after="120"/>
              <w:ind w:right="113"/>
              <w:jc w:val="center"/>
              <w:rPr>
                <w:rFonts w:ascii="Times New Roman" w:hAnsi="Times New Roman"/>
                <w:sz w:val="18"/>
                <w:szCs w:val="18"/>
              </w:rPr>
            </w:pPr>
          </w:p>
        </w:tc>
        <w:tc>
          <w:tcPr>
            <w:tcW w:w="2171" w:type="dxa"/>
            <w:shd w:val="clear" w:color="auto" w:fill="auto"/>
          </w:tcPr>
          <w:p w14:paraId="70413BD3"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Problem</w:t>
            </w:r>
          </w:p>
        </w:tc>
        <w:tc>
          <w:tcPr>
            <w:tcW w:w="1943" w:type="dxa"/>
            <w:shd w:val="clear" w:color="auto" w:fill="auto"/>
          </w:tcPr>
          <w:p w14:paraId="11A10D69"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Solution Proposal</w:t>
            </w:r>
          </w:p>
        </w:tc>
        <w:tc>
          <w:tcPr>
            <w:tcW w:w="1955" w:type="dxa"/>
            <w:shd w:val="clear" w:color="auto" w:fill="auto"/>
          </w:tcPr>
          <w:p w14:paraId="6A8C1D14"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Alternative Solution Proposal</w:t>
            </w:r>
          </w:p>
        </w:tc>
      </w:tr>
      <w:tr w:rsidR="00E87C3C" w:rsidRPr="00753005" w14:paraId="38A397FD" w14:textId="77777777" w:rsidTr="0017423A">
        <w:trPr>
          <w:cantSplit/>
          <w:trHeight w:val="1507"/>
          <w:jc w:val="center"/>
        </w:trPr>
        <w:tc>
          <w:tcPr>
            <w:tcW w:w="1852" w:type="dxa"/>
            <w:shd w:val="clear" w:color="auto" w:fill="auto"/>
            <w:textDirection w:val="btLr"/>
            <w:vAlign w:val="center"/>
          </w:tcPr>
          <w:p w14:paraId="0B23218E" w14:textId="77777777" w:rsidR="00E87C3C" w:rsidRPr="00753005" w:rsidRDefault="00E87C3C" w:rsidP="0017423A">
            <w:pPr>
              <w:spacing w:after="120"/>
              <w:ind w:right="113"/>
              <w:jc w:val="center"/>
              <w:rPr>
                <w:rFonts w:ascii="Times New Roman" w:hAnsi="Times New Roman"/>
                <w:sz w:val="18"/>
                <w:szCs w:val="18"/>
              </w:rPr>
            </w:pPr>
            <w:r w:rsidRPr="00753005">
              <w:rPr>
                <w:rFonts w:ascii="Times New Roman" w:eastAsia="Times New Roman" w:hAnsi="Times New Roman"/>
                <w:sz w:val="18"/>
                <w:szCs w:val="18"/>
                <w:lang w:bidi="en-US"/>
              </w:rPr>
              <w:t>Detection of Virtual Reality Platform</w:t>
            </w:r>
          </w:p>
        </w:tc>
        <w:tc>
          <w:tcPr>
            <w:tcW w:w="2171" w:type="dxa"/>
            <w:shd w:val="clear" w:color="auto" w:fill="auto"/>
          </w:tcPr>
          <w:p w14:paraId="5DCAFF7A"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Which virtual reality device will be developed?</w:t>
            </w:r>
          </w:p>
        </w:tc>
        <w:tc>
          <w:tcPr>
            <w:tcW w:w="1943" w:type="dxa"/>
            <w:shd w:val="clear" w:color="auto" w:fill="auto"/>
          </w:tcPr>
          <w:p w14:paraId="4FB7E2AE"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 xml:space="preserve">HTC </w:t>
            </w:r>
            <w:proofErr w:type="spellStart"/>
            <w:r w:rsidRPr="00753005">
              <w:rPr>
                <w:rFonts w:ascii="Times New Roman" w:eastAsia="Times New Roman" w:hAnsi="Times New Roman"/>
                <w:sz w:val="18"/>
                <w:szCs w:val="18"/>
                <w:lang w:bidi="en-US"/>
              </w:rPr>
              <w:t>Vive</w:t>
            </w:r>
            <w:proofErr w:type="spellEnd"/>
            <w:r w:rsidRPr="00753005">
              <w:rPr>
                <w:rFonts w:ascii="Times New Roman" w:eastAsia="Times New Roman" w:hAnsi="Times New Roman"/>
                <w:sz w:val="18"/>
                <w:szCs w:val="18"/>
                <w:lang w:bidi="en-US"/>
              </w:rPr>
              <w:t xml:space="preserve"> Pro</w:t>
            </w:r>
          </w:p>
        </w:tc>
        <w:tc>
          <w:tcPr>
            <w:tcW w:w="1955" w:type="dxa"/>
            <w:shd w:val="clear" w:color="auto" w:fill="auto"/>
          </w:tcPr>
          <w:p w14:paraId="5C80149C"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Oculus Rift S</w:t>
            </w:r>
          </w:p>
        </w:tc>
      </w:tr>
      <w:tr w:rsidR="00E87C3C" w:rsidRPr="00753005" w14:paraId="33C46E4F" w14:textId="77777777" w:rsidTr="0017423A">
        <w:trPr>
          <w:cantSplit/>
          <w:trHeight w:val="1556"/>
          <w:jc w:val="center"/>
        </w:trPr>
        <w:tc>
          <w:tcPr>
            <w:tcW w:w="1852" w:type="dxa"/>
            <w:shd w:val="clear" w:color="auto" w:fill="auto"/>
            <w:textDirection w:val="btLr"/>
            <w:vAlign w:val="center"/>
          </w:tcPr>
          <w:p w14:paraId="770A8D4A" w14:textId="77777777" w:rsidR="00E87C3C" w:rsidRPr="00753005" w:rsidRDefault="00E87C3C" w:rsidP="0017423A">
            <w:pPr>
              <w:spacing w:after="120"/>
              <w:ind w:right="113"/>
              <w:jc w:val="center"/>
              <w:rPr>
                <w:rFonts w:ascii="Times New Roman" w:hAnsi="Times New Roman"/>
                <w:sz w:val="18"/>
                <w:szCs w:val="18"/>
              </w:rPr>
            </w:pPr>
            <w:r w:rsidRPr="00753005">
              <w:rPr>
                <w:rFonts w:ascii="Times New Roman" w:eastAsia="Times New Roman" w:hAnsi="Times New Roman"/>
                <w:sz w:val="18"/>
                <w:szCs w:val="18"/>
                <w:lang w:bidi="en-US"/>
              </w:rPr>
              <w:t>Detection of Development Platform</w:t>
            </w:r>
          </w:p>
        </w:tc>
        <w:tc>
          <w:tcPr>
            <w:tcW w:w="2171" w:type="dxa"/>
            <w:shd w:val="clear" w:color="auto" w:fill="auto"/>
          </w:tcPr>
          <w:p w14:paraId="6ADB3B8D"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On which platform will all the produced content be developed/converted to software?</w:t>
            </w:r>
          </w:p>
        </w:tc>
        <w:tc>
          <w:tcPr>
            <w:tcW w:w="1943" w:type="dxa"/>
            <w:shd w:val="clear" w:color="auto" w:fill="auto"/>
          </w:tcPr>
          <w:p w14:paraId="7788912C"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 xml:space="preserve">Unreal Engine </w:t>
            </w:r>
            <w:proofErr w:type="gramStart"/>
            <w:r w:rsidRPr="00753005">
              <w:rPr>
                <w:rFonts w:ascii="Times New Roman" w:eastAsia="Times New Roman" w:hAnsi="Times New Roman"/>
                <w:sz w:val="18"/>
                <w:szCs w:val="18"/>
                <w:lang w:bidi="en-US"/>
              </w:rPr>
              <w:t>4.xx</w:t>
            </w:r>
            <w:proofErr w:type="gramEnd"/>
          </w:p>
        </w:tc>
        <w:tc>
          <w:tcPr>
            <w:tcW w:w="1955" w:type="dxa"/>
            <w:shd w:val="clear" w:color="auto" w:fill="auto"/>
          </w:tcPr>
          <w:p w14:paraId="4D36360D"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Unity 3D 2019.x.x</w:t>
            </w:r>
          </w:p>
        </w:tc>
      </w:tr>
      <w:tr w:rsidR="00E87C3C" w:rsidRPr="00753005" w14:paraId="2A4D6DA4" w14:textId="77777777" w:rsidTr="0017423A">
        <w:trPr>
          <w:cantSplit/>
          <w:trHeight w:val="1556"/>
          <w:jc w:val="center"/>
        </w:trPr>
        <w:tc>
          <w:tcPr>
            <w:tcW w:w="1852" w:type="dxa"/>
            <w:shd w:val="clear" w:color="auto" w:fill="auto"/>
            <w:textDirection w:val="btLr"/>
            <w:vAlign w:val="center"/>
          </w:tcPr>
          <w:p w14:paraId="11C8A185" w14:textId="77777777" w:rsidR="00E87C3C" w:rsidRPr="00753005" w:rsidRDefault="00E87C3C" w:rsidP="0017423A">
            <w:pPr>
              <w:spacing w:after="120"/>
              <w:ind w:right="113"/>
              <w:jc w:val="center"/>
              <w:rPr>
                <w:rFonts w:ascii="Times New Roman" w:hAnsi="Times New Roman"/>
                <w:sz w:val="18"/>
                <w:szCs w:val="18"/>
              </w:rPr>
            </w:pPr>
            <w:r w:rsidRPr="00753005">
              <w:rPr>
                <w:rFonts w:ascii="Times New Roman" w:eastAsia="Times New Roman" w:hAnsi="Times New Roman"/>
                <w:sz w:val="18"/>
                <w:szCs w:val="18"/>
                <w:lang w:bidi="en-US"/>
              </w:rPr>
              <w:t>Test Process</w:t>
            </w:r>
          </w:p>
        </w:tc>
        <w:tc>
          <w:tcPr>
            <w:tcW w:w="2171" w:type="dxa"/>
            <w:shd w:val="clear" w:color="auto" w:fill="auto"/>
          </w:tcPr>
          <w:p w14:paraId="58E93678"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How will it be determined that the software produced is working correctly?</w:t>
            </w:r>
          </w:p>
        </w:tc>
        <w:tc>
          <w:tcPr>
            <w:tcW w:w="1943" w:type="dxa"/>
            <w:shd w:val="clear" w:color="auto" w:fill="auto"/>
          </w:tcPr>
          <w:p w14:paraId="05DB7A8E" w14:textId="77777777"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Professional service should be obtained from software validation and testing companies.</w:t>
            </w:r>
          </w:p>
        </w:tc>
        <w:tc>
          <w:tcPr>
            <w:tcW w:w="1955" w:type="dxa"/>
            <w:shd w:val="clear" w:color="auto" w:fill="auto"/>
          </w:tcPr>
          <w:p w14:paraId="4FF94EB6" w14:textId="39C08B03"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 xml:space="preserve">The software should be tested in line with the test scenarios prepared </w:t>
            </w:r>
            <w:r w:rsidR="00A873FA">
              <w:rPr>
                <w:rFonts w:ascii="Times New Roman" w:eastAsia="Times New Roman" w:hAnsi="Times New Roman"/>
                <w:sz w:val="18"/>
                <w:szCs w:val="18"/>
                <w:lang w:bidi="en-US"/>
              </w:rPr>
              <w:t>based on</w:t>
            </w:r>
            <w:r w:rsidRPr="00753005">
              <w:rPr>
                <w:rFonts w:ascii="Times New Roman" w:eastAsia="Times New Roman" w:hAnsi="Times New Roman"/>
                <w:sz w:val="18"/>
                <w:szCs w:val="18"/>
                <w:lang w:bidi="en-US"/>
              </w:rPr>
              <w:t xml:space="preserve"> the scenario.</w:t>
            </w:r>
          </w:p>
        </w:tc>
      </w:tr>
      <w:tr w:rsidR="00E87C3C" w:rsidRPr="00753005" w14:paraId="436DE623" w14:textId="77777777" w:rsidTr="0017423A">
        <w:trPr>
          <w:cantSplit/>
          <w:trHeight w:val="1556"/>
          <w:jc w:val="center"/>
        </w:trPr>
        <w:tc>
          <w:tcPr>
            <w:tcW w:w="1852" w:type="dxa"/>
            <w:vMerge w:val="restart"/>
            <w:shd w:val="clear" w:color="auto" w:fill="auto"/>
            <w:textDirection w:val="btLr"/>
            <w:vAlign w:val="center"/>
          </w:tcPr>
          <w:p w14:paraId="7773F807" w14:textId="493E5582" w:rsidR="00E87C3C" w:rsidRPr="00753005" w:rsidRDefault="00A1416F" w:rsidP="0017423A">
            <w:pPr>
              <w:spacing w:after="120"/>
              <w:ind w:right="113"/>
              <w:jc w:val="center"/>
              <w:rPr>
                <w:rFonts w:ascii="Times New Roman" w:hAnsi="Times New Roman"/>
                <w:sz w:val="18"/>
                <w:szCs w:val="18"/>
              </w:rPr>
            </w:pPr>
            <w:r>
              <w:rPr>
                <w:rFonts w:ascii="Times New Roman" w:eastAsia="Times New Roman" w:hAnsi="Times New Roman"/>
                <w:sz w:val="18"/>
                <w:szCs w:val="18"/>
                <w:lang w:bidi="en-US"/>
              </w:rPr>
              <w:t>Publish</w:t>
            </w:r>
            <w:r w:rsidR="00E87C3C" w:rsidRPr="00753005">
              <w:rPr>
                <w:rFonts w:ascii="Times New Roman" w:eastAsia="Times New Roman" w:hAnsi="Times New Roman"/>
                <w:sz w:val="18"/>
                <w:szCs w:val="18"/>
                <w:lang w:bidi="en-US"/>
              </w:rPr>
              <w:t xml:space="preserve"> Process</w:t>
            </w:r>
          </w:p>
        </w:tc>
        <w:tc>
          <w:tcPr>
            <w:tcW w:w="2171" w:type="dxa"/>
            <w:shd w:val="clear" w:color="auto" w:fill="auto"/>
          </w:tcPr>
          <w:p w14:paraId="36FF2160" w14:textId="41ADAD5C"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 xml:space="preserve">Which </w:t>
            </w:r>
            <w:r w:rsidR="00625EBF" w:rsidRPr="00753005">
              <w:rPr>
                <w:rFonts w:ascii="Times New Roman" w:eastAsia="Times New Roman" w:hAnsi="Times New Roman"/>
                <w:sz w:val="18"/>
                <w:szCs w:val="18"/>
                <w:lang w:bidi="en-US"/>
              </w:rPr>
              <w:t>distribution</w:t>
            </w:r>
            <w:r w:rsidRPr="00753005">
              <w:rPr>
                <w:rFonts w:ascii="Times New Roman" w:eastAsia="Times New Roman" w:hAnsi="Times New Roman"/>
                <w:sz w:val="18"/>
                <w:szCs w:val="18"/>
                <w:lang w:bidi="en-US"/>
              </w:rPr>
              <w:t xml:space="preserve"> platform will be used?</w:t>
            </w:r>
          </w:p>
        </w:tc>
        <w:tc>
          <w:tcPr>
            <w:tcW w:w="1943" w:type="dxa"/>
            <w:shd w:val="clear" w:color="auto" w:fill="auto"/>
          </w:tcPr>
          <w:p w14:paraId="74B02B06" w14:textId="3C2F64EF"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The Steam platform must be used.</w:t>
            </w:r>
          </w:p>
        </w:tc>
        <w:tc>
          <w:tcPr>
            <w:tcW w:w="1955" w:type="dxa"/>
            <w:shd w:val="clear" w:color="auto" w:fill="auto"/>
          </w:tcPr>
          <w:p w14:paraId="256F8C81" w14:textId="6212F8D9"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 xml:space="preserve">The appropriate one from Epic Store, Origin and other </w:t>
            </w:r>
            <w:r w:rsidR="0007051C" w:rsidRPr="00753005">
              <w:rPr>
                <w:rFonts w:ascii="Times New Roman" w:eastAsia="Times New Roman" w:hAnsi="Times New Roman"/>
                <w:sz w:val="18"/>
                <w:szCs w:val="18"/>
                <w:lang w:bidi="en-US"/>
              </w:rPr>
              <w:t>distribution</w:t>
            </w:r>
            <w:r w:rsidRPr="00753005">
              <w:rPr>
                <w:rFonts w:ascii="Times New Roman" w:eastAsia="Times New Roman" w:hAnsi="Times New Roman"/>
                <w:sz w:val="18"/>
                <w:szCs w:val="18"/>
                <w:lang w:bidi="en-US"/>
              </w:rPr>
              <w:t xml:space="preserve"> platforms should be selected.</w:t>
            </w:r>
          </w:p>
        </w:tc>
      </w:tr>
      <w:tr w:rsidR="00E87C3C" w:rsidRPr="00753005" w14:paraId="1180834E" w14:textId="77777777" w:rsidTr="0017423A">
        <w:trPr>
          <w:cantSplit/>
          <w:trHeight w:val="1556"/>
          <w:jc w:val="center"/>
        </w:trPr>
        <w:tc>
          <w:tcPr>
            <w:tcW w:w="1852" w:type="dxa"/>
            <w:vMerge/>
            <w:shd w:val="clear" w:color="auto" w:fill="auto"/>
            <w:textDirection w:val="btLr"/>
            <w:vAlign w:val="center"/>
          </w:tcPr>
          <w:p w14:paraId="6A22AC2C" w14:textId="77777777" w:rsidR="00E87C3C" w:rsidRPr="00753005" w:rsidRDefault="00E87C3C" w:rsidP="0017423A">
            <w:pPr>
              <w:spacing w:after="120"/>
              <w:ind w:right="113"/>
              <w:jc w:val="center"/>
              <w:rPr>
                <w:rFonts w:ascii="Times New Roman" w:hAnsi="Times New Roman"/>
                <w:sz w:val="18"/>
                <w:szCs w:val="18"/>
              </w:rPr>
            </w:pPr>
          </w:p>
        </w:tc>
        <w:tc>
          <w:tcPr>
            <w:tcW w:w="2171" w:type="dxa"/>
            <w:shd w:val="clear" w:color="auto" w:fill="auto"/>
          </w:tcPr>
          <w:p w14:paraId="4F33FD8F" w14:textId="7CC79E09"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 xml:space="preserve">What are the solutions to be followed in case the </w:t>
            </w:r>
            <w:r w:rsidR="000500BC" w:rsidRPr="00753005">
              <w:rPr>
                <w:rFonts w:ascii="Times New Roman" w:eastAsia="Times New Roman" w:hAnsi="Times New Roman"/>
                <w:sz w:val="18"/>
                <w:szCs w:val="18"/>
                <w:lang w:bidi="en-US"/>
              </w:rPr>
              <w:t>distribution</w:t>
            </w:r>
            <w:r w:rsidRPr="00753005">
              <w:rPr>
                <w:rFonts w:ascii="Times New Roman" w:eastAsia="Times New Roman" w:hAnsi="Times New Roman"/>
                <w:sz w:val="18"/>
                <w:szCs w:val="18"/>
                <w:lang w:bidi="en-US"/>
              </w:rPr>
              <w:t xml:space="preserve"> platform rejects the </w:t>
            </w:r>
            <w:r w:rsidR="000500BC" w:rsidRPr="00753005">
              <w:rPr>
                <w:rFonts w:ascii="Times New Roman" w:eastAsia="Times New Roman" w:hAnsi="Times New Roman"/>
                <w:sz w:val="18"/>
                <w:szCs w:val="18"/>
                <w:lang w:bidi="en-US"/>
              </w:rPr>
              <w:t>developed</w:t>
            </w:r>
            <w:r w:rsidRPr="00753005">
              <w:rPr>
                <w:rFonts w:ascii="Times New Roman" w:eastAsia="Times New Roman" w:hAnsi="Times New Roman"/>
                <w:sz w:val="18"/>
                <w:szCs w:val="18"/>
                <w:lang w:bidi="en-US"/>
              </w:rPr>
              <w:t xml:space="preserve"> software?</w:t>
            </w:r>
          </w:p>
        </w:tc>
        <w:tc>
          <w:tcPr>
            <w:tcW w:w="1943" w:type="dxa"/>
            <w:shd w:val="clear" w:color="auto" w:fill="auto"/>
          </w:tcPr>
          <w:p w14:paraId="18932E2B" w14:textId="29B4CD73"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 xml:space="preserve">The reasons for rejection should be investigated and, if possible, eliminated. Otherwise, </w:t>
            </w:r>
            <w:r w:rsidR="000500BC" w:rsidRPr="00753005">
              <w:rPr>
                <w:rFonts w:ascii="Times New Roman" w:eastAsia="Times New Roman" w:hAnsi="Times New Roman"/>
                <w:sz w:val="18"/>
                <w:szCs w:val="18"/>
                <w:lang w:bidi="en-US"/>
              </w:rPr>
              <w:t>launch</w:t>
            </w:r>
            <w:r w:rsidRPr="00753005">
              <w:rPr>
                <w:rFonts w:ascii="Times New Roman" w:eastAsia="Times New Roman" w:hAnsi="Times New Roman"/>
                <w:sz w:val="18"/>
                <w:szCs w:val="18"/>
                <w:lang w:bidi="en-US"/>
              </w:rPr>
              <w:t xml:space="preserve"> processes should be carried out with other </w:t>
            </w:r>
            <w:r w:rsidR="000500BC" w:rsidRPr="00753005">
              <w:rPr>
                <w:rFonts w:ascii="Times New Roman" w:eastAsia="Times New Roman" w:hAnsi="Times New Roman"/>
                <w:sz w:val="18"/>
                <w:szCs w:val="18"/>
                <w:lang w:bidi="en-US"/>
              </w:rPr>
              <w:t>distribution</w:t>
            </w:r>
            <w:r w:rsidRPr="00753005">
              <w:rPr>
                <w:rFonts w:ascii="Times New Roman" w:eastAsia="Times New Roman" w:hAnsi="Times New Roman"/>
                <w:sz w:val="18"/>
                <w:szCs w:val="18"/>
                <w:lang w:bidi="en-US"/>
              </w:rPr>
              <w:t xml:space="preserve"> platforms.</w:t>
            </w:r>
          </w:p>
        </w:tc>
        <w:tc>
          <w:tcPr>
            <w:tcW w:w="1955" w:type="dxa"/>
            <w:shd w:val="clear" w:color="auto" w:fill="auto"/>
          </w:tcPr>
          <w:p w14:paraId="615EEB94" w14:textId="5A9DCCAF" w:rsidR="00E87C3C" w:rsidRPr="00753005" w:rsidRDefault="00E87C3C" w:rsidP="0017423A">
            <w:pPr>
              <w:spacing w:after="120"/>
              <w:rPr>
                <w:rFonts w:ascii="Times New Roman" w:hAnsi="Times New Roman"/>
                <w:sz w:val="18"/>
                <w:szCs w:val="18"/>
              </w:rPr>
            </w:pPr>
            <w:r w:rsidRPr="00753005">
              <w:rPr>
                <w:rFonts w:ascii="Times New Roman" w:eastAsia="Times New Roman" w:hAnsi="Times New Roman"/>
                <w:sz w:val="18"/>
                <w:szCs w:val="18"/>
                <w:lang w:bidi="en-US"/>
              </w:rPr>
              <w:t xml:space="preserve">A special </w:t>
            </w:r>
            <w:r w:rsidR="000500BC" w:rsidRPr="00753005">
              <w:rPr>
                <w:rFonts w:ascii="Times New Roman" w:eastAsia="Times New Roman" w:hAnsi="Times New Roman"/>
                <w:sz w:val="18"/>
                <w:szCs w:val="18"/>
                <w:lang w:bidi="en-US"/>
              </w:rPr>
              <w:t>distribution</w:t>
            </w:r>
            <w:r w:rsidRPr="00753005">
              <w:rPr>
                <w:rFonts w:ascii="Times New Roman" w:eastAsia="Times New Roman" w:hAnsi="Times New Roman"/>
                <w:sz w:val="18"/>
                <w:szCs w:val="18"/>
                <w:lang w:bidi="en-US"/>
              </w:rPr>
              <w:t xml:space="preserve"> platform should be developed for the </w:t>
            </w:r>
            <w:r w:rsidR="000500BC" w:rsidRPr="00753005">
              <w:rPr>
                <w:rFonts w:ascii="Times New Roman" w:eastAsia="Times New Roman" w:hAnsi="Times New Roman"/>
                <w:sz w:val="18"/>
                <w:szCs w:val="18"/>
                <w:lang w:bidi="en-US"/>
              </w:rPr>
              <w:t>developed</w:t>
            </w:r>
            <w:r w:rsidRPr="00753005">
              <w:rPr>
                <w:rFonts w:ascii="Times New Roman" w:eastAsia="Times New Roman" w:hAnsi="Times New Roman"/>
                <w:sz w:val="18"/>
                <w:szCs w:val="18"/>
                <w:lang w:bidi="en-US"/>
              </w:rPr>
              <w:t xml:space="preserve"> software. Software should be </w:t>
            </w:r>
            <w:r w:rsidR="000500BC" w:rsidRPr="00753005">
              <w:rPr>
                <w:rFonts w:ascii="Times New Roman" w:eastAsia="Times New Roman" w:hAnsi="Times New Roman"/>
                <w:sz w:val="18"/>
                <w:szCs w:val="18"/>
                <w:lang w:bidi="en-US"/>
              </w:rPr>
              <w:t>released</w:t>
            </w:r>
            <w:r w:rsidRPr="00753005">
              <w:rPr>
                <w:rFonts w:ascii="Times New Roman" w:eastAsia="Times New Roman" w:hAnsi="Times New Roman"/>
                <w:sz w:val="18"/>
                <w:szCs w:val="18"/>
                <w:lang w:bidi="en-US"/>
              </w:rPr>
              <w:t xml:space="preserve"> on websites etc.</w:t>
            </w:r>
          </w:p>
        </w:tc>
      </w:tr>
    </w:tbl>
    <w:p w14:paraId="0A3A0874" w14:textId="77777777" w:rsidR="00A54307" w:rsidRPr="00753005" w:rsidRDefault="00A54307" w:rsidP="00E87C3C">
      <w:pPr>
        <w:spacing w:after="0" w:line="240" w:lineRule="auto"/>
        <w:jc w:val="both"/>
        <w:rPr>
          <w:rFonts w:ascii="Times New Roman" w:hAnsi="Times New Roman"/>
          <w:sz w:val="20"/>
          <w:szCs w:val="20"/>
        </w:rPr>
      </w:pPr>
    </w:p>
    <w:p w14:paraId="6F62F7B2" w14:textId="01EE26B2" w:rsidR="00A54307" w:rsidRPr="00753005" w:rsidRDefault="00DD12BF"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With t</w:t>
      </w:r>
      <w:r w:rsidR="001B03AF" w:rsidRPr="00753005">
        <w:rPr>
          <w:rFonts w:ascii="Times New Roman" w:eastAsia="Times New Roman" w:hAnsi="Times New Roman"/>
          <w:sz w:val="20"/>
          <w:szCs w:val="20"/>
          <w:lang w:bidi="en-US"/>
        </w:rPr>
        <w:t>he Project Planning process, which start</w:t>
      </w:r>
      <w:r w:rsidRPr="00753005">
        <w:rPr>
          <w:rFonts w:ascii="Times New Roman" w:eastAsia="Times New Roman" w:hAnsi="Times New Roman"/>
          <w:sz w:val="20"/>
          <w:szCs w:val="20"/>
          <w:lang w:bidi="en-US"/>
        </w:rPr>
        <w:t>ed</w:t>
      </w:r>
      <w:r w:rsidR="001B03AF" w:rsidRPr="00753005">
        <w:rPr>
          <w:rFonts w:ascii="Times New Roman" w:eastAsia="Times New Roman" w:hAnsi="Times New Roman"/>
          <w:sz w:val="20"/>
          <w:szCs w:val="20"/>
          <w:lang w:bidi="en-US"/>
        </w:rPr>
        <w:t xml:space="preserve"> after the theoretical planning, all the stages in the theoretical planning part were documented and scheduled. In addition, the determination of educational topics was carried out in this </w:t>
      </w:r>
      <w:r w:rsidR="0024443F" w:rsidRPr="00753005">
        <w:rPr>
          <w:rFonts w:ascii="Times New Roman" w:eastAsia="Times New Roman" w:hAnsi="Times New Roman"/>
          <w:sz w:val="20"/>
          <w:szCs w:val="20"/>
          <w:lang w:bidi="en-US"/>
        </w:rPr>
        <w:t>part,</w:t>
      </w:r>
      <w:r w:rsidR="001B03AF" w:rsidRPr="00753005">
        <w:rPr>
          <w:rFonts w:ascii="Times New Roman" w:eastAsia="Times New Roman" w:hAnsi="Times New Roman"/>
          <w:sz w:val="20"/>
          <w:szCs w:val="20"/>
          <w:lang w:bidi="en-US"/>
        </w:rPr>
        <w:t xml:space="preserve"> and it was decided to use the subjects named Four Models in Public Relations, which are included </w:t>
      </w:r>
      <w:r w:rsidR="0024443F" w:rsidRPr="00753005">
        <w:rPr>
          <w:rFonts w:ascii="Times New Roman" w:eastAsia="Times New Roman" w:hAnsi="Times New Roman"/>
          <w:sz w:val="20"/>
          <w:szCs w:val="20"/>
          <w:lang w:bidi="en-US"/>
        </w:rPr>
        <w:t xml:space="preserve">in the project </w:t>
      </w:r>
      <w:r w:rsidR="001B03AF" w:rsidRPr="00753005">
        <w:rPr>
          <w:rFonts w:ascii="Times New Roman" w:eastAsia="Times New Roman" w:hAnsi="Times New Roman"/>
          <w:sz w:val="20"/>
          <w:szCs w:val="20"/>
          <w:lang w:bidi="en-US"/>
        </w:rPr>
        <w:t xml:space="preserve">in the curriculum of Public Relations </w:t>
      </w:r>
      <w:r w:rsidR="0024443F" w:rsidRPr="00753005">
        <w:rPr>
          <w:rFonts w:ascii="Times New Roman" w:eastAsia="Times New Roman" w:hAnsi="Times New Roman"/>
          <w:sz w:val="20"/>
          <w:szCs w:val="20"/>
          <w:lang w:bidi="en-US"/>
        </w:rPr>
        <w:t>u</w:t>
      </w:r>
      <w:r w:rsidR="001B03AF" w:rsidRPr="00753005">
        <w:rPr>
          <w:rFonts w:ascii="Times New Roman" w:eastAsia="Times New Roman" w:hAnsi="Times New Roman"/>
          <w:sz w:val="20"/>
          <w:szCs w:val="20"/>
          <w:lang w:bidi="en-US"/>
        </w:rPr>
        <w:t xml:space="preserve">ndergraduate </w:t>
      </w:r>
      <w:r w:rsidR="0024443F" w:rsidRPr="00753005">
        <w:rPr>
          <w:rFonts w:ascii="Times New Roman" w:eastAsia="Times New Roman" w:hAnsi="Times New Roman"/>
          <w:sz w:val="20"/>
          <w:szCs w:val="20"/>
          <w:lang w:bidi="en-US"/>
        </w:rPr>
        <w:t>s</w:t>
      </w:r>
      <w:r w:rsidR="001B03AF" w:rsidRPr="00753005">
        <w:rPr>
          <w:rFonts w:ascii="Times New Roman" w:eastAsia="Times New Roman" w:hAnsi="Times New Roman"/>
          <w:sz w:val="20"/>
          <w:szCs w:val="20"/>
          <w:lang w:bidi="en-US"/>
        </w:rPr>
        <w:t>tudents. It has been seen that it is possible to present the selected topics with storytelling since they are more suitable for the story structure. In addition, other documentation processes (such as the preparation of the Model list) were carried out at this stage. The table below contains the calendar work for the Four Model Museum.</w:t>
      </w:r>
    </w:p>
    <w:p w14:paraId="30DDB7D8" w14:textId="12C9E8FC" w:rsidR="00E87C3C" w:rsidRPr="00753005" w:rsidRDefault="00A54307" w:rsidP="007506A5">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w:t>
      </w:r>
    </w:p>
    <w:p w14:paraId="091A499A" w14:textId="77777777" w:rsidR="00A54307" w:rsidRPr="00753005" w:rsidRDefault="00A54307" w:rsidP="00E87C3C">
      <w:pPr>
        <w:spacing w:after="0" w:line="240" w:lineRule="auto"/>
        <w:ind w:firstLine="720"/>
        <w:jc w:val="center"/>
        <w:rPr>
          <w:rFonts w:ascii="Times New Roman" w:hAnsi="Times New Roman"/>
          <w:sz w:val="20"/>
          <w:szCs w:val="20"/>
        </w:rPr>
      </w:pPr>
      <w:r w:rsidRPr="00753005">
        <w:rPr>
          <w:rFonts w:ascii="Times New Roman" w:eastAsia="Times New Roman" w:hAnsi="Times New Roman"/>
          <w:b/>
          <w:sz w:val="20"/>
          <w:szCs w:val="20"/>
          <w:lang w:bidi="en-US"/>
        </w:rPr>
        <w:t>Table 5:</w:t>
      </w:r>
      <w:r w:rsidRPr="00753005">
        <w:rPr>
          <w:rFonts w:ascii="Times New Roman" w:eastAsia="Times New Roman" w:hAnsi="Times New Roman"/>
          <w:sz w:val="20"/>
          <w:szCs w:val="20"/>
          <w:lang w:bidi="en-US"/>
        </w:rPr>
        <w:t xml:space="preserve"> Project Calendar</w:t>
      </w:r>
    </w:p>
    <w:p w14:paraId="50864E12" w14:textId="77777777"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563"/>
        <w:gridCol w:w="573"/>
        <w:gridCol w:w="9"/>
        <w:gridCol w:w="427"/>
        <w:gridCol w:w="676"/>
        <w:gridCol w:w="18"/>
        <w:gridCol w:w="347"/>
        <w:gridCol w:w="572"/>
        <w:gridCol w:w="15"/>
        <w:gridCol w:w="368"/>
        <w:gridCol w:w="641"/>
        <w:gridCol w:w="17"/>
        <w:gridCol w:w="324"/>
        <w:gridCol w:w="520"/>
        <w:gridCol w:w="14"/>
        <w:gridCol w:w="354"/>
        <w:gridCol w:w="368"/>
        <w:gridCol w:w="13"/>
        <w:gridCol w:w="381"/>
        <w:gridCol w:w="359"/>
        <w:gridCol w:w="13"/>
        <w:gridCol w:w="378"/>
        <w:gridCol w:w="471"/>
        <w:gridCol w:w="13"/>
      </w:tblGrid>
      <w:tr w:rsidR="00E87C3C" w:rsidRPr="00753005" w14:paraId="5C0AA8FC" w14:textId="77777777" w:rsidTr="0017423A">
        <w:trPr>
          <w:jc w:val="center"/>
        </w:trPr>
        <w:tc>
          <w:tcPr>
            <w:tcW w:w="1707" w:type="dxa"/>
            <w:vMerge w:val="restart"/>
            <w:shd w:val="clear" w:color="auto" w:fill="auto"/>
            <w:vAlign w:val="center"/>
          </w:tcPr>
          <w:p w14:paraId="4B6DDA10" w14:textId="77777777" w:rsidR="00E87C3C" w:rsidRPr="00753005" w:rsidRDefault="00E87C3C" w:rsidP="0017423A">
            <w:pPr>
              <w:spacing w:after="120"/>
              <w:jc w:val="center"/>
              <w:rPr>
                <w:rFonts w:ascii="Times New Roman" w:hAnsi="Times New Roman"/>
              </w:rPr>
            </w:pPr>
            <w:r w:rsidRPr="00753005">
              <w:rPr>
                <w:rFonts w:ascii="Times New Roman" w:eastAsia="Times New Roman" w:hAnsi="Times New Roman"/>
                <w:lang w:bidi="en-US"/>
              </w:rPr>
              <w:lastRenderedPageBreak/>
              <w:t>Work/Time</w:t>
            </w:r>
          </w:p>
        </w:tc>
        <w:tc>
          <w:tcPr>
            <w:tcW w:w="1593" w:type="dxa"/>
            <w:gridSpan w:val="6"/>
            <w:shd w:val="clear" w:color="auto" w:fill="auto"/>
            <w:vAlign w:val="center"/>
          </w:tcPr>
          <w:p w14:paraId="50536344" w14:textId="77777777" w:rsidR="00E87C3C" w:rsidRPr="00753005" w:rsidRDefault="00E87C3C" w:rsidP="0017423A">
            <w:pPr>
              <w:spacing w:after="120"/>
              <w:jc w:val="center"/>
              <w:rPr>
                <w:rFonts w:ascii="Times New Roman" w:hAnsi="Times New Roman"/>
                <w:b/>
                <w:bCs/>
              </w:rPr>
            </w:pPr>
            <w:r w:rsidRPr="00753005">
              <w:rPr>
                <w:rFonts w:ascii="Times New Roman" w:eastAsia="Times New Roman" w:hAnsi="Times New Roman"/>
                <w:b/>
                <w:lang w:bidi="en-US"/>
              </w:rPr>
              <w:t>2019</w:t>
            </w:r>
          </w:p>
        </w:tc>
        <w:tc>
          <w:tcPr>
            <w:tcW w:w="4621" w:type="dxa"/>
            <w:gridSpan w:val="18"/>
            <w:shd w:val="clear" w:color="auto" w:fill="auto"/>
            <w:vAlign w:val="center"/>
          </w:tcPr>
          <w:p w14:paraId="2A13FE2C" w14:textId="77777777" w:rsidR="00E87C3C" w:rsidRPr="00753005" w:rsidRDefault="00E87C3C" w:rsidP="0017423A">
            <w:pPr>
              <w:spacing w:after="120"/>
              <w:jc w:val="center"/>
              <w:rPr>
                <w:rFonts w:ascii="Times New Roman" w:hAnsi="Times New Roman"/>
                <w:b/>
                <w:bCs/>
              </w:rPr>
            </w:pPr>
            <w:r w:rsidRPr="00753005">
              <w:rPr>
                <w:rFonts w:ascii="Times New Roman" w:eastAsia="Times New Roman" w:hAnsi="Times New Roman"/>
                <w:b/>
                <w:lang w:bidi="en-US"/>
              </w:rPr>
              <w:t>2020</w:t>
            </w:r>
          </w:p>
        </w:tc>
      </w:tr>
      <w:tr w:rsidR="00E87C3C" w:rsidRPr="00753005" w14:paraId="6B8CF2AC" w14:textId="77777777" w:rsidTr="0017423A">
        <w:trPr>
          <w:jc w:val="center"/>
        </w:trPr>
        <w:tc>
          <w:tcPr>
            <w:tcW w:w="1707" w:type="dxa"/>
            <w:vMerge/>
            <w:shd w:val="clear" w:color="auto" w:fill="auto"/>
          </w:tcPr>
          <w:p w14:paraId="2001C4EF" w14:textId="77777777" w:rsidR="00E87C3C" w:rsidRPr="00753005" w:rsidRDefault="00E87C3C" w:rsidP="0017423A">
            <w:pPr>
              <w:spacing w:after="120"/>
              <w:jc w:val="both"/>
              <w:rPr>
                <w:rFonts w:ascii="Times New Roman" w:hAnsi="Times New Roman"/>
              </w:rPr>
            </w:pPr>
          </w:p>
        </w:tc>
        <w:tc>
          <w:tcPr>
            <w:tcW w:w="791" w:type="dxa"/>
            <w:gridSpan w:val="3"/>
            <w:shd w:val="clear" w:color="auto" w:fill="auto"/>
          </w:tcPr>
          <w:p w14:paraId="7EECC230"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November</w:t>
            </w:r>
          </w:p>
        </w:tc>
        <w:tc>
          <w:tcPr>
            <w:tcW w:w="802" w:type="dxa"/>
            <w:gridSpan w:val="3"/>
            <w:shd w:val="clear" w:color="auto" w:fill="auto"/>
          </w:tcPr>
          <w:p w14:paraId="5BE2A292"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December</w:t>
            </w:r>
          </w:p>
        </w:tc>
        <w:tc>
          <w:tcPr>
            <w:tcW w:w="718" w:type="dxa"/>
            <w:gridSpan w:val="3"/>
            <w:shd w:val="clear" w:color="auto" w:fill="auto"/>
          </w:tcPr>
          <w:p w14:paraId="2083B40D"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January</w:t>
            </w:r>
          </w:p>
        </w:tc>
        <w:tc>
          <w:tcPr>
            <w:tcW w:w="750" w:type="dxa"/>
            <w:gridSpan w:val="3"/>
            <w:shd w:val="clear" w:color="auto" w:fill="auto"/>
          </w:tcPr>
          <w:p w14:paraId="779F179C"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February</w:t>
            </w:r>
          </w:p>
        </w:tc>
        <w:tc>
          <w:tcPr>
            <w:tcW w:w="695" w:type="dxa"/>
            <w:gridSpan w:val="3"/>
            <w:shd w:val="clear" w:color="auto" w:fill="auto"/>
          </w:tcPr>
          <w:p w14:paraId="2D59A10D"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March</w:t>
            </w:r>
          </w:p>
        </w:tc>
        <w:tc>
          <w:tcPr>
            <w:tcW w:w="758" w:type="dxa"/>
            <w:gridSpan w:val="3"/>
            <w:shd w:val="clear" w:color="auto" w:fill="auto"/>
          </w:tcPr>
          <w:p w14:paraId="6284406B" w14:textId="026CF9E8" w:rsidR="00E87C3C" w:rsidRPr="00753005" w:rsidRDefault="00A1416F" w:rsidP="0017423A">
            <w:pPr>
              <w:spacing w:after="120"/>
              <w:jc w:val="both"/>
              <w:rPr>
                <w:rFonts w:ascii="Times New Roman" w:hAnsi="Times New Roman"/>
              </w:rPr>
            </w:pPr>
            <w:r>
              <w:rPr>
                <w:rFonts w:ascii="Times New Roman" w:eastAsia="Times New Roman" w:hAnsi="Times New Roman"/>
                <w:lang w:bidi="en-US"/>
              </w:rPr>
              <w:t>April</w:t>
            </w:r>
          </w:p>
        </w:tc>
        <w:tc>
          <w:tcPr>
            <w:tcW w:w="787" w:type="dxa"/>
            <w:gridSpan w:val="3"/>
            <w:shd w:val="clear" w:color="auto" w:fill="auto"/>
          </w:tcPr>
          <w:p w14:paraId="06A83AC4"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May</w:t>
            </w:r>
          </w:p>
        </w:tc>
        <w:tc>
          <w:tcPr>
            <w:tcW w:w="913" w:type="dxa"/>
            <w:gridSpan w:val="3"/>
            <w:shd w:val="clear" w:color="auto" w:fill="auto"/>
          </w:tcPr>
          <w:p w14:paraId="7EE32846"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June</w:t>
            </w:r>
          </w:p>
        </w:tc>
      </w:tr>
      <w:tr w:rsidR="00E87C3C" w:rsidRPr="00753005" w14:paraId="1E2DFF1A" w14:textId="77777777" w:rsidTr="0017423A">
        <w:trPr>
          <w:gridAfter w:val="1"/>
          <w:wAfter w:w="13" w:type="dxa"/>
          <w:jc w:val="center"/>
        </w:trPr>
        <w:tc>
          <w:tcPr>
            <w:tcW w:w="1707" w:type="dxa"/>
            <w:shd w:val="clear" w:color="auto" w:fill="auto"/>
          </w:tcPr>
          <w:p w14:paraId="1946AA65" w14:textId="77777777" w:rsidR="00E87C3C" w:rsidRPr="00753005" w:rsidRDefault="00E87C3C" w:rsidP="0017423A">
            <w:pPr>
              <w:spacing w:after="120"/>
              <w:jc w:val="both"/>
              <w:rPr>
                <w:rFonts w:ascii="Times New Roman" w:hAnsi="Times New Roman"/>
                <w:b/>
                <w:bCs/>
              </w:rPr>
            </w:pPr>
            <w:r w:rsidRPr="00753005">
              <w:rPr>
                <w:rFonts w:ascii="Times New Roman" w:eastAsia="Times New Roman" w:hAnsi="Times New Roman"/>
                <w:b/>
                <w:lang w:bidi="en-US"/>
              </w:rPr>
              <w:t>Scenario</w:t>
            </w:r>
          </w:p>
        </w:tc>
        <w:tc>
          <w:tcPr>
            <w:tcW w:w="385" w:type="dxa"/>
            <w:shd w:val="clear" w:color="auto" w:fill="auto"/>
          </w:tcPr>
          <w:p w14:paraId="4703AC8C"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399" w:type="dxa"/>
            <w:shd w:val="clear" w:color="auto" w:fill="auto"/>
          </w:tcPr>
          <w:p w14:paraId="72FF581D"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435" w:type="dxa"/>
            <w:gridSpan w:val="2"/>
            <w:shd w:val="clear" w:color="auto" w:fill="auto"/>
          </w:tcPr>
          <w:p w14:paraId="48E447E5" w14:textId="77777777" w:rsidR="00E87C3C" w:rsidRPr="00753005" w:rsidRDefault="00E87C3C" w:rsidP="0017423A">
            <w:pPr>
              <w:spacing w:after="120"/>
              <w:jc w:val="both"/>
              <w:rPr>
                <w:rFonts w:ascii="Times New Roman" w:hAnsi="Times New Roman"/>
              </w:rPr>
            </w:pPr>
          </w:p>
        </w:tc>
        <w:tc>
          <w:tcPr>
            <w:tcW w:w="361" w:type="dxa"/>
            <w:shd w:val="clear" w:color="auto" w:fill="auto"/>
          </w:tcPr>
          <w:p w14:paraId="78A703AA" w14:textId="77777777" w:rsidR="00E87C3C" w:rsidRPr="00753005" w:rsidRDefault="00E87C3C" w:rsidP="0017423A">
            <w:pPr>
              <w:spacing w:after="120"/>
              <w:jc w:val="both"/>
              <w:rPr>
                <w:rFonts w:ascii="Times New Roman" w:hAnsi="Times New Roman"/>
              </w:rPr>
            </w:pPr>
          </w:p>
        </w:tc>
        <w:tc>
          <w:tcPr>
            <w:tcW w:w="375" w:type="dxa"/>
            <w:gridSpan w:val="2"/>
            <w:shd w:val="clear" w:color="auto" w:fill="auto"/>
          </w:tcPr>
          <w:p w14:paraId="3A448B0B" w14:textId="77777777" w:rsidR="00E87C3C" w:rsidRPr="00753005" w:rsidRDefault="00E87C3C" w:rsidP="0017423A">
            <w:pPr>
              <w:spacing w:after="120"/>
              <w:jc w:val="both"/>
              <w:rPr>
                <w:rFonts w:ascii="Times New Roman" w:hAnsi="Times New Roman"/>
              </w:rPr>
            </w:pPr>
          </w:p>
        </w:tc>
        <w:tc>
          <w:tcPr>
            <w:tcW w:w="343" w:type="dxa"/>
            <w:shd w:val="clear" w:color="auto" w:fill="auto"/>
          </w:tcPr>
          <w:p w14:paraId="7296E941" w14:textId="77777777" w:rsidR="00E87C3C" w:rsidRPr="00753005" w:rsidRDefault="00E87C3C" w:rsidP="0017423A">
            <w:pPr>
              <w:spacing w:after="120"/>
              <w:jc w:val="both"/>
              <w:rPr>
                <w:rFonts w:ascii="Times New Roman" w:hAnsi="Times New Roman"/>
              </w:rPr>
            </w:pPr>
          </w:p>
        </w:tc>
        <w:tc>
          <w:tcPr>
            <w:tcW w:w="387" w:type="dxa"/>
            <w:gridSpan w:val="2"/>
            <w:shd w:val="clear" w:color="auto" w:fill="auto"/>
          </w:tcPr>
          <w:p w14:paraId="227F4EA9" w14:textId="77777777" w:rsidR="00E87C3C" w:rsidRPr="00753005" w:rsidRDefault="00E87C3C" w:rsidP="0017423A">
            <w:pPr>
              <w:spacing w:after="120"/>
              <w:jc w:val="both"/>
              <w:rPr>
                <w:rFonts w:ascii="Times New Roman" w:hAnsi="Times New Roman"/>
              </w:rPr>
            </w:pPr>
          </w:p>
        </w:tc>
        <w:tc>
          <w:tcPr>
            <w:tcW w:w="363" w:type="dxa"/>
            <w:shd w:val="clear" w:color="auto" w:fill="auto"/>
          </w:tcPr>
          <w:p w14:paraId="08F9808A" w14:textId="77777777" w:rsidR="00E87C3C" w:rsidRPr="00753005" w:rsidRDefault="00E87C3C" w:rsidP="0017423A">
            <w:pPr>
              <w:spacing w:after="120"/>
              <w:jc w:val="both"/>
              <w:rPr>
                <w:rFonts w:ascii="Times New Roman" w:hAnsi="Times New Roman"/>
              </w:rPr>
            </w:pPr>
          </w:p>
        </w:tc>
        <w:tc>
          <w:tcPr>
            <w:tcW w:w="343" w:type="dxa"/>
            <w:gridSpan w:val="2"/>
            <w:shd w:val="clear" w:color="auto" w:fill="auto"/>
          </w:tcPr>
          <w:p w14:paraId="66C4EB1F" w14:textId="77777777" w:rsidR="00E87C3C" w:rsidRPr="00753005" w:rsidRDefault="00E87C3C" w:rsidP="0017423A">
            <w:pPr>
              <w:spacing w:after="120"/>
              <w:jc w:val="both"/>
              <w:rPr>
                <w:rFonts w:ascii="Times New Roman" w:hAnsi="Times New Roman"/>
              </w:rPr>
            </w:pPr>
          </w:p>
        </w:tc>
        <w:tc>
          <w:tcPr>
            <w:tcW w:w="352" w:type="dxa"/>
            <w:shd w:val="clear" w:color="auto" w:fill="auto"/>
          </w:tcPr>
          <w:p w14:paraId="2B7CFEEC" w14:textId="77777777" w:rsidR="00E87C3C" w:rsidRPr="00753005" w:rsidRDefault="00E87C3C" w:rsidP="0017423A">
            <w:pPr>
              <w:spacing w:after="120"/>
              <w:jc w:val="both"/>
              <w:rPr>
                <w:rFonts w:ascii="Times New Roman" w:hAnsi="Times New Roman"/>
              </w:rPr>
            </w:pPr>
          </w:p>
        </w:tc>
        <w:tc>
          <w:tcPr>
            <w:tcW w:w="385" w:type="dxa"/>
            <w:gridSpan w:val="2"/>
            <w:shd w:val="clear" w:color="auto" w:fill="auto"/>
          </w:tcPr>
          <w:p w14:paraId="754C6478" w14:textId="77777777" w:rsidR="00E87C3C" w:rsidRPr="00753005" w:rsidRDefault="00E87C3C" w:rsidP="0017423A">
            <w:pPr>
              <w:spacing w:after="120"/>
              <w:jc w:val="both"/>
              <w:rPr>
                <w:rFonts w:ascii="Times New Roman" w:hAnsi="Times New Roman"/>
              </w:rPr>
            </w:pPr>
          </w:p>
        </w:tc>
        <w:tc>
          <w:tcPr>
            <w:tcW w:w="373" w:type="dxa"/>
            <w:shd w:val="clear" w:color="auto" w:fill="auto"/>
          </w:tcPr>
          <w:p w14:paraId="0EB74D67" w14:textId="77777777" w:rsidR="00E87C3C" w:rsidRPr="00753005" w:rsidRDefault="00E87C3C" w:rsidP="0017423A">
            <w:pPr>
              <w:spacing w:after="120"/>
              <w:jc w:val="both"/>
              <w:rPr>
                <w:rFonts w:ascii="Times New Roman" w:hAnsi="Times New Roman"/>
              </w:rPr>
            </w:pPr>
          </w:p>
        </w:tc>
        <w:tc>
          <w:tcPr>
            <w:tcW w:w="424" w:type="dxa"/>
            <w:gridSpan w:val="2"/>
            <w:shd w:val="clear" w:color="auto" w:fill="auto"/>
          </w:tcPr>
          <w:p w14:paraId="29211AFF" w14:textId="77777777" w:rsidR="00E87C3C" w:rsidRPr="00753005" w:rsidRDefault="00E87C3C" w:rsidP="0017423A">
            <w:pPr>
              <w:spacing w:after="120"/>
              <w:jc w:val="both"/>
              <w:rPr>
                <w:rFonts w:ascii="Times New Roman" w:hAnsi="Times New Roman"/>
              </w:rPr>
            </w:pPr>
          </w:p>
        </w:tc>
        <w:tc>
          <w:tcPr>
            <w:tcW w:w="363" w:type="dxa"/>
            <w:shd w:val="clear" w:color="auto" w:fill="auto"/>
          </w:tcPr>
          <w:p w14:paraId="7615736A" w14:textId="77777777" w:rsidR="00E87C3C" w:rsidRPr="00753005" w:rsidRDefault="00E87C3C" w:rsidP="0017423A">
            <w:pPr>
              <w:spacing w:after="120"/>
              <w:jc w:val="both"/>
              <w:rPr>
                <w:rFonts w:ascii="Times New Roman" w:hAnsi="Times New Roman"/>
              </w:rPr>
            </w:pPr>
          </w:p>
        </w:tc>
        <w:tc>
          <w:tcPr>
            <w:tcW w:w="420" w:type="dxa"/>
            <w:gridSpan w:val="2"/>
            <w:shd w:val="clear" w:color="auto" w:fill="auto"/>
          </w:tcPr>
          <w:p w14:paraId="2FF98DFD" w14:textId="77777777" w:rsidR="00E87C3C" w:rsidRPr="00753005" w:rsidRDefault="00E87C3C" w:rsidP="0017423A">
            <w:pPr>
              <w:spacing w:after="120"/>
              <w:jc w:val="both"/>
              <w:rPr>
                <w:rFonts w:ascii="Times New Roman" w:hAnsi="Times New Roman"/>
              </w:rPr>
            </w:pPr>
          </w:p>
        </w:tc>
        <w:tc>
          <w:tcPr>
            <w:tcW w:w="493" w:type="dxa"/>
            <w:shd w:val="clear" w:color="auto" w:fill="auto"/>
          </w:tcPr>
          <w:p w14:paraId="13C8ECB8" w14:textId="77777777" w:rsidR="00E87C3C" w:rsidRPr="00753005" w:rsidRDefault="00E87C3C" w:rsidP="0017423A">
            <w:pPr>
              <w:spacing w:after="120"/>
              <w:jc w:val="both"/>
              <w:rPr>
                <w:rFonts w:ascii="Times New Roman" w:hAnsi="Times New Roman"/>
              </w:rPr>
            </w:pPr>
          </w:p>
        </w:tc>
      </w:tr>
      <w:tr w:rsidR="00E87C3C" w:rsidRPr="00753005" w14:paraId="786FEF5E" w14:textId="77777777" w:rsidTr="0017423A">
        <w:trPr>
          <w:gridAfter w:val="1"/>
          <w:wAfter w:w="13" w:type="dxa"/>
          <w:jc w:val="center"/>
        </w:trPr>
        <w:tc>
          <w:tcPr>
            <w:tcW w:w="1707" w:type="dxa"/>
            <w:shd w:val="clear" w:color="auto" w:fill="auto"/>
          </w:tcPr>
          <w:p w14:paraId="65A03B05" w14:textId="77777777" w:rsidR="00E87C3C" w:rsidRPr="00753005" w:rsidRDefault="00E87C3C" w:rsidP="0017423A">
            <w:pPr>
              <w:spacing w:after="120"/>
              <w:jc w:val="both"/>
              <w:rPr>
                <w:rFonts w:ascii="Times New Roman" w:hAnsi="Times New Roman"/>
                <w:b/>
                <w:bCs/>
              </w:rPr>
            </w:pPr>
            <w:r w:rsidRPr="00753005">
              <w:rPr>
                <w:rFonts w:ascii="Times New Roman" w:eastAsia="Times New Roman" w:hAnsi="Times New Roman"/>
                <w:b/>
                <w:lang w:bidi="en-US"/>
              </w:rPr>
              <w:t>Sound/Music</w:t>
            </w:r>
          </w:p>
        </w:tc>
        <w:tc>
          <w:tcPr>
            <w:tcW w:w="385" w:type="dxa"/>
            <w:shd w:val="clear" w:color="auto" w:fill="auto"/>
          </w:tcPr>
          <w:p w14:paraId="4F051FF5" w14:textId="77777777" w:rsidR="00E87C3C" w:rsidRPr="00753005" w:rsidRDefault="00E87C3C" w:rsidP="0017423A">
            <w:pPr>
              <w:spacing w:after="120"/>
              <w:jc w:val="both"/>
              <w:rPr>
                <w:rFonts w:ascii="Times New Roman" w:hAnsi="Times New Roman"/>
              </w:rPr>
            </w:pPr>
          </w:p>
        </w:tc>
        <w:tc>
          <w:tcPr>
            <w:tcW w:w="399" w:type="dxa"/>
            <w:shd w:val="clear" w:color="auto" w:fill="auto"/>
          </w:tcPr>
          <w:p w14:paraId="12A7DE7C" w14:textId="77777777" w:rsidR="00E87C3C" w:rsidRPr="00753005" w:rsidRDefault="00E87C3C" w:rsidP="0017423A">
            <w:pPr>
              <w:spacing w:after="120"/>
              <w:jc w:val="both"/>
              <w:rPr>
                <w:rFonts w:ascii="Times New Roman" w:hAnsi="Times New Roman"/>
              </w:rPr>
            </w:pPr>
          </w:p>
        </w:tc>
        <w:tc>
          <w:tcPr>
            <w:tcW w:w="435" w:type="dxa"/>
            <w:gridSpan w:val="2"/>
            <w:shd w:val="clear" w:color="auto" w:fill="auto"/>
          </w:tcPr>
          <w:p w14:paraId="4D0F04C7"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361" w:type="dxa"/>
            <w:shd w:val="clear" w:color="auto" w:fill="auto"/>
          </w:tcPr>
          <w:p w14:paraId="543715F1" w14:textId="77777777" w:rsidR="00E87C3C" w:rsidRPr="00753005" w:rsidRDefault="00E87C3C" w:rsidP="0017423A">
            <w:pPr>
              <w:spacing w:after="120"/>
              <w:jc w:val="both"/>
              <w:rPr>
                <w:rFonts w:ascii="Times New Roman" w:hAnsi="Times New Roman"/>
              </w:rPr>
            </w:pPr>
          </w:p>
        </w:tc>
        <w:tc>
          <w:tcPr>
            <w:tcW w:w="375" w:type="dxa"/>
            <w:gridSpan w:val="2"/>
            <w:shd w:val="clear" w:color="auto" w:fill="auto"/>
          </w:tcPr>
          <w:p w14:paraId="60519B9C" w14:textId="77777777" w:rsidR="00E87C3C" w:rsidRPr="00753005" w:rsidRDefault="00E87C3C" w:rsidP="0017423A">
            <w:pPr>
              <w:spacing w:after="120"/>
              <w:jc w:val="both"/>
              <w:rPr>
                <w:rFonts w:ascii="Times New Roman" w:hAnsi="Times New Roman"/>
              </w:rPr>
            </w:pPr>
          </w:p>
        </w:tc>
        <w:tc>
          <w:tcPr>
            <w:tcW w:w="343" w:type="dxa"/>
            <w:shd w:val="clear" w:color="auto" w:fill="auto"/>
          </w:tcPr>
          <w:p w14:paraId="35CBA071" w14:textId="77777777" w:rsidR="00E87C3C" w:rsidRPr="00753005" w:rsidRDefault="00E87C3C" w:rsidP="0017423A">
            <w:pPr>
              <w:spacing w:after="120"/>
              <w:jc w:val="both"/>
              <w:rPr>
                <w:rFonts w:ascii="Times New Roman" w:hAnsi="Times New Roman"/>
              </w:rPr>
            </w:pPr>
          </w:p>
        </w:tc>
        <w:tc>
          <w:tcPr>
            <w:tcW w:w="387" w:type="dxa"/>
            <w:gridSpan w:val="2"/>
            <w:shd w:val="clear" w:color="auto" w:fill="auto"/>
          </w:tcPr>
          <w:p w14:paraId="5FD6D0B0" w14:textId="77777777" w:rsidR="00E87C3C" w:rsidRPr="00753005" w:rsidRDefault="00E87C3C" w:rsidP="0017423A">
            <w:pPr>
              <w:spacing w:after="120"/>
              <w:jc w:val="both"/>
              <w:rPr>
                <w:rFonts w:ascii="Times New Roman" w:hAnsi="Times New Roman"/>
              </w:rPr>
            </w:pPr>
          </w:p>
        </w:tc>
        <w:tc>
          <w:tcPr>
            <w:tcW w:w="363" w:type="dxa"/>
            <w:shd w:val="clear" w:color="auto" w:fill="auto"/>
          </w:tcPr>
          <w:p w14:paraId="4F10CE46" w14:textId="77777777" w:rsidR="00E87C3C" w:rsidRPr="00753005" w:rsidRDefault="00E87C3C" w:rsidP="0017423A">
            <w:pPr>
              <w:spacing w:after="120"/>
              <w:jc w:val="both"/>
              <w:rPr>
                <w:rFonts w:ascii="Times New Roman" w:hAnsi="Times New Roman"/>
              </w:rPr>
            </w:pPr>
          </w:p>
        </w:tc>
        <w:tc>
          <w:tcPr>
            <w:tcW w:w="343" w:type="dxa"/>
            <w:gridSpan w:val="2"/>
            <w:shd w:val="clear" w:color="auto" w:fill="auto"/>
          </w:tcPr>
          <w:p w14:paraId="52C62134" w14:textId="77777777" w:rsidR="00E87C3C" w:rsidRPr="00753005" w:rsidRDefault="00E87C3C" w:rsidP="0017423A">
            <w:pPr>
              <w:spacing w:after="120"/>
              <w:jc w:val="both"/>
              <w:rPr>
                <w:rFonts w:ascii="Times New Roman" w:hAnsi="Times New Roman"/>
              </w:rPr>
            </w:pPr>
          </w:p>
        </w:tc>
        <w:tc>
          <w:tcPr>
            <w:tcW w:w="352" w:type="dxa"/>
            <w:shd w:val="clear" w:color="auto" w:fill="auto"/>
          </w:tcPr>
          <w:p w14:paraId="15F4B690" w14:textId="77777777" w:rsidR="00E87C3C" w:rsidRPr="00753005" w:rsidRDefault="00E87C3C" w:rsidP="0017423A">
            <w:pPr>
              <w:spacing w:after="120"/>
              <w:jc w:val="both"/>
              <w:rPr>
                <w:rFonts w:ascii="Times New Roman" w:hAnsi="Times New Roman"/>
              </w:rPr>
            </w:pPr>
          </w:p>
        </w:tc>
        <w:tc>
          <w:tcPr>
            <w:tcW w:w="385" w:type="dxa"/>
            <w:gridSpan w:val="2"/>
            <w:shd w:val="clear" w:color="auto" w:fill="auto"/>
          </w:tcPr>
          <w:p w14:paraId="680C70A7" w14:textId="77777777" w:rsidR="00E87C3C" w:rsidRPr="00753005" w:rsidRDefault="00E87C3C" w:rsidP="0017423A">
            <w:pPr>
              <w:spacing w:after="120"/>
              <w:jc w:val="both"/>
              <w:rPr>
                <w:rFonts w:ascii="Times New Roman" w:hAnsi="Times New Roman"/>
              </w:rPr>
            </w:pPr>
          </w:p>
        </w:tc>
        <w:tc>
          <w:tcPr>
            <w:tcW w:w="373" w:type="dxa"/>
            <w:shd w:val="clear" w:color="auto" w:fill="auto"/>
          </w:tcPr>
          <w:p w14:paraId="404A954D" w14:textId="77777777" w:rsidR="00E87C3C" w:rsidRPr="00753005" w:rsidRDefault="00E87C3C" w:rsidP="0017423A">
            <w:pPr>
              <w:spacing w:after="120"/>
              <w:jc w:val="both"/>
              <w:rPr>
                <w:rFonts w:ascii="Times New Roman" w:hAnsi="Times New Roman"/>
              </w:rPr>
            </w:pPr>
          </w:p>
        </w:tc>
        <w:tc>
          <w:tcPr>
            <w:tcW w:w="424" w:type="dxa"/>
            <w:gridSpan w:val="2"/>
            <w:shd w:val="clear" w:color="auto" w:fill="auto"/>
          </w:tcPr>
          <w:p w14:paraId="084E94A0" w14:textId="77777777" w:rsidR="00E87C3C" w:rsidRPr="00753005" w:rsidRDefault="00E87C3C" w:rsidP="0017423A">
            <w:pPr>
              <w:spacing w:after="120"/>
              <w:jc w:val="both"/>
              <w:rPr>
                <w:rFonts w:ascii="Times New Roman" w:hAnsi="Times New Roman"/>
              </w:rPr>
            </w:pPr>
          </w:p>
        </w:tc>
        <w:tc>
          <w:tcPr>
            <w:tcW w:w="363" w:type="dxa"/>
            <w:shd w:val="clear" w:color="auto" w:fill="auto"/>
          </w:tcPr>
          <w:p w14:paraId="49A875F2" w14:textId="77777777" w:rsidR="00E87C3C" w:rsidRPr="00753005" w:rsidRDefault="00E87C3C" w:rsidP="0017423A">
            <w:pPr>
              <w:spacing w:after="120"/>
              <w:jc w:val="both"/>
              <w:rPr>
                <w:rFonts w:ascii="Times New Roman" w:hAnsi="Times New Roman"/>
              </w:rPr>
            </w:pPr>
          </w:p>
        </w:tc>
        <w:tc>
          <w:tcPr>
            <w:tcW w:w="420" w:type="dxa"/>
            <w:gridSpan w:val="2"/>
            <w:shd w:val="clear" w:color="auto" w:fill="auto"/>
          </w:tcPr>
          <w:p w14:paraId="5EC1AB1D" w14:textId="77777777" w:rsidR="00E87C3C" w:rsidRPr="00753005" w:rsidRDefault="00E87C3C" w:rsidP="0017423A">
            <w:pPr>
              <w:spacing w:after="120"/>
              <w:jc w:val="both"/>
              <w:rPr>
                <w:rFonts w:ascii="Times New Roman" w:hAnsi="Times New Roman"/>
              </w:rPr>
            </w:pPr>
          </w:p>
        </w:tc>
        <w:tc>
          <w:tcPr>
            <w:tcW w:w="493" w:type="dxa"/>
            <w:shd w:val="clear" w:color="auto" w:fill="auto"/>
          </w:tcPr>
          <w:p w14:paraId="46CE6E72" w14:textId="77777777" w:rsidR="00E87C3C" w:rsidRPr="00753005" w:rsidRDefault="00E87C3C" w:rsidP="0017423A">
            <w:pPr>
              <w:spacing w:after="120"/>
              <w:jc w:val="both"/>
              <w:rPr>
                <w:rFonts w:ascii="Times New Roman" w:hAnsi="Times New Roman"/>
              </w:rPr>
            </w:pPr>
          </w:p>
        </w:tc>
      </w:tr>
      <w:tr w:rsidR="00E87C3C" w:rsidRPr="00753005" w14:paraId="51D65984" w14:textId="77777777" w:rsidTr="0017423A">
        <w:trPr>
          <w:gridAfter w:val="1"/>
          <w:wAfter w:w="13" w:type="dxa"/>
          <w:jc w:val="center"/>
        </w:trPr>
        <w:tc>
          <w:tcPr>
            <w:tcW w:w="1707" w:type="dxa"/>
            <w:shd w:val="clear" w:color="auto" w:fill="auto"/>
          </w:tcPr>
          <w:p w14:paraId="793ECED3" w14:textId="77777777" w:rsidR="00E87C3C" w:rsidRPr="00753005" w:rsidRDefault="00E87C3C" w:rsidP="0017423A">
            <w:pPr>
              <w:spacing w:after="120"/>
              <w:jc w:val="both"/>
              <w:rPr>
                <w:rFonts w:ascii="Times New Roman" w:hAnsi="Times New Roman"/>
                <w:b/>
                <w:bCs/>
              </w:rPr>
            </w:pPr>
            <w:r w:rsidRPr="00753005">
              <w:rPr>
                <w:rFonts w:ascii="Times New Roman" w:eastAsia="Times New Roman" w:hAnsi="Times New Roman"/>
                <w:b/>
                <w:lang w:bidi="en-US"/>
              </w:rPr>
              <w:t>Visual/Text Contents</w:t>
            </w:r>
          </w:p>
        </w:tc>
        <w:tc>
          <w:tcPr>
            <w:tcW w:w="385" w:type="dxa"/>
            <w:shd w:val="clear" w:color="auto" w:fill="auto"/>
          </w:tcPr>
          <w:p w14:paraId="79916138" w14:textId="77777777" w:rsidR="00E87C3C" w:rsidRPr="00753005" w:rsidRDefault="00E87C3C" w:rsidP="0017423A">
            <w:pPr>
              <w:spacing w:after="120"/>
              <w:jc w:val="both"/>
              <w:rPr>
                <w:rFonts w:ascii="Times New Roman" w:hAnsi="Times New Roman"/>
              </w:rPr>
            </w:pPr>
          </w:p>
        </w:tc>
        <w:tc>
          <w:tcPr>
            <w:tcW w:w="399" w:type="dxa"/>
            <w:shd w:val="clear" w:color="auto" w:fill="auto"/>
          </w:tcPr>
          <w:p w14:paraId="594BA930"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435" w:type="dxa"/>
            <w:gridSpan w:val="2"/>
            <w:shd w:val="clear" w:color="auto" w:fill="auto"/>
          </w:tcPr>
          <w:p w14:paraId="46A67C6A"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361" w:type="dxa"/>
            <w:shd w:val="clear" w:color="auto" w:fill="auto"/>
          </w:tcPr>
          <w:p w14:paraId="7BFFD083"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375" w:type="dxa"/>
            <w:gridSpan w:val="2"/>
            <w:shd w:val="clear" w:color="auto" w:fill="auto"/>
          </w:tcPr>
          <w:p w14:paraId="1FEF21E9" w14:textId="77777777" w:rsidR="00E87C3C" w:rsidRPr="00753005" w:rsidRDefault="00E87C3C" w:rsidP="0017423A">
            <w:pPr>
              <w:spacing w:after="120"/>
              <w:jc w:val="both"/>
              <w:rPr>
                <w:rFonts w:ascii="Times New Roman" w:hAnsi="Times New Roman"/>
              </w:rPr>
            </w:pPr>
          </w:p>
        </w:tc>
        <w:tc>
          <w:tcPr>
            <w:tcW w:w="343" w:type="dxa"/>
            <w:shd w:val="clear" w:color="auto" w:fill="auto"/>
          </w:tcPr>
          <w:p w14:paraId="33F4A5E9" w14:textId="77777777" w:rsidR="00E87C3C" w:rsidRPr="00753005" w:rsidRDefault="00E87C3C" w:rsidP="0017423A">
            <w:pPr>
              <w:spacing w:after="120"/>
              <w:jc w:val="both"/>
              <w:rPr>
                <w:rFonts w:ascii="Times New Roman" w:hAnsi="Times New Roman"/>
              </w:rPr>
            </w:pPr>
          </w:p>
        </w:tc>
        <w:tc>
          <w:tcPr>
            <w:tcW w:w="387" w:type="dxa"/>
            <w:gridSpan w:val="2"/>
            <w:shd w:val="clear" w:color="auto" w:fill="auto"/>
          </w:tcPr>
          <w:p w14:paraId="4B8DB34F" w14:textId="77777777" w:rsidR="00E87C3C" w:rsidRPr="00753005" w:rsidRDefault="00E87C3C" w:rsidP="0017423A">
            <w:pPr>
              <w:spacing w:after="120"/>
              <w:jc w:val="both"/>
              <w:rPr>
                <w:rFonts w:ascii="Times New Roman" w:hAnsi="Times New Roman"/>
              </w:rPr>
            </w:pPr>
          </w:p>
        </w:tc>
        <w:tc>
          <w:tcPr>
            <w:tcW w:w="363" w:type="dxa"/>
            <w:shd w:val="clear" w:color="auto" w:fill="auto"/>
          </w:tcPr>
          <w:p w14:paraId="1624CB79" w14:textId="77777777" w:rsidR="00E87C3C" w:rsidRPr="00753005" w:rsidRDefault="00E87C3C" w:rsidP="0017423A">
            <w:pPr>
              <w:spacing w:after="120"/>
              <w:jc w:val="both"/>
              <w:rPr>
                <w:rFonts w:ascii="Times New Roman" w:hAnsi="Times New Roman"/>
              </w:rPr>
            </w:pPr>
          </w:p>
        </w:tc>
        <w:tc>
          <w:tcPr>
            <w:tcW w:w="343" w:type="dxa"/>
            <w:gridSpan w:val="2"/>
            <w:shd w:val="clear" w:color="auto" w:fill="auto"/>
          </w:tcPr>
          <w:p w14:paraId="1C9E9868" w14:textId="77777777" w:rsidR="00E87C3C" w:rsidRPr="00753005" w:rsidRDefault="00E87C3C" w:rsidP="0017423A">
            <w:pPr>
              <w:spacing w:after="120"/>
              <w:jc w:val="both"/>
              <w:rPr>
                <w:rFonts w:ascii="Times New Roman" w:hAnsi="Times New Roman"/>
              </w:rPr>
            </w:pPr>
          </w:p>
        </w:tc>
        <w:tc>
          <w:tcPr>
            <w:tcW w:w="352" w:type="dxa"/>
            <w:shd w:val="clear" w:color="auto" w:fill="auto"/>
          </w:tcPr>
          <w:p w14:paraId="0B499125" w14:textId="77777777" w:rsidR="00E87C3C" w:rsidRPr="00753005" w:rsidRDefault="00E87C3C" w:rsidP="0017423A">
            <w:pPr>
              <w:spacing w:after="120"/>
              <w:jc w:val="both"/>
              <w:rPr>
                <w:rFonts w:ascii="Times New Roman" w:hAnsi="Times New Roman"/>
              </w:rPr>
            </w:pPr>
          </w:p>
        </w:tc>
        <w:tc>
          <w:tcPr>
            <w:tcW w:w="385" w:type="dxa"/>
            <w:gridSpan w:val="2"/>
            <w:shd w:val="clear" w:color="auto" w:fill="auto"/>
          </w:tcPr>
          <w:p w14:paraId="2051F73C" w14:textId="77777777" w:rsidR="00E87C3C" w:rsidRPr="00753005" w:rsidRDefault="00E87C3C" w:rsidP="0017423A">
            <w:pPr>
              <w:spacing w:after="120"/>
              <w:jc w:val="both"/>
              <w:rPr>
                <w:rFonts w:ascii="Times New Roman" w:hAnsi="Times New Roman"/>
              </w:rPr>
            </w:pPr>
          </w:p>
        </w:tc>
        <w:tc>
          <w:tcPr>
            <w:tcW w:w="373" w:type="dxa"/>
            <w:shd w:val="clear" w:color="auto" w:fill="auto"/>
          </w:tcPr>
          <w:p w14:paraId="03867485" w14:textId="77777777" w:rsidR="00E87C3C" w:rsidRPr="00753005" w:rsidRDefault="00E87C3C" w:rsidP="0017423A">
            <w:pPr>
              <w:spacing w:after="120"/>
              <w:jc w:val="both"/>
              <w:rPr>
                <w:rFonts w:ascii="Times New Roman" w:hAnsi="Times New Roman"/>
              </w:rPr>
            </w:pPr>
          </w:p>
        </w:tc>
        <w:tc>
          <w:tcPr>
            <w:tcW w:w="424" w:type="dxa"/>
            <w:gridSpan w:val="2"/>
            <w:shd w:val="clear" w:color="auto" w:fill="auto"/>
          </w:tcPr>
          <w:p w14:paraId="5830BCE0" w14:textId="77777777" w:rsidR="00E87C3C" w:rsidRPr="00753005" w:rsidRDefault="00E87C3C" w:rsidP="0017423A">
            <w:pPr>
              <w:spacing w:after="120"/>
              <w:jc w:val="both"/>
              <w:rPr>
                <w:rFonts w:ascii="Times New Roman" w:hAnsi="Times New Roman"/>
              </w:rPr>
            </w:pPr>
          </w:p>
        </w:tc>
        <w:tc>
          <w:tcPr>
            <w:tcW w:w="363" w:type="dxa"/>
            <w:shd w:val="clear" w:color="auto" w:fill="auto"/>
          </w:tcPr>
          <w:p w14:paraId="60CABDCE" w14:textId="77777777" w:rsidR="00E87C3C" w:rsidRPr="00753005" w:rsidRDefault="00E87C3C" w:rsidP="0017423A">
            <w:pPr>
              <w:spacing w:after="120"/>
              <w:jc w:val="both"/>
              <w:rPr>
                <w:rFonts w:ascii="Times New Roman" w:hAnsi="Times New Roman"/>
              </w:rPr>
            </w:pPr>
          </w:p>
        </w:tc>
        <w:tc>
          <w:tcPr>
            <w:tcW w:w="420" w:type="dxa"/>
            <w:gridSpan w:val="2"/>
            <w:shd w:val="clear" w:color="auto" w:fill="auto"/>
          </w:tcPr>
          <w:p w14:paraId="5CE07F45" w14:textId="77777777" w:rsidR="00E87C3C" w:rsidRPr="00753005" w:rsidRDefault="00E87C3C" w:rsidP="0017423A">
            <w:pPr>
              <w:spacing w:after="120"/>
              <w:jc w:val="both"/>
              <w:rPr>
                <w:rFonts w:ascii="Times New Roman" w:hAnsi="Times New Roman"/>
              </w:rPr>
            </w:pPr>
          </w:p>
        </w:tc>
        <w:tc>
          <w:tcPr>
            <w:tcW w:w="493" w:type="dxa"/>
            <w:shd w:val="clear" w:color="auto" w:fill="auto"/>
          </w:tcPr>
          <w:p w14:paraId="2B7F6870" w14:textId="77777777" w:rsidR="00E87C3C" w:rsidRPr="00753005" w:rsidRDefault="00E87C3C" w:rsidP="0017423A">
            <w:pPr>
              <w:spacing w:after="120"/>
              <w:jc w:val="both"/>
              <w:rPr>
                <w:rFonts w:ascii="Times New Roman" w:hAnsi="Times New Roman"/>
              </w:rPr>
            </w:pPr>
          </w:p>
        </w:tc>
      </w:tr>
      <w:tr w:rsidR="00E87C3C" w:rsidRPr="00753005" w14:paraId="18B6F853" w14:textId="77777777" w:rsidTr="0017423A">
        <w:trPr>
          <w:gridAfter w:val="1"/>
          <w:wAfter w:w="13" w:type="dxa"/>
          <w:jc w:val="center"/>
        </w:trPr>
        <w:tc>
          <w:tcPr>
            <w:tcW w:w="1707" w:type="dxa"/>
            <w:shd w:val="clear" w:color="auto" w:fill="auto"/>
          </w:tcPr>
          <w:p w14:paraId="27350C13" w14:textId="77777777" w:rsidR="00E87C3C" w:rsidRPr="00753005" w:rsidRDefault="00E87C3C" w:rsidP="0017423A">
            <w:pPr>
              <w:spacing w:after="120"/>
              <w:jc w:val="both"/>
              <w:rPr>
                <w:rFonts w:ascii="Times New Roman" w:hAnsi="Times New Roman"/>
                <w:b/>
                <w:bCs/>
              </w:rPr>
            </w:pPr>
            <w:r w:rsidRPr="00753005">
              <w:rPr>
                <w:rFonts w:ascii="Times New Roman" w:eastAsia="Times New Roman" w:hAnsi="Times New Roman"/>
                <w:b/>
                <w:lang w:bidi="en-US"/>
              </w:rPr>
              <w:t>3D Modeling</w:t>
            </w:r>
          </w:p>
        </w:tc>
        <w:tc>
          <w:tcPr>
            <w:tcW w:w="385" w:type="dxa"/>
            <w:shd w:val="clear" w:color="auto" w:fill="auto"/>
          </w:tcPr>
          <w:p w14:paraId="391CF6B1" w14:textId="77777777" w:rsidR="00E87C3C" w:rsidRPr="00753005" w:rsidRDefault="00E87C3C" w:rsidP="0017423A">
            <w:pPr>
              <w:spacing w:after="120"/>
              <w:jc w:val="both"/>
              <w:rPr>
                <w:rFonts w:ascii="Times New Roman" w:hAnsi="Times New Roman"/>
              </w:rPr>
            </w:pPr>
          </w:p>
        </w:tc>
        <w:tc>
          <w:tcPr>
            <w:tcW w:w="399" w:type="dxa"/>
            <w:shd w:val="clear" w:color="auto" w:fill="auto"/>
          </w:tcPr>
          <w:p w14:paraId="2730AA36" w14:textId="77777777" w:rsidR="00E87C3C" w:rsidRPr="00753005" w:rsidRDefault="00E87C3C" w:rsidP="0017423A">
            <w:pPr>
              <w:spacing w:after="120"/>
              <w:jc w:val="both"/>
              <w:rPr>
                <w:rFonts w:ascii="Times New Roman" w:hAnsi="Times New Roman"/>
              </w:rPr>
            </w:pPr>
          </w:p>
        </w:tc>
        <w:tc>
          <w:tcPr>
            <w:tcW w:w="435" w:type="dxa"/>
            <w:gridSpan w:val="2"/>
            <w:shd w:val="clear" w:color="auto" w:fill="auto"/>
          </w:tcPr>
          <w:p w14:paraId="10FE9F27" w14:textId="77777777" w:rsidR="00E87C3C" w:rsidRPr="00753005" w:rsidRDefault="00E87C3C" w:rsidP="0017423A">
            <w:pPr>
              <w:spacing w:after="120"/>
              <w:jc w:val="both"/>
              <w:rPr>
                <w:rFonts w:ascii="Times New Roman" w:hAnsi="Times New Roman"/>
              </w:rPr>
            </w:pPr>
          </w:p>
        </w:tc>
        <w:tc>
          <w:tcPr>
            <w:tcW w:w="361" w:type="dxa"/>
            <w:shd w:val="clear" w:color="auto" w:fill="auto"/>
          </w:tcPr>
          <w:p w14:paraId="132C643A"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375" w:type="dxa"/>
            <w:gridSpan w:val="2"/>
            <w:shd w:val="clear" w:color="auto" w:fill="auto"/>
          </w:tcPr>
          <w:p w14:paraId="290DBC5E"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343" w:type="dxa"/>
            <w:shd w:val="clear" w:color="auto" w:fill="auto"/>
          </w:tcPr>
          <w:p w14:paraId="0F003DF0"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387" w:type="dxa"/>
            <w:gridSpan w:val="2"/>
            <w:shd w:val="clear" w:color="auto" w:fill="auto"/>
          </w:tcPr>
          <w:p w14:paraId="1754E739"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363" w:type="dxa"/>
            <w:shd w:val="clear" w:color="auto" w:fill="auto"/>
          </w:tcPr>
          <w:p w14:paraId="2F3730AD"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343" w:type="dxa"/>
            <w:gridSpan w:val="2"/>
            <w:shd w:val="clear" w:color="auto" w:fill="auto"/>
          </w:tcPr>
          <w:p w14:paraId="735334D0"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352" w:type="dxa"/>
            <w:shd w:val="clear" w:color="auto" w:fill="auto"/>
          </w:tcPr>
          <w:p w14:paraId="5A1DF2D7"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385" w:type="dxa"/>
            <w:gridSpan w:val="2"/>
            <w:shd w:val="clear" w:color="auto" w:fill="auto"/>
          </w:tcPr>
          <w:p w14:paraId="49FA15DF"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373" w:type="dxa"/>
            <w:shd w:val="clear" w:color="auto" w:fill="auto"/>
          </w:tcPr>
          <w:p w14:paraId="1A25D7D7"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424" w:type="dxa"/>
            <w:gridSpan w:val="2"/>
            <w:shd w:val="clear" w:color="auto" w:fill="auto"/>
          </w:tcPr>
          <w:p w14:paraId="38D6260D" w14:textId="77777777" w:rsidR="00E87C3C" w:rsidRPr="00753005" w:rsidRDefault="00E87C3C" w:rsidP="0017423A">
            <w:pPr>
              <w:spacing w:after="120"/>
              <w:jc w:val="both"/>
              <w:rPr>
                <w:rFonts w:ascii="Times New Roman" w:hAnsi="Times New Roman"/>
              </w:rPr>
            </w:pPr>
          </w:p>
        </w:tc>
        <w:tc>
          <w:tcPr>
            <w:tcW w:w="363" w:type="dxa"/>
            <w:shd w:val="clear" w:color="auto" w:fill="auto"/>
          </w:tcPr>
          <w:p w14:paraId="0A7E9D7D" w14:textId="77777777" w:rsidR="00E87C3C" w:rsidRPr="00753005" w:rsidRDefault="00E87C3C" w:rsidP="0017423A">
            <w:pPr>
              <w:spacing w:after="120"/>
              <w:jc w:val="both"/>
              <w:rPr>
                <w:rFonts w:ascii="Times New Roman" w:hAnsi="Times New Roman"/>
              </w:rPr>
            </w:pPr>
          </w:p>
        </w:tc>
        <w:tc>
          <w:tcPr>
            <w:tcW w:w="420" w:type="dxa"/>
            <w:gridSpan w:val="2"/>
            <w:shd w:val="clear" w:color="auto" w:fill="auto"/>
          </w:tcPr>
          <w:p w14:paraId="366C72F1" w14:textId="77777777" w:rsidR="00E87C3C" w:rsidRPr="00753005" w:rsidRDefault="00E87C3C" w:rsidP="0017423A">
            <w:pPr>
              <w:spacing w:after="120"/>
              <w:jc w:val="both"/>
              <w:rPr>
                <w:rFonts w:ascii="Times New Roman" w:hAnsi="Times New Roman"/>
              </w:rPr>
            </w:pPr>
          </w:p>
        </w:tc>
        <w:tc>
          <w:tcPr>
            <w:tcW w:w="493" w:type="dxa"/>
            <w:shd w:val="clear" w:color="auto" w:fill="auto"/>
          </w:tcPr>
          <w:p w14:paraId="798259AB" w14:textId="77777777" w:rsidR="00E87C3C" w:rsidRPr="00753005" w:rsidRDefault="00E87C3C" w:rsidP="0017423A">
            <w:pPr>
              <w:spacing w:after="120"/>
              <w:jc w:val="both"/>
              <w:rPr>
                <w:rFonts w:ascii="Times New Roman" w:hAnsi="Times New Roman"/>
              </w:rPr>
            </w:pPr>
          </w:p>
        </w:tc>
      </w:tr>
      <w:tr w:rsidR="00E87C3C" w:rsidRPr="00753005" w14:paraId="637D6423" w14:textId="77777777" w:rsidTr="0017423A">
        <w:trPr>
          <w:gridAfter w:val="1"/>
          <w:wAfter w:w="13" w:type="dxa"/>
          <w:jc w:val="center"/>
        </w:trPr>
        <w:tc>
          <w:tcPr>
            <w:tcW w:w="1707" w:type="dxa"/>
            <w:shd w:val="clear" w:color="auto" w:fill="auto"/>
          </w:tcPr>
          <w:p w14:paraId="3E613DBA" w14:textId="77777777" w:rsidR="00E87C3C" w:rsidRPr="00753005" w:rsidRDefault="00E87C3C" w:rsidP="0017423A">
            <w:pPr>
              <w:spacing w:after="120"/>
              <w:jc w:val="both"/>
              <w:rPr>
                <w:rFonts w:ascii="Times New Roman" w:hAnsi="Times New Roman"/>
                <w:b/>
                <w:bCs/>
              </w:rPr>
            </w:pPr>
            <w:r w:rsidRPr="00753005">
              <w:rPr>
                <w:rFonts w:ascii="Times New Roman" w:eastAsia="Times New Roman" w:hAnsi="Times New Roman"/>
                <w:b/>
                <w:lang w:bidi="en-US"/>
              </w:rPr>
              <w:t>Development</w:t>
            </w:r>
          </w:p>
        </w:tc>
        <w:tc>
          <w:tcPr>
            <w:tcW w:w="385" w:type="dxa"/>
            <w:shd w:val="clear" w:color="auto" w:fill="auto"/>
          </w:tcPr>
          <w:p w14:paraId="3389DD8A" w14:textId="77777777" w:rsidR="00E87C3C" w:rsidRPr="00753005" w:rsidRDefault="00E87C3C" w:rsidP="0017423A">
            <w:pPr>
              <w:spacing w:after="120"/>
              <w:jc w:val="both"/>
              <w:rPr>
                <w:rFonts w:ascii="Times New Roman" w:hAnsi="Times New Roman"/>
              </w:rPr>
            </w:pPr>
          </w:p>
        </w:tc>
        <w:tc>
          <w:tcPr>
            <w:tcW w:w="399" w:type="dxa"/>
            <w:shd w:val="clear" w:color="auto" w:fill="auto"/>
          </w:tcPr>
          <w:p w14:paraId="4B04D039" w14:textId="77777777" w:rsidR="00E87C3C" w:rsidRPr="00753005" w:rsidRDefault="00E87C3C" w:rsidP="0017423A">
            <w:pPr>
              <w:spacing w:after="120"/>
              <w:jc w:val="both"/>
              <w:rPr>
                <w:rFonts w:ascii="Times New Roman" w:hAnsi="Times New Roman"/>
              </w:rPr>
            </w:pPr>
          </w:p>
        </w:tc>
        <w:tc>
          <w:tcPr>
            <w:tcW w:w="435" w:type="dxa"/>
            <w:gridSpan w:val="2"/>
            <w:shd w:val="clear" w:color="auto" w:fill="auto"/>
          </w:tcPr>
          <w:p w14:paraId="12B4F36D" w14:textId="77777777" w:rsidR="00E87C3C" w:rsidRPr="00753005" w:rsidRDefault="00E87C3C" w:rsidP="0017423A">
            <w:pPr>
              <w:spacing w:after="120"/>
              <w:jc w:val="both"/>
              <w:rPr>
                <w:rFonts w:ascii="Times New Roman" w:hAnsi="Times New Roman"/>
              </w:rPr>
            </w:pPr>
          </w:p>
        </w:tc>
        <w:tc>
          <w:tcPr>
            <w:tcW w:w="361" w:type="dxa"/>
            <w:shd w:val="clear" w:color="auto" w:fill="auto"/>
          </w:tcPr>
          <w:p w14:paraId="42EB5279" w14:textId="77777777" w:rsidR="00E87C3C" w:rsidRPr="00753005" w:rsidRDefault="00E87C3C" w:rsidP="0017423A">
            <w:pPr>
              <w:spacing w:after="120"/>
              <w:jc w:val="both"/>
              <w:rPr>
                <w:rFonts w:ascii="Times New Roman" w:hAnsi="Times New Roman"/>
              </w:rPr>
            </w:pPr>
          </w:p>
        </w:tc>
        <w:tc>
          <w:tcPr>
            <w:tcW w:w="375" w:type="dxa"/>
            <w:gridSpan w:val="2"/>
            <w:shd w:val="clear" w:color="auto" w:fill="auto"/>
          </w:tcPr>
          <w:p w14:paraId="58C7B66F" w14:textId="77777777" w:rsidR="00E87C3C" w:rsidRPr="00753005" w:rsidRDefault="00E87C3C" w:rsidP="0017423A">
            <w:pPr>
              <w:spacing w:after="120"/>
              <w:jc w:val="both"/>
              <w:rPr>
                <w:rFonts w:ascii="Times New Roman" w:hAnsi="Times New Roman"/>
              </w:rPr>
            </w:pPr>
          </w:p>
        </w:tc>
        <w:tc>
          <w:tcPr>
            <w:tcW w:w="343" w:type="dxa"/>
            <w:shd w:val="clear" w:color="auto" w:fill="auto"/>
          </w:tcPr>
          <w:p w14:paraId="00AEAF4C" w14:textId="77777777" w:rsidR="00E87C3C" w:rsidRPr="00753005" w:rsidRDefault="00E87C3C" w:rsidP="0017423A">
            <w:pPr>
              <w:spacing w:after="120"/>
              <w:jc w:val="both"/>
              <w:rPr>
                <w:rFonts w:ascii="Times New Roman" w:hAnsi="Times New Roman"/>
              </w:rPr>
            </w:pPr>
          </w:p>
        </w:tc>
        <w:tc>
          <w:tcPr>
            <w:tcW w:w="387" w:type="dxa"/>
            <w:gridSpan w:val="2"/>
            <w:shd w:val="clear" w:color="auto" w:fill="auto"/>
          </w:tcPr>
          <w:p w14:paraId="4887AA76" w14:textId="77777777" w:rsidR="00E87C3C" w:rsidRPr="00753005" w:rsidRDefault="00E87C3C" w:rsidP="0017423A">
            <w:pPr>
              <w:spacing w:after="120"/>
              <w:jc w:val="both"/>
              <w:rPr>
                <w:rFonts w:ascii="Times New Roman" w:hAnsi="Times New Roman"/>
              </w:rPr>
            </w:pPr>
          </w:p>
        </w:tc>
        <w:tc>
          <w:tcPr>
            <w:tcW w:w="363" w:type="dxa"/>
            <w:shd w:val="clear" w:color="auto" w:fill="auto"/>
          </w:tcPr>
          <w:p w14:paraId="17A33F05" w14:textId="77777777" w:rsidR="00E87C3C" w:rsidRPr="00753005" w:rsidRDefault="00E87C3C" w:rsidP="0017423A">
            <w:pPr>
              <w:spacing w:after="120"/>
              <w:jc w:val="both"/>
              <w:rPr>
                <w:rFonts w:ascii="Times New Roman" w:hAnsi="Times New Roman"/>
              </w:rPr>
            </w:pPr>
          </w:p>
        </w:tc>
        <w:tc>
          <w:tcPr>
            <w:tcW w:w="343" w:type="dxa"/>
            <w:gridSpan w:val="2"/>
            <w:shd w:val="clear" w:color="auto" w:fill="auto"/>
          </w:tcPr>
          <w:p w14:paraId="6CB57310" w14:textId="77777777" w:rsidR="00E87C3C" w:rsidRPr="00753005" w:rsidRDefault="00E87C3C" w:rsidP="0017423A">
            <w:pPr>
              <w:spacing w:after="120"/>
              <w:jc w:val="both"/>
              <w:rPr>
                <w:rFonts w:ascii="Times New Roman" w:hAnsi="Times New Roman"/>
              </w:rPr>
            </w:pPr>
          </w:p>
        </w:tc>
        <w:tc>
          <w:tcPr>
            <w:tcW w:w="352" w:type="dxa"/>
            <w:shd w:val="clear" w:color="auto" w:fill="auto"/>
          </w:tcPr>
          <w:p w14:paraId="080C1B43" w14:textId="77777777" w:rsidR="00E87C3C" w:rsidRPr="00753005" w:rsidRDefault="00E87C3C" w:rsidP="0017423A">
            <w:pPr>
              <w:spacing w:after="120"/>
              <w:jc w:val="both"/>
              <w:rPr>
                <w:rFonts w:ascii="Times New Roman" w:hAnsi="Times New Roman"/>
              </w:rPr>
            </w:pPr>
          </w:p>
        </w:tc>
        <w:tc>
          <w:tcPr>
            <w:tcW w:w="385" w:type="dxa"/>
            <w:gridSpan w:val="2"/>
            <w:shd w:val="clear" w:color="auto" w:fill="auto"/>
          </w:tcPr>
          <w:p w14:paraId="537E82ED" w14:textId="77777777" w:rsidR="00E87C3C" w:rsidRPr="00753005" w:rsidRDefault="00E87C3C" w:rsidP="0017423A">
            <w:pPr>
              <w:spacing w:after="120"/>
              <w:jc w:val="both"/>
              <w:rPr>
                <w:rFonts w:ascii="Times New Roman" w:hAnsi="Times New Roman"/>
              </w:rPr>
            </w:pPr>
          </w:p>
        </w:tc>
        <w:tc>
          <w:tcPr>
            <w:tcW w:w="373" w:type="dxa"/>
            <w:shd w:val="clear" w:color="auto" w:fill="auto"/>
          </w:tcPr>
          <w:p w14:paraId="377190AB"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424" w:type="dxa"/>
            <w:gridSpan w:val="2"/>
            <w:shd w:val="clear" w:color="auto" w:fill="auto"/>
          </w:tcPr>
          <w:p w14:paraId="1AC7D068"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363" w:type="dxa"/>
            <w:shd w:val="clear" w:color="auto" w:fill="auto"/>
          </w:tcPr>
          <w:p w14:paraId="7E92E8EA" w14:textId="77777777" w:rsidR="00E87C3C" w:rsidRPr="00753005" w:rsidRDefault="00E87C3C" w:rsidP="0017423A">
            <w:pPr>
              <w:spacing w:after="120"/>
              <w:jc w:val="both"/>
              <w:rPr>
                <w:rFonts w:ascii="Times New Roman" w:hAnsi="Times New Roman"/>
              </w:rPr>
            </w:pPr>
          </w:p>
        </w:tc>
        <w:tc>
          <w:tcPr>
            <w:tcW w:w="420" w:type="dxa"/>
            <w:gridSpan w:val="2"/>
            <w:shd w:val="clear" w:color="auto" w:fill="auto"/>
          </w:tcPr>
          <w:p w14:paraId="64FE4F9E" w14:textId="77777777" w:rsidR="00E87C3C" w:rsidRPr="00753005" w:rsidRDefault="00E87C3C" w:rsidP="0017423A">
            <w:pPr>
              <w:spacing w:after="120"/>
              <w:jc w:val="both"/>
              <w:rPr>
                <w:rFonts w:ascii="Times New Roman" w:hAnsi="Times New Roman"/>
              </w:rPr>
            </w:pPr>
          </w:p>
        </w:tc>
        <w:tc>
          <w:tcPr>
            <w:tcW w:w="493" w:type="dxa"/>
            <w:shd w:val="clear" w:color="auto" w:fill="auto"/>
          </w:tcPr>
          <w:p w14:paraId="0B414EEC" w14:textId="77777777" w:rsidR="00E87C3C" w:rsidRPr="00753005" w:rsidRDefault="00E87C3C" w:rsidP="0017423A">
            <w:pPr>
              <w:spacing w:after="120"/>
              <w:jc w:val="both"/>
              <w:rPr>
                <w:rFonts w:ascii="Times New Roman" w:hAnsi="Times New Roman"/>
              </w:rPr>
            </w:pPr>
          </w:p>
        </w:tc>
      </w:tr>
      <w:tr w:rsidR="00E87C3C" w:rsidRPr="00753005" w14:paraId="675AB048" w14:textId="77777777" w:rsidTr="0017423A">
        <w:trPr>
          <w:gridAfter w:val="1"/>
          <w:wAfter w:w="13" w:type="dxa"/>
          <w:jc w:val="center"/>
        </w:trPr>
        <w:tc>
          <w:tcPr>
            <w:tcW w:w="1707" w:type="dxa"/>
            <w:shd w:val="clear" w:color="auto" w:fill="auto"/>
          </w:tcPr>
          <w:p w14:paraId="5C777997" w14:textId="77777777" w:rsidR="00E87C3C" w:rsidRPr="00753005" w:rsidRDefault="00E87C3C" w:rsidP="0017423A">
            <w:pPr>
              <w:spacing w:after="120"/>
              <w:jc w:val="both"/>
              <w:rPr>
                <w:rFonts w:ascii="Times New Roman" w:hAnsi="Times New Roman"/>
                <w:b/>
                <w:bCs/>
              </w:rPr>
            </w:pPr>
            <w:r w:rsidRPr="00753005">
              <w:rPr>
                <w:rFonts w:ascii="Times New Roman" w:eastAsia="Times New Roman" w:hAnsi="Times New Roman"/>
                <w:b/>
                <w:lang w:bidi="en-US"/>
              </w:rPr>
              <w:t>Test Process</w:t>
            </w:r>
          </w:p>
        </w:tc>
        <w:tc>
          <w:tcPr>
            <w:tcW w:w="385" w:type="dxa"/>
            <w:shd w:val="clear" w:color="auto" w:fill="auto"/>
          </w:tcPr>
          <w:p w14:paraId="6E807EC1" w14:textId="77777777" w:rsidR="00E87C3C" w:rsidRPr="00753005" w:rsidRDefault="00E87C3C" w:rsidP="0017423A">
            <w:pPr>
              <w:spacing w:after="120"/>
              <w:jc w:val="both"/>
              <w:rPr>
                <w:rFonts w:ascii="Times New Roman" w:hAnsi="Times New Roman"/>
              </w:rPr>
            </w:pPr>
          </w:p>
        </w:tc>
        <w:tc>
          <w:tcPr>
            <w:tcW w:w="399" w:type="dxa"/>
            <w:shd w:val="clear" w:color="auto" w:fill="auto"/>
          </w:tcPr>
          <w:p w14:paraId="528B9757" w14:textId="77777777" w:rsidR="00E87C3C" w:rsidRPr="00753005" w:rsidRDefault="00E87C3C" w:rsidP="0017423A">
            <w:pPr>
              <w:spacing w:after="120"/>
              <w:jc w:val="both"/>
              <w:rPr>
                <w:rFonts w:ascii="Times New Roman" w:hAnsi="Times New Roman"/>
              </w:rPr>
            </w:pPr>
          </w:p>
        </w:tc>
        <w:tc>
          <w:tcPr>
            <w:tcW w:w="435" w:type="dxa"/>
            <w:gridSpan w:val="2"/>
            <w:shd w:val="clear" w:color="auto" w:fill="auto"/>
          </w:tcPr>
          <w:p w14:paraId="5039CDBB" w14:textId="77777777" w:rsidR="00E87C3C" w:rsidRPr="00753005" w:rsidRDefault="00E87C3C" w:rsidP="0017423A">
            <w:pPr>
              <w:spacing w:after="120"/>
              <w:jc w:val="both"/>
              <w:rPr>
                <w:rFonts w:ascii="Times New Roman" w:hAnsi="Times New Roman"/>
              </w:rPr>
            </w:pPr>
          </w:p>
        </w:tc>
        <w:tc>
          <w:tcPr>
            <w:tcW w:w="361" w:type="dxa"/>
            <w:shd w:val="clear" w:color="auto" w:fill="auto"/>
          </w:tcPr>
          <w:p w14:paraId="549652B4" w14:textId="77777777" w:rsidR="00E87C3C" w:rsidRPr="00753005" w:rsidRDefault="00E87C3C" w:rsidP="0017423A">
            <w:pPr>
              <w:spacing w:after="120"/>
              <w:jc w:val="both"/>
              <w:rPr>
                <w:rFonts w:ascii="Times New Roman" w:hAnsi="Times New Roman"/>
              </w:rPr>
            </w:pPr>
          </w:p>
        </w:tc>
        <w:tc>
          <w:tcPr>
            <w:tcW w:w="375" w:type="dxa"/>
            <w:gridSpan w:val="2"/>
            <w:shd w:val="clear" w:color="auto" w:fill="auto"/>
          </w:tcPr>
          <w:p w14:paraId="25EFA014" w14:textId="77777777" w:rsidR="00E87C3C" w:rsidRPr="00753005" w:rsidRDefault="00E87C3C" w:rsidP="0017423A">
            <w:pPr>
              <w:spacing w:after="120"/>
              <w:jc w:val="both"/>
              <w:rPr>
                <w:rFonts w:ascii="Times New Roman" w:hAnsi="Times New Roman"/>
              </w:rPr>
            </w:pPr>
          </w:p>
        </w:tc>
        <w:tc>
          <w:tcPr>
            <w:tcW w:w="343" w:type="dxa"/>
            <w:shd w:val="clear" w:color="auto" w:fill="auto"/>
          </w:tcPr>
          <w:p w14:paraId="74DCED30" w14:textId="77777777" w:rsidR="00E87C3C" w:rsidRPr="00753005" w:rsidRDefault="00E87C3C" w:rsidP="0017423A">
            <w:pPr>
              <w:spacing w:after="120"/>
              <w:jc w:val="both"/>
              <w:rPr>
                <w:rFonts w:ascii="Times New Roman" w:hAnsi="Times New Roman"/>
              </w:rPr>
            </w:pPr>
          </w:p>
        </w:tc>
        <w:tc>
          <w:tcPr>
            <w:tcW w:w="387" w:type="dxa"/>
            <w:gridSpan w:val="2"/>
            <w:shd w:val="clear" w:color="auto" w:fill="auto"/>
          </w:tcPr>
          <w:p w14:paraId="5A84470B" w14:textId="77777777" w:rsidR="00E87C3C" w:rsidRPr="00753005" w:rsidRDefault="00E87C3C" w:rsidP="0017423A">
            <w:pPr>
              <w:spacing w:after="120"/>
              <w:jc w:val="both"/>
              <w:rPr>
                <w:rFonts w:ascii="Times New Roman" w:hAnsi="Times New Roman"/>
              </w:rPr>
            </w:pPr>
          </w:p>
        </w:tc>
        <w:tc>
          <w:tcPr>
            <w:tcW w:w="363" w:type="dxa"/>
            <w:shd w:val="clear" w:color="auto" w:fill="auto"/>
          </w:tcPr>
          <w:p w14:paraId="1FA64D89" w14:textId="77777777" w:rsidR="00E87C3C" w:rsidRPr="00753005" w:rsidRDefault="00E87C3C" w:rsidP="0017423A">
            <w:pPr>
              <w:spacing w:after="120"/>
              <w:jc w:val="both"/>
              <w:rPr>
                <w:rFonts w:ascii="Times New Roman" w:hAnsi="Times New Roman"/>
              </w:rPr>
            </w:pPr>
          </w:p>
        </w:tc>
        <w:tc>
          <w:tcPr>
            <w:tcW w:w="343" w:type="dxa"/>
            <w:gridSpan w:val="2"/>
            <w:shd w:val="clear" w:color="auto" w:fill="auto"/>
          </w:tcPr>
          <w:p w14:paraId="49F940C2" w14:textId="77777777" w:rsidR="00E87C3C" w:rsidRPr="00753005" w:rsidRDefault="00E87C3C" w:rsidP="0017423A">
            <w:pPr>
              <w:spacing w:after="120"/>
              <w:jc w:val="both"/>
              <w:rPr>
                <w:rFonts w:ascii="Times New Roman" w:hAnsi="Times New Roman"/>
              </w:rPr>
            </w:pPr>
          </w:p>
        </w:tc>
        <w:tc>
          <w:tcPr>
            <w:tcW w:w="352" w:type="dxa"/>
            <w:shd w:val="clear" w:color="auto" w:fill="auto"/>
          </w:tcPr>
          <w:p w14:paraId="7A3630F5" w14:textId="77777777" w:rsidR="00E87C3C" w:rsidRPr="00753005" w:rsidRDefault="00E87C3C" w:rsidP="0017423A">
            <w:pPr>
              <w:spacing w:after="120"/>
              <w:jc w:val="both"/>
              <w:rPr>
                <w:rFonts w:ascii="Times New Roman" w:hAnsi="Times New Roman"/>
              </w:rPr>
            </w:pPr>
          </w:p>
        </w:tc>
        <w:tc>
          <w:tcPr>
            <w:tcW w:w="385" w:type="dxa"/>
            <w:gridSpan w:val="2"/>
            <w:shd w:val="clear" w:color="auto" w:fill="auto"/>
          </w:tcPr>
          <w:p w14:paraId="0C012915" w14:textId="77777777" w:rsidR="00E87C3C" w:rsidRPr="00753005" w:rsidRDefault="00E87C3C" w:rsidP="0017423A">
            <w:pPr>
              <w:spacing w:after="120"/>
              <w:jc w:val="both"/>
              <w:rPr>
                <w:rFonts w:ascii="Times New Roman" w:hAnsi="Times New Roman"/>
              </w:rPr>
            </w:pPr>
          </w:p>
        </w:tc>
        <w:tc>
          <w:tcPr>
            <w:tcW w:w="373" w:type="dxa"/>
            <w:shd w:val="clear" w:color="auto" w:fill="auto"/>
          </w:tcPr>
          <w:p w14:paraId="2391CAB2" w14:textId="77777777" w:rsidR="00E87C3C" w:rsidRPr="00753005" w:rsidRDefault="00E87C3C" w:rsidP="0017423A">
            <w:pPr>
              <w:spacing w:after="120"/>
              <w:jc w:val="both"/>
              <w:rPr>
                <w:rFonts w:ascii="Times New Roman" w:hAnsi="Times New Roman"/>
              </w:rPr>
            </w:pPr>
          </w:p>
        </w:tc>
        <w:tc>
          <w:tcPr>
            <w:tcW w:w="424" w:type="dxa"/>
            <w:gridSpan w:val="2"/>
            <w:shd w:val="clear" w:color="auto" w:fill="auto"/>
          </w:tcPr>
          <w:p w14:paraId="2B19CDC1"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363" w:type="dxa"/>
            <w:shd w:val="clear" w:color="auto" w:fill="auto"/>
          </w:tcPr>
          <w:p w14:paraId="17F73CB5"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420" w:type="dxa"/>
            <w:gridSpan w:val="2"/>
            <w:shd w:val="clear" w:color="auto" w:fill="auto"/>
          </w:tcPr>
          <w:p w14:paraId="02E0AC32" w14:textId="77777777" w:rsidR="00E87C3C" w:rsidRPr="00753005" w:rsidRDefault="00E87C3C" w:rsidP="0017423A">
            <w:pPr>
              <w:spacing w:after="120"/>
              <w:jc w:val="both"/>
              <w:rPr>
                <w:rFonts w:ascii="Times New Roman" w:hAnsi="Times New Roman"/>
              </w:rPr>
            </w:pPr>
          </w:p>
        </w:tc>
        <w:tc>
          <w:tcPr>
            <w:tcW w:w="493" w:type="dxa"/>
            <w:shd w:val="clear" w:color="auto" w:fill="auto"/>
          </w:tcPr>
          <w:p w14:paraId="003AB5BC" w14:textId="77777777" w:rsidR="00E87C3C" w:rsidRPr="00753005" w:rsidRDefault="00E87C3C" w:rsidP="0017423A">
            <w:pPr>
              <w:spacing w:after="120"/>
              <w:jc w:val="both"/>
              <w:rPr>
                <w:rFonts w:ascii="Times New Roman" w:hAnsi="Times New Roman"/>
              </w:rPr>
            </w:pPr>
          </w:p>
        </w:tc>
      </w:tr>
      <w:tr w:rsidR="00E87C3C" w:rsidRPr="00753005" w14:paraId="73B0F440" w14:textId="77777777" w:rsidTr="0017423A">
        <w:trPr>
          <w:gridAfter w:val="1"/>
          <w:wAfter w:w="13" w:type="dxa"/>
          <w:jc w:val="center"/>
        </w:trPr>
        <w:tc>
          <w:tcPr>
            <w:tcW w:w="1707" w:type="dxa"/>
            <w:shd w:val="clear" w:color="auto" w:fill="auto"/>
          </w:tcPr>
          <w:p w14:paraId="1D29B9D5" w14:textId="0CB4B6F9" w:rsidR="00E87C3C" w:rsidRPr="00753005" w:rsidRDefault="00390680" w:rsidP="0017423A">
            <w:pPr>
              <w:spacing w:after="120"/>
              <w:jc w:val="both"/>
              <w:rPr>
                <w:rFonts w:ascii="Times New Roman" w:hAnsi="Times New Roman"/>
                <w:b/>
                <w:bCs/>
              </w:rPr>
            </w:pPr>
            <w:r w:rsidRPr="00753005">
              <w:rPr>
                <w:rFonts w:ascii="Times New Roman" w:eastAsia="Times New Roman" w:hAnsi="Times New Roman"/>
                <w:b/>
                <w:lang w:bidi="en-US"/>
              </w:rPr>
              <w:t>Launch</w:t>
            </w:r>
            <w:r w:rsidR="00E87C3C" w:rsidRPr="00753005">
              <w:rPr>
                <w:rFonts w:ascii="Times New Roman" w:eastAsia="Times New Roman" w:hAnsi="Times New Roman"/>
                <w:b/>
                <w:lang w:bidi="en-US"/>
              </w:rPr>
              <w:t xml:space="preserve"> Process</w:t>
            </w:r>
          </w:p>
        </w:tc>
        <w:tc>
          <w:tcPr>
            <w:tcW w:w="385" w:type="dxa"/>
            <w:shd w:val="clear" w:color="auto" w:fill="auto"/>
          </w:tcPr>
          <w:p w14:paraId="64CAD760" w14:textId="77777777" w:rsidR="00E87C3C" w:rsidRPr="00753005" w:rsidRDefault="00E87C3C" w:rsidP="0017423A">
            <w:pPr>
              <w:spacing w:after="120"/>
              <w:jc w:val="both"/>
              <w:rPr>
                <w:rFonts w:ascii="Times New Roman" w:hAnsi="Times New Roman"/>
              </w:rPr>
            </w:pPr>
          </w:p>
        </w:tc>
        <w:tc>
          <w:tcPr>
            <w:tcW w:w="399" w:type="dxa"/>
            <w:shd w:val="clear" w:color="auto" w:fill="auto"/>
          </w:tcPr>
          <w:p w14:paraId="54B56427" w14:textId="77777777" w:rsidR="00E87C3C" w:rsidRPr="00753005" w:rsidRDefault="00E87C3C" w:rsidP="0017423A">
            <w:pPr>
              <w:spacing w:after="120"/>
              <w:jc w:val="both"/>
              <w:rPr>
                <w:rFonts w:ascii="Times New Roman" w:hAnsi="Times New Roman"/>
              </w:rPr>
            </w:pPr>
          </w:p>
        </w:tc>
        <w:tc>
          <w:tcPr>
            <w:tcW w:w="435" w:type="dxa"/>
            <w:gridSpan w:val="2"/>
            <w:shd w:val="clear" w:color="auto" w:fill="auto"/>
          </w:tcPr>
          <w:p w14:paraId="4DD003AF" w14:textId="77777777" w:rsidR="00E87C3C" w:rsidRPr="00753005" w:rsidRDefault="00E87C3C" w:rsidP="0017423A">
            <w:pPr>
              <w:spacing w:after="120"/>
              <w:jc w:val="both"/>
              <w:rPr>
                <w:rFonts w:ascii="Times New Roman" w:hAnsi="Times New Roman"/>
              </w:rPr>
            </w:pPr>
          </w:p>
        </w:tc>
        <w:tc>
          <w:tcPr>
            <w:tcW w:w="361" w:type="dxa"/>
            <w:shd w:val="clear" w:color="auto" w:fill="auto"/>
          </w:tcPr>
          <w:p w14:paraId="402A3068" w14:textId="77777777" w:rsidR="00E87C3C" w:rsidRPr="00753005" w:rsidRDefault="00E87C3C" w:rsidP="0017423A">
            <w:pPr>
              <w:spacing w:after="120"/>
              <w:jc w:val="both"/>
              <w:rPr>
                <w:rFonts w:ascii="Times New Roman" w:hAnsi="Times New Roman"/>
              </w:rPr>
            </w:pPr>
          </w:p>
        </w:tc>
        <w:tc>
          <w:tcPr>
            <w:tcW w:w="375" w:type="dxa"/>
            <w:gridSpan w:val="2"/>
            <w:shd w:val="clear" w:color="auto" w:fill="auto"/>
          </w:tcPr>
          <w:p w14:paraId="2D8FEBD6" w14:textId="77777777" w:rsidR="00E87C3C" w:rsidRPr="00753005" w:rsidRDefault="00E87C3C" w:rsidP="0017423A">
            <w:pPr>
              <w:spacing w:after="120"/>
              <w:jc w:val="both"/>
              <w:rPr>
                <w:rFonts w:ascii="Times New Roman" w:hAnsi="Times New Roman"/>
              </w:rPr>
            </w:pPr>
          </w:p>
        </w:tc>
        <w:tc>
          <w:tcPr>
            <w:tcW w:w="343" w:type="dxa"/>
            <w:shd w:val="clear" w:color="auto" w:fill="auto"/>
          </w:tcPr>
          <w:p w14:paraId="0557335B" w14:textId="77777777" w:rsidR="00E87C3C" w:rsidRPr="00753005" w:rsidRDefault="00E87C3C" w:rsidP="0017423A">
            <w:pPr>
              <w:spacing w:after="120"/>
              <w:jc w:val="both"/>
              <w:rPr>
                <w:rFonts w:ascii="Times New Roman" w:hAnsi="Times New Roman"/>
              </w:rPr>
            </w:pPr>
          </w:p>
        </w:tc>
        <w:tc>
          <w:tcPr>
            <w:tcW w:w="387" w:type="dxa"/>
            <w:gridSpan w:val="2"/>
            <w:shd w:val="clear" w:color="auto" w:fill="auto"/>
          </w:tcPr>
          <w:p w14:paraId="7D59EFE3" w14:textId="77777777" w:rsidR="00E87C3C" w:rsidRPr="00753005" w:rsidRDefault="00E87C3C" w:rsidP="0017423A">
            <w:pPr>
              <w:spacing w:after="120"/>
              <w:jc w:val="both"/>
              <w:rPr>
                <w:rFonts w:ascii="Times New Roman" w:hAnsi="Times New Roman"/>
              </w:rPr>
            </w:pPr>
          </w:p>
        </w:tc>
        <w:tc>
          <w:tcPr>
            <w:tcW w:w="363" w:type="dxa"/>
            <w:shd w:val="clear" w:color="auto" w:fill="auto"/>
          </w:tcPr>
          <w:p w14:paraId="7E54E2C1" w14:textId="77777777" w:rsidR="00E87C3C" w:rsidRPr="00753005" w:rsidRDefault="00E87C3C" w:rsidP="0017423A">
            <w:pPr>
              <w:spacing w:after="120"/>
              <w:jc w:val="both"/>
              <w:rPr>
                <w:rFonts w:ascii="Times New Roman" w:hAnsi="Times New Roman"/>
              </w:rPr>
            </w:pPr>
          </w:p>
        </w:tc>
        <w:tc>
          <w:tcPr>
            <w:tcW w:w="343" w:type="dxa"/>
            <w:gridSpan w:val="2"/>
            <w:shd w:val="clear" w:color="auto" w:fill="auto"/>
          </w:tcPr>
          <w:p w14:paraId="198BF9BB" w14:textId="77777777" w:rsidR="00E87C3C" w:rsidRPr="00753005" w:rsidRDefault="00E87C3C" w:rsidP="0017423A">
            <w:pPr>
              <w:spacing w:after="120"/>
              <w:jc w:val="both"/>
              <w:rPr>
                <w:rFonts w:ascii="Times New Roman" w:hAnsi="Times New Roman"/>
              </w:rPr>
            </w:pPr>
          </w:p>
        </w:tc>
        <w:tc>
          <w:tcPr>
            <w:tcW w:w="352" w:type="dxa"/>
            <w:shd w:val="clear" w:color="auto" w:fill="auto"/>
          </w:tcPr>
          <w:p w14:paraId="29F838E7" w14:textId="77777777" w:rsidR="00E87C3C" w:rsidRPr="00753005" w:rsidRDefault="00E87C3C" w:rsidP="0017423A">
            <w:pPr>
              <w:spacing w:after="120"/>
              <w:jc w:val="both"/>
              <w:rPr>
                <w:rFonts w:ascii="Times New Roman" w:hAnsi="Times New Roman"/>
              </w:rPr>
            </w:pPr>
          </w:p>
        </w:tc>
        <w:tc>
          <w:tcPr>
            <w:tcW w:w="385" w:type="dxa"/>
            <w:gridSpan w:val="2"/>
            <w:shd w:val="clear" w:color="auto" w:fill="auto"/>
          </w:tcPr>
          <w:p w14:paraId="32ABB1B6" w14:textId="77777777" w:rsidR="00E87C3C" w:rsidRPr="00753005" w:rsidRDefault="00E87C3C" w:rsidP="0017423A">
            <w:pPr>
              <w:spacing w:after="120"/>
              <w:jc w:val="both"/>
              <w:rPr>
                <w:rFonts w:ascii="Times New Roman" w:hAnsi="Times New Roman"/>
              </w:rPr>
            </w:pPr>
          </w:p>
        </w:tc>
        <w:tc>
          <w:tcPr>
            <w:tcW w:w="373" w:type="dxa"/>
            <w:shd w:val="clear" w:color="auto" w:fill="auto"/>
          </w:tcPr>
          <w:p w14:paraId="7FCD6B01" w14:textId="77777777" w:rsidR="00E87C3C" w:rsidRPr="00753005" w:rsidRDefault="00E87C3C" w:rsidP="0017423A">
            <w:pPr>
              <w:spacing w:after="120"/>
              <w:jc w:val="both"/>
              <w:rPr>
                <w:rFonts w:ascii="Times New Roman" w:hAnsi="Times New Roman"/>
              </w:rPr>
            </w:pPr>
          </w:p>
        </w:tc>
        <w:tc>
          <w:tcPr>
            <w:tcW w:w="424" w:type="dxa"/>
            <w:gridSpan w:val="2"/>
            <w:shd w:val="clear" w:color="auto" w:fill="auto"/>
          </w:tcPr>
          <w:p w14:paraId="068F080B" w14:textId="77777777" w:rsidR="00E87C3C" w:rsidRPr="00753005" w:rsidRDefault="00E87C3C" w:rsidP="0017423A">
            <w:pPr>
              <w:spacing w:after="120"/>
              <w:jc w:val="both"/>
              <w:rPr>
                <w:rFonts w:ascii="Times New Roman" w:hAnsi="Times New Roman"/>
              </w:rPr>
            </w:pPr>
          </w:p>
        </w:tc>
        <w:tc>
          <w:tcPr>
            <w:tcW w:w="363" w:type="dxa"/>
            <w:shd w:val="clear" w:color="auto" w:fill="auto"/>
          </w:tcPr>
          <w:p w14:paraId="38343915" w14:textId="77777777" w:rsidR="00E87C3C" w:rsidRPr="00753005" w:rsidRDefault="00E87C3C" w:rsidP="0017423A">
            <w:pPr>
              <w:spacing w:after="120"/>
              <w:jc w:val="both"/>
              <w:rPr>
                <w:rFonts w:ascii="Times New Roman" w:hAnsi="Times New Roman"/>
              </w:rPr>
            </w:pPr>
          </w:p>
        </w:tc>
        <w:tc>
          <w:tcPr>
            <w:tcW w:w="420" w:type="dxa"/>
            <w:gridSpan w:val="2"/>
            <w:shd w:val="clear" w:color="auto" w:fill="auto"/>
          </w:tcPr>
          <w:p w14:paraId="467E9F1D" w14:textId="77777777" w:rsidR="00E87C3C" w:rsidRPr="00753005" w:rsidRDefault="00E87C3C" w:rsidP="0017423A">
            <w:pPr>
              <w:spacing w:after="120"/>
              <w:jc w:val="both"/>
              <w:rPr>
                <w:rFonts w:ascii="Times New Roman" w:hAnsi="Times New Roman"/>
              </w:rPr>
            </w:pPr>
            <w:r w:rsidRPr="00753005">
              <w:rPr>
                <w:rFonts w:ascii="Times New Roman" w:eastAsia="Times New Roman" w:hAnsi="Times New Roman"/>
                <w:lang w:bidi="en-US"/>
              </w:rPr>
              <w:t>x</w:t>
            </w:r>
          </w:p>
        </w:tc>
        <w:tc>
          <w:tcPr>
            <w:tcW w:w="493" w:type="dxa"/>
            <w:shd w:val="clear" w:color="auto" w:fill="auto"/>
          </w:tcPr>
          <w:p w14:paraId="02AAF621" w14:textId="77777777" w:rsidR="00E87C3C" w:rsidRPr="00753005" w:rsidRDefault="00E87C3C" w:rsidP="0017423A">
            <w:pPr>
              <w:spacing w:after="120"/>
              <w:jc w:val="both"/>
              <w:rPr>
                <w:rFonts w:ascii="Times New Roman" w:hAnsi="Times New Roman"/>
              </w:rPr>
            </w:pPr>
          </w:p>
        </w:tc>
      </w:tr>
    </w:tbl>
    <w:p w14:paraId="66973828" w14:textId="77777777" w:rsidR="00A54307" w:rsidRPr="00753005" w:rsidRDefault="00A54307" w:rsidP="001B03AF">
      <w:pPr>
        <w:spacing w:after="0" w:line="240" w:lineRule="auto"/>
        <w:jc w:val="both"/>
        <w:rPr>
          <w:rFonts w:ascii="Times New Roman" w:hAnsi="Times New Roman"/>
          <w:sz w:val="20"/>
          <w:szCs w:val="20"/>
        </w:rPr>
      </w:pPr>
    </w:p>
    <w:p w14:paraId="52523F81" w14:textId="08367673" w:rsidR="00BF3E61" w:rsidRPr="00753005" w:rsidRDefault="00A54307" w:rsidP="001B03AF">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The section passed after the planning phase is named the development phase. This stage includes the development of the software in every sense. The process from the realization of the sound recordings to the preparation of the software is considered as development</w:t>
      </w:r>
      <w:r w:rsidR="00676D5E" w:rsidRPr="00753005">
        <w:rPr>
          <w:rFonts w:ascii="Times New Roman" w:eastAsia="Times New Roman" w:hAnsi="Times New Roman"/>
          <w:sz w:val="20"/>
          <w:szCs w:val="20"/>
          <w:lang w:bidi="en-US"/>
        </w:rPr>
        <w:t xml:space="preserve"> phase</w:t>
      </w:r>
      <w:r w:rsidRPr="00753005">
        <w:rPr>
          <w:rFonts w:ascii="Times New Roman" w:eastAsia="Times New Roman" w:hAnsi="Times New Roman"/>
          <w:sz w:val="20"/>
          <w:szCs w:val="20"/>
          <w:lang w:bidi="en-US"/>
        </w:rPr>
        <w:t>. In the development phase of the Four Model Museums, the solution proposals for the problems determined during the planning were determined by making a situation assessment and the development process was carried out in line with these choices. If a different situation is encountered during the development process, it is aimed to make the selection again from the solution proposals determined during the planning stage, and to successfully conclude the project without any interruption.</w:t>
      </w:r>
    </w:p>
    <w:p w14:paraId="385B240F" w14:textId="20D422A5" w:rsidR="00A54307" w:rsidRPr="00753005" w:rsidRDefault="00B43A59" w:rsidP="00BF3E61">
      <w:pPr>
        <w:spacing w:after="0" w:line="240" w:lineRule="auto"/>
        <w:ind w:firstLine="720"/>
        <w:jc w:val="both"/>
        <w:rPr>
          <w:rFonts w:ascii="Times New Roman" w:hAnsi="Times New Roman"/>
          <w:sz w:val="20"/>
          <w:szCs w:val="20"/>
        </w:rPr>
      </w:pPr>
      <w:r w:rsidRPr="00753005">
        <w:rPr>
          <w:rFonts w:ascii="Times New Roman" w:eastAsia="Times New Roman" w:hAnsi="Times New Roman"/>
          <w:noProof/>
          <w:lang w:bidi="en-US"/>
        </w:rPr>
        <w:drawing>
          <wp:inline distT="0" distB="0" distL="0" distR="0" wp14:anchorId="2181C8ED" wp14:editId="7750B498">
            <wp:extent cx="5029200" cy="2918460"/>
            <wp:effectExtent l="0" t="0" r="0" b="15240"/>
            <wp:docPr id="5" name="Diyagram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B833861" w14:textId="77777777" w:rsidR="00BF3E61" w:rsidRPr="00753005" w:rsidRDefault="00BF3E61" w:rsidP="00BF3E61">
      <w:pPr>
        <w:spacing w:after="0" w:line="240" w:lineRule="auto"/>
        <w:ind w:firstLine="720"/>
        <w:jc w:val="both"/>
        <w:rPr>
          <w:rFonts w:ascii="Times New Roman" w:hAnsi="Times New Roman"/>
          <w:sz w:val="20"/>
          <w:szCs w:val="20"/>
        </w:rPr>
      </w:pPr>
    </w:p>
    <w:p w14:paraId="1416AE6B" w14:textId="77777777" w:rsidR="00A54307" w:rsidRPr="00753005" w:rsidRDefault="000B226F"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b/>
          <w:sz w:val="20"/>
          <w:szCs w:val="20"/>
          <w:lang w:bidi="en-US"/>
        </w:rPr>
        <w:t>Figure 2:</w:t>
      </w:r>
      <w:r w:rsidRPr="00753005">
        <w:rPr>
          <w:rFonts w:ascii="Times New Roman" w:eastAsia="Times New Roman" w:hAnsi="Times New Roman"/>
          <w:sz w:val="20"/>
          <w:szCs w:val="20"/>
          <w:lang w:bidi="en-US"/>
        </w:rPr>
        <w:t xml:space="preserve"> Demonstrating the Pre-Model Development Process on the Model</w:t>
      </w:r>
    </w:p>
    <w:p w14:paraId="452DF5CB" w14:textId="77777777" w:rsidR="00BF3E61" w:rsidRPr="00753005" w:rsidRDefault="00BF3E61" w:rsidP="00A54307">
      <w:pPr>
        <w:spacing w:after="0" w:line="240" w:lineRule="auto"/>
        <w:ind w:firstLine="720"/>
        <w:jc w:val="both"/>
        <w:rPr>
          <w:rFonts w:ascii="Times New Roman" w:hAnsi="Times New Roman"/>
          <w:sz w:val="20"/>
          <w:szCs w:val="20"/>
        </w:rPr>
      </w:pPr>
    </w:p>
    <w:p w14:paraId="0F3B4C0F" w14:textId="19F6544E" w:rsidR="00A54307" w:rsidRPr="00753005" w:rsidRDefault="0024443F" w:rsidP="00912966">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Scripting</w:t>
      </w:r>
      <w:r w:rsidR="00A54307" w:rsidRPr="00753005">
        <w:rPr>
          <w:rFonts w:ascii="Times New Roman" w:eastAsia="Times New Roman" w:hAnsi="Times New Roman"/>
          <w:sz w:val="20"/>
          <w:szCs w:val="20"/>
          <w:lang w:bidi="en-US"/>
        </w:rPr>
        <w:t xml:space="preserve"> is the most important stage of the whole project. The scenario is </w:t>
      </w:r>
      <w:r w:rsidR="00D02F79">
        <w:rPr>
          <w:rFonts w:ascii="Times New Roman" w:eastAsia="Times New Roman" w:hAnsi="Times New Roman"/>
          <w:sz w:val="20"/>
          <w:szCs w:val="20"/>
          <w:lang w:bidi="en-US"/>
        </w:rPr>
        <w:t>the</w:t>
      </w:r>
      <w:r w:rsidR="00A54307" w:rsidRPr="00753005">
        <w:rPr>
          <w:rFonts w:ascii="Times New Roman" w:eastAsia="Times New Roman" w:hAnsi="Times New Roman"/>
          <w:sz w:val="20"/>
          <w:szCs w:val="20"/>
          <w:lang w:bidi="en-US"/>
        </w:rPr>
        <w:t xml:space="preserve"> ground and </w:t>
      </w:r>
      <w:r w:rsidR="00374199" w:rsidRPr="00753005">
        <w:rPr>
          <w:rFonts w:ascii="Times New Roman" w:eastAsia="Times New Roman" w:hAnsi="Times New Roman"/>
          <w:sz w:val="20"/>
          <w:szCs w:val="20"/>
          <w:lang w:bidi="en-US"/>
        </w:rPr>
        <w:t>basis</w:t>
      </w:r>
      <w:r w:rsidR="00A54307" w:rsidRPr="00753005">
        <w:rPr>
          <w:rFonts w:ascii="Times New Roman" w:eastAsia="Times New Roman" w:hAnsi="Times New Roman"/>
          <w:sz w:val="20"/>
          <w:szCs w:val="20"/>
          <w:lang w:bidi="en-US"/>
        </w:rPr>
        <w:t xml:space="preserve"> for the project to be developed. Therefore, the development phase started with scriptwriting. Scriptwriting has been carried out in a way that affects and supports the processes that follow. In the planning phase, although plans are mostly carried out against instrumental and external effects; </w:t>
      </w:r>
      <w:r w:rsidR="00326A71" w:rsidRPr="00753005">
        <w:rPr>
          <w:rFonts w:ascii="Times New Roman" w:eastAsia="Times New Roman" w:hAnsi="Times New Roman"/>
          <w:sz w:val="20"/>
          <w:szCs w:val="20"/>
          <w:lang w:bidi="en-US"/>
        </w:rPr>
        <w:t>t</w:t>
      </w:r>
      <w:r w:rsidR="00A54307" w:rsidRPr="00753005">
        <w:rPr>
          <w:rFonts w:ascii="Times New Roman" w:eastAsia="Times New Roman" w:hAnsi="Times New Roman"/>
          <w:sz w:val="20"/>
          <w:szCs w:val="20"/>
          <w:lang w:bidi="en-US"/>
        </w:rPr>
        <w:t xml:space="preserve">he scenario allows the identification of software assets that will be used at any stage of the development phase, as well as the story to be presented. Since all assets subject to this project are intended to be produced as free of external dependence as possible, </w:t>
      </w:r>
      <w:r w:rsidR="00326A71" w:rsidRPr="00753005">
        <w:rPr>
          <w:rFonts w:ascii="Times New Roman" w:eastAsia="Times New Roman" w:hAnsi="Times New Roman"/>
          <w:sz w:val="20"/>
          <w:szCs w:val="20"/>
          <w:lang w:bidi="en-US"/>
        </w:rPr>
        <w:t>the scenario is wanted to be the guide during the realization of production.</w:t>
      </w:r>
      <w:r w:rsidR="00A54307" w:rsidRPr="00753005">
        <w:rPr>
          <w:rFonts w:ascii="Times New Roman" w:eastAsia="Times New Roman" w:hAnsi="Times New Roman"/>
          <w:sz w:val="20"/>
          <w:szCs w:val="20"/>
          <w:lang w:bidi="en-US"/>
        </w:rPr>
        <w:t xml:space="preserve"> In this way, it has been ensured that no unanswered question remains at any stage of the development phase. In accordance with the French scenario format criteria, scenarios were written on the subjects determined within the framework of the educational content carried out during the </w:t>
      </w:r>
      <w:r w:rsidR="00A54307" w:rsidRPr="00753005">
        <w:rPr>
          <w:rFonts w:ascii="Times New Roman" w:eastAsia="Times New Roman" w:hAnsi="Times New Roman"/>
          <w:sz w:val="20"/>
          <w:szCs w:val="20"/>
          <w:lang w:bidi="en-US"/>
        </w:rPr>
        <w:lastRenderedPageBreak/>
        <w:t xml:space="preserve">planning phase, and dialogs and spatial descriptions were determined. Then, the sketch drawing, which is of great importance in the development process, was carried out. While creating the content of the sound recording process with the dialogues, the richness of the spatial descriptions </w:t>
      </w:r>
      <w:r w:rsidR="00374199" w:rsidRPr="00753005">
        <w:rPr>
          <w:rFonts w:ascii="Times New Roman" w:eastAsia="Times New Roman" w:hAnsi="Times New Roman"/>
          <w:sz w:val="20"/>
          <w:szCs w:val="20"/>
          <w:lang w:bidi="en-US"/>
        </w:rPr>
        <w:t xml:space="preserve">had </w:t>
      </w:r>
      <w:r w:rsidR="00A54307" w:rsidRPr="00753005">
        <w:rPr>
          <w:rFonts w:ascii="Times New Roman" w:eastAsia="Times New Roman" w:hAnsi="Times New Roman"/>
          <w:sz w:val="20"/>
          <w:szCs w:val="20"/>
          <w:lang w:bidi="en-US"/>
        </w:rPr>
        <w:t xml:space="preserve">great </w:t>
      </w:r>
      <w:r w:rsidR="00374199" w:rsidRPr="00753005">
        <w:rPr>
          <w:rFonts w:ascii="Times New Roman" w:eastAsia="Times New Roman" w:hAnsi="Times New Roman"/>
          <w:sz w:val="20"/>
          <w:szCs w:val="20"/>
          <w:lang w:bidi="en-US"/>
        </w:rPr>
        <w:t>significance</w:t>
      </w:r>
      <w:r w:rsidR="00A54307" w:rsidRPr="00753005">
        <w:rPr>
          <w:rFonts w:ascii="Times New Roman" w:eastAsia="Times New Roman" w:hAnsi="Times New Roman"/>
          <w:sz w:val="20"/>
          <w:szCs w:val="20"/>
          <w:lang w:bidi="en-US"/>
        </w:rPr>
        <w:t xml:space="preserve"> in terms of modeling and sound effects, or stage placement.</w:t>
      </w:r>
    </w:p>
    <w:p w14:paraId="70E190B8" w14:textId="77777777"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 </w:t>
      </w:r>
    </w:p>
    <w:p w14:paraId="1879E8AB" w14:textId="14BE4F4D" w:rsidR="00BF3E61" w:rsidRPr="00753005" w:rsidRDefault="00B43A59" w:rsidP="00BF3E61">
      <w:pPr>
        <w:spacing w:after="0" w:line="240" w:lineRule="auto"/>
        <w:ind w:firstLine="720"/>
        <w:jc w:val="center"/>
        <w:rPr>
          <w:rFonts w:ascii="Times New Roman" w:hAnsi="Times New Roman"/>
          <w:sz w:val="20"/>
          <w:szCs w:val="20"/>
        </w:rPr>
      </w:pPr>
      <w:r w:rsidRPr="00753005">
        <w:rPr>
          <w:rFonts w:ascii="Times New Roman" w:eastAsia="Times New Roman" w:hAnsi="Times New Roman"/>
          <w:noProof/>
          <w:lang w:bidi="en-US"/>
        </w:rPr>
        <w:drawing>
          <wp:inline distT="0" distB="0" distL="0" distR="0" wp14:anchorId="0B05E45F" wp14:editId="4FB959FE">
            <wp:extent cx="2286000" cy="2286000"/>
            <wp:effectExtent l="0" t="0" r="0" b="0"/>
            <wp:docPr id="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17DFAB7C" w14:textId="77777777" w:rsidR="00A54307" w:rsidRPr="00753005" w:rsidRDefault="000B226F" w:rsidP="00BF3E61">
      <w:pPr>
        <w:spacing w:after="0" w:line="240" w:lineRule="auto"/>
        <w:ind w:firstLine="720"/>
        <w:jc w:val="center"/>
        <w:rPr>
          <w:rFonts w:ascii="Times New Roman" w:hAnsi="Times New Roman"/>
          <w:sz w:val="20"/>
          <w:szCs w:val="20"/>
        </w:rPr>
      </w:pPr>
      <w:r w:rsidRPr="00753005">
        <w:rPr>
          <w:rFonts w:ascii="Times New Roman" w:eastAsia="Times New Roman" w:hAnsi="Times New Roman"/>
          <w:b/>
          <w:sz w:val="20"/>
          <w:szCs w:val="20"/>
          <w:lang w:bidi="en-US"/>
        </w:rPr>
        <w:t>Image 4:</w:t>
      </w:r>
      <w:r w:rsidRPr="00753005">
        <w:rPr>
          <w:rFonts w:ascii="Times New Roman" w:eastAsia="Times New Roman" w:hAnsi="Times New Roman"/>
          <w:sz w:val="20"/>
          <w:szCs w:val="20"/>
          <w:lang w:bidi="en-US"/>
        </w:rPr>
        <w:t xml:space="preserve"> Four Model Museum Layout Sketch</w:t>
      </w:r>
    </w:p>
    <w:p w14:paraId="7AC272D5" w14:textId="77777777" w:rsidR="00BF3E61" w:rsidRPr="00753005" w:rsidRDefault="00BF3E61" w:rsidP="00A54307">
      <w:pPr>
        <w:spacing w:after="0" w:line="240" w:lineRule="auto"/>
        <w:ind w:firstLine="720"/>
        <w:jc w:val="both"/>
        <w:rPr>
          <w:rFonts w:ascii="Times New Roman" w:hAnsi="Times New Roman"/>
          <w:sz w:val="20"/>
          <w:szCs w:val="20"/>
        </w:rPr>
      </w:pPr>
    </w:p>
    <w:p w14:paraId="10BC5DD4" w14:textId="080E036D"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After the script work, permissions were obtained for the use of the Sound Recording Studio affiliated to the Istanbul Aydın University Radio, Television and Cinema Department </w:t>
      </w:r>
      <w:r w:rsidR="00C3054B" w:rsidRPr="00753005">
        <w:rPr>
          <w:rFonts w:ascii="Times New Roman" w:eastAsia="Times New Roman" w:hAnsi="Times New Roman"/>
          <w:sz w:val="20"/>
          <w:szCs w:val="20"/>
          <w:lang w:bidi="en-US"/>
        </w:rPr>
        <w:t>to</w:t>
      </w:r>
      <w:r w:rsidRPr="00753005">
        <w:rPr>
          <w:rFonts w:ascii="Times New Roman" w:eastAsia="Times New Roman" w:hAnsi="Times New Roman"/>
          <w:sz w:val="20"/>
          <w:szCs w:val="20"/>
          <w:lang w:bidi="en-US"/>
        </w:rPr>
        <w:t xml:space="preserve"> record the dialogs in the </w:t>
      </w:r>
      <w:r w:rsidR="00DC01B3" w:rsidRPr="00753005">
        <w:rPr>
          <w:rFonts w:ascii="Times New Roman" w:eastAsia="Times New Roman" w:hAnsi="Times New Roman"/>
          <w:sz w:val="20"/>
          <w:szCs w:val="20"/>
          <w:lang w:bidi="en-US"/>
        </w:rPr>
        <w:t>scenario</w:t>
      </w:r>
      <w:r w:rsidR="00C3054B" w:rsidRPr="00753005">
        <w:rPr>
          <w:rFonts w:ascii="Times New Roman" w:eastAsia="Times New Roman" w:hAnsi="Times New Roman"/>
          <w:sz w:val="20"/>
          <w:szCs w:val="20"/>
          <w:lang w:bidi="en-US"/>
        </w:rPr>
        <w:t>. T</w:t>
      </w:r>
      <w:r w:rsidRPr="00753005">
        <w:rPr>
          <w:rFonts w:ascii="Times New Roman" w:eastAsia="Times New Roman" w:hAnsi="Times New Roman"/>
          <w:sz w:val="20"/>
          <w:szCs w:val="20"/>
          <w:lang w:bidi="en-US"/>
        </w:rPr>
        <w:t xml:space="preserve">he sound </w:t>
      </w:r>
      <w:r w:rsidR="007B240E">
        <w:rPr>
          <w:rFonts w:ascii="Times New Roman" w:eastAsia="Times New Roman" w:hAnsi="Times New Roman"/>
          <w:sz w:val="20"/>
          <w:szCs w:val="20"/>
          <w:lang w:bidi="en-US"/>
        </w:rPr>
        <w:t>was</w:t>
      </w:r>
      <w:r w:rsidR="00164D14" w:rsidRPr="00753005">
        <w:rPr>
          <w:rFonts w:ascii="Times New Roman" w:eastAsia="Times New Roman" w:hAnsi="Times New Roman"/>
          <w:sz w:val="20"/>
          <w:szCs w:val="20"/>
          <w:lang w:bidi="en-US"/>
        </w:rPr>
        <w:t xml:space="preserve"> recorded </w:t>
      </w:r>
      <w:r w:rsidRPr="00753005">
        <w:rPr>
          <w:rFonts w:ascii="Times New Roman" w:eastAsia="Times New Roman" w:hAnsi="Times New Roman"/>
          <w:sz w:val="20"/>
          <w:szCs w:val="20"/>
          <w:lang w:bidi="en-US"/>
        </w:rPr>
        <w:t xml:space="preserve">by </w:t>
      </w:r>
      <w:proofErr w:type="spellStart"/>
      <w:r w:rsidRPr="00753005">
        <w:rPr>
          <w:rFonts w:ascii="Times New Roman" w:eastAsia="Times New Roman" w:hAnsi="Times New Roman"/>
          <w:sz w:val="20"/>
          <w:szCs w:val="20"/>
          <w:lang w:bidi="en-US"/>
        </w:rPr>
        <w:t>Serhat</w:t>
      </w:r>
      <w:proofErr w:type="spellEnd"/>
      <w:r w:rsidRPr="00753005">
        <w:rPr>
          <w:rFonts w:ascii="Times New Roman" w:eastAsia="Times New Roman" w:hAnsi="Times New Roman"/>
          <w:sz w:val="20"/>
          <w:szCs w:val="20"/>
          <w:lang w:bidi="en-US"/>
        </w:rPr>
        <w:t xml:space="preserve"> </w:t>
      </w:r>
      <w:proofErr w:type="spellStart"/>
      <w:r w:rsidRPr="00753005">
        <w:rPr>
          <w:rFonts w:ascii="Times New Roman" w:eastAsia="Times New Roman" w:hAnsi="Times New Roman"/>
          <w:sz w:val="20"/>
          <w:szCs w:val="20"/>
          <w:lang w:bidi="en-US"/>
        </w:rPr>
        <w:t>Yılmaz</w:t>
      </w:r>
      <w:proofErr w:type="spellEnd"/>
      <w:r w:rsidRPr="00753005">
        <w:rPr>
          <w:rFonts w:ascii="Times New Roman" w:eastAsia="Times New Roman" w:hAnsi="Times New Roman"/>
          <w:sz w:val="20"/>
          <w:szCs w:val="20"/>
          <w:lang w:bidi="en-US"/>
        </w:rPr>
        <w:t xml:space="preserve"> and İhsan Emre Erol, graduate students of Istanbul Aydın University.</w:t>
      </w:r>
    </w:p>
    <w:p w14:paraId="256838A7" w14:textId="77777777" w:rsidR="00BF3E61" w:rsidRPr="00753005" w:rsidRDefault="00BF3E61" w:rsidP="00A54307">
      <w:pPr>
        <w:spacing w:after="0" w:line="240" w:lineRule="auto"/>
        <w:ind w:firstLine="720"/>
        <w:jc w:val="both"/>
        <w:rPr>
          <w:rFonts w:ascii="Times New Roman" w:hAnsi="Times New Roman"/>
          <w:sz w:val="20"/>
          <w:szCs w:val="20"/>
        </w:rPr>
      </w:pPr>
    </w:p>
    <w:p w14:paraId="2A521FB5" w14:textId="1414FA21" w:rsidR="00BF3E61" w:rsidRPr="00753005" w:rsidRDefault="00B43A59" w:rsidP="00BF3E61">
      <w:pPr>
        <w:spacing w:after="0" w:line="240" w:lineRule="auto"/>
        <w:ind w:firstLine="720"/>
        <w:jc w:val="center"/>
        <w:rPr>
          <w:rFonts w:ascii="Times New Roman" w:hAnsi="Times New Roman"/>
          <w:sz w:val="20"/>
          <w:szCs w:val="20"/>
        </w:rPr>
      </w:pPr>
      <w:r w:rsidRPr="00753005">
        <w:rPr>
          <w:rFonts w:ascii="Times New Roman" w:eastAsia="Times New Roman" w:hAnsi="Times New Roman"/>
          <w:noProof/>
          <w:lang w:bidi="en-US"/>
        </w:rPr>
        <w:drawing>
          <wp:inline distT="0" distB="0" distL="0" distR="0" wp14:anchorId="7C16D3CB" wp14:editId="77265197">
            <wp:extent cx="3752850" cy="1828800"/>
            <wp:effectExtent l="0" t="0" r="0" b="0"/>
            <wp:docPr id="7" name="Resim 8" descr="metin, bilgisayar, 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descr="metin, bilgisayar, masa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2850" cy="1828800"/>
                    </a:xfrm>
                    <a:prstGeom prst="rect">
                      <a:avLst/>
                    </a:prstGeom>
                    <a:noFill/>
                    <a:ln>
                      <a:noFill/>
                    </a:ln>
                  </pic:spPr>
                </pic:pic>
              </a:graphicData>
            </a:graphic>
          </wp:inline>
        </w:drawing>
      </w:r>
    </w:p>
    <w:p w14:paraId="2B972FB5" w14:textId="77777777" w:rsidR="00BF3E61" w:rsidRPr="00753005" w:rsidRDefault="00BF3E61" w:rsidP="00A54307">
      <w:pPr>
        <w:spacing w:after="0" w:line="240" w:lineRule="auto"/>
        <w:ind w:firstLine="720"/>
        <w:jc w:val="both"/>
        <w:rPr>
          <w:rFonts w:ascii="Times New Roman" w:hAnsi="Times New Roman"/>
          <w:sz w:val="20"/>
          <w:szCs w:val="20"/>
        </w:rPr>
      </w:pPr>
    </w:p>
    <w:p w14:paraId="620DFB22" w14:textId="082E15AE" w:rsidR="00A54307" w:rsidRPr="00753005" w:rsidRDefault="000B226F" w:rsidP="00BF3E61">
      <w:pPr>
        <w:spacing w:after="0" w:line="240" w:lineRule="auto"/>
        <w:ind w:firstLine="720"/>
        <w:jc w:val="center"/>
        <w:rPr>
          <w:rFonts w:ascii="Times New Roman" w:hAnsi="Times New Roman"/>
          <w:sz w:val="20"/>
          <w:szCs w:val="20"/>
        </w:rPr>
      </w:pPr>
      <w:r w:rsidRPr="00753005">
        <w:rPr>
          <w:rFonts w:ascii="Times New Roman" w:eastAsia="Times New Roman" w:hAnsi="Times New Roman"/>
          <w:b/>
          <w:sz w:val="20"/>
          <w:szCs w:val="20"/>
          <w:lang w:bidi="en-US"/>
        </w:rPr>
        <w:t>Image 5:</w:t>
      </w:r>
      <w:r w:rsidRPr="00753005">
        <w:rPr>
          <w:rFonts w:ascii="Times New Roman" w:eastAsia="Times New Roman" w:hAnsi="Times New Roman"/>
          <w:sz w:val="20"/>
          <w:szCs w:val="20"/>
          <w:lang w:bidi="en-US"/>
        </w:rPr>
        <w:t xml:space="preserve"> </w:t>
      </w:r>
      <w:r w:rsidR="007471D0" w:rsidRPr="00753005">
        <w:rPr>
          <w:rFonts w:ascii="Times New Roman" w:eastAsia="Times New Roman" w:hAnsi="Times New Roman"/>
          <w:sz w:val="20"/>
          <w:szCs w:val="20"/>
          <w:lang w:bidi="en-US"/>
        </w:rPr>
        <w:t>During</w:t>
      </w:r>
      <w:r w:rsidRPr="00753005">
        <w:rPr>
          <w:rFonts w:ascii="Times New Roman" w:eastAsia="Times New Roman" w:hAnsi="Times New Roman"/>
          <w:sz w:val="20"/>
          <w:szCs w:val="20"/>
          <w:lang w:bidi="en-US"/>
        </w:rPr>
        <w:t xml:space="preserve"> the Sound Recording Process of the Four Model Museums</w:t>
      </w:r>
    </w:p>
    <w:p w14:paraId="4D683306" w14:textId="77777777" w:rsidR="00BF3E61" w:rsidRPr="00753005" w:rsidRDefault="00BF3E61" w:rsidP="00A54307">
      <w:pPr>
        <w:spacing w:after="0" w:line="240" w:lineRule="auto"/>
        <w:ind w:firstLine="720"/>
        <w:jc w:val="both"/>
        <w:rPr>
          <w:rFonts w:ascii="Times New Roman" w:hAnsi="Times New Roman"/>
          <w:sz w:val="20"/>
          <w:szCs w:val="20"/>
        </w:rPr>
      </w:pPr>
    </w:p>
    <w:p w14:paraId="317A47B2" w14:textId="0A5F2547"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For sound effects, the scenario was examined and the ambiance and </w:t>
      </w:r>
      <w:r w:rsidR="00050008" w:rsidRPr="00753005">
        <w:rPr>
          <w:rFonts w:ascii="Times New Roman" w:eastAsia="Times New Roman" w:hAnsi="Times New Roman"/>
          <w:sz w:val="20"/>
          <w:szCs w:val="20"/>
          <w:lang w:bidi="en-US"/>
        </w:rPr>
        <w:t xml:space="preserve">suitable </w:t>
      </w:r>
      <w:r w:rsidRPr="00753005">
        <w:rPr>
          <w:rFonts w:ascii="Times New Roman" w:eastAsia="Times New Roman" w:hAnsi="Times New Roman"/>
          <w:sz w:val="20"/>
          <w:szCs w:val="20"/>
          <w:lang w:bidi="en-US"/>
        </w:rPr>
        <w:t xml:space="preserve">sound effects for the </w:t>
      </w:r>
      <w:r w:rsidR="00050008">
        <w:rPr>
          <w:rFonts w:ascii="Times New Roman" w:eastAsia="Times New Roman" w:hAnsi="Times New Roman"/>
          <w:sz w:val="20"/>
          <w:szCs w:val="20"/>
          <w:lang w:bidi="en-US"/>
        </w:rPr>
        <w:t>conditions</w:t>
      </w:r>
      <w:r w:rsidRPr="00753005">
        <w:rPr>
          <w:rFonts w:ascii="Times New Roman" w:eastAsia="Times New Roman" w:hAnsi="Times New Roman"/>
          <w:sz w:val="20"/>
          <w:szCs w:val="20"/>
          <w:lang w:bidi="en-US"/>
        </w:rPr>
        <w:t xml:space="preserve"> tried to be </w:t>
      </w:r>
      <w:r w:rsidR="00050008">
        <w:rPr>
          <w:rFonts w:ascii="Times New Roman" w:eastAsia="Times New Roman" w:hAnsi="Times New Roman"/>
          <w:sz w:val="20"/>
          <w:szCs w:val="20"/>
          <w:lang w:bidi="en-US"/>
        </w:rPr>
        <w:t>reflected</w:t>
      </w:r>
      <w:r w:rsidRPr="00753005">
        <w:rPr>
          <w:rFonts w:ascii="Times New Roman" w:eastAsia="Times New Roman" w:hAnsi="Times New Roman"/>
          <w:sz w:val="20"/>
          <w:szCs w:val="20"/>
          <w:lang w:bidi="en-US"/>
        </w:rPr>
        <w:t xml:space="preserve"> in the scenario</w:t>
      </w:r>
      <w:r w:rsidR="00AF4936" w:rsidRPr="00753005">
        <w:rPr>
          <w:rFonts w:ascii="Times New Roman" w:eastAsia="Times New Roman" w:hAnsi="Times New Roman"/>
          <w:sz w:val="20"/>
          <w:szCs w:val="20"/>
          <w:lang w:bidi="en-US"/>
        </w:rPr>
        <w:t>.</w:t>
      </w:r>
      <w:r w:rsidRPr="00753005">
        <w:rPr>
          <w:rFonts w:ascii="Times New Roman" w:eastAsia="Times New Roman" w:hAnsi="Times New Roman"/>
          <w:sz w:val="20"/>
          <w:szCs w:val="20"/>
          <w:lang w:bidi="en-US"/>
        </w:rPr>
        <w:t xml:space="preserve"> </w:t>
      </w:r>
      <w:r w:rsidR="00AF4936" w:rsidRPr="00753005">
        <w:rPr>
          <w:rFonts w:ascii="Times New Roman" w:eastAsia="Times New Roman" w:hAnsi="Times New Roman"/>
          <w:sz w:val="20"/>
          <w:szCs w:val="20"/>
          <w:lang w:bidi="en-US"/>
        </w:rPr>
        <w:t>T</w:t>
      </w:r>
      <w:r w:rsidRPr="00753005">
        <w:rPr>
          <w:rFonts w:ascii="Times New Roman" w:eastAsia="Times New Roman" w:hAnsi="Times New Roman"/>
          <w:sz w:val="20"/>
          <w:szCs w:val="20"/>
          <w:lang w:bidi="en-US"/>
        </w:rPr>
        <w:t>he</w:t>
      </w:r>
      <w:r w:rsidR="00AF4936" w:rsidRPr="00753005">
        <w:rPr>
          <w:rFonts w:ascii="Times New Roman" w:eastAsia="Times New Roman" w:hAnsi="Times New Roman"/>
          <w:sz w:val="20"/>
          <w:szCs w:val="20"/>
          <w:lang w:bidi="en-US"/>
        </w:rPr>
        <w:t xml:space="preserve"> desired </w:t>
      </w:r>
      <w:r w:rsidRPr="00753005">
        <w:rPr>
          <w:rFonts w:ascii="Times New Roman" w:eastAsia="Times New Roman" w:hAnsi="Times New Roman"/>
          <w:sz w:val="20"/>
          <w:szCs w:val="20"/>
          <w:lang w:bidi="en-US"/>
        </w:rPr>
        <w:t xml:space="preserve">music to be used in the software </w:t>
      </w:r>
      <w:r w:rsidR="007B240E">
        <w:rPr>
          <w:rFonts w:ascii="Times New Roman" w:eastAsia="Times New Roman" w:hAnsi="Times New Roman"/>
          <w:sz w:val="20"/>
          <w:szCs w:val="20"/>
          <w:lang w:bidi="en-US"/>
        </w:rPr>
        <w:t>was</w:t>
      </w:r>
      <w:r w:rsidRPr="00753005">
        <w:rPr>
          <w:rFonts w:ascii="Times New Roman" w:eastAsia="Times New Roman" w:hAnsi="Times New Roman"/>
          <w:sz w:val="20"/>
          <w:szCs w:val="20"/>
          <w:lang w:bidi="en-US"/>
        </w:rPr>
        <w:t xml:space="preserve"> evaluated in terms of genre and </w:t>
      </w:r>
      <w:r w:rsidRPr="007B240E">
        <w:rPr>
          <w:rFonts w:ascii="Times New Roman" w:eastAsia="Times New Roman" w:hAnsi="Times New Roman"/>
          <w:sz w:val="20"/>
          <w:szCs w:val="20"/>
          <w:lang w:bidi="en-US"/>
        </w:rPr>
        <w:t xml:space="preserve">included among the software assets by choosing among the licensed options from </w:t>
      </w:r>
      <w:r w:rsidR="00567B26" w:rsidRPr="007B240E">
        <w:rPr>
          <w:rFonts w:ascii="Times New Roman" w:eastAsia="Times New Roman" w:hAnsi="Times New Roman"/>
          <w:sz w:val="20"/>
          <w:szCs w:val="20"/>
          <w:lang w:bidi="en-US"/>
        </w:rPr>
        <w:t>YouTube</w:t>
      </w:r>
      <w:r w:rsidRPr="007B240E">
        <w:rPr>
          <w:rFonts w:ascii="Times New Roman" w:eastAsia="Times New Roman" w:hAnsi="Times New Roman"/>
          <w:sz w:val="20"/>
          <w:szCs w:val="20"/>
          <w:lang w:bidi="en-US"/>
        </w:rPr>
        <w:t xml:space="preserve"> Music Library suitable for reuse.</w:t>
      </w:r>
    </w:p>
    <w:p w14:paraId="3B1D3B53" w14:textId="77777777" w:rsidR="00BF3E61" w:rsidRPr="00753005" w:rsidRDefault="00BF3E61" w:rsidP="00912966">
      <w:pPr>
        <w:spacing w:after="0" w:line="240" w:lineRule="auto"/>
        <w:jc w:val="both"/>
        <w:rPr>
          <w:rFonts w:ascii="Times New Roman" w:hAnsi="Times New Roman"/>
          <w:sz w:val="20"/>
          <w:szCs w:val="20"/>
        </w:rPr>
      </w:pPr>
    </w:p>
    <w:p w14:paraId="6B79B9D0" w14:textId="661457E4" w:rsidR="00A54307" w:rsidRPr="00753005" w:rsidRDefault="00A54307" w:rsidP="00BF3E61">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The study carried out on the determination of the educational content during the planning phase created a draft structure for the determination of visual and textual content. Since the script was written based on </w:t>
      </w:r>
      <w:r w:rsidR="00AF4936" w:rsidRPr="00753005">
        <w:rPr>
          <w:rFonts w:ascii="Times New Roman" w:eastAsia="Times New Roman" w:hAnsi="Times New Roman"/>
          <w:sz w:val="20"/>
          <w:szCs w:val="20"/>
          <w:lang w:bidi="en-US"/>
        </w:rPr>
        <w:t>the</w:t>
      </w:r>
      <w:r w:rsidRPr="00753005">
        <w:rPr>
          <w:rFonts w:ascii="Times New Roman" w:eastAsia="Times New Roman" w:hAnsi="Times New Roman"/>
          <w:sz w:val="20"/>
          <w:szCs w:val="20"/>
          <w:lang w:bidi="en-US"/>
        </w:rPr>
        <w:t xml:space="preserve"> draft, the </w:t>
      </w:r>
      <w:r w:rsidR="00567B26" w:rsidRPr="00753005">
        <w:rPr>
          <w:rFonts w:ascii="Times New Roman" w:eastAsia="Times New Roman" w:hAnsi="Times New Roman"/>
          <w:sz w:val="20"/>
          <w:szCs w:val="20"/>
          <w:lang w:bidi="en-US"/>
        </w:rPr>
        <w:t>visuals,</w:t>
      </w:r>
      <w:r w:rsidRPr="00753005">
        <w:rPr>
          <w:rFonts w:ascii="Times New Roman" w:eastAsia="Times New Roman" w:hAnsi="Times New Roman"/>
          <w:sz w:val="20"/>
          <w:szCs w:val="20"/>
          <w:lang w:bidi="en-US"/>
        </w:rPr>
        <w:t xml:space="preserve"> and textual backgrounds of all the objects in the scenario were prepared. To be used during the development, the digital versions of the images suitable for the scenario were determined by Google searches, and their license status was checked and saved for later use with the appropriate folder structure. Likewise, the texts to be associated with the images are recorded with appropriate folder structures.</w:t>
      </w:r>
    </w:p>
    <w:p w14:paraId="37DA5886" w14:textId="77777777"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 </w:t>
      </w:r>
    </w:p>
    <w:p w14:paraId="4E82DF2D" w14:textId="11BF6F07" w:rsidR="00BF3E61" w:rsidRPr="00753005" w:rsidRDefault="00B43A59" w:rsidP="00BF3E61">
      <w:pPr>
        <w:spacing w:after="0" w:line="240" w:lineRule="auto"/>
        <w:ind w:firstLine="720"/>
        <w:jc w:val="center"/>
        <w:rPr>
          <w:rFonts w:ascii="Times New Roman" w:hAnsi="Times New Roman"/>
          <w:sz w:val="20"/>
          <w:szCs w:val="20"/>
        </w:rPr>
      </w:pPr>
      <w:r w:rsidRPr="00753005">
        <w:rPr>
          <w:rFonts w:ascii="Times New Roman" w:eastAsia="Times New Roman" w:hAnsi="Times New Roman"/>
          <w:noProof/>
          <w:lang w:bidi="en-US"/>
        </w:rPr>
        <w:lastRenderedPageBreak/>
        <w:drawing>
          <wp:inline distT="0" distB="0" distL="0" distR="0" wp14:anchorId="12C8174C" wp14:editId="1BEDED90">
            <wp:extent cx="2647950" cy="2832100"/>
            <wp:effectExtent l="0" t="0" r="0" b="0"/>
            <wp:docPr id="8"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descr="metin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l="47095"/>
                    <a:stretch>
                      <a:fillRect/>
                    </a:stretch>
                  </pic:blipFill>
                  <pic:spPr bwMode="auto">
                    <a:xfrm>
                      <a:off x="0" y="0"/>
                      <a:ext cx="2647950" cy="2832100"/>
                    </a:xfrm>
                    <a:prstGeom prst="rect">
                      <a:avLst/>
                    </a:prstGeom>
                    <a:noFill/>
                    <a:ln>
                      <a:noFill/>
                    </a:ln>
                  </pic:spPr>
                </pic:pic>
              </a:graphicData>
            </a:graphic>
          </wp:inline>
        </w:drawing>
      </w:r>
    </w:p>
    <w:p w14:paraId="0DB89AAA" w14:textId="77777777" w:rsidR="00BF3E61" w:rsidRPr="00753005" w:rsidRDefault="00BF3E61" w:rsidP="00A54307">
      <w:pPr>
        <w:spacing w:after="0" w:line="240" w:lineRule="auto"/>
        <w:ind w:firstLine="720"/>
        <w:jc w:val="both"/>
        <w:rPr>
          <w:rFonts w:ascii="Times New Roman" w:hAnsi="Times New Roman"/>
          <w:sz w:val="20"/>
          <w:szCs w:val="20"/>
        </w:rPr>
      </w:pPr>
    </w:p>
    <w:p w14:paraId="7E123303" w14:textId="77777777" w:rsidR="00A54307" w:rsidRPr="00753005" w:rsidRDefault="000B226F" w:rsidP="00BF3E61">
      <w:pPr>
        <w:spacing w:after="0" w:line="240" w:lineRule="auto"/>
        <w:ind w:firstLine="720"/>
        <w:jc w:val="center"/>
        <w:rPr>
          <w:rFonts w:ascii="Times New Roman" w:hAnsi="Times New Roman"/>
          <w:sz w:val="20"/>
          <w:szCs w:val="20"/>
        </w:rPr>
      </w:pPr>
      <w:r w:rsidRPr="00753005">
        <w:rPr>
          <w:rFonts w:ascii="Times New Roman" w:eastAsia="Times New Roman" w:hAnsi="Times New Roman"/>
          <w:b/>
          <w:sz w:val="20"/>
          <w:szCs w:val="20"/>
          <w:lang w:bidi="en-US"/>
        </w:rPr>
        <w:t>Image 6:</w:t>
      </w:r>
      <w:r w:rsidRPr="00753005">
        <w:rPr>
          <w:rFonts w:ascii="Times New Roman" w:eastAsia="Times New Roman" w:hAnsi="Times New Roman"/>
          <w:sz w:val="20"/>
          <w:szCs w:val="20"/>
          <w:lang w:bidi="en-US"/>
        </w:rPr>
        <w:t xml:space="preserve"> Visual and Textual Content from the Four Model Museums</w:t>
      </w:r>
    </w:p>
    <w:p w14:paraId="1B3BF054" w14:textId="77777777"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w:t>
      </w:r>
    </w:p>
    <w:p w14:paraId="657F9244" w14:textId="77777777" w:rsidR="00A54307" w:rsidRPr="00753005" w:rsidRDefault="00A54307" w:rsidP="00A54307">
      <w:pPr>
        <w:spacing w:after="0" w:line="240" w:lineRule="auto"/>
        <w:ind w:firstLine="720"/>
        <w:jc w:val="both"/>
        <w:rPr>
          <w:rFonts w:ascii="Times New Roman" w:hAnsi="Times New Roman"/>
          <w:b/>
          <w:bCs/>
          <w:sz w:val="20"/>
          <w:szCs w:val="20"/>
        </w:rPr>
      </w:pPr>
      <w:r w:rsidRPr="00753005">
        <w:rPr>
          <w:rFonts w:ascii="Times New Roman" w:eastAsia="Times New Roman" w:hAnsi="Times New Roman"/>
          <w:b/>
          <w:sz w:val="20"/>
          <w:szCs w:val="20"/>
          <w:lang w:bidi="en-US"/>
        </w:rPr>
        <w:t>3D Modeling, Material/Texture Processes and Animation Recordings</w:t>
      </w:r>
    </w:p>
    <w:p w14:paraId="6A1B2D0B" w14:textId="77777777" w:rsidR="00A54307" w:rsidRPr="00753005" w:rsidRDefault="00A54307" w:rsidP="00C11373">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 </w:t>
      </w:r>
    </w:p>
    <w:p w14:paraId="2F9BDFE1" w14:textId="77777777" w:rsidR="00A54307" w:rsidRPr="00753005" w:rsidRDefault="00A54307" w:rsidP="00A54307">
      <w:pPr>
        <w:spacing w:after="0" w:line="240" w:lineRule="auto"/>
        <w:ind w:firstLine="720"/>
        <w:jc w:val="both"/>
        <w:rPr>
          <w:rFonts w:ascii="Times New Roman" w:hAnsi="Times New Roman"/>
          <w:sz w:val="20"/>
          <w:szCs w:val="20"/>
        </w:rPr>
      </w:pPr>
      <w:proofErr w:type="spellStart"/>
      <w:r w:rsidRPr="00753005">
        <w:rPr>
          <w:rFonts w:ascii="Times New Roman" w:eastAsia="Times New Roman" w:hAnsi="Times New Roman"/>
          <w:sz w:val="20"/>
          <w:szCs w:val="20"/>
          <w:lang w:bidi="en-US"/>
        </w:rPr>
        <w:t>i</w:t>
      </w:r>
      <w:proofErr w:type="spellEnd"/>
      <w:r w:rsidRPr="00753005">
        <w:rPr>
          <w:rFonts w:ascii="Times New Roman" w:eastAsia="Times New Roman" w:hAnsi="Times New Roman"/>
          <w:sz w:val="20"/>
          <w:szCs w:val="20"/>
          <w:lang w:bidi="en-US"/>
        </w:rPr>
        <w:t>. Modeling of Objects</w:t>
      </w:r>
    </w:p>
    <w:p w14:paraId="09E88F43" w14:textId="47A9E15C"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The modeling of the objects mentioned in the planning phase and listed during the projecting phase started in this process</w:t>
      </w:r>
      <w:r w:rsidR="00AF4936" w:rsidRPr="00753005">
        <w:rPr>
          <w:rFonts w:ascii="Times New Roman" w:eastAsia="Times New Roman" w:hAnsi="Times New Roman"/>
          <w:sz w:val="20"/>
          <w:szCs w:val="20"/>
          <w:lang w:bidi="en-US"/>
        </w:rPr>
        <w:t>. S</w:t>
      </w:r>
      <w:r w:rsidRPr="00753005">
        <w:rPr>
          <w:rFonts w:ascii="Times New Roman" w:eastAsia="Times New Roman" w:hAnsi="Times New Roman"/>
          <w:sz w:val="20"/>
          <w:szCs w:val="20"/>
          <w:lang w:bidi="en-US"/>
        </w:rPr>
        <w:t xml:space="preserve">ome objects were modeled via Blender software, while some objects were obtained from the internet as licensed for reuse. </w:t>
      </w:r>
      <w:r w:rsidR="004706AC" w:rsidRPr="00753005">
        <w:rPr>
          <w:rFonts w:ascii="Times New Roman" w:eastAsia="Times New Roman" w:hAnsi="Times New Roman"/>
          <w:sz w:val="20"/>
          <w:szCs w:val="20"/>
          <w:lang w:bidi="en-US"/>
        </w:rPr>
        <w:t>From a frame to a flowerpot, t</w:t>
      </w:r>
      <w:r w:rsidRPr="00753005">
        <w:rPr>
          <w:rFonts w:ascii="Times New Roman" w:eastAsia="Times New Roman" w:hAnsi="Times New Roman"/>
          <w:sz w:val="20"/>
          <w:szCs w:val="20"/>
          <w:lang w:bidi="en-US"/>
        </w:rPr>
        <w:t>hese objects covered a wide range</w:t>
      </w:r>
      <w:r w:rsidR="005237B3" w:rsidRPr="00753005">
        <w:rPr>
          <w:rFonts w:ascii="Times New Roman" w:eastAsia="Times New Roman" w:hAnsi="Times New Roman"/>
          <w:sz w:val="20"/>
          <w:szCs w:val="20"/>
          <w:lang w:bidi="en-US"/>
        </w:rPr>
        <w:t xml:space="preserve"> of items</w:t>
      </w:r>
      <w:r w:rsidRPr="00753005">
        <w:rPr>
          <w:rFonts w:ascii="Times New Roman" w:eastAsia="Times New Roman" w:hAnsi="Times New Roman"/>
          <w:sz w:val="20"/>
          <w:szCs w:val="20"/>
          <w:lang w:bidi="en-US"/>
        </w:rPr>
        <w:t>.</w:t>
      </w:r>
    </w:p>
    <w:p w14:paraId="39CCAC9F" w14:textId="77777777" w:rsidR="00C11373" w:rsidRPr="00753005" w:rsidRDefault="00C11373" w:rsidP="00A54307">
      <w:pPr>
        <w:spacing w:after="0" w:line="240" w:lineRule="auto"/>
        <w:ind w:firstLine="720"/>
        <w:jc w:val="both"/>
        <w:rPr>
          <w:rFonts w:ascii="Times New Roman" w:hAnsi="Times New Roman"/>
          <w:sz w:val="20"/>
          <w:szCs w:val="20"/>
        </w:rPr>
      </w:pPr>
    </w:p>
    <w:p w14:paraId="7C071AD6" w14:textId="77777777" w:rsidR="00A54307" w:rsidRPr="00753005" w:rsidRDefault="00A54307" w:rsidP="00A54307">
      <w:pPr>
        <w:spacing w:after="0" w:line="240" w:lineRule="auto"/>
        <w:ind w:firstLine="720"/>
        <w:jc w:val="both"/>
        <w:rPr>
          <w:rFonts w:ascii="Times New Roman" w:hAnsi="Times New Roman"/>
          <w:sz w:val="20"/>
          <w:szCs w:val="20"/>
        </w:rPr>
      </w:pPr>
      <w:r w:rsidRPr="0093722A">
        <w:rPr>
          <w:rFonts w:ascii="Times New Roman" w:eastAsia="Times New Roman" w:hAnsi="Times New Roman"/>
          <w:sz w:val="20"/>
          <w:szCs w:val="20"/>
          <w:lang w:bidi="en-US"/>
        </w:rPr>
        <w:t>ii. Modeling of Virtual Environment</w:t>
      </w:r>
    </w:p>
    <w:p w14:paraId="379D8418" w14:textId="69DB1C16"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Based on the sketch in the </w:t>
      </w:r>
      <w:r w:rsidR="001762CC" w:rsidRPr="00753005">
        <w:rPr>
          <w:rFonts w:ascii="Times New Roman" w:eastAsia="Times New Roman" w:hAnsi="Times New Roman"/>
          <w:sz w:val="20"/>
          <w:szCs w:val="20"/>
          <w:lang w:bidi="en-US"/>
        </w:rPr>
        <w:t>scripting</w:t>
      </w:r>
      <w:r w:rsidRPr="00753005">
        <w:rPr>
          <w:rFonts w:ascii="Times New Roman" w:eastAsia="Times New Roman" w:hAnsi="Times New Roman"/>
          <w:sz w:val="20"/>
          <w:szCs w:val="20"/>
          <w:lang w:bidi="en-US"/>
        </w:rPr>
        <w:t xml:space="preserve"> process and using the spatial descriptions determined in the scenario, the virtual environment called the Four Models Museum was modeled via Blender software. </w:t>
      </w:r>
    </w:p>
    <w:p w14:paraId="30E16C67" w14:textId="77777777" w:rsidR="00C11373" w:rsidRPr="00753005" w:rsidRDefault="00C11373" w:rsidP="00A54307">
      <w:pPr>
        <w:spacing w:after="0" w:line="240" w:lineRule="auto"/>
        <w:ind w:firstLine="720"/>
        <w:jc w:val="both"/>
        <w:rPr>
          <w:rFonts w:ascii="Times New Roman" w:hAnsi="Times New Roman"/>
          <w:sz w:val="20"/>
          <w:szCs w:val="20"/>
        </w:rPr>
      </w:pPr>
    </w:p>
    <w:p w14:paraId="53088388" w14:textId="5419649D" w:rsidR="00C11373" w:rsidRPr="00753005" w:rsidRDefault="00B43A59" w:rsidP="00C11373">
      <w:pPr>
        <w:spacing w:after="0" w:line="240" w:lineRule="auto"/>
        <w:ind w:firstLine="720"/>
        <w:jc w:val="center"/>
        <w:rPr>
          <w:rFonts w:ascii="Times New Roman" w:hAnsi="Times New Roman"/>
          <w:sz w:val="20"/>
          <w:szCs w:val="20"/>
        </w:rPr>
      </w:pPr>
      <w:r w:rsidRPr="00753005">
        <w:rPr>
          <w:rFonts w:ascii="Times New Roman" w:eastAsia="Times New Roman" w:hAnsi="Times New Roman"/>
          <w:noProof/>
          <w:lang w:bidi="en-US"/>
        </w:rPr>
        <w:drawing>
          <wp:inline distT="0" distB="0" distL="0" distR="0" wp14:anchorId="21327E87" wp14:editId="369BE898">
            <wp:extent cx="5581650" cy="1905635"/>
            <wp:effectExtent l="0" t="0" r="0" b="0"/>
            <wp:docPr id="9" name="Diyagram 2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8AAE9A0" w14:textId="77777777" w:rsidR="00A54307" w:rsidRPr="00753005" w:rsidRDefault="00347332" w:rsidP="00C11373">
      <w:pPr>
        <w:spacing w:after="0" w:line="240" w:lineRule="auto"/>
        <w:ind w:firstLine="720"/>
        <w:jc w:val="center"/>
        <w:rPr>
          <w:rFonts w:ascii="Times New Roman" w:hAnsi="Times New Roman"/>
          <w:sz w:val="20"/>
          <w:szCs w:val="20"/>
        </w:rPr>
      </w:pPr>
      <w:r w:rsidRPr="00753005">
        <w:rPr>
          <w:rFonts w:ascii="Times New Roman" w:eastAsia="Times New Roman" w:hAnsi="Times New Roman"/>
          <w:b/>
          <w:sz w:val="20"/>
          <w:szCs w:val="20"/>
          <w:lang w:bidi="en-US"/>
        </w:rPr>
        <w:t>Figure 3:</w:t>
      </w:r>
      <w:r w:rsidRPr="00753005">
        <w:rPr>
          <w:rFonts w:ascii="Times New Roman" w:eastAsia="Times New Roman" w:hAnsi="Times New Roman"/>
          <w:sz w:val="20"/>
          <w:szCs w:val="20"/>
          <w:lang w:bidi="en-US"/>
        </w:rPr>
        <w:t xml:space="preserve"> Modeling Process Model</w:t>
      </w:r>
    </w:p>
    <w:p w14:paraId="1FD16436" w14:textId="77777777" w:rsidR="00C11373" w:rsidRPr="00753005" w:rsidRDefault="00C11373" w:rsidP="00A54307">
      <w:pPr>
        <w:spacing w:after="0" w:line="240" w:lineRule="auto"/>
        <w:ind w:firstLine="720"/>
        <w:jc w:val="both"/>
        <w:rPr>
          <w:rFonts w:ascii="Times New Roman" w:hAnsi="Times New Roman"/>
          <w:sz w:val="20"/>
          <w:szCs w:val="20"/>
        </w:rPr>
      </w:pPr>
    </w:p>
    <w:p w14:paraId="3EFE313A" w14:textId="77777777" w:rsidR="00C11373" w:rsidRPr="00753005" w:rsidRDefault="00C11373" w:rsidP="00A54307">
      <w:pPr>
        <w:spacing w:after="0" w:line="240" w:lineRule="auto"/>
        <w:ind w:firstLine="720"/>
        <w:jc w:val="both"/>
        <w:rPr>
          <w:rFonts w:ascii="Times New Roman" w:hAnsi="Times New Roman"/>
          <w:sz w:val="20"/>
          <w:szCs w:val="20"/>
        </w:rPr>
      </w:pPr>
    </w:p>
    <w:p w14:paraId="38B34E18" w14:textId="77777777" w:rsidR="00C11373" w:rsidRPr="00753005" w:rsidRDefault="00C11373" w:rsidP="00A54307">
      <w:pPr>
        <w:spacing w:after="0" w:line="240" w:lineRule="auto"/>
        <w:ind w:firstLine="720"/>
        <w:jc w:val="both"/>
        <w:rPr>
          <w:rFonts w:ascii="Times New Roman" w:hAnsi="Times New Roman"/>
          <w:sz w:val="20"/>
          <w:szCs w:val="20"/>
        </w:rPr>
      </w:pPr>
    </w:p>
    <w:p w14:paraId="51C7C842" w14:textId="4A02FAE7" w:rsidR="00C11373" w:rsidRPr="00753005" w:rsidRDefault="00B43A59" w:rsidP="00C11373">
      <w:pPr>
        <w:spacing w:after="0" w:line="240" w:lineRule="auto"/>
        <w:ind w:firstLine="720"/>
        <w:jc w:val="center"/>
        <w:rPr>
          <w:rFonts w:ascii="Times New Roman" w:hAnsi="Times New Roman"/>
          <w:sz w:val="20"/>
          <w:szCs w:val="20"/>
        </w:rPr>
      </w:pPr>
      <w:r w:rsidRPr="00753005">
        <w:rPr>
          <w:rFonts w:ascii="Times New Roman" w:eastAsia="Times New Roman" w:hAnsi="Times New Roman"/>
          <w:noProof/>
          <w:lang w:bidi="en-US"/>
        </w:rPr>
        <w:lastRenderedPageBreak/>
        <w:drawing>
          <wp:inline distT="0" distB="0" distL="0" distR="0" wp14:anchorId="292CB233" wp14:editId="6FC3EA5E">
            <wp:extent cx="4114800" cy="22860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2286000"/>
                    </a:xfrm>
                    <a:prstGeom prst="rect">
                      <a:avLst/>
                    </a:prstGeom>
                    <a:noFill/>
                    <a:ln>
                      <a:noFill/>
                    </a:ln>
                  </pic:spPr>
                </pic:pic>
              </a:graphicData>
            </a:graphic>
          </wp:inline>
        </w:drawing>
      </w:r>
    </w:p>
    <w:p w14:paraId="785A6823" w14:textId="77777777" w:rsidR="00C11373" w:rsidRPr="00753005" w:rsidRDefault="00C11373" w:rsidP="00C11373">
      <w:pPr>
        <w:spacing w:after="0" w:line="240" w:lineRule="auto"/>
        <w:jc w:val="center"/>
        <w:rPr>
          <w:rFonts w:ascii="Times New Roman" w:hAnsi="Times New Roman"/>
          <w:sz w:val="20"/>
          <w:szCs w:val="20"/>
        </w:rPr>
      </w:pPr>
    </w:p>
    <w:p w14:paraId="3F59F097" w14:textId="77777777" w:rsidR="00A54307" w:rsidRPr="00753005" w:rsidRDefault="000B226F" w:rsidP="00C11373">
      <w:pPr>
        <w:spacing w:after="0" w:line="240" w:lineRule="auto"/>
        <w:jc w:val="center"/>
        <w:rPr>
          <w:rFonts w:ascii="Times New Roman" w:hAnsi="Times New Roman"/>
          <w:sz w:val="20"/>
          <w:szCs w:val="20"/>
        </w:rPr>
      </w:pPr>
      <w:r w:rsidRPr="00753005">
        <w:rPr>
          <w:rFonts w:ascii="Times New Roman" w:eastAsia="Times New Roman" w:hAnsi="Times New Roman"/>
          <w:b/>
          <w:sz w:val="20"/>
          <w:szCs w:val="20"/>
          <w:lang w:bidi="en-US"/>
        </w:rPr>
        <w:t>Image 7:</w:t>
      </w:r>
      <w:r w:rsidRPr="00753005">
        <w:rPr>
          <w:rFonts w:ascii="Times New Roman" w:eastAsia="Times New Roman" w:hAnsi="Times New Roman"/>
          <w:sz w:val="20"/>
          <w:szCs w:val="20"/>
          <w:lang w:bidi="en-US"/>
        </w:rPr>
        <w:t xml:space="preserve"> Virtual Environment During Modeling</w:t>
      </w:r>
    </w:p>
    <w:p w14:paraId="786F9DA7" w14:textId="77777777" w:rsidR="00C11373" w:rsidRPr="00753005" w:rsidRDefault="00C11373" w:rsidP="00A54307">
      <w:pPr>
        <w:spacing w:after="0" w:line="240" w:lineRule="auto"/>
        <w:ind w:firstLine="720"/>
        <w:jc w:val="both"/>
        <w:rPr>
          <w:rFonts w:ascii="Times New Roman" w:hAnsi="Times New Roman"/>
          <w:sz w:val="20"/>
          <w:szCs w:val="20"/>
        </w:rPr>
      </w:pPr>
    </w:p>
    <w:p w14:paraId="6D0016D6" w14:textId="77777777"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iii. Character Modeling</w:t>
      </w:r>
    </w:p>
    <w:p w14:paraId="377903A8" w14:textId="77777777"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Character modeling stands out as one of the most challenging processes. Therefore, professional service was received for the main character in the scenario, and the side characters were chosen from among the free characters offered on mixamo.com, which is the service of Adobe.</w:t>
      </w:r>
    </w:p>
    <w:p w14:paraId="388E1DDF" w14:textId="77777777"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 </w:t>
      </w:r>
    </w:p>
    <w:p w14:paraId="3F1CC5AF" w14:textId="5B38DEF0" w:rsidR="00C11373" w:rsidRPr="00753005" w:rsidRDefault="00B43A59"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noProof/>
          <w:lang w:bidi="en-US"/>
        </w:rPr>
        <w:drawing>
          <wp:inline distT="0" distB="0" distL="0" distR="0" wp14:anchorId="32BD0800" wp14:editId="185DA2BD">
            <wp:extent cx="5029200" cy="2197100"/>
            <wp:effectExtent l="0" t="0" r="0" b="0"/>
            <wp:docPr id="11" name="Resim 11" descr="kişi, adam, takım, giyinm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descr="kişi, adam, takım, giyinmiş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2197100"/>
                    </a:xfrm>
                    <a:prstGeom prst="rect">
                      <a:avLst/>
                    </a:prstGeom>
                    <a:noFill/>
                    <a:ln>
                      <a:noFill/>
                    </a:ln>
                  </pic:spPr>
                </pic:pic>
              </a:graphicData>
            </a:graphic>
          </wp:inline>
        </w:drawing>
      </w:r>
    </w:p>
    <w:p w14:paraId="4DD8A3F7" w14:textId="77777777" w:rsidR="00C11373" w:rsidRPr="00753005" w:rsidRDefault="00C11373" w:rsidP="00C11373">
      <w:pPr>
        <w:spacing w:after="0" w:line="240" w:lineRule="auto"/>
        <w:jc w:val="both"/>
        <w:rPr>
          <w:rFonts w:ascii="Times New Roman" w:hAnsi="Times New Roman"/>
          <w:sz w:val="20"/>
          <w:szCs w:val="20"/>
        </w:rPr>
      </w:pPr>
    </w:p>
    <w:p w14:paraId="0B1708F6" w14:textId="77777777" w:rsidR="00A54307" w:rsidRPr="00753005" w:rsidRDefault="000B226F"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b/>
          <w:sz w:val="20"/>
          <w:szCs w:val="20"/>
          <w:lang w:bidi="en-US"/>
        </w:rPr>
        <w:t>Image 8:</w:t>
      </w:r>
      <w:r w:rsidRPr="00753005">
        <w:rPr>
          <w:rFonts w:ascii="Times New Roman" w:eastAsia="Times New Roman" w:hAnsi="Times New Roman"/>
          <w:sz w:val="20"/>
          <w:szCs w:val="20"/>
          <w:lang w:bidi="en-US"/>
        </w:rPr>
        <w:t xml:space="preserve"> Characters Used in the Four Model Museums. Edward Bernays (Left), Ivy Lee (Middle), Example of Other Characters (Right)</w:t>
      </w:r>
    </w:p>
    <w:p w14:paraId="0DBF6AC3" w14:textId="77777777" w:rsidR="00BF1381" w:rsidRPr="00753005" w:rsidRDefault="00BF1381" w:rsidP="00A54307">
      <w:pPr>
        <w:spacing w:after="0" w:line="240" w:lineRule="auto"/>
        <w:ind w:firstLine="720"/>
        <w:jc w:val="both"/>
        <w:rPr>
          <w:rFonts w:ascii="Times New Roman" w:hAnsi="Times New Roman"/>
          <w:sz w:val="20"/>
          <w:szCs w:val="20"/>
        </w:rPr>
      </w:pPr>
    </w:p>
    <w:p w14:paraId="036F6075" w14:textId="77777777"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iv. Editing Materials and Textures</w:t>
      </w:r>
    </w:p>
    <w:p w14:paraId="62D42305" w14:textId="77777777"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Although material arrangements are considered as a separate area of expertise, the problem has been tried to be overcome by using as many textures as possible. Internet resources such as polyigon.com and texturehaven.com, which are platforms that share free texture files, were preferred for the selection of textures, which are also referred to as coatings. In addition, </w:t>
      </w:r>
      <w:proofErr w:type="spellStart"/>
      <w:r w:rsidRPr="00753005">
        <w:rPr>
          <w:rFonts w:ascii="Times New Roman" w:eastAsia="Times New Roman" w:hAnsi="Times New Roman"/>
          <w:sz w:val="20"/>
          <w:szCs w:val="20"/>
          <w:lang w:bidi="en-US"/>
        </w:rPr>
        <w:t>Batuhan</w:t>
      </w:r>
      <w:proofErr w:type="spellEnd"/>
      <w:r w:rsidRPr="00753005">
        <w:rPr>
          <w:rFonts w:ascii="Times New Roman" w:eastAsia="Times New Roman" w:hAnsi="Times New Roman"/>
          <w:sz w:val="20"/>
          <w:szCs w:val="20"/>
          <w:lang w:bidi="en-US"/>
        </w:rPr>
        <w:t xml:space="preserve"> </w:t>
      </w:r>
      <w:proofErr w:type="spellStart"/>
      <w:r w:rsidRPr="00753005">
        <w:rPr>
          <w:rFonts w:ascii="Times New Roman" w:eastAsia="Times New Roman" w:hAnsi="Times New Roman"/>
          <w:sz w:val="20"/>
          <w:szCs w:val="20"/>
          <w:lang w:bidi="en-US"/>
        </w:rPr>
        <w:t>Çulhaoğlu</w:t>
      </w:r>
      <w:proofErr w:type="spellEnd"/>
      <w:r w:rsidRPr="00753005">
        <w:rPr>
          <w:rFonts w:ascii="Times New Roman" w:eastAsia="Times New Roman" w:hAnsi="Times New Roman"/>
          <w:sz w:val="20"/>
          <w:szCs w:val="20"/>
          <w:lang w:bidi="en-US"/>
        </w:rPr>
        <w:t>, a student of Istanbul Aydın University New Media and Communication Department, supported the project in the processes called texture painting. In this way, it is ensured that the image of the virtual environment is as close to the real image as possible.</w:t>
      </w:r>
    </w:p>
    <w:p w14:paraId="7F5071B2" w14:textId="77777777"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w:t>
      </w:r>
    </w:p>
    <w:p w14:paraId="4C26B5AC" w14:textId="77777777"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v. Recording of Animations</w:t>
      </w:r>
    </w:p>
    <w:p w14:paraId="041452A4" w14:textId="23E5AB73"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For the recording of all animations, </w:t>
      </w:r>
      <w:r w:rsidR="00A63179" w:rsidRPr="00753005">
        <w:rPr>
          <w:rFonts w:ascii="Times New Roman" w:eastAsia="Times New Roman" w:hAnsi="Times New Roman"/>
          <w:sz w:val="20"/>
          <w:szCs w:val="20"/>
          <w:lang w:bidi="en-US"/>
        </w:rPr>
        <w:t>pre</w:t>
      </w:r>
      <w:r w:rsidRPr="00753005">
        <w:rPr>
          <w:rFonts w:ascii="Times New Roman" w:eastAsia="Times New Roman" w:hAnsi="Times New Roman"/>
          <w:sz w:val="20"/>
          <w:szCs w:val="20"/>
          <w:lang w:bidi="en-US"/>
        </w:rPr>
        <w:t xml:space="preserve">-made animations provided by Adobe company on mixamo.com were preferred. With this preference, it </w:t>
      </w:r>
      <w:r w:rsidR="007506B6" w:rsidRPr="00753005">
        <w:rPr>
          <w:rFonts w:ascii="Times New Roman" w:eastAsia="Times New Roman" w:hAnsi="Times New Roman"/>
          <w:sz w:val="20"/>
          <w:szCs w:val="20"/>
          <w:lang w:bidi="en-US"/>
        </w:rPr>
        <w:t>was</w:t>
      </w:r>
      <w:r w:rsidRPr="00753005">
        <w:rPr>
          <w:rFonts w:ascii="Times New Roman" w:eastAsia="Times New Roman" w:hAnsi="Times New Roman"/>
          <w:sz w:val="20"/>
          <w:szCs w:val="20"/>
          <w:lang w:bidi="en-US"/>
        </w:rPr>
        <w:t xml:space="preserve"> aimed to speed up the process. Since </w:t>
      </w:r>
      <w:proofErr w:type="spellStart"/>
      <w:r w:rsidRPr="00753005">
        <w:rPr>
          <w:rFonts w:ascii="Times New Roman" w:eastAsia="Times New Roman" w:hAnsi="Times New Roman"/>
          <w:sz w:val="20"/>
          <w:szCs w:val="20"/>
          <w:lang w:bidi="en-US"/>
        </w:rPr>
        <w:t>Mixamo</w:t>
      </w:r>
      <w:proofErr w:type="spellEnd"/>
      <w:r w:rsidRPr="00753005">
        <w:rPr>
          <w:rFonts w:ascii="Times New Roman" w:eastAsia="Times New Roman" w:hAnsi="Times New Roman"/>
          <w:sz w:val="20"/>
          <w:szCs w:val="20"/>
          <w:lang w:bidi="en-US"/>
        </w:rPr>
        <w:t xml:space="preserve"> allows animation recording by loading 3D character</w:t>
      </w:r>
      <w:r w:rsidR="001D5DA0" w:rsidRPr="00753005">
        <w:rPr>
          <w:rFonts w:ascii="Times New Roman" w:eastAsia="Times New Roman" w:hAnsi="Times New Roman"/>
          <w:sz w:val="20"/>
          <w:szCs w:val="20"/>
          <w:lang w:bidi="en-US"/>
        </w:rPr>
        <w:t>s</w:t>
      </w:r>
      <w:r w:rsidRPr="00753005">
        <w:rPr>
          <w:rFonts w:ascii="Times New Roman" w:eastAsia="Times New Roman" w:hAnsi="Times New Roman"/>
          <w:sz w:val="20"/>
          <w:szCs w:val="20"/>
          <w:lang w:bidi="en-US"/>
        </w:rPr>
        <w:t xml:space="preserve">, the 3D main character, which is taken as a professional service, can be moved through </w:t>
      </w:r>
      <w:proofErr w:type="spellStart"/>
      <w:r w:rsidRPr="00753005">
        <w:rPr>
          <w:rFonts w:ascii="Times New Roman" w:eastAsia="Times New Roman" w:hAnsi="Times New Roman"/>
          <w:sz w:val="20"/>
          <w:szCs w:val="20"/>
          <w:lang w:bidi="en-US"/>
        </w:rPr>
        <w:t>mixamo</w:t>
      </w:r>
      <w:proofErr w:type="spellEnd"/>
      <w:r w:rsidRPr="00753005">
        <w:rPr>
          <w:rFonts w:ascii="Times New Roman" w:eastAsia="Times New Roman" w:hAnsi="Times New Roman"/>
          <w:sz w:val="20"/>
          <w:szCs w:val="20"/>
          <w:lang w:bidi="en-US"/>
        </w:rPr>
        <w:t>.</w:t>
      </w:r>
    </w:p>
    <w:p w14:paraId="1AB3182D" w14:textId="77777777" w:rsidR="00BF1381" w:rsidRPr="00753005" w:rsidRDefault="00BF1381" w:rsidP="00A54307">
      <w:pPr>
        <w:spacing w:after="0" w:line="240" w:lineRule="auto"/>
        <w:ind w:firstLine="720"/>
        <w:jc w:val="both"/>
        <w:rPr>
          <w:rFonts w:ascii="Times New Roman" w:hAnsi="Times New Roman"/>
          <w:sz w:val="20"/>
          <w:szCs w:val="20"/>
        </w:rPr>
      </w:pPr>
    </w:p>
    <w:p w14:paraId="63B32B78" w14:textId="77777777" w:rsidR="00BF1381" w:rsidRPr="00753005" w:rsidRDefault="00BF1381" w:rsidP="00A54307">
      <w:pPr>
        <w:spacing w:after="0" w:line="240" w:lineRule="auto"/>
        <w:ind w:firstLine="720"/>
        <w:jc w:val="both"/>
        <w:rPr>
          <w:rFonts w:ascii="Times New Roman" w:hAnsi="Times New Roman"/>
          <w:sz w:val="20"/>
          <w:szCs w:val="20"/>
        </w:rPr>
      </w:pPr>
    </w:p>
    <w:p w14:paraId="6B97927A" w14:textId="77777777" w:rsidR="00BF1381" w:rsidRPr="00753005" w:rsidRDefault="00BF1381" w:rsidP="00A54307">
      <w:pPr>
        <w:spacing w:after="0" w:line="240" w:lineRule="auto"/>
        <w:ind w:firstLine="720"/>
        <w:jc w:val="both"/>
        <w:rPr>
          <w:rFonts w:ascii="Times New Roman" w:hAnsi="Times New Roman"/>
          <w:sz w:val="20"/>
          <w:szCs w:val="20"/>
        </w:rPr>
      </w:pPr>
    </w:p>
    <w:p w14:paraId="30DB4423" w14:textId="77777777" w:rsidR="00A54307" w:rsidRPr="00753005" w:rsidRDefault="00BF1381" w:rsidP="00A54307">
      <w:pPr>
        <w:spacing w:after="0" w:line="240" w:lineRule="auto"/>
        <w:ind w:firstLine="720"/>
        <w:jc w:val="both"/>
        <w:rPr>
          <w:rFonts w:ascii="Times New Roman" w:hAnsi="Times New Roman"/>
          <w:sz w:val="20"/>
          <w:szCs w:val="20"/>
        </w:rPr>
      </w:pPr>
      <w:proofErr w:type="spellStart"/>
      <w:r w:rsidRPr="00753005">
        <w:rPr>
          <w:rFonts w:ascii="Times New Roman" w:eastAsia="Times New Roman" w:hAnsi="Times New Roman"/>
          <w:sz w:val="20"/>
          <w:szCs w:val="20"/>
          <w:lang w:bidi="en-US"/>
        </w:rPr>
        <w:t>vi.Software</w:t>
      </w:r>
      <w:proofErr w:type="spellEnd"/>
      <w:r w:rsidRPr="00753005">
        <w:rPr>
          <w:rFonts w:ascii="Times New Roman" w:eastAsia="Times New Roman" w:hAnsi="Times New Roman"/>
          <w:sz w:val="20"/>
          <w:szCs w:val="20"/>
          <w:lang w:bidi="en-US"/>
        </w:rPr>
        <w:t xml:space="preserve"> Development</w:t>
      </w:r>
    </w:p>
    <w:p w14:paraId="66D1C941" w14:textId="37C60A19"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lastRenderedPageBreak/>
        <w:t>During the software development process, the game engine named Unreal Engine, which was determined during the Planning phase, was used. All 3D models, sound recordings</w:t>
      </w:r>
      <w:r w:rsidR="007B240E">
        <w:rPr>
          <w:rFonts w:ascii="Times New Roman" w:eastAsia="Times New Roman" w:hAnsi="Times New Roman"/>
          <w:sz w:val="20"/>
          <w:szCs w:val="20"/>
          <w:lang w:bidi="en-US"/>
        </w:rPr>
        <w:t>,</w:t>
      </w:r>
      <w:r w:rsidRPr="00753005">
        <w:rPr>
          <w:rFonts w:ascii="Times New Roman" w:eastAsia="Times New Roman" w:hAnsi="Times New Roman"/>
          <w:sz w:val="20"/>
          <w:szCs w:val="20"/>
          <w:lang w:bidi="en-US"/>
        </w:rPr>
        <w:t xml:space="preserve"> and all other content prepared for this engine were included, software modules required for HTC </w:t>
      </w:r>
      <w:proofErr w:type="spellStart"/>
      <w:r w:rsidRPr="00753005">
        <w:rPr>
          <w:rFonts w:ascii="Times New Roman" w:eastAsia="Times New Roman" w:hAnsi="Times New Roman"/>
          <w:sz w:val="20"/>
          <w:szCs w:val="20"/>
          <w:lang w:bidi="en-US"/>
        </w:rPr>
        <w:t>Vive</w:t>
      </w:r>
      <w:proofErr w:type="spellEnd"/>
      <w:r w:rsidRPr="00753005">
        <w:rPr>
          <w:rFonts w:ascii="Times New Roman" w:eastAsia="Times New Roman" w:hAnsi="Times New Roman"/>
          <w:sz w:val="20"/>
          <w:szCs w:val="20"/>
          <w:lang w:bidi="en-US"/>
        </w:rPr>
        <w:t xml:space="preserve"> hardware were installed and necessary adjustments were made to run it in virtual reality mode, and software was developed using visual software development tools called Blueprint. </w:t>
      </w:r>
    </w:p>
    <w:p w14:paraId="1922BAF3" w14:textId="77777777"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 </w:t>
      </w:r>
    </w:p>
    <w:p w14:paraId="646ACB2D" w14:textId="21EBF63F" w:rsidR="00BF1381" w:rsidRPr="00753005" w:rsidRDefault="00B43A59" w:rsidP="00BF1381">
      <w:pPr>
        <w:spacing w:after="0" w:line="240" w:lineRule="auto"/>
        <w:ind w:firstLine="720"/>
        <w:jc w:val="both"/>
        <w:rPr>
          <w:rFonts w:ascii="Times New Roman" w:hAnsi="Times New Roman"/>
          <w:sz w:val="20"/>
          <w:szCs w:val="20"/>
        </w:rPr>
      </w:pPr>
      <w:r w:rsidRPr="00753005">
        <w:rPr>
          <w:rFonts w:ascii="Times New Roman" w:eastAsia="Times New Roman" w:hAnsi="Times New Roman"/>
          <w:noProof/>
          <w:lang w:bidi="en-US"/>
        </w:rPr>
        <w:drawing>
          <wp:inline distT="0" distB="0" distL="0" distR="0" wp14:anchorId="18E8A7B1" wp14:editId="7D90BD16">
            <wp:extent cx="5029200" cy="2927350"/>
            <wp:effectExtent l="0" t="0" r="0" b="0"/>
            <wp:docPr id="12" name="Diyagram 2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70016173" w14:textId="77777777" w:rsidR="00A54307" w:rsidRPr="00753005" w:rsidRDefault="00347332" w:rsidP="00BF1381">
      <w:pPr>
        <w:spacing w:after="0" w:line="240" w:lineRule="auto"/>
        <w:jc w:val="center"/>
        <w:rPr>
          <w:rFonts w:ascii="Times New Roman" w:hAnsi="Times New Roman"/>
          <w:sz w:val="20"/>
          <w:szCs w:val="20"/>
        </w:rPr>
      </w:pPr>
      <w:r w:rsidRPr="00753005">
        <w:rPr>
          <w:rFonts w:ascii="Times New Roman" w:eastAsia="Times New Roman" w:hAnsi="Times New Roman"/>
          <w:b/>
          <w:sz w:val="20"/>
          <w:szCs w:val="20"/>
          <w:lang w:bidi="en-US"/>
        </w:rPr>
        <w:t>Figure 4:</w:t>
      </w:r>
      <w:r w:rsidRPr="00753005">
        <w:rPr>
          <w:rFonts w:ascii="Times New Roman" w:eastAsia="Times New Roman" w:hAnsi="Times New Roman"/>
          <w:sz w:val="20"/>
          <w:szCs w:val="20"/>
          <w:lang w:bidi="en-US"/>
        </w:rPr>
        <w:t xml:space="preserve"> Demonstrating the Software Development Process on a Model</w:t>
      </w:r>
    </w:p>
    <w:p w14:paraId="00046C65" w14:textId="77777777" w:rsidR="00BF1381" w:rsidRPr="00753005" w:rsidRDefault="00BF1381" w:rsidP="00BF1381">
      <w:pPr>
        <w:spacing w:after="0" w:line="240" w:lineRule="auto"/>
        <w:jc w:val="center"/>
        <w:rPr>
          <w:rFonts w:ascii="Times New Roman" w:hAnsi="Times New Roman"/>
          <w:sz w:val="20"/>
          <w:szCs w:val="20"/>
        </w:rPr>
      </w:pPr>
    </w:p>
    <w:p w14:paraId="44BF1CA8" w14:textId="1480048D"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After the development of the software within the engine, the software was compiled for the Windows operating system and printed. All of the processes were carried out in the Virtual Reality Laboratories of Istanbul Aydın University New Media </w:t>
      </w:r>
      <w:r w:rsidR="00DB5D71" w:rsidRPr="00753005">
        <w:rPr>
          <w:rFonts w:ascii="Times New Roman" w:eastAsia="Times New Roman" w:hAnsi="Times New Roman"/>
          <w:sz w:val="20"/>
          <w:szCs w:val="20"/>
          <w:lang w:bidi="en-US"/>
        </w:rPr>
        <w:t xml:space="preserve">Applications </w:t>
      </w:r>
      <w:r w:rsidRPr="00753005">
        <w:rPr>
          <w:rFonts w:ascii="Times New Roman" w:eastAsia="Times New Roman" w:hAnsi="Times New Roman"/>
          <w:sz w:val="20"/>
          <w:szCs w:val="20"/>
          <w:lang w:bidi="en-US"/>
        </w:rPr>
        <w:t xml:space="preserve">and Research Center with the work of İhsan Emre Erol and Istanbul University Computer Engineering Student </w:t>
      </w:r>
      <w:proofErr w:type="spellStart"/>
      <w:r w:rsidRPr="00753005">
        <w:rPr>
          <w:rFonts w:ascii="Times New Roman" w:eastAsia="Times New Roman" w:hAnsi="Times New Roman"/>
          <w:sz w:val="20"/>
          <w:szCs w:val="20"/>
          <w:lang w:bidi="en-US"/>
        </w:rPr>
        <w:t>Oktay</w:t>
      </w:r>
      <w:proofErr w:type="spellEnd"/>
      <w:r w:rsidRPr="00753005">
        <w:rPr>
          <w:rFonts w:ascii="Times New Roman" w:eastAsia="Times New Roman" w:hAnsi="Times New Roman"/>
          <w:sz w:val="20"/>
          <w:szCs w:val="20"/>
          <w:lang w:bidi="en-US"/>
        </w:rPr>
        <w:t xml:space="preserve"> </w:t>
      </w:r>
      <w:proofErr w:type="spellStart"/>
      <w:r w:rsidRPr="00753005">
        <w:rPr>
          <w:rFonts w:ascii="Times New Roman" w:eastAsia="Times New Roman" w:hAnsi="Times New Roman"/>
          <w:sz w:val="20"/>
          <w:szCs w:val="20"/>
          <w:lang w:bidi="en-US"/>
        </w:rPr>
        <w:t>Şahin</w:t>
      </w:r>
      <w:proofErr w:type="spellEnd"/>
      <w:r w:rsidRPr="00753005">
        <w:rPr>
          <w:rFonts w:ascii="Times New Roman" w:eastAsia="Times New Roman" w:hAnsi="Times New Roman"/>
          <w:sz w:val="20"/>
          <w:szCs w:val="20"/>
          <w:lang w:bidi="en-US"/>
        </w:rPr>
        <w:t>.</w:t>
      </w:r>
    </w:p>
    <w:p w14:paraId="72BB3B30" w14:textId="77777777"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 </w:t>
      </w:r>
    </w:p>
    <w:p w14:paraId="13DA8631" w14:textId="208352EF" w:rsidR="00BF1381" w:rsidRPr="00753005" w:rsidRDefault="00B43A59" w:rsidP="00BF1381">
      <w:pPr>
        <w:spacing w:after="0" w:line="240" w:lineRule="auto"/>
        <w:ind w:firstLine="720"/>
        <w:jc w:val="both"/>
        <w:rPr>
          <w:rFonts w:ascii="Times New Roman" w:hAnsi="Times New Roman"/>
          <w:sz w:val="20"/>
          <w:szCs w:val="20"/>
        </w:rPr>
      </w:pPr>
      <w:r w:rsidRPr="00753005">
        <w:rPr>
          <w:rFonts w:ascii="Times New Roman" w:eastAsia="Times New Roman" w:hAnsi="Times New Roman"/>
          <w:noProof/>
          <w:lang w:bidi="en-US"/>
        </w:rPr>
        <w:drawing>
          <wp:inline distT="0" distB="0" distL="0" distR="0" wp14:anchorId="3075F3EA" wp14:editId="4F26D9EE">
            <wp:extent cx="5029200" cy="2470150"/>
            <wp:effectExtent l="0" t="0" r="0" b="0"/>
            <wp:docPr id="13"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2470150"/>
                    </a:xfrm>
                    <a:prstGeom prst="rect">
                      <a:avLst/>
                    </a:prstGeom>
                    <a:noFill/>
                    <a:ln>
                      <a:noFill/>
                    </a:ln>
                  </pic:spPr>
                </pic:pic>
              </a:graphicData>
            </a:graphic>
          </wp:inline>
        </w:drawing>
      </w:r>
    </w:p>
    <w:p w14:paraId="415AD30D" w14:textId="77777777" w:rsidR="00BF1381" w:rsidRPr="00753005" w:rsidRDefault="00BF1381" w:rsidP="00A54307">
      <w:pPr>
        <w:spacing w:after="0" w:line="240" w:lineRule="auto"/>
        <w:ind w:firstLine="720"/>
        <w:jc w:val="both"/>
        <w:rPr>
          <w:rFonts w:ascii="Times New Roman" w:hAnsi="Times New Roman"/>
          <w:sz w:val="20"/>
          <w:szCs w:val="20"/>
        </w:rPr>
      </w:pPr>
    </w:p>
    <w:p w14:paraId="545F7DFA" w14:textId="77777777" w:rsidR="00A54307" w:rsidRPr="00753005" w:rsidRDefault="000B226F" w:rsidP="00BF1381">
      <w:pPr>
        <w:spacing w:after="0" w:line="240" w:lineRule="auto"/>
        <w:ind w:firstLine="720"/>
        <w:jc w:val="center"/>
        <w:rPr>
          <w:rFonts w:ascii="Times New Roman" w:hAnsi="Times New Roman"/>
          <w:sz w:val="20"/>
          <w:szCs w:val="20"/>
        </w:rPr>
      </w:pPr>
      <w:r w:rsidRPr="00753005">
        <w:rPr>
          <w:rFonts w:ascii="Times New Roman" w:eastAsia="Times New Roman" w:hAnsi="Times New Roman"/>
          <w:b/>
          <w:sz w:val="20"/>
          <w:szCs w:val="20"/>
          <w:lang w:bidi="en-US"/>
        </w:rPr>
        <w:t xml:space="preserve">Image 9: </w:t>
      </w:r>
      <w:r w:rsidRPr="00753005">
        <w:rPr>
          <w:rFonts w:ascii="Times New Roman" w:eastAsia="Times New Roman" w:hAnsi="Times New Roman"/>
          <w:sz w:val="20"/>
          <w:szCs w:val="20"/>
          <w:lang w:bidi="en-US"/>
        </w:rPr>
        <w:t>Unreal Engine Blueprint Editor</w:t>
      </w:r>
    </w:p>
    <w:p w14:paraId="6E70BB01" w14:textId="77777777" w:rsidR="00A54307" w:rsidRPr="00753005" w:rsidRDefault="00A54307" w:rsidP="00190560">
      <w:pPr>
        <w:spacing w:after="0" w:line="240" w:lineRule="auto"/>
        <w:jc w:val="both"/>
        <w:rPr>
          <w:rFonts w:ascii="Times New Roman" w:hAnsi="Times New Roman"/>
          <w:b/>
          <w:bCs/>
          <w:sz w:val="20"/>
          <w:szCs w:val="20"/>
        </w:rPr>
      </w:pPr>
    </w:p>
    <w:p w14:paraId="75C317BC" w14:textId="1E643996"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The most important stage of any software development </w:t>
      </w:r>
      <w:r w:rsidR="001D5DA0" w:rsidRPr="00753005">
        <w:rPr>
          <w:rFonts w:ascii="Times New Roman" w:eastAsia="Times New Roman" w:hAnsi="Times New Roman"/>
          <w:sz w:val="20"/>
          <w:szCs w:val="20"/>
          <w:lang w:bidi="en-US"/>
        </w:rPr>
        <w:t>work</w:t>
      </w:r>
      <w:r w:rsidRPr="00753005">
        <w:rPr>
          <w:rFonts w:ascii="Times New Roman" w:eastAsia="Times New Roman" w:hAnsi="Times New Roman"/>
          <w:sz w:val="20"/>
          <w:szCs w:val="20"/>
          <w:lang w:bidi="en-US"/>
        </w:rPr>
        <w:t xml:space="preserve"> is the testing process. The presentation of</w:t>
      </w:r>
      <w:r w:rsidR="007B240E">
        <w:rPr>
          <w:rFonts w:ascii="Times New Roman" w:eastAsia="Times New Roman" w:hAnsi="Times New Roman"/>
          <w:sz w:val="20"/>
          <w:szCs w:val="20"/>
          <w:lang w:bidi="en-US"/>
        </w:rPr>
        <w:t xml:space="preserve"> the</w:t>
      </w:r>
      <w:r w:rsidRPr="00753005">
        <w:rPr>
          <w:rFonts w:ascii="Times New Roman" w:eastAsia="Times New Roman" w:hAnsi="Times New Roman"/>
          <w:sz w:val="20"/>
          <w:szCs w:val="20"/>
          <w:lang w:bidi="en-US"/>
        </w:rPr>
        <w:t xml:space="preserve"> software that works towards the user is naturally directly proportional to the success of the software. Contrary to popular belief, software development should actually be considered defect management </w:t>
      </w:r>
      <w:r w:rsidR="00444493" w:rsidRPr="00753005">
        <w:rPr>
          <w:rFonts w:ascii="Times New Roman" w:eastAsia="Times New Roman" w:hAnsi="Times New Roman"/>
          <w:sz w:val="20"/>
          <w:szCs w:val="20"/>
          <w:lang w:bidi="en-US"/>
        </w:rPr>
        <w:t>work</w:t>
      </w:r>
      <w:r w:rsidRPr="00753005">
        <w:rPr>
          <w:rFonts w:ascii="Times New Roman" w:eastAsia="Times New Roman" w:hAnsi="Times New Roman"/>
          <w:sz w:val="20"/>
          <w:szCs w:val="20"/>
          <w:lang w:bidi="en-US"/>
        </w:rPr>
        <w:t xml:space="preserve">. However, the test processes to be carried out to detect errors are a very different process in relation to the depth of the project. The reason why the process is different is the cognitive barriers to the software developer's ability to test the </w:t>
      </w:r>
      <w:r w:rsidRPr="00753005">
        <w:rPr>
          <w:rFonts w:ascii="Times New Roman" w:eastAsia="Times New Roman" w:hAnsi="Times New Roman"/>
          <w:sz w:val="20"/>
          <w:szCs w:val="20"/>
          <w:lang w:bidi="en-US"/>
        </w:rPr>
        <w:lastRenderedPageBreak/>
        <w:t xml:space="preserve">software. The lack of information that is intended to be available between the developers and testers of any software increases the success </w:t>
      </w:r>
      <w:r w:rsidR="007B240E">
        <w:rPr>
          <w:rFonts w:ascii="Times New Roman" w:eastAsia="Times New Roman" w:hAnsi="Times New Roman"/>
          <w:sz w:val="20"/>
          <w:szCs w:val="20"/>
          <w:lang w:bidi="en-US"/>
        </w:rPr>
        <w:t xml:space="preserve">of </w:t>
      </w:r>
      <w:r w:rsidRPr="00753005">
        <w:rPr>
          <w:rFonts w:ascii="Times New Roman" w:eastAsia="Times New Roman" w:hAnsi="Times New Roman"/>
          <w:sz w:val="20"/>
          <w:szCs w:val="20"/>
          <w:lang w:bidi="en-US"/>
        </w:rPr>
        <w:t xml:space="preserve">defect detection. </w:t>
      </w:r>
    </w:p>
    <w:p w14:paraId="58728999" w14:textId="77777777" w:rsidR="00BF1381" w:rsidRPr="00753005" w:rsidRDefault="00BF1381" w:rsidP="00A54307">
      <w:pPr>
        <w:spacing w:after="0" w:line="240" w:lineRule="auto"/>
        <w:ind w:firstLine="720"/>
        <w:jc w:val="both"/>
        <w:rPr>
          <w:rFonts w:ascii="Times New Roman" w:hAnsi="Times New Roman"/>
          <w:sz w:val="20"/>
          <w:szCs w:val="20"/>
        </w:rPr>
      </w:pPr>
    </w:p>
    <w:p w14:paraId="3D1587A0" w14:textId="0082DF88" w:rsidR="00A54307" w:rsidRPr="00753005" w:rsidRDefault="00A54307" w:rsidP="00BF1381">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Based on this context, four model museum software were presented to the first use of university students and error detections were tried to be carried out. In line with the prepared test scenarios, the students were enabled to use every step of the software</w:t>
      </w:r>
      <w:r w:rsidR="00E85AA6" w:rsidRPr="00753005">
        <w:rPr>
          <w:rFonts w:ascii="Times New Roman" w:eastAsia="Times New Roman" w:hAnsi="Times New Roman"/>
          <w:sz w:val="20"/>
          <w:szCs w:val="20"/>
          <w:lang w:bidi="en-US"/>
        </w:rPr>
        <w:t>,</w:t>
      </w:r>
      <w:r w:rsidRPr="00753005">
        <w:rPr>
          <w:rFonts w:ascii="Times New Roman" w:eastAsia="Times New Roman" w:hAnsi="Times New Roman"/>
          <w:sz w:val="20"/>
          <w:szCs w:val="20"/>
          <w:lang w:bidi="en-US"/>
        </w:rPr>
        <w:t xml:space="preserve"> and </w:t>
      </w:r>
      <w:r w:rsidR="00E85AA6" w:rsidRPr="00753005">
        <w:rPr>
          <w:rFonts w:ascii="Times New Roman" w:eastAsia="Times New Roman" w:hAnsi="Times New Roman"/>
          <w:sz w:val="20"/>
          <w:szCs w:val="20"/>
          <w:lang w:bidi="en-US"/>
        </w:rPr>
        <w:t xml:space="preserve">the </w:t>
      </w:r>
      <w:r w:rsidRPr="00753005">
        <w:rPr>
          <w:rFonts w:ascii="Times New Roman" w:eastAsia="Times New Roman" w:hAnsi="Times New Roman"/>
          <w:sz w:val="20"/>
          <w:szCs w:val="20"/>
          <w:lang w:bidi="en-US"/>
        </w:rPr>
        <w:t>feedback was received</w:t>
      </w:r>
      <w:r w:rsidR="00E85AA6" w:rsidRPr="00753005">
        <w:rPr>
          <w:rFonts w:ascii="Times New Roman" w:eastAsia="Times New Roman" w:hAnsi="Times New Roman"/>
          <w:sz w:val="20"/>
          <w:szCs w:val="20"/>
          <w:lang w:bidi="en-US"/>
        </w:rPr>
        <w:t xml:space="preserve"> followingly</w:t>
      </w:r>
      <w:r w:rsidRPr="00753005">
        <w:rPr>
          <w:rFonts w:ascii="Times New Roman" w:eastAsia="Times New Roman" w:hAnsi="Times New Roman"/>
          <w:sz w:val="20"/>
          <w:szCs w:val="20"/>
          <w:lang w:bidi="en-US"/>
        </w:rPr>
        <w:t xml:space="preserve">. The testing process was carried out </w:t>
      </w:r>
      <w:r w:rsidR="00C33BE0" w:rsidRPr="00753005">
        <w:rPr>
          <w:rFonts w:ascii="Times New Roman" w:eastAsia="Times New Roman" w:hAnsi="Times New Roman"/>
          <w:sz w:val="20"/>
          <w:szCs w:val="20"/>
          <w:lang w:bidi="en-US"/>
        </w:rPr>
        <w:t>through a filter</w:t>
      </w:r>
      <w:r w:rsidRPr="00753005">
        <w:rPr>
          <w:rFonts w:ascii="Times New Roman" w:eastAsia="Times New Roman" w:hAnsi="Times New Roman"/>
          <w:sz w:val="20"/>
          <w:szCs w:val="20"/>
          <w:lang w:bidi="en-US"/>
        </w:rPr>
        <w:t xml:space="preserve"> between the software development and</w:t>
      </w:r>
      <w:r w:rsidR="007B240E">
        <w:rPr>
          <w:rFonts w:ascii="Times New Roman" w:eastAsia="Times New Roman" w:hAnsi="Times New Roman"/>
          <w:sz w:val="20"/>
          <w:szCs w:val="20"/>
          <w:lang w:bidi="en-US"/>
        </w:rPr>
        <w:t xml:space="preserve"> the</w:t>
      </w:r>
      <w:r w:rsidRPr="00753005">
        <w:rPr>
          <w:rFonts w:ascii="Times New Roman" w:eastAsia="Times New Roman" w:hAnsi="Times New Roman"/>
          <w:sz w:val="20"/>
          <w:szCs w:val="20"/>
          <w:lang w:bidi="en-US"/>
        </w:rPr>
        <w:t xml:space="preserve"> release process. The first software, which was printed for the Windows environment, was run in this process for testing and was converted into a test scenario with the addition of structures that did not exist before the scenario and can be counted as in-game interaction. Then, the test scenarios were applied on the running software and the error was detected and the report was created. With the generated report, the software was reintroduced into the software development process in order to upgrade the software version and eliminate errors. </w:t>
      </w:r>
    </w:p>
    <w:p w14:paraId="7E00E52E" w14:textId="77777777"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 </w:t>
      </w:r>
    </w:p>
    <w:p w14:paraId="036510AC" w14:textId="554FD644" w:rsidR="00BF1381" w:rsidRPr="00753005" w:rsidRDefault="00B43A59" w:rsidP="00BF1381">
      <w:pPr>
        <w:spacing w:after="0" w:line="240" w:lineRule="auto"/>
        <w:ind w:firstLine="720"/>
        <w:jc w:val="center"/>
        <w:rPr>
          <w:rFonts w:ascii="Times New Roman" w:hAnsi="Times New Roman"/>
          <w:sz w:val="20"/>
          <w:szCs w:val="20"/>
        </w:rPr>
      </w:pPr>
      <w:r w:rsidRPr="00753005">
        <w:rPr>
          <w:rFonts w:ascii="Times New Roman" w:eastAsia="Times New Roman" w:hAnsi="Times New Roman"/>
          <w:noProof/>
          <w:lang w:bidi="en-US"/>
        </w:rPr>
        <w:drawing>
          <wp:inline distT="0" distB="0" distL="0" distR="0" wp14:anchorId="381B1DD7" wp14:editId="1D459F48">
            <wp:extent cx="4114800" cy="2611755"/>
            <wp:effectExtent l="0" t="0" r="0" b="36195"/>
            <wp:docPr id="14" name="Diyagram 2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73D4CCE" w14:textId="77777777" w:rsidR="00BF1381" w:rsidRPr="00753005" w:rsidRDefault="00BF1381" w:rsidP="00BF1381">
      <w:pPr>
        <w:spacing w:after="0" w:line="240" w:lineRule="auto"/>
        <w:jc w:val="both"/>
        <w:rPr>
          <w:rFonts w:ascii="Times New Roman" w:hAnsi="Times New Roman"/>
          <w:sz w:val="20"/>
          <w:szCs w:val="20"/>
        </w:rPr>
      </w:pPr>
    </w:p>
    <w:p w14:paraId="65B86F1F" w14:textId="77777777" w:rsidR="00A54307" w:rsidRPr="00753005" w:rsidRDefault="00347332" w:rsidP="00BF1381">
      <w:pPr>
        <w:spacing w:after="0" w:line="240" w:lineRule="auto"/>
        <w:ind w:firstLine="720"/>
        <w:jc w:val="center"/>
        <w:rPr>
          <w:rFonts w:ascii="Times New Roman" w:hAnsi="Times New Roman"/>
          <w:sz w:val="20"/>
          <w:szCs w:val="20"/>
        </w:rPr>
      </w:pPr>
      <w:r w:rsidRPr="00753005">
        <w:rPr>
          <w:rFonts w:ascii="Times New Roman" w:eastAsia="Times New Roman" w:hAnsi="Times New Roman"/>
          <w:b/>
          <w:sz w:val="20"/>
          <w:szCs w:val="20"/>
          <w:lang w:bidi="en-US"/>
        </w:rPr>
        <w:t>Figure 5:</w:t>
      </w:r>
      <w:r w:rsidRPr="00753005">
        <w:rPr>
          <w:rFonts w:ascii="Times New Roman" w:eastAsia="Times New Roman" w:hAnsi="Times New Roman"/>
          <w:sz w:val="20"/>
          <w:szCs w:val="20"/>
          <w:lang w:bidi="en-US"/>
        </w:rPr>
        <w:t xml:space="preserve"> Development, Testing and Release Process Model</w:t>
      </w:r>
    </w:p>
    <w:p w14:paraId="6F8BF4DD" w14:textId="77777777" w:rsidR="00A54307" w:rsidRPr="00753005" w:rsidRDefault="00A54307" w:rsidP="00A54307">
      <w:pPr>
        <w:spacing w:after="0" w:line="240" w:lineRule="auto"/>
        <w:ind w:firstLine="720"/>
        <w:jc w:val="both"/>
        <w:rPr>
          <w:rFonts w:ascii="Times New Roman" w:hAnsi="Times New Roman"/>
          <w:sz w:val="20"/>
          <w:szCs w:val="20"/>
        </w:rPr>
      </w:pPr>
    </w:p>
    <w:p w14:paraId="673DC51C" w14:textId="63485F63"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This process continued until the software passed the test scenario</w:t>
      </w:r>
      <w:r w:rsidR="000C0287">
        <w:rPr>
          <w:rFonts w:ascii="Times New Roman" w:eastAsia="Times New Roman" w:hAnsi="Times New Roman"/>
          <w:sz w:val="20"/>
          <w:szCs w:val="20"/>
          <w:lang w:bidi="en-US"/>
        </w:rPr>
        <w:t>s</w:t>
      </w:r>
      <w:r w:rsidRPr="00753005">
        <w:rPr>
          <w:rFonts w:ascii="Times New Roman" w:eastAsia="Times New Roman" w:hAnsi="Times New Roman"/>
          <w:sz w:val="20"/>
          <w:szCs w:val="20"/>
          <w:lang w:bidi="en-US"/>
        </w:rPr>
        <w:t xml:space="preserve"> successfully, and as a result, a </w:t>
      </w:r>
      <w:r w:rsidR="00CE1E75" w:rsidRPr="00753005">
        <w:rPr>
          <w:rFonts w:ascii="Times New Roman" w:eastAsia="Times New Roman" w:hAnsi="Times New Roman"/>
          <w:sz w:val="20"/>
          <w:szCs w:val="20"/>
          <w:lang w:bidi="en-US"/>
        </w:rPr>
        <w:t xml:space="preserve">successful </w:t>
      </w:r>
      <w:r w:rsidRPr="00753005">
        <w:rPr>
          <w:rFonts w:ascii="Times New Roman" w:eastAsia="Times New Roman" w:hAnsi="Times New Roman"/>
          <w:sz w:val="20"/>
          <w:szCs w:val="20"/>
          <w:lang w:bidi="en-US"/>
        </w:rPr>
        <w:t xml:space="preserve">software </w:t>
      </w:r>
      <w:r w:rsidR="00CE1E75" w:rsidRPr="00753005">
        <w:rPr>
          <w:rFonts w:ascii="Times New Roman" w:eastAsia="Times New Roman" w:hAnsi="Times New Roman"/>
          <w:sz w:val="20"/>
          <w:szCs w:val="20"/>
          <w:lang w:bidi="en-US"/>
        </w:rPr>
        <w:t xml:space="preserve">has been prepared </w:t>
      </w:r>
      <w:r w:rsidRPr="00753005">
        <w:rPr>
          <w:rFonts w:ascii="Times New Roman" w:eastAsia="Times New Roman" w:hAnsi="Times New Roman"/>
          <w:sz w:val="20"/>
          <w:szCs w:val="20"/>
          <w:lang w:bidi="en-US"/>
        </w:rPr>
        <w:t>from the beginning to the en</w:t>
      </w:r>
      <w:r w:rsidR="00CE1E75" w:rsidRPr="00753005">
        <w:rPr>
          <w:rFonts w:ascii="Times New Roman" w:eastAsia="Times New Roman" w:hAnsi="Times New Roman"/>
          <w:sz w:val="20"/>
          <w:szCs w:val="20"/>
          <w:lang w:bidi="en-US"/>
        </w:rPr>
        <w:t>d</w:t>
      </w:r>
      <w:r w:rsidRPr="00753005">
        <w:rPr>
          <w:rFonts w:ascii="Times New Roman" w:eastAsia="Times New Roman" w:hAnsi="Times New Roman"/>
          <w:sz w:val="20"/>
          <w:szCs w:val="20"/>
          <w:lang w:bidi="en-US"/>
        </w:rPr>
        <w:t xml:space="preserve">. The software, which passed the test scenario successfully, was put into the </w:t>
      </w:r>
      <w:r w:rsidR="00390680" w:rsidRPr="00753005">
        <w:rPr>
          <w:rFonts w:ascii="Times New Roman" w:eastAsia="Times New Roman" w:hAnsi="Times New Roman"/>
          <w:sz w:val="20"/>
          <w:szCs w:val="20"/>
          <w:lang w:bidi="en-US"/>
        </w:rPr>
        <w:t>launch</w:t>
      </w:r>
      <w:r w:rsidRPr="00753005">
        <w:rPr>
          <w:rFonts w:ascii="Times New Roman" w:eastAsia="Times New Roman" w:hAnsi="Times New Roman"/>
          <w:sz w:val="20"/>
          <w:szCs w:val="20"/>
          <w:lang w:bidi="en-US"/>
        </w:rPr>
        <w:t xml:space="preserve"> process.</w:t>
      </w:r>
    </w:p>
    <w:p w14:paraId="47BFA2B5" w14:textId="77777777" w:rsidR="00BF1381" w:rsidRPr="00753005" w:rsidRDefault="00BF1381" w:rsidP="00A54307">
      <w:pPr>
        <w:spacing w:after="0" w:line="240" w:lineRule="auto"/>
        <w:ind w:firstLine="720"/>
        <w:jc w:val="both"/>
        <w:rPr>
          <w:rFonts w:ascii="Times New Roman" w:hAnsi="Times New Roman"/>
          <w:sz w:val="20"/>
          <w:szCs w:val="20"/>
        </w:rPr>
      </w:pPr>
    </w:p>
    <w:p w14:paraId="1DD1C3EF" w14:textId="5F7EDD66" w:rsidR="00A54307" w:rsidRPr="00753005" w:rsidRDefault="00A54307" w:rsidP="00190560">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In the past, the release of software was a </w:t>
      </w:r>
      <w:r w:rsidR="009B62CE" w:rsidRPr="00753005">
        <w:rPr>
          <w:rFonts w:ascii="Times New Roman" w:eastAsia="Times New Roman" w:hAnsi="Times New Roman"/>
          <w:sz w:val="20"/>
          <w:szCs w:val="20"/>
          <w:lang w:bidi="en-US"/>
        </w:rPr>
        <w:t>process</w:t>
      </w:r>
      <w:r w:rsidRPr="00753005">
        <w:rPr>
          <w:rFonts w:ascii="Times New Roman" w:eastAsia="Times New Roman" w:hAnsi="Times New Roman"/>
          <w:sz w:val="20"/>
          <w:szCs w:val="20"/>
          <w:lang w:bidi="en-US"/>
        </w:rPr>
        <w:t xml:space="preserve"> from packaging to sale, but today this situation has changed. Especially with the widespread use of the internet, software is now </w:t>
      </w:r>
      <w:r w:rsidR="009B62CE" w:rsidRPr="00753005">
        <w:rPr>
          <w:rFonts w:ascii="Times New Roman" w:eastAsia="Times New Roman" w:hAnsi="Times New Roman"/>
          <w:sz w:val="20"/>
          <w:szCs w:val="20"/>
          <w:lang w:bidi="en-US"/>
        </w:rPr>
        <w:t>released</w:t>
      </w:r>
      <w:r w:rsidRPr="00753005">
        <w:rPr>
          <w:rFonts w:ascii="Times New Roman" w:eastAsia="Times New Roman" w:hAnsi="Times New Roman"/>
          <w:sz w:val="20"/>
          <w:szCs w:val="20"/>
          <w:lang w:bidi="en-US"/>
        </w:rPr>
        <w:t xml:space="preserve"> over the internet. </w:t>
      </w:r>
      <w:r w:rsidR="009B62CE" w:rsidRPr="00753005">
        <w:rPr>
          <w:rFonts w:ascii="Times New Roman" w:eastAsia="Times New Roman" w:hAnsi="Times New Roman"/>
          <w:sz w:val="20"/>
          <w:szCs w:val="20"/>
          <w:lang w:bidi="en-US"/>
        </w:rPr>
        <w:t>Along w</w:t>
      </w:r>
      <w:r w:rsidRPr="00753005">
        <w:rPr>
          <w:rFonts w:ascii="Times New Roman" w:eastAsia="Times New Roman" w:hAnsi="Times New Roman"/>
          <w:sz w:val="20"/>
          <w:szCs w:val="20"/>
          <w:lang w:bidi="en-US"/>
        </w:rPr>
        <w:t xml:space="preserve">ith the use of the Internet for </w:t>
      </w:r>
      <w:r w:rsidR="000C0287">
        <w:rPr>
          <w:rFonts w:ascii="Times New Roman" w:eastAsia="Times New Roman" w:hAnsi="Times New Roman"/>
          <w:sz w:val="20"/>
          <w:szCs w:val="20"/>
          <w:lang w:bidi="en-US"/>
        </w:rPr>
        <w:t>publish</w:t>
      </w:r>
      <w:r w:rsidRPr="00753005">
        <w:rPr>
          <w:rFonts w:ascii="Times New Roman" w:eastAsia="Times New Roman" w:hAnsi="Times New Roman"/>
          <w:sz w:val="20"/>
          <w:szCs w:val="20"/>
          <w:lang w:bidi="en-US"/>
        </w:rPr>
        <w:t xml:space="preserve">, </w:t>
      </w:r>
      <w:r w:rsidR="002E0535">
        <w:rPr>
          <w:rFonts w:ascii="Times New Roman" w:eastAsia="Times New Roman" w:hAnsi="Times New Roman"/>
          <w:sz w:val="20"/>
          <w:szCs w:val="20"/>
          <w:lang w:bidi="en-US"/>
        </w:rPr>
        <w:t>distribution</w:t>
      </w:r>
      <w:r w:rsidRPr="00753005">
        <w:rPr>
          <w:rFonts w:ascii="Times New Roman" w:eastAsia="Times New Roman" w:hAnsi="Times New Roman"/>
          <w:sz w:val="20"/>
          <w:szCs w:val="20"/>
          <w:lang w:bidi="en-US"/>
        </w:rPr>
        <w:t xml:space="preserve"> platforms for software have begun to emerge</w:t>
      </w:r>
      <w:r w:rsidR="009B62CE" w:rsidRPr="00753005">
        <w:rPr>
          <w:rFonts w:ascii="Times New Roman" w:eastAsia="Times New Roman" w:hAnsi="Times New Roman"/>
          <w:sz w:val="20"/>
          <w:szCs w:val="20"/>
          <w:lang w:bidi="en-US"/>
        </w:rPr>
        <w:t xml:space="preserve"> on the Internet</w:t>
      </w:r>
      <w:r w:rsidRPr="00753005">
        <w:rPr>
          <w:rFonts w:ascii="Times New Roman" w:eastAsia="Times New Roman" w:hAnsi="Times New Roman"/>
          <w:sz w:val="20"/>
          <w:szCs w:val="20"/>
          <w:lang w:bidi="en-US"/>
        </w:rPr>
        <w:t xml:space="preserve">. </w:t>
      </w:r>
      <w:r w:rsidR="0018063C" w:rsidRPr="00753005">
        <w:rPr>
          <w:rFonts w:ascii="Times New Roman" w:eastAsia="Times New Roman" w:hAnsi="Times New Roman"/>
          <w:sz w:val="20"/>
          <w:szCs w:val="20"/>
          <w:lang w:bidi="en-US"/>
        </w:rPr>
        <w:t>Indeed, t</w:t>
      </w:r>
      <w:r w:rsidRPr="00753005">
        <w:rPr>
          <w:rFonts w:ascii="Times New Roman" w:eastAsia="Times New Roman" w:hAnsi="Times New Roman"/>
          <w:sz w:val="20"/>
          <w:szCs w:val="20"/>
          <w:lang w:bidi="en-US"/>
        </w:rPr>
        <w:t xml:space="preserve">he best example of this today is the application stores on our phones. The Steam platform, which was prepared </w:t>
      </w:r>
      <w:r w:rsidR="003654EC" w:rsidRPr="00753005">
        <w:rPr>
          <w:rFonts w:ascii="Times New Roman" w:eastAsia="Times New Roman" w:hAnsi="Times New Roman"/>
          <w:sz w:val="20"/>
          <w:szCs w:val="20"/>
          <w:lang w:bidi="en-US"/>
        </w:rPr>
        <w:t>aim to</w:t>
      </w:r>
      <w:r w:rsidR="001A16EB">
        <w:rPr>
          <w:rFonts w:ascii="Times New Roman" w:eastAsia="Times New Roman" w:hAnsi="Times New Roman"/>
          <w:sz w:val="20"/>
          <w:szCs w:val="20"/>
          <w:lang w:bidi="en-US"/>
        </w:rPr>
        <w:t xml:space="preserve"> serve</w:t>
      </w:r>
      <w:r w:rsidR="003654EC" w:rsidRPr="00753005">
        <w:rPr>
          <w:rFonts w:ascii="Times New Roman" w:eastAsia="Times New Roman" w:hAnsi="Times New Roman"/>
          <w:sz w:val="20"/>
          <w:szCs w:val="20"/>
          <w:lang w:bidi="en-US"/>
        </w:rPr>
        <w:t xml:space="preserve"> this purpose</w:t>
      </w:r>
      <w:r w:rsidRPr="00753005">
        <w:rPr>
          <w:rFonts w:ascii="Times New Roman" w:eastAsia="Times New Roman" w:hAnsi="Times New Roman"/>
          <w:sz w:val="20"/>
          <w:szCs w:val="20"/>
          <w:lang w:bidi="en-US"/>
        </w:rPr>
        <w:t xml:space="preserve">, stands out as the </w:t>
      </w:r>
      <w:r w:rsidR="00390680" w:rsidRPr="00753005">
        <w:rPr>
          <w:rFonts w:ascii="Times New Roman" w:eastAsia="Times New Roman" w:hAnsi="Times New Roman"/>
          <w:sz w:val="20"/>
          <w:szCs w:val="20"/>
          <w:lang w:bidi="en-US"/>
        </w:rPr>
        <w:t>distribution</w:t>
      </w:r>
      <w:r w:rsidRPr="00753005">
        <w:rPr>
          <w:rFonts w:ascii="Times New Roman" w:eastAsia="Times New Roman" w:hAnsi="Times New Roman"/>
          <w:sz w:val="20"/>
          <w:szCs w:val="20"/>
          <w:lang w:bidi="en-US"/>
        </w:rPr>
        <w:t xml:space="preserve"> platform of digital games and game-like </w:t>
      </w:r>
      <w:proofErr w:type="spellStart"/>
      <w:r w:rsidRPr="00753005">
        <w:rPr>
          <w:rFonts w:ascii="Times New Roman" w:eastAsia="Times New Roman" w:hAnsi="Times New Roman"/>
          <w:sz w:val="20"/>
          <w:szCs w:val="20"/>
          <w:lang w:bidi="en-US"/>
        </w:rPr>
        <w:t>software</w:t>
      </w:r>
      <w:r w:rsidR="000C0287">
        <w:rPr>
          <w:rFonts w:ascii="Times New Roman" w:eastAsia="Times New Roman" w:hAnsi="Times New Roman"/>
          <w:sz w:val="20"/>
          <w:szCs w:val="20"/>
          <w:lang w:bidi="en-US"/>
        </w:rPr>
        <w:t>s</w:t>
      </w:r>
      <w:proofErr w:type="spellEnd"/>
      <w:r w:rsidRPr="00753005">
        <w:rPr>
          <w:rFonts w:ascii="Times New Roman" w:eastAsia="Times New Roman" w:hAnsi="Times New Roman"/>
          <w:sz w:val="20"/>
          <w:szCs w:val="20"/>
          <w:lang w:bidi="en-US"/>
        </w:rPr>
        <w:t xml:space="preserve"> that will run in the computer environment. The Steam platform, which was determined for the Four Model Museums during the planning phase, is the main environment where the </w:t>
      </w:r>
      <w:r w:rsidR="000C0287">
        <w:rPr>
          <w:rFonts w:ascii="Times New Roman" w:eastAsia="Times New Roman" w:hAnsi="Times New Roman"/>
          <w:sz w:val="20"/>
          <w:szCs w:val="20"/>
          <w:lang w:bidi="en-US"/>
        </w:rPr>
        <w:t>publish</w:t>
      </w:r>
      <w:r w:rsidRPr="00753005">
        <w:rPr>
          <w:rFonts w:ascii="Times New Roman" w:eastAsia="Times New Roman" w:hAnsi="Times New Roman"/>
          <w:sz w:val="20"/>
          <w:szCs w:val="20"/>
          <w:lang w:bidi="en-US"/>
        </w:rPr>
        <w:t xml:space="preserve"> processes take place and transactions were carried out through the web panels offered by the platform. </w:t>
      </w:r>
    </w:p>
    <w:p w14:paraId="13567AEC" w14:textId="77777777" w:rsidR="00912966" w:rsidRPr="00753005" w:rsidRDefault="00912966" w:rsidP="00A54307">
      <w:pPr>
        <w:spacing w:after="0" w:line="240" w:lineRule="auto"/>
        <w:ind w:firstLine="720"/>
        <w:jc w:val="both"/>
        <w:rPr>
          <w:rFonts w:ascii="Times New Roman" w:hAnsi="Times New Roman"/>
          <w:sz w:val="20"/>
          <w:szCs w:val="20"/>
        </w:rPr>
      </w:pPr>
    </w:p>
    <w:p w14:paraId="77B67411" w14:textId="77777777" w:rsidR="00912966" w:rsidRPr="00753005" w:rsidRDefault="00912966" w:rsidP="00A54307">
      <w:pPr>
        <w:spacing w:after="0" w:line="240" w:lineRule="auto"/>
        <w:ind w:firstLine="720"/>
        <w:jc w:val="both"/>
        <w:rPr>
          <w:rFonts w:ascii="Times New Roman" w:hAnsi="Times New Roman"/>
          <w:sz w:val="20"/>
          <w:szCs w:val="20"/>
        </w:rPr>
      </w:pPr>
    </w:p>
    <w:p w14:paraId="2D8FA331" w14:textId="77777777" w:rsidR="00912966" w:rsidRPr="00753005" w:rsidRDefault="00912966" w:rsidP="00A54307">
      <w:pPr>
        <w:spacing w:after="0" w:line="240" w:lineRule="auto"/>
        <w:ind w:firstLine="720"/>
        <w:jc w:val="both"/>
        <w:rPr>
          <w:rFonts w:ascii="Times New Roman" w:hAnsi="Times New Roman"/>
          <w:sz w:val="20"/>
          <w:szCs w:val="20"/>
        </w:rPr>
      </w:pPr>
    </w:p>
    <w:p w14:paraId="7A7461BE" w14:textId="77777777" w:rsidR="00912966" w:rsidRPr="00753005" w:rsidRDefault="00912966" w:rsidP="00A54307">
      <w:pPr>
        <w:spacing w:after="0" w:line="240" w:lineRule="auto"/>
        <w:ind w:firstLine="720"/>
        <w:jc w:val="both"/>
        <w:rPr>
          <w:rFonts w:ascii="Times New Roman" w:hAnsi="Times New Roman"/>
          <w:sz w:val="20"/>
          <w:szCs w:val="20"/>
        </w:rPr>
      </w:pPr>
    </w:p>
    <w:p w14:paraId="5DD6B925" w14:textId="77777777" w:rsidR="00912966" w:rsidRPr="00753005" w:rsidRDefault="00912966" w:rsidP="00A54307">
      <w:pPr>
        <w:spacing w:after="0" w:line="240" w:lineRule="auto"/>
        <w:ind w:firstLine="720"/>
        <w:jc w:val="both"/>
        <w:rPr>
          <w:rFonts w:ascii="Times New Roman" w:hAnsi="Times New Roman"/>
          <w:sz w:val="20"/>
          <w:szCs w:val="20"/>
        </w:rPr>
      </w:pPr>
    </w:p>
    <w:p w14:paraId="1189BBDA" w14:textId="77777777" w:rsidR="00912966" w:rsidRPr="00753005" w:rsidRDefault="00912966" w:rsidP="00A54307">
      <w:pPr>
        <w:spacing w:after="0" w:line="240" w:lineRule="auto"/>
        <w:ind w:firstLine="720"/>
        <w:jc w:val="both"/>
        <w:rPr>
          <w:rFonts w:ascii="Times New Roman" w:hAnsi="Times New Roman"/>
          <w:sz w:val="20"/>
          <w:szCs w:val="20"/>
        </w:rPr>
      </w:pPr>
    </w:p>
    <w:p w14:paraId="6BF853E3" w14:textId="77777777" w:rsidR="00912966" w:rsidRPr="00753005" w:rsidRDefault="00912966" w:rsidP="00A54307">
      <w:pPr>
        <w:spacing w:after="0" w:line="240" w:lineRule="auto"/>
        <w:ind w:firstLine="720"/>
        <w:jc w:val="both"/>
        <w:rPr>
          <w:rFonts w:ascii="Times New Roman" w:hAnsi="Times New Roman"/>
          <w:sz w:val="20"/>
          <w:szCs w:val="20"/>
        </w:rPr>
      </w:pPr>
    </w:p>
    <w:p w14:paraId="30B7266C" w14:textId="77777777" w:rsidR="00912966" w:rsidRPr="00753005" w:rsidRDefault="00912966" w:rsidP="00A54307">
      <w:pPr>
        <w:spacing w:after="0" w:line="240" w:lineRule="auto"/>
        <w:ind w:firstLine="720"/>
        <w:jc w:val="both"/>
        <w:rPr>
          <w:rFonts w:ascii="Times New Roman" w:hAnsi="Times New Roman"/>
          <w:sz w:val="20"/>
          <w:szCs w:val="20"/>
        </w:rPr>
      </w:pPr>
    </w:p>
    <w:p w14:paraId="7D49D9EB" w14:textId="77777777" w:rsidR="00912966" w:rsidRPr="00753005" w:rsidRDefault="00912966" w:rsidP="00A54307">
      <w:pPr>
        <w:spacing w:after="0" w:line="240" w:lineRule="auto"/>
        <w:ind w:firstLine="720"/>
        <w:jc w:val="both"/>
        <w:rPr>
          <w:rFonts w:ascii="Times New Roman" w:hAnsi="Times New Roman"/>
          <w:sz w:val="20"/>
          <w:szCs w:val="20"/>
        </w:rPr>
      </w:pPr>
    </w:p>
    <w:p w14:paraId="153A00AA" w14:textId="5A2482F5" w:rsidR="00912966" w:rsidRPr="00753005" w:rsidRDefault="00B43A59" w:rsidP="00912966">
      <w:pPr>
        <w:spacing w:after="0" w:line="240" w:lineRule="auto"/>
        <w:ind w:firstLine="720"/>
        <w:jc w:val="center"/>
        <w:rPr>
          <w:rFonts w:ascii="Times New Roman" w:hAnsi="Times New Roman"/>
          <w:sz w:val="20"/>
          <w:szCs w:val="20"/>
        </w:rPr>
      </w:pPr>
      <w:r w:rsidRPr="00753005">
        <w:rPr>
          <w:rFonts w:ascii="Times New Roman" w:eastAsia="Times New Roman" w:hAnsi="Times New Roman"/>
          <w:noProof/>
          <w:lang w:bidi="en-US"/>
        </w:rPr>
        <w:lastRenderedPageBreak/>
        <w:drawing>
          <wp:inline distT="0" distB="0" distL="0" distR="0" wp14:anchorId="0354A60A" wp14:editId="4D5BE9C8">
            <wp:extent cx="3295650" cy="3200400"/>
            <wp:effectExtent l="0" t="0" r="0" b="0"/>
            <wp:docPr id="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5650" cy="3200400"/>
                    </a:xfrm>
                    <a:prstGeom prst="rect">
                      <a:avLst/>
                    </a:prstGeom>
                    <a:noFill/>
                    <a:ln>
                      <a:noFill/>
                    </a:ln>
                  </pic:spPr>
                </pic:pic>
              </a:graphicData>
            </a:graphic>
          </wp:inline>
        </w:drawing>
      </w:r>
    </w:p>
    <w:p w14:paraId="6D3829A2" w14:textId="77777777" w:rsidR="00A54307"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 </w:t>
      </w:r>
    </w:p>
    <w:p w14:paraId="1EA22EAE" w14:textId="77777777" w:rsidR="00BF1381" w:rsidRPr="00753005" w:rsidRDefault="000B226F" w:rsidP="00912966">
      <w:pPr>
        <w:spacing w:after="0" w:line="240" w:lineRule="auto"/>
        <w:ind w:firstLine="720"/>
        <w:jc w:val="center"/>
        <w:rPr>
          <w:rFonts w:ascii="Times New Roman" w:hAnsi="Times New Roman"/>
          <w:sz w:val="20"/>
          <w:szCs w:val="20"/>
        </w:rPr>
      </w:pPr>
      <w:r w:rsidRPr="00753005">
        <w:rPr>
          <w:rFonts w:ascii="Times New Roman" w:eastAsia="Times New Roman" w:hAnsi="Times New Roman"/>
          <w:b/>
          <w:sz w:val="20"/>
          <w:szCs w:val="20"/>
          <w:lang w:bidi="en-US"/>
        </w:rPr>
        <w:t>Image 10:</w:t>
      </w:r>
      <w:r w:rsidRPr="00753005">
        <w:rPr>
          <w:rFonts w:ascii="Times New Roman" w:eastAsia="Times New Roman" w:hAnsi="Times New Roman"/>
          <w:sz w:val="20"/>
          <w:szCs w:val="20"/>
          <w:lang w:bidi="en-US"/>
        </w:rPr>
        <w:t xml:space="preserve"> A View from the Steam Platform Store Page of the Four Model Museums</w:t>
      </w:r>
    </w:p>
    <w:p w14:paraId="4EE58261" w14:textId="77777777" w:rsidR="00BF1381" w:rsidRPr="00753005" w:rsidRDefault="00BF1381" w:rsidP="00912966">
      <w:pPr>
        <w:spacing w:after="0" w:line="240" w:lineRule="auto"/>
        <w:jc w:val="both"/>
        <w:rPr>
          <w:rFonts w:ascii="Times New Roman" w:hAnsi="Times New Roman"/>
          <w:sz w:val="20"/>
          <w:szCs w:val="20"/>
        </w:rPr>
      </w:pPr>
    </w:p>
    <w:p w14:paraId="55C7B3C8" w14:textId="0D0EDFC8" w:rsidR="00912966" w:rsidRPr="002E0535" w:rsidRDefault="00912966" w:rsidP="00912966">
      <w:pPr>
        <w:spacing w:after="0" w:line="240" w:lineRule="auto"/>
        <w:ind w:firstLine="720"/>
        <w:jc w:val="both"/>
        <w:rPr>
          <w:rFonts w:ascii="Times New Roman" w:hAnsi="Times New Roman"/>
          <w:sz w:val="20"/>
          <w:szCs w:val="20"/>
        </w:rPr>
      </w:pPr>
      <w:r w:rsidRPr="002E0535">
        <w:rPr>
          <w:rFonts w:ascii="Times New Roman" w:eastAsia="Times New Roman" w:hAnsi="Times New Roman"/>
          <w:sz w:val="20"/>
          <w:szCs w:val="20"/>
          <w:lang w:bidi="en-US"/>
        </w:rPr>
        <w:t xml:space="preserve">The software, which has passed the testing process successfully, is available for </w:t>
      </w:r>
      <w:r w:rsidR="000C0287">
        <w:rPr>
          <w:rFonts w:ascii="Times New Roman" w:eastAsia="Times New Roman" w:hAnsi="Times New Roman"/>
          <w:sz w:val="20"/>
          <w:szCs w:val="20"/>
          <w:lang w:bidi="en-US"/>
        </w:rPr>
        <w:t>publish</w:t>
      </w:r>
      <w:r w:rsidRPr="002E0535">
        <w:rPr>
          <w:rFonts w:ascii="Times New Roman" w:eastAsia="Times New Roman" w:hAnsi="Times New Roman"/>
          <w:sz w:val="20"/>
          <w:szCs w:val="20"/>
          <w:lang w:bidi="en-US"/>
        </w:rPr>
        <w:t xml:space="preserve"> on the Steam platform. The necessary accounts for the Steam platform have been created, the Steam platform's game </w:t>
      </w:r>
      <w:r w:rsidR="000C0287">
        <w:rPr>
          <w:rFonts w:ascii="Times New Roman" w:eastAsia="Times New Roman" w:hAnsi="Times New Roman"/>
          <w:sz w:val="20"/>
          <w:szCs w:val="20"/>
          <w:lang w:bidi="en-US"/>
        </w:rPr>
        <w:t>publish</w:t>
      </w:r>
      <w:r w:rsidRPr="002E0535">
        <w:rPr>
          <w:rFonts w:ascii="Times New Roman" w:eastAsia="Times New Roman" w:hAnsi="Times New Roman"/>
          <w:sz w:val="20"/>
          <w:szCs w:val="20"/>
          <w:lang w:bidi="en-US"/>
        </w:rPr>
        <w:t xml:space="preserve"> agreements have been accepted</w:t>
      </w:r>
      <w:r w:rsidR="00771967" w:rsidRPr="002E0535">
        <w:rPr>
          <w:rFonts w:ascii="Times New Roman" w:eastAsia="Times New Roman" w:hAnsi="Times New Roman"/>
          <w:sz w:val="20"/>
          <w:szCs w:val="20"/>
          <w:lang w:bidi="en-US"/>
        </w:rPr>
        <w:t>,</w:t>
      </w:r>
      <w:r w:rsidRPr="002E0535">
        <w:rPr>
          <w:rFonts w:ascii="Times New Roman" w:eastAsia="Times New Roman" w:hAnsi="Times New Roman"/>
          <w:sz w:val="20"/>
          <w:szCs w:val="20"/>
          <w:lang w:bidi="en-US"/>
        </w:rPr>
        <w:t xml:space="preserve"> and access to the relevant panels has been provided. Then, the software was uploaded to the steam platform and visual and textual contents of the Four Model Museum were </w:t>
      </w:r>
      <w:r w:rsidR="00771967" w:rsidRPr="002E0535">
        <w:rPr>
          <w:rFonts w:ascii="Times New Roman" w:eastAsia="Times New Roman" w:hAnsi="Times New Roman"/>
          <w:sz w:val="20"/>
          <w:szCs w:val="20"/>
          <w:lang w:bidi="en-US"/>
        </w:rPr>
        <w:t>transferred</w:t>
      </w:r>
      <w:r w:rsidRPr="002E0535">
        <w:rPr>
          <w:rFonts w:ascii="Times New Roman" w:eastAsia="Times New Roman" w:hAnsi="Times New Roman"/>
          <w:sz w:val="20"/>
          <w:szCs w:val="20"/>
          <w:lang w:bidi="en-US"/>
        </w:rPr>
        <w:t xml:space="preserve"> via the panel. These </w:t>
      </w:r>
      <w:r w:rsidR="00771967" w:rsidRPr="002E0535">
        <w:rPr>
          <w:rFonts w:ascii="Times New Roman" w:eastAsia="Times New Roman" w:hAnsi="Times New Roman"/>
          <w:sz w:val="20"/>
          <w:szCs w:val="20"/>
          <w:lang w:bidi="en-US"/>
        </w:rPr>
        <w:t>transferred</w:t>
      </w:r>
      <w:r w:rsidRPr="002E0535">
        <w:rPr>
          <w:rFonts w:ascii="Times New Roman" w:eastAsia="Times New Roman" w:hAnsi="Times New Roman"/>
          <w:sz w:val="20"/>
          <w:szCs w:val="20"/>
          <w:lang w:bidi="en-US"/>
        </w:rPr>
        <w:t xml:space="preserve"> contents are requested by the platform to be used within the steam platform for the promotion of the Four Model Museum after the </w:t>
      </w:r>
      <w:r w:rsidR="00771967" w:rsidRPr="002E0535">
        <w:rPr>
          <w:rFonts w:ascii="Times New Roman" w:eastAsia="Times New Roman" w:hAnsi="Times New Roman"/>
          <w:sz w:val="20"/>
          <w:szCs w:val="20"/>
          <w:lang w:bidi="en-US"/>
        </w:rPr>
        <w:t>release</w:t>
      </w:r>
      <w:r w:rsidRPr="002E0535">
        <w:rPr>
          <w:rFonts w:ascii="Times New Roman" w:eastAsia="Times New Roman" w:hAnsi="Times New Roman"/>
          <w:sz w:val="20"/>
          <w:szCs w:val="20"/>
          <w:lang w:bidi="en-US"/>
        </w:rPr>
        <w:t xml:space="preserve">. As a result of the </w:t>
      </w:r>
      <w:r w:rsidR="00771967" w:rsidRPr="002E0535">
        <w:rPr>
          <w:rFonts w:ascii="Times New Roman" w:eastAsia="Times New Roman" w:hAnsi="Times New Roman"/>
          <w:sz w:val="20"/>
          <w:szCs w:val="20"/>
          <w:lang w:bidi="en-US"/>
        </w:rPr>
        <w:t>examination</w:t>
      </w:r>
      <w:r w:rsidRPr="002E0535">
        <w:rPr>
          <w:rFonts w:ascii="Times New Roman" w:eastAsia="Times New Roman" w:hAnsi="Times New Roman"/>
          <w:sz w:val="20"/>
          <w:szCs w:val="20"/>
          <w:lang w:bidi="en-US"/>
        </w:rPr>
        <w:t xml:space="preserve"> of Steam officials, the Four Model Museum was </w:t>
      </w:r>
      <w:r w:rsidR="000C0287">
        <w:rPr>
          <w:rFonts w:ascii="Times New Roman" w:eastAsia="Times New Roman" w:hAnsi="Times New Roman"/>
          <w:sz w:val="20"/>
          <w:szCs w:val="20"/>
          <w:lang w:bidi="en-US"/>
        </w:rPr>
        <w:t>published</w:t>
      </w:r>
      <w:r w:rsidRPr="002E0535">
        <w:rPr>
          <w:rFonts w:ascii="Times New Roman" w:eastAsia="Times New Roman" w:hAnsi="Times New Roman"/>
          <w:sz w:val="20"/>
          <w:szCs w:val="20"/>
          <w:lang w:bidi="en-US"/>
        </w:rPr>
        <w:t xml:space="preserve"> and opened to access on December 20</w:t>
      </w:r>
      <w:r w:rsidR="00FD3853" w:rsidRPr="002E0535">
        <w:rPr>
          <w:rFonts w:ascii="Times New Roman" w:eastAsia="Times New Roman" w:hAnsi="Times New Roman"/>
          <w:sz w:val="20"/>
          <w:szCs w:val="20"/>
          <w:vertAlign w:val="superscript"/>
          <w:lang w:bidi="en-US"/>
        </w:rPr>
        <w:t>th</w:t>
      </w:r>
      <w:r w:rsidRPr="002E0535">
        <w:rPr>
          <w:rFonts w:ascii="Times New Roman" w:eastAsia="Times New Roman" w:hAnsi="Times New Roman"/>
          <w:sz w:val="20"/>
          <w:szCs w:val="20"/>
          <w:lang w:bidi="en-US"/>
        </w:rPr>
        <w:t>, 2020.</w:t>
      </w:r>
    </w:p>
    <w:p w14:paraId="6948D2C0" w14:textId="77777777" w:rsidR="00BF1381" w:rsidRPr="00753005" w:rsidRDefault="00BF1381" w:rsidP="00A54307">
      <w:pPr>
        <w:spacing w:after="0" w:line="240" w:lineRule="auto"/>
        <w:ind w:firstLine="720"/>
        <w:jc w:val="both"/>
        <w:rPr>
          <w:rFonts w:ascii="Times New Roman" w:hAnsi="Times New Roman"/>
          <w:sz w:val="20"/>
          <w:szCs w:val="20"/>
          <w:highlight w:val="yellow"/>
        </w:rPr>
      </w:pPr>
    </w:p>
    <w:p w14:paraId="29C9FA73" w14:textId="77777777" w:rsidR="00912966" w:rsidRPr="00DC453C" w:rsidRDefault="00912966" w:rsidP="00912966">
      <w:pPr>
        <w:spacing w:after="0" w:line="240" w:lineRule="auto"/>
        <w:ind w:firstLine="720"/>
        <w:jc w:val="both"/>
        <w:rPr>
          <w:rFonts w:ascii="Times New Roman" w:hAnsi="Times New Roman"/>
          <w:b/>
          <w:bCs/>
          <w:sz w:val="20"/>
          <w:szCs w:val="20"/>
        </w:rPr>
      </w:pPr>
      <w:r w:rsidRPr="00DC453C">
        <w:rPr>
          <w:rFonts w:ascii="Times New Roman" w:eastAsia="Times New Roman" w:hAnsi="Times New Roman"/>
          <w:b/>
          <w:sz w:val="20"/>
          <w:szCs w:val="20"/>
          <w:lang w:bidi="en-US"/>
        </w:rPr>
        <w:t>Demonstrating the Whole Process with a Model</w:t>
      </w:r>
    </w:p>
    <w:p w14:paraId="4499DA6E" w14:textId="5F11F005" w:rsidR="00912966" w:rsidRPr="00753005" w:rsidRDefault="00912966" w:rsidP="00190560">
      <w:pPr>
        <w:spacing w:after="0" w:line="240" w:lineRule="auto"/>
        <w:ind w:firstLine="720"/>
        <w:jc w:val="both"/>
        <w:rPr>
          <w:rFonts w:ascii="Times New Roman" w:hAnsi="Times New Roman"/>
          <w:sz w:val="20"/>
          <w:szCs w:val="20"/>
        </w:rPr>
      </w:pPr>
      <w:r w:rsidRPr="00DC453C">
        <w:rPr>
          <w:rFonts w:ascii="Times New Roman" w:eastAsia="Times New Roman" w:hAnsi="Times New Roman"/>
          <w:sz w:val="20"/>
          <w:szCs w:val="20"/>
          <w:lang w:bidi="en-US"/>
        </w:rPr>
        <w:t xml:space="preserve">Although </w:t>
      </w:r>
      <w:r w:rsidR="00742A7A" w:rsidRPr="00DC453C">
        <w:rPr>
          <w:rFonts w:ascii="Times New Roman" w:eastAsia="Times New Roman" w:hAnsi="Times New Roman"/>
          <w:sz w:val="20"/>
          <w:szCs w:val="20"/>
          <w:lang w:bidi="en-US"/>
        </w:rPr>
        <w:t>the formation of</w:t>
      </w:r>
      <w:r w:rsidRPr="00DC453C">
        <w:rPr>
          <w:rFonts w:ascii="Times New Roman" w:eastAsia="Times New Roman" w:hAnsi="Times New Roman"/>
          <w:sz w:val="20"/>
          <w:szCs w:val="20"/>
          <w:lang w:bidi="en-US"/>
        </w:rPr>
        <w:t xml:space="preserve"> </w:t>
      </w:r>
      <w:r w:rsidR="007B240E">
        <w:rPr>
          <w:rFonts w:ascii="Times New Roman" w:eastAsia="Times New Roman" w:hAnsi="Times New Roman"/>
          <w:sz w:val="20"/>
          <w:szCs w:val="20"/>
          <w:lang w:bidi="en-US"/>
        </w:rPr>
        <w:t xml:space="preserve">the </w:t>
      </w:r>
      <w:r w:rsidRPr="00DC453C">
        <w:rPr>
          <w:rFonts w:ascii="Times New Roman" w:eastAsia="Times New Roman" w:hAnsi="Times New Roman"/>
          <w:sz w:val="20"/>
          <w:szCs w:val="20"/>
          <w:lang w:bidi="en-US"/>
        </w:rPr>
        <w:t xml:space="preserve">Four Model Museum </w:t>
      </w:r>
      <w:r w:rsidR="00742A7A" w:rsidRPr="00DC453C">
        <w:rPr>
          <w:rFonts w:ascii="Times New Roman" w:eastAsia="Times New Roman" w:hAnsi="Times New Roman"/>
          <w:sz w:val="20"/>
          <w:szCs w:val="20"/>
          <w:lang w:bidi="en-US"/>
        </w:rPr>
        <w:t>until its release on Steam</w:t>
      </w:r>
      <w:r w:rsidRPr="00DC453C">
        <w:rPr>
          <w:rFonts w:ascii="Times New Roman" w:eastAsia="Times New Roman" w:hAnsi="Times New Roman"/>
          <w:sz w:val="20"/>
          <w:szCs w:val="20"/>
          <w:lang w:bidi="en-US"/>
        </w:rPr>
        <w:t xml:space="preserve"> seems complicated, it actually consists of a sequential series of operations. If these processes are visualized and expressed with a model, they undoubtedly become more understandable and interpretable. In addition, when </w:t>
      </w:r>
      <w:r w:rsidR="00D530BB" w:rsidRPr="00DC453C">
        <w:rPr>
          <w:rFonts w:ascii="Times New Roman" w:eastAsia="Times New Roman" w:hAnsi="Times New Roman"/>
          <w:sz w:val="20"/>
          <w:szCs w:val="20"/>
          <w:lang w:bidi="en-US"/>
        </w:rPr>
        <w:t>we consider the basic</w:t>
      </w:r>
      <w:r w:rsidRPr="00DC453C">
        <w:rPr>
          <w:rFonts w:ascii="Times New Roman" w:eastAsia="Times New Roman" w:hAnsi="Times New Roman"/>
          <w:sz w:val="20"/>
          <w:szCs w:val="20"/>
          <w:lang w:bidi="en-US"/>
        </w:rPr>
        <w:t xml:space="preserve"> scope of the project, projects like the Four Models Museum actually include many different disciplines, from fine arts to communication sciences and </w:t>
      </w:r>
      <w:r w:rsidR="00D530BB" w:rsidRPr="00DC453C">
        <w:rPr>
          <w:rFonts w:ascii="Times New Roman" w:eastAsia="Times New Roman" w:hAnsi="Times New Roman"/>
          <w:sz w:val="20"/>
          <w:szCs w:val="20"/>
          <w:lang w:bidi="en-US"/>
        </w:rPr>
        <w:t>physical</w:t>
      </w:r>
      <w:r w:rsidRPr="00DC453C">
        <w:rPr>
          <w:rFonts w:ascii="Times New Roman" w:eastAsia="Times New Roman" w:hAnsi="Times New Roman"/>
          <w:sz w:val="20"/>
          <w:szCs w:val="20"/>
          <w:lang w:bidi="en-US"/>
        </w:rPr>
        <w:t xml:space="preserve"> sciences. The model also expresses the challenges of the project management </w:t>
      </w:r>
      <w:r w:rsidR="00D530BB" w:rsidRPr="00DC453C">
        <w:rPr>
          <w:rFonts w:ascii="Times New Roman" w:eastAsia="Times New Roman" w:hAnsi="Times New Roman"/>
          <w:sz w:val="20"/>
          <w:szCs w:val="20"/>
          <w:lang w:bidi="en-US"/>
        </w:rPr>
        <w:t>for</w:t>
      </w:r>
      <w:r w:rsidRPr="00DC453C">
        <w:rPr>
          <w:rFonts w:ascii="Times New Roman" w:eastAsia="Times New Roman" w:hAnsi="Times New Roman"/>
          <w:sz w:val="20"/>
          <w:szCs w:val="20"/>
          <w:lang w:bidi="en-US"/>
        </w:rPr>
        <w:t xml:space="preserve"> developing a digital product like the Four Model</w:t>
      </w:r>
      <w:r w:rsidR="00D530BB" w:rsidRPr="00DC453C">
        <w:rPr>
          <w:rFonts w:ascii="Times New Roman" w:eastAsia="Times New Roman" w:hAnsi="Times New Roman"/>
          <w:sz w:val="20"/>
          <w:szCs w:val="20"/>
          <w:lang w:bidi="en-US"/>
        </w:rPr>
        <w:t xml:space="preserve"> Museum</w:t>
      </w:r>
      <w:r w:rsidRPr="00DC453C">
        <w:rPr>
          <w:rFonts w:ascii="Times New Roman" w:eastAsia="Times New Roman" w:hAnsi="Times New Roman"/>
          <w:sz w:val="20"/>
          <w:szCs w:val="20"/>
          <w:lang w:bidi="en-US"/>
        </w:rPr>
        <w:t xml:space="preserve">. </w:t>
      </w:r>
      <w:r w:rsidR="003829E1" w:rsidRPr="00DC453C">
        <w:rPr>
          <w:rFonts w:ascii="Times New Roman" w:eastAsia="Times New Roman" w:hAnsi="Times New Roman"/>
          <w:sz w:val="20"/>
          <w:szCs w:val="20"/>
          <w:lang w:bidi="en-US"/>
        </w:rPr>
        <w:t>Although</w:t>
      </w:r>
      <w:r w:rsidRPr="00DC453C">
        <w:rPr>
          <w:rFonts w:ascii="Times New Roman" w:eastAsia="Times New Roman" w:hAnsi="Times New Roman"/>
          <w:sz w:val="20"/>
          <w:szCs w:val="20"/>
          <w:lang w:bidi="en-US"/>
        </w:rPr>
        <w:t xml:space="preserve"> the Four Model Museums serve experimental </w:t>
      </w:r>
      <w:r w:rsidR="00D530BB" w:rsidRPr="00DC453C">
        <w:rPr>
          <w:rFonts w:ascii="Times New Roman" w:eastAsia="Times New Roman" w:hAnsi="Times New Roman"/>
          <w:sz w:val="20"/>
          <w:szCs w:val="20"/>
          <w:lang w:bidi="en-US"/>
        </w:rPr>
        <w:t>purposes,</w:t>
      </w:r>
      <w:r w:rsidRPr="00DC453C">
        <w:rPr>
          <w:rFonts w:ascii="Times New Roman" w:eastAsia="Times New Roman" w:hAnsi="Times New Roman"/>
          <w:sz w:val="20"/>
          <w:szCs w:val="20"/>
          <w:lang w:bidi="en-US"/>
        </w:rPr>
        <w:t xml:space="preserve"> and all assets aim to solve hypothetical problems internally, the emerging stages have revealed the necessity of carrying out similar projects with more than one individual. In reality, all the stages in the model represent a team.</w:t>
      </w:r>
      <w:r w:rsidRPr="00753005">
        <w:rPr>
          <w:rFonts w:ascii="Times New Roman" w:eastAsia="Times New Roman" w:hAnsi="Times New Roman"/>
          <w:sz w:val="20"/>
          <w:szCs w:val="20"/>
          <w:lang w:bidi="en-US"/>
        </w:rPr>
        <w:t xml:space="preserve"> </w:t>
      </w:r>
    </w:p>
    <w:p w14:paraId="1256E7C0" w14:textId="461BE69B" w:rsidR="00BF1381" w:rsidRPr="00753005" w:rsidRDefault="00B43A59" w:rsidP="00374199">
      <w:pPr>
        <w:spacing w:after="0" w:line="240" w:lineRule="auto"/>
        <w:jc w:val="both"/>
        <w:rPr>
          <w:rFonts w:ascii="Times New Roman" w:hAnsi="Times New Roman"/>
          <w:sz w:val="20"/>
          <w:szCs w:val="20"/>
        </w:rPr>
      </w:pPr>
      <w:r w:rsidRPr="00753005">
        <w:rPr>
          <w:rFonts w:ascii="Times New Roman" w:eastAsia="Times New Roman" w:hAnsi="Times New Roman"/>
          <w:noProof/>
          <w:lang w:bidi="en-US"/>
        </w:rPr>
        <w:lastRenderedPageBreak/>
        <w:drawing>
          <wp:inline distT="0" distB="0" distL="0" distR="0" wp14:anchorId="61727472" wp14:editId="3B75BA15">
            <wp:extent cx="5759450" cy="5118100"/>
            <wp:effectExtent l="0" t="0" r="0" b="0"/>
            <wp:docPr id="1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5118100"/>
                    </a:xfrm>
                    <a:prstGeom prst="rect">
                      <a:avLst/>
                    </a:prstGeom>
                    <a:noFill/>
                    <a:ln>
                      <a:noFill/>
                    </a:ln>
                  </pic:spPr>
                </pic:pic>
              </a:graphicData>
            </a:graphic>
          </wp:inline>
        </w:drawing>
      </w:r>
    </w:p>
    <w:p w14:paraId="2B056AD2" w14:textId="688A92C2" w:rsidR="00A54307" w:rsidRPr="00753005" w:rsidRDefault="00347332" w:rsidP="00197940">
      <w:pPr>
        <w:spacing w:after="0" w:line="240" w:lineRule="auto"/>
        <w:ind w:firstLine="720"/>
        <w:jc w:val="center"/>
        <w:rPr>
          <w:rFonts w:ascii="Times New Roman" w:eastAsia="Times New Roman" w:hAnsi="Times New Roman"/>
          <w:sz w:val="20"/>
          <w:szCs w:val="20"/>
          <w:lang w:bidi="en-US"/>
        </w:rPr>
      </w:pPr>
      <w:r w:rsidRPr="00753005">
        <w:rPr>
          <w:rFonts w:ascii="Times New Roman" w:eastAsia="Times New Roman" w:hAnsi="Times New Roman"/>
          <w:b/>
          <w:sz w:val="20"/>
          <w:szCs w:val="20"/>
          <w:lang w:bidi="en-US"/>
        </w:rPr>
        <w:t>Figure 6:</w:t>
      </w:r>
      <w:r w:rsidRPr="00753005">
        <w:rPr>
          <w:rFonts w:ascii="Times New Roman" w:eastAsia="Times New Roman" w:hAnsi="Times New Roman"/>
          <w:sz w:val="20"/>
          <w:szCs w:val="20"/>
          <w:lang w:bidi="en-US"/>
        </w:rPr>
        <w:t xml:space="preserve"> Demonstration of the Process of the Four Model Museum Software</w:t>
      </w:r>
      <w:r w:rsidR="00197940" w:rsidRPr="00753005">
        <w:rPr>
          <w:rFonts w:ascii="Times New Roman" w:eastAsia="Times New Roman" w:hAnsi="Times New Roman"/>
          <w:sz w:val="20"/>
          <w:szCs w:val="20"/>
          <w:lang w:bidi="en-US"/>
        </w:rPr>
        <w:t xml:space="preserve"> (</w:t>
      </w:r>
      <w:r w:rsidR="00DC453C">
        <w:rPr>
          <w:rFonts w:ascii="Times New Roman" w:eastAsia="Times New Roman" w:hAnsi="Times New Roman"/>
          <w:sz w:val="20"/>
          <w:szCs w:val="20"/>
          <w:lang w:bidi="en-US"/>
        </w:rPr>
        <w:t>from</w:t>
      </w:r>
      <w:r w:rsidR="00197940" w:rsidRPr="00753005">
        <w:rPr>
          <w:rFonts w:ascii="Times New Roman" w:eastAsia="Times New Roman" w:hAnsi="Times New Roman"/>
          <w:sz w:val="20"/>
          <w:szCs w:val="20"/>
          <w:lang w:bidi="en-US"/>
        </w:rPr>
        <w:t xml:space="preserve"> </w:t>
      </w:r>
      <w:r w:rsidRPr="00753005">
        <w:rPr>
          <w:rFonts w:ascii="Times New Roman" w:eastAsia="Times New Roman" w:hAnsi="Times New Roman"/>
          <w:sz w:val="20"/>
          <w:szCs w:val="20"/>
          <w:lang w:bidi="en-US"/>
        </w:rPr>
        <w:t xml:space="preserve">the </w:t>
      </w:r>
      <w:r w:rsidR="00197940" w:rsidRPr="00753005">
        <w:rPr>
          <w:rFonts w:ascii="Times New Roman" w:eastAsia="Times New Roman" w:hAnsi="Times New Roman"/>
          <w:sz w:val="20"/>
          <w:szCs w:val="20"/>
          <w:lang w:bidi="en-US"/>
        </w:rPr>
        <w:t xml:space="preserve">planning process, </w:t>
      </w:r>
      <w:r w:rsidR="00DC453C">
        <w:rPr>
          <w:rFonts w:ascii="Times New Roman" w:eastAsia="Times New Roman" w:hAnsi="Times New Roman"/>
          <w:sz w:val="20"/>
          <w:szCs w:val="20"/>
          <w:lang w:bidi="en-US"/>
        </w:rPr>
        <w:t>until</w:t>
      </w:r>
      <w:r w:rsidRPr="00753005">
        <w:rPr>
          <w:rFonts w:ascii="Times New Roman" w:eastAsia="Times New Roman" w:hAnsi="Times New Roman"/>
          <w:sz w:val="20"/>
          <w:szCs w:val="20"/>
          <w:lang w:bidi="en-US"/>
        </w:rPr>
        <w:t xml:space="preserve"> the </w:t>
      </w:r>
      <w:r w:rsidR="00197940" w:rsidRPr="00753005">
        <w:rPr>
          <w:rFonts w:ascii="Times New Roman" w:eastAsia="Times New Roman" w:hAnsi="Times New Roman"/>
          <w:sz w:val="20"/>
          <w:szCs w:val="20"/>
          <w:lang w:bidi="en-US"/>
        </w:rPr>
        <w:t>r</w:t>
      </w:r>
      <w:r w:rsidRPr="00753005">
        <w:rPr>
          <w:rFonts w:ascii="Times New Roman" w:eastAsia="Times New Roman" w:hAnsi="Times New Roman"/>
          <w:sz w:val="20"/>
          <w:szCs w:val="20"/>
          <w:lang w:bidi="en-US"/>
        </w:rPr>
        <w:t>elease</w:t>
      </w:r>
      <w:r w:rsidR="00197940" w:rsidRPr="00753005">
        <w:rPr>
          <w:rFonts w:ascii="Times New Roman" w:eastAsia="Times New Roman" w:hAnsi="Times New Roman"/>
          <w:sz w:val="20"/>
          <w:szCs w:val="20"/>
          <w:lang w:bidi="en-US"/>
        </w:rPr>
        <w:t>),</w:t>
      </w:r>
      <w:r w:rsidRPr="00753005">
        <w:rPr>
          <w:rFonts w:ascii="Times New Roman" w:eastAsia="Times New Roman" w:hAnsi="Times New Roman"/>
          <w:sz w:val="20"/>
          <w:szCs w:val="20"/>
          <w:lang w:bidi="en-US"/>
        </w:rPr>
        <w:t xml:space="preserve"> on the Model</w:t>
      </w:r>
    </w:p>
    <w:p w14:paraId="09DFCB5D" w14:textId="77777777" w:rsidR="00A54307" w:rsidRPr="00753005" w:rsidRDefault="00A54307" w:rsidP="00190560">
      <w:pPr>
        <w:spacing w:after="0" w:line="240" w:lineRule="auto"/>
        <w:jc w:val="both"/>
        <w:rPr>
          <w:rFonts w:ascii="Times New Roman" w:hAnsi="Times New Roman"/>
          <w:sz w:val="20"/>
          <w:szCs w:val="20"/>
        </w:rPr>
      </w:pPr>
    </w:p>
    <w:p w14:paraId="698976CA" w14:textId="671D9963" w:rsidR="0099375D" w:rsidRPr="00753005" w:rsidRDefault="00A54307" w:rsidP="00A54307">
      <w:pPr>
        <w:spacing w:after="0" w:line="240" w:lineRule="auto"/>
        <w:ind w:firstLine="720"/>
        <w:jc w:val="both"/>
        <w:rPr>
          <w:rFonts w:ascii="Times New Roman" w:hAnsi="Times New Roman"/>
          <w:sz w:val="20"/>
          <w:szCs w:val="20"/>
        </w:rPr>
      </w:pPr>
      <w:r w:rsidRPr="00753005">
        <w:rPr>
          <w:rFonts w:ascii="Times New Roman" w:eastAsia="Times New Roman" w:hAnsi="Times New Roman"/>
          <w:sz w:val="20"/>
          <w:szCs w:val="20"/>
          <w:lang w:bidi="en-US"/>
        </w:rPr>
        <w:t xml:space="preserve">The determination of the problems that started with the theoretical planning and the solution </w:t>
      </w:r>
      <w:r w:rsidR="00197940" w:rsidRPr="00753005">
        <w:rPr>
          <w:rFonts w:ascii="Times New Roman" w:eastAsia="Times New Roman" w:hAnsi="Times New Roman"/>
          <w:sz w:val="20"/>
          <w:szCs w:val="20"/>
          <w:lang w:bidi="en-US"/>
        </w:rPr>
        <w:t>suggestions</w:t>
      </w:r>
      <w:r w:rsidRPr="00753005">
        <w:rPr>
          <w:rFonts w:ascii="Times New Roman" w:eastAsia="Times New Roman" w:hAnsi="Times New Roman"/>
          <w:sz w:val="20"/>
          <w:szCs w:val="20"/>
          <w:lang w:bidi="en-US"/>
        </w:rPr>
        <w:t xml:space="preserve"> were used as a response to all the situations encountered in the process, and besides, it was a pioneer in the healthy execution of the process until the last stage. In addition, the planning was documented and recorded in the project planning section and laid the groundwork for the creation of the project schedule. It is seen that the stages shown in Figure 15 are of generality that can be used in the execution of similar projects. </w:t>
      </w:r>
    </w:p>
    <w:p w14:paraId="599F1293" w14:textId="77777777" w:rsidR="00A54307" w:rsidRPr="00753005" w:rsidRDefault="00A54307" w:rsidP="00A54307">
      <w:pPr>
        <w:spacing w:after="0" w:line="240" w:lineRule="auto"/>
        <w:jc w:val="both"/>
        <w:rPr>
          <w:rFonts w:ascii="Times New Roman" w:hAnsi="Times New Roman"/>
          <w:sz w:val="20"/>
          <w:szCs w:val="20"/>
        </w:rPr>
      </w:pPr>
    </w:p>
    <w:p w14:paraId="46988085" w14:textId="7FEADF50" w:rsidR="00A54307" w:rsidRPr="00753005" w:rsidRDefault="00B54083" w:rsidP="00A54307">
      <w:pPr>
        <w:spacing w:after="0" w:line="240" w:lineRule="auto"/>
        <w:jc w:val="both"/>
        <w:rPr>
          <w:rFonts w:ascii="Times New Roman" w:hAnsi="Times New Roman"/>
          <w:b/>
          <w:sz w:val="24"/>
          <w:szCs w:val="24"/>
        </w:rPr>
      </w:pPr>
      <w:r w:rsidRPr="00753005">
        <w:rPr>
          <w:rFonts w:ascii="Times New Roman" w:eastAsia="Times New Roman" w:hAnsi="Times New Roman"/>
          <w:b/>
          <w:sz w:val="24"/>
          <w:szCs w:val="24"/>
          <w:lang w:bidi="en-US"/>
        </w:rPr>
        <w:t>Conclusion</w:t>
      </w:r>
    </w:p>
    <w:p w14:paraId="4718BB1C" w14:textId="616DE0FE" w:rsidR="00A54307" w:rsidRPr="00753005" w:rsidRDefault="000500BC" w:rsidP="000500BC">
      <w:pPr>
        <w:spacing w:after="0" w:line="240" w:lineRule="auto"/>
        <w:ind w:firstLine="720"/>
        <w:rPr>
          <w:rFonts w:ascii="Times New Roman" w:hAnsi="Times New Roman"/>
          <w:sz w:val="20"/>
          <w:szCs w:val="20"/>
        </w:rPr>
      </w:pPr>
      <w:r w:rsidRPr="00753005">
        <w:rPr>
          <w:rFonts w:ascii="Times New Roman" w:eastAsia="Times New Roman" w:hAnsi="Times New Roman"/>
          <w:sz w:val="20"/>
          <w:szCs w:val="20"/>
          <w:lang w:bidi="en-US"/>
        </w:rPr>
        <w:t>Virtual reality technology has a significant position among the rapidly developing new media technologies. The main reason behind this position is despite other technologies, virtual reality offers an innovative communication environment with various features. Virtual reality is called a full participation environment, which positions the user in a virtual world by isolating them from the physical environment. In addition, the user interacts with digitally designed objects in the virtual world within certain limitations. Virtual reality, which is a significant development in terms of the course of technology, is the harbinger of new communication environments free of wearable technologies such as holograms.</w:t>
      </w:r>
      <w:r w:rsidRPr="00753005">
        <w:rPr>
          <w:rFonts w:ascii="Times New Roman" w:eastAsia="Times New Roman" w:hAnsi="Times New Roman"/>
          <w:sz w:val="20"/>
          <w:szCs w:val="20"/>
          <w:lang w:bidi="en-US"/>
        </w:rPr>
        <w:br/>
      </w:r>
      <w:r w:rsidRPr="00753005">
        <w:rPr>
          <w:rFonts w:ascii="Times New Roman" w:eastAsia="Times New Roman" w:hAnsi="Times New Roman"/>
          <w:sz w:val="20"/>
          <w:szCs w:val="20"/>
          <w:lang w:bidi="en-US"/>
        </w:rPr>
        <w:br/>
      </w:r>
      <w:r w:rsidR="00B112CC">
        <w:rPr>
          <w:rFonts w:ascii="Times New Roman" w:eastAsia="Times New Roman" w:hAnsi="Times New Roman"/>
          <w:sz w:val="20"/>
          <w:szCs w:val="20"/>
          <w:lang w:bidi="en-US"/>
        </w:rPr>
        <w:tab/>
      </w:r>
      <w:r w:rsidRPr="00753005">
        <w:rPr>
          <w:rFonts w:ascii="Times New Roman" w:eastAsia="Times New Roman" w:hAnsi="Times New Roman"/>
          <w:sz w:val="20"/>
          <w:szCs w:val="20"/>
          <w:lang w:bidi="en-US"/>
        </w:rPr>
        <w:t>Virtual reality, which has started to be used in significant areas today, has started to attract intense attention after the Covid</w:t>
      </w:r>
      <w:r w:rsidR="00026B7D" w:rsidRPr="00753005">
        <w:rPr>
          <w:rFonts w:ascii="Times New Roman" w:eastAsia="Times New Roman" w:hAnsi="Times New Roman"/>
          <w:sz w:val="20"/>
          <w:szCs w:val="20"/>
          <w:lang w:bidi="en-US"/>
        </w:rPr>
        <w:t>-</w:t>
      </w:r>
      <w:r w:rsidRPr="00753005">
        <w:rPr>
          <w:rFonts w:ascii="Times New Roman" w:eastAsia="Times New Roman" w:hAnsi="Times New Roman"/>
          <w:sz w:val="20"/>
          <w:szCs w:val="20"/>
          <w:lang w:bidi="en-US"/>
        </w:rPr>
        <w:t>19 pandemic. In this sense, virtual reality has become a solution for many issues such as education that directly concern social life and cannot be tolerated. When we examined the recent studies, it is clear that the focus is on how to get more benefits from this technology. In this context, from the data shared by digital platforms such as Steam, it is clear that intensive production progress is being carried out for virtual reality by many companies, which attracts the attention of new media technology and content producers.  </w:t>
      </w:r>
    </w:p>
    <w:p w14:paraId="1ACEFED6" w14:textId="4396FDAC" w:rsidR="00A54307" w:rsidRPr="00753005" w:rsidRDefault="00A54307" w:rsidP="00753005">
      <w:pPr>
        <w:spacing w:after="0" w:line="240" w:lineRule="auto"/>
        <w:ind w:firstLine="720"/>
        <w:jc w:val="both"/>
        <w:rPr>
          <w:rFonts w:ascii="Times New Roman" w:hAnsi="Times New Roman"/>
          <w:sz w:val="20"/>
          <w:szCs w:val="20"/>
        </w:rPr>
      </w:pPr>
      <w:r w:rsidRPr="00AF76E0">
        <w:rPr>
          <w:rFonts w:ascii="Times New Roman" w:eastAsia="Times New Roman" w:hAnsi="Times New Roman"/>
          <w:sz w:val="20"/>
          <w:szCs w:val="20"/>
          <w:lang w:bidi="en-US"/>
        </w:rPr>
        <w:lastRenderedPageBreak/>
        <w:t xml:space="preserve">The Four Model Museum, developed within the body of Istanbul Aydın University New Media Application and Research Center, was held to enable public relations undergraduate students to carry out their education with virtual reality technology, which is characterized as high technology. In addition, </w:t>
      </w:r>
      <w:r w:rsidR="000F404E" w:rsidRPr="00AF76E0">
        <w:rPr>
          <w:rFonts w:ascii="Times New Roman" w:eastAsia="Times New Roman" w:hAnsi="Times New Roman"/>
          <w:sz w:val="20"/>
          <w:szCs w:val="20"/>
          <w:lang w:bidi="en-US"/>
        </w:rPr>
        <w:t>the theoretical knowledge and explanations that are frequently encountered in the field of social sciences are transferred to the field of practice</w:t>
      </w:r>
      <w:r w:rsidRPr="00AF76E0">
        <w:rPr>
          <w:rFonts w:ascii="Times New Roman" w:eastAsia="Times New Roman" w:hAnsi="Times New Roman"/>
          <w:sz w:val="20"/>
          <w:szCs w:val="20"/>
          <w:lang w:bidi="en-US"/>
        </w:rPr>
        <w:t xml:space="preserve">. Thanks to this project, which includes social sciences as well as fine arts and </w:t>
      </w:r>
      <w:r w:rsidR="00753005" w:rsidRPr="00AF76E0">
        <w:rPr>
          <w:rFonts w:ascii="Times New Roman" w:eastAsia="Times New Roman" w:hAnsi="Times New Roman"/>
          <w:sz w:val="20"/>
          <w:szCs w:val="20"/>
          <w:lang w:bidi="en-US"/>
        </w:rPr>
        <w:t xml:space="preserve">physical </w:t>
      </w:r>
      <w:r w:rsidRPr="00AF76E0">
        <w:rPr>
          <w:rFonts w:ascii="Times New Roman" w:eastAsia="Times New Roman" w:hAnsi="Times New Roman"/>
          <w:sz w:val="20"/>
          <w:szCs w:val="20"/>
          <w:lang w:bidi="en-US"/>
        </w:rPr>
        <w:t>sciences, it has provided a project development model on how the theoretical knowledge in the field of social sciences can be combined and presented with high technology in different projects</w:t>
      </w:r>
      <w:r w:rsidR="00AF76E0" w:rsidRPr="00AF76E0">
        <w:rPr>
          <w:rFonts w:ascii="Times New Roman" w:eastAsia="Times New Roman" w:hAnsi="Times New Roman"/>
          <w:sz w:val="20"/>
          <w:szCs w:val="20"/>
          <w:lang w:bidi="en-US"/>
        </w:rPr>
        <w:t>. B</w:t>
      </w:r>
      <w:r w:rsidRPr="00AF76E0">
        <w:rPr>
          <w:rFonts w:ascii="Times New Roman" w:eastAsia="Times New Roman" w:hAnsi="Times New Roman"/>
          <w:sz w:val="20"/>
          <w:szCs w:val="20"/>
          <w:lang w:bidi="en-US"/>
        </w:rPr>
        <w:t xml:space="preserve">esides this, it has also </w:t>
      </w:r>
      <w:r w:rsidR="00753005" w:rsidRPr="00AF76E0">
        <w:rPr>
          <w:rFonts w:ascii="Times New Roman" w:eastAsia="Times New Roman" w:hAnsi="Times New Roman"/>
          <w:sz w:val="20"/>
          <w:szCs w:val="20"/>
          <w:lang w:bidi="en-US"/>
        </w:rPr>
        <w:t>pointed out</w:t>
      </w:r>
      <w:r w:rsidRPr="00AF76E0">
        <w:rPr>
          <w:rFonts w:ascii="Times New Roman" w:eastAsia="Times New Roman" w:hAnsi="Times New Roman"/>
          <w:sz w:val="20"/>
          <w:szCs w:val="20"/>
          <w:lang w:bidi="en-US"/>
        </w:rPr>
        <w:t xml:space="preserve"> the </w:t>
      </w:r>
      <w:r w:rsidR="00753005" w:rsidRPr="00AF76E0">
        <w:rPr>
          <w:rFonts w:ascii="Times New Roman" w:eastAsia="Times New Roman" w:hAnsi="Times New Roman"/>
          <w:sz w:val="20"/>
          <w:szCs w:val="20"/>
          <w:lang w:bidi="en-US"/>
        </w:rPr>
        <w:t>required</w:t>
      </w:r>
      <w:r w:rsidRPr="00AF76E0">
        <w:rPr>
          <w:rFonts w:ascii="Times New Roman" w:eastAsia="Times New Roman" w:hAnsi="Times New Roman"/>
          <w:sz w:val="20"/>
          <w:szCs w:val="20"/>
          <w:lang w:bidi="en-US"/>
        </w:rPr>
        <w:t xml:space="preserve"> human resources. Based on the metaphor that </w:t>
      </w:r>
      <w:r w:rsidR="00753005" w:rsidRPr="00AF76E0">
        <w:rPr>
          <w:rFonts w:ascii="Times New Roman" w:eastAsia="Times New Roman" w:hAnsi="Times New Roman"/>
          <w:sz w:val="20"/>
          <w:szCs w:val="20"/>
          <w:lang w:bidi="en-US"/>
        </w:rPr>
        <w:t>‘</w:t>
      </w:r>
      <w:r w:rsidR="001A16EB">
        <w:rPr>
          <w:rFonts w:ascii="Times New Roman" w:eastAsia="Times New Roman" w:hAnsi="Times New Roman"/>
          <w:sz w:val="20"/>
          <w:szCs w:val="20"/>
          <w:lang w:bidi="en-US"/>
        </w:rPr>
        <w:t>The only constant in life is change</w:t>
      </w:r>
      <w:r w:rsidR="00753005" w:rsidRPr="00AF76E0">
        <w:rPr>
          <w:rFonts w:ascii="Times New Roman" w:eastAsia="Times New Roman" w:hAnsi="Times New Roman"/>
          <w:sz w:val="20"/>
          <w:szCs w:val="20"/>
          <w:lang w:bidi="en-US"/>
        </w:rPr>
        <w:t>’</w:t>
      </w:r>
      <w:r w:rsidRPr="00AF76E0">
        <w:rPr>
          <w:rFonts w:ascii="Times New Roman" w:eastAsia="Times New Roman" w:hAnsi="Times New Roman"/>
          <w:sz w:val="20"/>
          <w:szCs w:val="20"/>
          <w:lang w:bidi="en-US"/>
        </w:rPr>
        <w:t xml:space="preserve">, this project stated that social sciences, </w:t>
      </w:r>
      <w:r w:rsidR="00AF76E0" w:rsidRPr="00AF76E0">
        <w:rPr>
          <w:rFonts w:ascii="Times New Roman" w:eastAsia="Times New Roman" w:hAnsi="Times New Roman"/>
          <w:sz w:val="20"/>
          <w:szCs w:val="20"/>
          <w:lang w:bidi="en-US"/>
        </w:rPr>
        <w:t xml:space="preserve">physical </w:t>
      </w:r>
      <w:r w:rsidRPr="00AF76E0">
        <w:rPr>
          <w:rFonts w:ascii="Times New Roman" w:eastAsia="Times New Roman" w:hAnsi="Times New Roman"/>
          <w:sz w:val="20"/>
          <w:szCs w:val="20"/>
          <w:lang w:bidi="en-US"/>
        </w:rPr>
        <w:t xml:space="preserve">sciences, educational </w:t>
      </w:r>
      <w:r w:rsidR="00732BC6" w:rsidRPr="00AF76E0">
        <w:rPr>
          <w:rFonts w:ascii="Times New Roman" w:eastAsia="Times New Roman" w:hAnsi="Times New Roman"/>
          <w:sz w:val="20"/>
          <w:szCs w:val="20"/>
          <w:lang w:bidi="en-US"/>
        </w:rPr>
        <w:t>sciences,</w:t>
      </w:r>
      <w:r w:rsidRPr="00AF76E0">
        <w:rPr>
          <w:rFonts w:ascii="Times New Roman" w:eastAsia="Times New Roman" w:hAnsi="Times New Roman"/>
          <w:sz w:val="20"/>
          <w:szCs w:val="20"/>
          <w:lang w:bidi="en-US"/>
        </w:rPr>
        <w:t xml:space="preserve"> and other disciplines are parts that should not be separated from each other.</w:t>
      </w:r>
      <w:r w:rsidRPr="00753005">
        <w:rPr>
          <w:rFonts w:ascii="Times New Roman" w:eastAsia="Times New Roman" w:hAnsi="Times New Roman"/>
          <w:sz w:val="20"/>
          <w:szCs w:val="20"/>
          <w:lang w:bidi="en-US"/>
        </w:rPr>
        <w:t xml:space="preserve"> </w:t>
      </w:r>
    </w:p>
    <w:p w14:paraId="12130D2B" w14:textId="77777777" w:rsidR="00A54307" w:rsidRPr="00753005" w:rsidRDefault="00A54307" w:rsidP="00A54307">
      <w:pPr>
        <w:spacing w:after="0" w:line="240" w:lineRule="auto"/>
        <w:jc w:val="both"/>
        <w:rPr>
          <w:rFonts w:ascii="Times New Roman" w:hAnsi="Times New Roman"/>
          <w:sz w:val="20"/>
          <w:szCs w:val="20"/>
        </w:rPr>
      </w:pPr>
    </w:p>
    <w:p w14:paraId="7FECF1A6" w14:textId="128E783E" w:rsidR="00A54307" w:rsidRPr="00732BC6" w:rsidRDefault="00A54307" w:rsidP="00732BC6">
      <w:pPr>
        <w:spacing w:after="0" w:line="240" w:lineRule="auto"/>
        <w:ind w:firstLine="720"/>
        <w:jc w:val="both"/>
        <w:rPr>
          <w:rFonts w:ascii="Times New Roman" w:eastAsia="Times New Roman" w:hAnsi="Times New Roman"/>
          <w:sz w:val="20"/>
          <w:szCs w:val="20"/>
          <w:lang w:bidi="en-US"/>
        </w:rPr>
      </w:pPr>
      <w:r w:rsidRPr="00753005">
        <w:rPr>
          <w:rFonts w:ascii="Times New Roman" w:eastAsia="Times New Roman" w:hAnsi="Times New Roman"/>
          <w:sz w:val="20"/>
          <w:szCs w:val="20"/>
          <w:lang w:bidi="en-US"/>
        </w:rPr>
        <w:t xml:space="preserve">This study also set a good example that virtual reality and similar technologies can be used not only in educational processes for the field of entertainment and applied sciences but also in the expression of theoretical values that can be described as </w:t>
      </w:r>
      <w:r w:rsidR="00753005" w:rsidRPr="00753005">
        <w:rPr>
          <w:rFonts w:ascii="Times New Roman" w:eastAsia="Times New Roman" w:hAnsi="Times New Roman"/>
          <w:sz w:val="20"/>
          <w:szCs w:val="20"/>
          <w:lang w:bidi="en-US"/>
        </w:rPr>
        <w:t>theoretical</w:t>
      </w:r>
      <w:r w:rsidRPr="00753005">
        <w:rPr>
          <w:rFonts w:ascii="Times New Roman" w:eastAsia="Times New Roman" w:hAnsi="Times New Roman"/>
          <w:sz w:val="20"/>
          <w:szCs w:val="20"/>
          <w:lang w:bidi="en-US"/>
        </w:rPr>
        <w:t xml:space="preserve"> knowledge. Therefore, if it is evaluated in another sense, it has expanded the range of</w:t>
      </w:r>
      <w:r w:rsidR="00AF76E0">
        <w:rPr>
          <w:rFonts w:ascii="Times New Roman" w:eastAsia="Times New Roman" w:hAnsi="Times New Roman"/>
          <w:sz w:val="20"/>
          <w:szCs w:val="20"/>
          <w:lang w:bidi="en-US"/>
        </w:rPr>
        <w:t xml:space="preserve"> the</w:t>
      </w:r>
      <w:r w:rsidRPr="00753005">
        <w:rPr>
          <w:rFonts w:ascii="Times New Roman" w:eastAsia="Times New Roman" w:hAnsi="Times New Roman"/>
          <w:sz w:val="20"/>
          <w:szCs w:val="20"/>
          <w:lang w:bidi="en-US"/>
        </w:rPr>
        <w:t xml:space="preserve"> use of virtual reality technology in terms of academic education. The use of the model applied during the conduct of the study </w:t>
      </w:r>
      <w:r w:rsidR="00AF76E0">
        <w:rPr>
          <w:rFonts w:ascii="Times New Roman" w:eastAsia="Times New Roman" w:hAnsi="Times New Roman"/>
          <w:sz w:val="20"/>
          <w:szCs w:val="20"/>
          <w:lang w:bidi="en-US"/>
        </w:rPr>
        <w:t>-also being</w:t>
      </w:r>
      <w:r w:rsidRPr="00753005">
        <w:rPr>
          <w:rFonts w:ascii="Times New Roman" w:eastAsia="Times New Roman" w:hAnsi="Times New Roman"/>
          <w:sz w:val="20"/>
          <w:szCs w:val="20"/>
          <w:lang w:bidi="en-US"/>
        </w:rPr>
        <w:t xml:space="preserve"> explained in this article</w:t>
      </w:r>
      <w:r w:rsidR="00AF76E0">
        <w:rPr>
          <w:rFonts w:ascii="Times New Roman" w:eastAsia="Times New Roman" w:hAnsi="Times New Roman"/>
          <w:sz w:val="20"/>
          <w:szCs w:val="20"/>
          <w:lang w:bidi="en-US"/>
        </w:rPr>
        <w:t>-</w:t>
      </w:r>
      <w:r w:rsidRPr="00753005">
        <w:rPr>
          <w:rFonts w:ascii="Times New Roman" w:eastAsia="Times New Roman" w:hAnsi="Times New Roman"/>
          <w:sz w:val="20"/>
          <w:szCs w:val="20"/>
          <w:lang w:bidi="en-US"/>
        </w:rPr>
        <w:t xml:space="preserve"> will increase the chances of success of the</w:t>
      </w:r>
      <w:r w:rsidR="00AF76E0">
        <w:rPr>
          <w:rFonts w:ascii="Times New Roman" w:eastAsia="Times New Roman" w:hAnsi="Times New Roman"/>
          <w:sz w:val="20"/>
          <w:szCs w:val="20"/>
          <w:lang w:bidi="en-US"/>
        </w:rPr>
        <w:t xml:space="preserve"> similar </w:t>
      </w:r>
      <w:r w:rsidRPr="00753005">
        <w:rPr>
          <w:rFonts w:ascii="Times New Roman" w:eastAsia="Times New Roman" w:hAnsi="Times New Roman"/>
          <w:sz w:val="20"/>
          <w:szCs w:val="20"/>
          <w:lang w:bidi="en-US"/>
        </w:rPr>
        <w:t>studies to be carried out</w:t>
      </w:r>
      <w:r w:rsidR="00AF76E0">
        <w:rPr>
          <w:rFonts w:ascii="Times New Roman" w:eastAsia="Times New Roman" w:hAnsi="Times New Roman"/>
          <w:sz w:val="20"/>
          <w:szCs w:val="20"/>
          <w:lang w:bidi="en-US"/>
        </w:rPr>
        <w:t>,</w:t>
      </w:r>
      <w:r w:rsidRPr="00753005">
        <w:rPr>
          <w:rFonts w:ascii="Times New Roman" w:eastAsia="Times New Roman" w:hAnsi="Times New Roman"/>
          <w:sz w:val="20"/>
          <w:szCs w:val="20"/>
          <w:lang w:bidi="en-US"/>
        </w:rPr>
        <w:t xml:space="preserve"> and will shorten the working time by providing solutions for all the problems that will be encountered before the actual implementation.</w:t>
      </w:r>
    </w:p>
    <w:p w14:paraId="3FFF7500" w14:textId="77777777" w:rsidR="00A54307" w:rsidRPr="00753005" w:rsidRDefault="00A54307" w:rsidP="00A54307">
      <w:pPr>
        <w:spacing w:after="0" w:line="240" w:lineRule="auto"/>
        <w:jc w:val="both"/>
        <w:rPr>
          <w:rFonts w:ascii="Times New Roman" w:hAnsi="Times New Roman"/>
          <w:sz w:val="20"/>
          <w:szCs w:val="20"/>
        </w:rPr>
      </w:pPr>
    </w:p>
    <w:p w14:paraId="7ABCBEE1" w14:textId="20CD58CF" w:rsidR="0099375D" w:rsidRPr="00753005" w:rsidRDefault="001D5DA0" w:rsidP="00C23C0F">
      <w:pPr>
        <w:spacing w:after="0" w:line="240" w:lineRule="auto"/>
        <w:ind w:firstLine="720"/>
        <w:jc w:val="both"/>
        <w:rPr>
          <w:rFonts w:ascii="Times New Roman" w:hAnsi="Times New Roman"/>
          <w:sz w:val="20"/>
          <w:szCs w:val="20"/>
        </w:rPr>
      </w:pPr>
      <w:r w:rsidRPr="00753005">
        <w:rPr>
          <w:rFonts w:ascii="Times New Roman" w:hAnsi="Times New Roman"/>
          <w:sz w:val="20"/>
          <w:szCs w:val="20"/>
        </w:rPr>
        <w:t>Undoubtedly, in the changing and developing world, there will be an increase in the number of studies to be conducted by blending all disciplines. High-tech tools developed for visual, auditory</w:t>
      </w:r>
      <w:r w:rsidR="001A16EB">
        <w:rPr>
          <w:rFonts w:ascii="Times New Roman" w:hAnsi="Times New Roman"/>
          <w:sz w:val="20"/>
          <w:szCs w:val="20"/>
        </w:rPr>
        <w:t>,</w:t>
      </w:r>
      <w:r w:rsidRPr="00753005">
        <w:rPr>
          <w:rFonts w:ascii="Times New Roman" w:hAnsi="Times New Roman"/>
          <w:sz w:val="20"/>
          <w:szCs w:val="20"/>
        </w:rPr>
        <w:t xml:space="preserve"> and other human senses will </w:t>
      </w:r>
      <w:r w:rsidR="00753005">
        <w:rPr>
          <w:rFonts w:ascii="Times New Roman" w:hAnsi="Times New Roman"/>
          <w:sz w:val="20"/>
          <w:szCs w:val="20"/>
        </w:rPr>
        <w:t>take</w:t>
      </w:r>
      <w:r w:rsidRPr="00753005">
        <w:rPr>
          <w:rFonts w:ascii="Times New Roman" w:hAnsi="Times New Roman"/>
          <w:sz w:val="20"/>
          <w:szCs w:val="20"/>
        </w:rPr>
        <w:t xml:space="preserve"> more place in the future in the social sciences discipline that examines human</w:t>
      </w:r>
      <w:r w:rsidR="001A16EB">
        <w:rPr>
          <w:rFonts w:ascii="Times New Roman" w:hAnsi="Times New Roman"/>
          <w:sz w:val="20"/>
          <w:szCs w:val="20"/>
        </w:rPr>
        <w:t>s</w:t>
      </w:r>
      <w:r w:rsidRPr="00753005">
        <w:rPr>
          <w:rFonts w:ascii="Times New Roman" w:hAnsi="Times New Roman"/>
          <w:sz w:val="20"/>
          <w:szCs w:val="20"/>
        </w:rPr>
        <w:t xml:space="preserve"> and society, even if it is the field of</w:t>
      </w:r>
      <w:r w:rsidR="00753005">
        <w:rPr>
          <w:rFonts w:ascii="Times New Roman" w:hAnsi="Times New Roman"/>
          <w:sz w:val="20"/>
          <w:szCs w:val="20"/>
        </w:rPr>
        <w:t xml:space="preserve"> physical</w:t>
      </w:r>
      <w:r w:rsidRPr="00753005">
        <w:rPr>
          <w:rFonts w:ascii="Times New Roman" w:hAnsi="Times New Roman"/>
          <w:sz w:val="20"/>
          <w:szCs w:val="20"/>
        </w:rPr>
        <w:t xml:space="preserve"> science. Therefore, as expected, more human resources will be needed in the future and social and </w:t>
      </w:r>
      <w:r w:rsidR="00753005">
        <w:rPr>
          <w:rFonts w:ascii="Times New Roman" w:hAnsi="Times New Roman"/>
          <w:sz w:val="20"/>
          <w:szCs w:val="20"/>
        </w:rPr>
        <w:t>physical</w:t>
      </w:r>
      <w:r w:rsidRPr="00753005">
        <w:rPr>
          <w:rFonts w:ascii="Times New Roman" w:hAnsi="Times New Roman"/>
          <w:sz w:val="20"/>
          <w:szCs w:val="20"/>
        </w:rPr>
        <w:t xml:space="preserve"> sciences will lead to the emergence of new disciplines, </w:t>
      </w:r>
      <w:r w:rsidR="00753005">
        <w:rPr>
          <w:rFonts w:ascii="Times New Roman" w:hAnsi="Times New Roman"/>
          <w:sz w:val="20"/>
          <w:szCs w:val="20"/>
        </w:rPr>
        <w:t>despite being</w:t>
      </w:r>
      <w:r w:rsidRPr="00753005">
        <w:rPr>
          <w:rFonts w:ascii="Times New Roman" w:hAnsi="Times New Roman"/>
          <w:sz w:val="20"/>
          <w:szCs w:val="20"/>
        </w:rPr>
        <w:t xml:space="preserve"> partially intertwined.</w:t>
      </w:r>
    </w:p>
    <w:p w14:paraId="177777D3" w14:textId="77777777" w:rsidR="001D5DA0" w:rsidRPr="00753005" w:rsidRDefault="001D5DA0" w:rsidP="0099375D">
      <w:pPr>
        <w:spacing w:after="0" w:line="240" w:lineRule="auto"/>
        <w:jc w:val="both"/>
        <w:rPr>
          <w:rFonts w:ascii="Times New Roman" w:hAnsi="Times New Roman"/>
          <w:sz w:val="20"/>
          <w:szCs w:val="20"/>
        </w:rPr>
      </w:pPr>
    </w:p>
    <w:p w14:paraId="4F488BC3" w14:textId="1244B096" w:rsidR="003B191D" w:rsidRPr="0016377E" w:rsidRDefault="003B191D" w:rsidP="003B191D">
      <w:pPr>
        <w:spacing w:after="0" w:line="240" w:lineRule="auto"/>
        <w:jc w:val="both"/>
        <w:rPr>
          <w:rFonts w:ascii="Times New Roman" w:hAnsi="Times New Roman"/>
          <w:sz w:val="20"/>
          <w:szCs w:val="20"/>
          <w:lang w:val="en-GB"/>
        </w:rPr>
      </w:pPr>
      <w:r>
        <w:rPr>
          <w:rFonts w:ascii="Times New Roman" w:hAnsi="Times New Roman"/>
          <w:b/>
          <w:sz w:val="24"/>
          <w:szCs w:val="24"/>
        </w:rPr>
        <w:t>References</w:t>
      </w:r>
    </w:p>
    <w:p w14:paraId="2D268C23" w14:textId="06A06CF8" w:rsidR="003B191D" w:rsidRPr="0016377E" w:rsidRDefault="003B191D" w:rsidP="003B191D">
      <w:pPr>
        <w:pStyle w:val="IATED-References"/>
      </w:pPr>
      <w:r w:rsidRPr="0016377E">
        <w:t>Bayrak, T. &amp; Yengin, D. (2021). Sanal Dünyada Yeni Şiddet. İstanbul: Der Yayınları.</w:t>
      </w:r>
    </w:p>
    <w:p w14:paraId="3ADADB74" w14:textId="77777777" w:rsidR="003B191D" w:rsidRPr="0016377E" w:rsidRDefault="003B191D" w:rsidP="003B191D">
      <w:pPr>
        <w:pStyle w:val="IATED-References"/>
        <w:rPr>
          <w:sz w:val="24"/>
        </w:rPr>
      </w:pPr>
      <w:r w:rsidRPr="0016377E">
        <w:t xml:space="preserve">Bayraktar, E., &amp; Kaleli, F. (2007). Sanal Gerçeklik ve Uygulama Alanları. </w:t>
      </w:r>
      <w:r w:rsidRPr="0016377E">
        <w:rPr>
          <w:i/>
          <w:iCs/>
        </w:rPr>
        <w:t>Akademik Bilişim.</w:t>
      </w:r>
      <w:r w:rsidRPr="0016377E">
        <w:t xml:space="preserve"> Kütahya: Dumlupınar Üniversitesi.</w:t>
      </w:r>
    </w:p>
    <w:p w14:paraId="7921C894" w14:textId="77777777" w:rsidR="003B191D" w:rsidRPr="0016377E" w:rsidRDefault="003B191D" w:rsidP="003B191D">
      <w:pPr>
        <w:pStyle w:val="IATED-References"/>
      </w:pPr>
      <w:r w:rsidRPr="0016377E">
        <w:t xml:space="preserve">Çavaş, B., Huyugüzel Çavaş, P., &amp; Taşkın Can, B. (2004). Eğitimde Sanal Gerçeklik. </w:t>
      </w:r>
      <w:r w:rsidRPr="0016377E">
        <w:rPr>
          <w:i/>
          <w:iCs/>
        </w:rPr>
        <w:t>The Turkish Online Journal of Educational Technology - TOJET, 3</w:t>
      </w:r>
      <w:r w:rsidRPr="0016377E">
        <w:t>(4), 110-116.</w:t>
      </w:r>
    </w:p>
    <w:p w14:paraId="2018D4FF" w14:textId="77777777" w:rsidR="003B191D" w:rsidRPr="0016377E" w:rsidRDefault="003B191D" w:rsidP="003B191D">
      <w:pPr>
        <w:pStyle w:val="IATED-References"/>
      </w:pPr>
      <w:r w:rsidRPr="0016377E">
        <w:t xml:space="preserve">Erol, İ. (2020). </w:t>
      </w:r>
      <w:r w:rsidRPr="0016377E">
        <w:rPr>
          <w:i/>
          <w:iCs/>
        </w:rPr>
        <w:t>Halkla İlişkiler Eğitiminde Sanal Gerçeklik Üzerine Bir Araştırma.</w:t>
      </w:r>
      <w:r w:rsidRPr="0016377E">
        <w:t xml:space="preserve"> İstanbul: T.C. İstanbul Aydın Üniversitesi, Lisansüstü Eğitim Enstitüsü.</w:t>
      </w:r>
    </w:p>
    <w:p w14:paraId="73AFFE98" w14:textId="77777777" w:rsidR="003B191D" w:rsidRPr="0016377E" w:rsidRDefault="003B191D" w:rsidP="003B191D">
      <w:pPr>
        <w:pStyle w:val="IATED-References"/>
      </w:pPr>
      <w:r w:rsidRPr="0016377E">
        <w:t xml:space="preserve">Ferhat, S. (2016). Dijital Dünyanın Gerçekliği, Gerçek Dünyanın Sanallığı Bir Dijital Medya Ürünü Olarak Sanal Gerçeklik. </w:t>
      </w:r>
      <w:r w:rsidRPr="0016377E">
        <w:rPr>
          <w:i/>
          <w:iCs/>
        </w:rPr>
        <w:t>TRT Akademi, 1</w:t>
      </w:r>
      <w:r w:rsidRPr="0016377E">
        <w:t>(2), 724-746.</w:t>
      </w:r>
    </w:p>
    <w:p w14:paraId="41C703C1" w14:textId="77777777" w:rsidR="003B191D" w:rsidRPr="0016377E" w:rsidRDefault="003B191D" w:rsidP="003B191D">
      <w:pPr>
        <w:pStyle w:val="IATED-References"/>
      </w:pPr>
      <w:r w:rsidRPr="0016377E">
        <w:t xml:space="preserve">Furness, T. (1986, Aralık). Fantastic Voyage. </w:t>
      </w:r>
      <w:r w:rsidRPr="0016377E">
        <w:rPr>
          <w:i/>
          <w:iCs/>
        </w:rPr>
        <w:t>Popular Mechanics, 163</w:t>
      </w:r>
      <w:r w:rsidRPr="0016377E">
        <w:t>(12), 63-65.</w:t>
      </w:r>
    </w:p>
    <w:p w14:paraId="0AE7EABE" w14:textId="77777777" w:rsidR="003B191D" w:rsidRPr="0016377E" w:rsidRDefault="003B191D" w:rsidP="003B191D">
      <w:pPr>
        <w:pStyle w:val="IATED-References"/>
      </w:pPr>
      <w:r w:rsidRPr="0016377E">
        <w:t xml:space="preserve">Gobbetti, E., &amp; Scateni, R. (1998). Virtual Reality: Past, present and future. </w:t>
      </w:r>
      <w:r w:rsidRPr="0016377E">
        <w:rPr>
          <w:i/>
          <w:iCs/>
        </w:rPr>
        <w:t>Studies in Health Technology and Informatics</w:t>
      </w:r>
      <w:r w:rsidRPr="0016377E">
        <w:t>(58), 3-20. doi:10.3233/978-1-60750-902-8-3</w:t>
      </w:r>
    </w:p>
    <w:p w14:paraId="7E253683" w14:textId="77777777" w:rsidR="003B191D" w:rsidRPr="0016377E" w:rsidRDefault="003B191D" w:rsidP="003B191D">
      <w:pPr>
        <w:pStyle w:val="IATED-References"/>
      </w:pPr>
      <w:r w:rsidRPr="0016377E">
        <w:t xml:space="preserve">Gürcan, P., Coşkun, A., Sever, P., Başer, A., Ataizi, P., Öztürk, D., &amp; Bical, A. (2017). Halkla İlişkiler ve Reklamcılık Eğitiminde Sanal Gerçeklik Uygulaması Kullanımı Üzerine Bir Değerlendirme. </w:t>
      </w:r>
      <w:r w:rsidRPr="0016377E">
        <w:rPr>
          <w:i/>
          <w:iCs/>
        </w:rPr>
        <w:t>İNİF - İnönü Üniversitesi İletişim Fakültesi Elektronik Dergisi, 2</w:t>
      </w:r>
      <w:r w:rsidRPr="0016377E">
        <w:t>(2), 2-15.</w:t>
      </w:r>
    </w:p>
    <w:p w14:paraId="74A94855" w14:textId="77777777" w:rsidR="003B191D" w:rsidRPr="0016377E" w:rsidRDefault="003B191D" w:rsidP="003B191D">
      <w:pPr>
        <w:pStyle w:val="IATED-References"/>
      </w:pPr>
      <w:r w:rsidRPr="0016377E">
        <w:t xml:space="preserve">Kaleci, D., Tepe, T., &amp; Tüzün, H. (2017). Üç Boyutlu Sanal Gerçeklik Ortamlarındaki Deneyimlere İlişkin Kullanıcı Görüşleri. </w:t>
      </w:r>
      <w:r w:rsidRPr="0016377E">
        <w:rPr>
          <w:i/>
          <w:iCs/>
        </w:rPr>
        <w:t>Türkiye Sosyal Araştırmalar Dergisi, 21</w:t>
      </w:r>
      <w:r w:rsidRPr="0016377E">
        <w:t>(3), 669-689.</w:t>
      </w:r>
    </w:p>
    <w:p w14:paraId="1D48D1C1" w14:textId="77777777" w:rsidR="003B191D" w:rsidRPr="0016377E" w:rsidRDefault="003B191D" w:rsidP="003B191D">
      <w:pPr>
        <w:pStyle w:val="IATED-References"/>
      </w:pPr>
      <w:r w:rsidRPr="0016377E">
        <w:t xml:space="preserve">Kocaman-Karoğlu, A., Bal-Çetinkaya, K., &amp; Çimşir, E. (2020). Toplum 5.0 Sürecinde Türkiye'de Eğitimde Dijital Dönüşüm. </w:t>
      </w:r>
      <w:r w:rsidRPr="0016377E">
        <w:rPr>
          <w:i/>
          <w:iCs/>
        </w:rPr>
        <w:t>Üniversite Araştırmaları Dergisi, 3</w:t>
      </w:r>
      <w:r w:rsidRPr="0016377E">
        <w:t>(3), 147-158.</w:t>
      </w:r>
    </w:p>
    <w:p w14:paraId="0DA389BF" w14:textId="77777777" w:rsidR="003B191D" w:rsidRPr="0016377E" w:rsidRDefault="003B191D" w:rsidP="003B191D">
      <w:pPr>
        <w:pStyle w:val="IATED-References"/>
      </w:pPr>
      <w:r w:rsidRPr="0016377E">
        <w:t xml:space="preserve">Linowes, J. (2015). </w:t>
      </w:r>
      <w:r w:rsidRPr="0016377E">
        <w:rPr>
          <w:i/>
          <w:iCs/>
        </w:rPr>
        <w:t>Unity Virtual Reality Projects.</w:t>
      </w:r>
      <w:r w:rsidRPr="0016377E">
        <w:t xml:space="preserve"> Birmingham: Packt Publishing.</w:t>
      </w:r>
    </w:p>
    <w:p w14:paraId="55E81371" w14:textId="77777777" w:rsidR="003B191D" w:rsidRPr="0016377E" w:rsidRDefault="003B191D" w:rsidP="003B191D">
      <w:pPr>
        <w:pStyle w:val="IATED-References"/>
      </w:pPr>
      <w:r w:rsidRPr="0016377E">
        <w:t xml:space="preserve">McLellan, H. (1996). Virtual Realities. D. Jonassen içinde, </w:t>
      </w:r>
      <w:r w:rsidRPr="0016377E">
        <w:rPr>
          <w:i/>
          <w:iCs/>
        </w:rPr>
        <w:t>Handbook of Research For Educational Communications And Technology</w:t>
      </w:r>
      <w:r w:rsidRPr="0016377E">
        <w:t xml:space="preserve"> (s. 457-487). New York: Routledge.</w:t>
      </w:r>
    </w:p>
    <w:p w14:paraId="433EB296" w14:textId="77777777" w:rsidR="003B191D" w:rsidRPr="0016377E" w:rsidRDefault="003B191D" w:rsidP="003B191D">
      <w:pPr>
        <w:pStyle w:val="IATED-References"/>
      </w:pPr>
      <w:r w:rsidRPr="0016377E">
        <w:t xml:space="preserve">Özdemir, H., Çakmak, B., Yol, Ş., Özdemir, H., &amp; Özdemir, N. (2020). Sanal Gerçeklik Tabanlı Tıbbi Cihaz Eğitimi. </w:t>
      </w:r>
      <w:r w:rsidRPr="0016377E">
        <w:rPr>
          <w:i/>
          <w:iCs/>
        </w:rPr>
        <w:t>TIPTEKNO'20 Tıp Teknolojileri Kongresi</w:t>
      </w:r>
      <w:r w:rsidRPr="0016377E">
        <w:t>, (s. 404-407). İzmir.</w:t>
      </w:r>
    </w:p>
    <w:p w14:paraId="57560AD8" w14:textId="77777777" w:rsidR="003B191D" w:rsidRPr="0016377E" w:rsidRDefault="003B191D" w:rsidP="003B191D">
      <w:pPr>
        <w:pStyle w:val="IATED-References"/>
      </w:pPr>
      <w:r w:rsidRPr="0016377E">
        <w:t xml:space="preserve">Sherman, W., &amp; Craig, A. (2003). </w:t>
      </w:r>
      <w:r w:rsidRPr="0016377E">
        <w:rPr>
          <w:i/>
          <w:iCs/>
        </w:rPr>
        <w:t>Understanding Virtual Reality: Interface, Application And Design.</w:t>
      </w:r>
      <w:r w:rsidRPr="0016377E">
        <w:t xml:space="preserve"> San Francisco, CA: Morgan Kaufmann Publishers.</w:t>
      </w:r>
    </w:p>
    <w:p w14:paraId="1AEADEF5" w14:textId="77777777" w:rsidR="003B191D" w:rsidRPr="0016377E" w:rsidRDefault="003B191D" w:rsidP="003B191D">
      <w:pPr>
        <w:pStyle w:val="IATED-References"/>
      </w:pPr>
      <w:r w:rsidRPr="0016377E">
        <w:t xml:space="preserve">Şen, K., &amp; Satır, O. (2020). Use of Virtual Reality Platforms in Design and Presentation. </w:t>
      </w:r>
      <w:r w:rsidRPr="0016377E">
        <w:rPr>
          <w:i/>
          <w:iCs/>
        </w:rPr>
        <w:t>International Journal of Scientific and Technological Research, 6</w:t>
      </w:r>
      <w:r w:rsidRPr="0016377E">
        <w:t>(11), 13-23.</w:t>
      </w:r>
    </w:p>
    <w:p w14:paraId="3EBA8D39" w14:textId="77777777" w:rsidR="000C559D" w:rsidRPr="00753005" w:rsidRDefault="000C559D" w:rsidP="000C559D">
      <w:pPr>
        <w:pStyle w:val="IATED-References"/>
        <w:numPr>
          <w:ilvl w:val="0"/>
          <w:numId w:val="0"/>
        </w:numPr>
        <w:rPr>
          <w:lang w:val="en-US"/>
        </w:rPr>
      </w:pPr>
    </w:p>
    <w:p w14:paraId="15C8942F" w14:textId="77777777" w:rsidR="000C559D" w:rsidRPr="00753005" w:rsidRDefault="0016377E" w:rsidP="000C559D">
      <w:pPr>
        <w:pStyle w:val="IATED-References"/>
        <w:numPr>
          <w:ilvl w:val="0"/>
          <w:numId w:val="0"/>
        </w:numPr>
        <w:rPr>
          <w:b/>
          <w:bCs/>
          <w:sz w:val="24"/>
          <w:szCs w:val="24"/>
          <w:lang w:val="en-US"/>
        </w:rPr>
      </w:pPr>
      <w:r w:rsidRPr="00753005">
        <w:rPr>
          <w:b/>
          <w:sz w:val="24"/>
          <w:szCs w:val="24"/>
          <w:lang w:val="en-US" w:bidi="en-US"/>
        </w:rPr>
        <w:t>Electronic Resources</w:t>
      </w:r>
    </w:p>
    <w:p w14:paraId="4AE985B2" w14:textId="77777777" w:rsidR="000C559D" w:rsidRPr="00753005" w:rsidRDefault="000C559D" w:rsidP="000C559D">
      <w:pPr>
        <w:pStyle w:val="IATED-References"/>
        <w:rPr>
          <w:lang w:val="en-US"/>
        </w:rPr>
      </w:pPr>
      <w:r w:rsidRPr="00753005">
        <w:rPr>
          <w:lang w:val="en-US" w:bidi="en-US"/>
        </w:rPr>
        <w:t>URL-1 https://engagevr.io/ (Access Date: 03.02.2021)</w:t>
      </w:r>
    </w:p>
    <w:p w14:paraId="7BBAE776" w14:textId="4CCADE46" w:rsidR="000C559D" w:rsidRPr="00753005" w:rsidRDefault="000C559D" w:rsidP="000C559D">
      <w:pPr>
        <w:pStyle w:val="IATED-References"/>
        <w:rPr>
          <w:lang w:val="en-US"/>
        </w:rPr>
      </w:pPr>
      <w:r w:rsidRPr="00753005">
        <w:rPr>
          <w:lang w:val="en-US" w:bidi="en-US"/>
        </w:rPr>
        <w:t>URL-2 https://www.classvr.com/ (</w:t>
      </w:r>
      <w:r w:rsidR="00232BD9" w:rsidRPr="00753005">
        <w:rPr>
          <w:lang w:val="en-US" w:bidi="en-US"/>
        </w:rPr>
        <w:t>Access Date</w:t>
      </w:r>
      <w:r w:rsidRPr="00753005">
        <w:rPr>
          <w:lang w:val="en-US" w:bidi="en-US"/>
        </w:rPr>
        <w:t>: 03.02.2021)</w:t>
      </w:r>
    </w:p>
    <w:p w14:paraId="4C4E85FD" w14:textId="02B42A6B" w:rsidR="000C559D" w:rsidRPr="00753005" w:rsidRDefault="000C559D" w:rsidP="000C559D">
      <w:pPr>
        <w:pStyle w:val="IATED-References"/>
        <w:rPr>
          <w:lang w:val="en-US"/>
        </w:rPr>
      </w:pPr>
      <w:r w:rsidRPr="00753005">
        <w:rPr>
          <w:lang w:val="en-US" w:bidi="en-US"/>
        </w:rPr>
        <w:lastRenderedPageBreak/>
        <w:t>URL-3 http://www.hitl.washington.edu/projects/learning_center/pf/whatisvr.htm (</w:t>
      </w:r>
      <w:r w:rsidR="00EE56EB" w:rsidRPr="00753005">
        <w:rPr>
          <w:lang w:val="en-US" w:bidi="en-US"/>
        </w:rPr>
        <w:t>Access Date</w:t>
      </w:r>
      <w:r w:rsidR="009B62CE" w:rsidRPr="00753005">
        <w:rPr>
          <w:lang w:val="en-US" w:bidi="en-US"/>
        </w:rPr>
        <w:tab/>
      </w:r>
      <w:r w:rsidRPr="00753005">
        <w:rPr>
          <w:lang w:val="en-US" w:bidi="en-US"/>
        </w:rPr>
        <w:t>: 20.03.2021)</w:t>
      </w:r>
    </w:p>
    <w:p w14:paraId="7B7718F1" w14:textId="77777777" w:rsidR="000C559D" w:rsidRPr="00753005" w:rsidRDefault="000C559D" w:rsidP="000C559D">
      <w:pPr>
        <w:pStyle w:val="IATED-References"/>
        <w:rPr>
          <w:lang w:val="en-US"/>
        </w:rPr>
      </w:pPr>
      <w:r w:rsidRPr="00753005">
        <w:rPr>
          <w:lang w:val="en-US" w:bidi="en-US"/>
        </w:rPr>
        <w:t>URL-4 https://www.dha.com.tr/son-dakika/sanal-gerceklik-halkla-iliskiler-egitimine-de-girdi/haber-1808814 (Access Date: 20.03.2021)</w:t>
      </w:r>
    </w:p>
    <w:p w14:paraId="2304D42F" w14:textId="77777777" w:rsidR="000C559D" w:rsidRPr="00753005" w:rsidRDefault="000C559D" w:rsidP="000C559D">
      <w:pPr>
        <w:pStyle w:val="IATED-References"/>
        <w:rPr>
          <w:lang w:val="en-US"/>
        </w:rPr>
      </w:pPr>
      <w:r w:rsidRPr="00753005">
        <w:rPr>
          <w:lang w:val="en-US" w:bidi="en-US"/>
        </w:rPr>
        <w:t>URL-5 https://www.havelsan.com.tr/sektorler/egitim-ve-simulation/egitim-sistemleri/havelsan-deniz-platform-simulators (Access Date: 20.03.2021)</w:t>
      </w:r>
    </w:p>
    <w:p w14:paraId="0B4CC1A8" w14:textId="77777777" w:rsidR="000C559D" w:rsidRPr="00753005" w:rsidRDefault="000C559D" w:rsidP="000C559D">
      <w:pPr>
        <w:pStyle w:val="IATED-References"/>
        <w:rPr>
          <w:lang w:val="en-US"/>
        </w:rPr>
      </w:pPr>
      <w:r w:rsidRPr="00753005">
        <w:rPr>
          <w:lang w:val="en-US" w:bidi="en-US"/>
        </w:rPr>
        <w:t>URL-6 https://www.aa.com.tr/tr/ekonomi/yerli-denizalti-dalis-simulatoru-donanmanin-hizmetinde/1362632 (Access Date: 20.03.2021)</w:t>
      </w:r>
    </w:p>
    <w:p w14:paraId="1AADEE73" w14:textId="77777777" w:rsidR="000C559D" w:rsidRPr="00753005" w:rsidRDefault="000C559D" w:rsidP="000C559D">
      <w:pPr>
        <w:pStyle w:val="IATED-References"/>
        <w:rPr>
          <w:lang w:val="en-US"/>
        </w:rPr>
      </w:pPr>
      <w:r w:rsidRPr="00753005">
        <w:rPr>
          <w:lang w:val="en-US" w:bidi="en-US"/>
        </w:rPr>
        <w:t>URL-7 https://www.trthaber.com/haber/turkiye/yerli-uretim-denizalti-dalis-simulatoru-ilk-kez-trt-haberde-418858.html (Access Date: 20.03.2021)</w:t>
      </w:r>
    </w:p>
    <w:p w14:paraId="1DA16FE5" w14:textId="77777777" w:rsidR="000C559D" w:rsidRPr="00753005" w:rsidRDefault="000C559D" w:rsidP="000C559D">
      <w:pPr>
        <w:pStyle w:val="IATED-References"/>
        <w:rPr>
          <w:lang w:val="en-US"/>
        </w:rPr>
      </w:pPr>
      <w:r w:rsidRPr="00753005">
        <w:rPr>
          <w:lang w:val="en-US" w:bidi="en-US"/>
        </w:rPr>
        <w:t>URL-8 https://ardev.es/en/virtual-fitting-room-augmented-reality/ (Access Date: 20.03.2021)</w:t>
      </w:r>
    </w:p>
    <w:p w14:paraId="554E6DEB" w14:textId="77777777" w:rsidR="000C559D" w:rsidRPr="00753005" w:rsidRDefault="000C559D" w:rsidP="000C559D">
      <w:pPr>
        <w:pStyle w:val="IATED-References"/>
        <w:numPr>
          <w:ilvl w:val="0"/>
          <w:numId w:val="0"/>
        </w:numPr>
        <w:ind w:left="567"/>
        <w:rPr>
          <w:lang w:val="en-US"/>
        </w:rPr>
      </w:pPr>
    </w:p>
    <w:p w14:paraId="3CDBC662" w14:textId="77777777" w:rsidR="000553E1" w:rsidRPr="00753005" w:rsidRDefault="000553E1" w:rsidP="000553E1">
      <w:pPr>
        <w:pStyle w:val="IATED-References"/>
        <w:numPr>
          <w:ilvl w:val="0"/>
          <w:numId w:val="0"/>
        </w:numPr>
        <w:ind w:left="567"/>
        <w:rPr>
          <w:lang w:val="en-US"/>
        </w:rPr>
      </w:pPr>
    </w:p>
    <w:p w14:paraId="56567AA9" w14:textId="77777777" w:rsidR="00C846F0" w:rsidRPr="00753005" w:rsidRDefault="00C846F0" w:rsidP="004C59C3">
      <w:pPr>
        <w:spacing w:after="0" w:line="240" w:lineRule="auto"/>
        <w:ind w:left="454" w:hanging="454"/>
        <w:jc w:val="both"/>
        <w:rPr>
          <w:rFonts w:ascii="Times New Roman" w:eastAsia="Times New Roman" w:hAnsi="Times New Roman"/>
          <w:color w:val="000000"/>
          <w:sz w:val="20"/>
          <w:szCs w:val="20"/>
        </w:rPr>
      </w:pPr>
    </w:p>
    <w:p w14:paraId="4EAC9629" w14:textId="77777777" w:rsidR="000553E1" w:rsidRPr="001F7F9B" w:rsidRDefault="000553E1" w:rsidP="004C59C3">
      <w:pPr>
        <w:spacing w:after="0" w:line="240" w:lineRule="auto"/>
        <w:ind w:left="454" w:hanging="454"/>
        <w:jc w:val="both"/>
        <w:rPr>
          <w:rFonts w:ascii="Times New Roman" w:eastAsia="Times New Roman" w:hAnsi="Times New Roman"/>
          <w:color w:val="000000"/>
          <w:sz w:val="20"/>
          <w:szCs w:val="20"/>
          <w:lang w:val="tr-TR"/>
        </w:rPr>
      </w:pPr>
    </w:p>
    <w:sectPr w:rsidR="000553E1" w:rsidRPr="001F7F9B" w:rsidSect="00487314">
      <w:headerReference w:type="default" r:id="rId44"/>
      <w:footerReference w:type="even" r:id="rId45"/>
      <w:footerReference w:type="default" r:id="rId46"/>
      <w:pgSz w:w="11907" w:h="16840" w:code="9"/>
      <w:pgMar w:top="1418" w:right="1418" w:bottom="1418" w:left="1418"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38D8E" w14:textId="77777777" w:rsidR="00CB3769" w:rsidRDefault="00CB3769">
      <w:r>
        <w:separator/>
      </w:r>
    </w:p>
  </w:endnote>
  <w:endnote w:type="continuationSeparator" w:id="0">
    <w:p w14:paraId="58E731A4" w14:textId="77777777" w:rsidR="00CB3769" w:rsidRDefault="00CB3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44AAE" w14:textId="497768B1" w:rsidR="00DC01A5" w:rsidRDefault="00DC01A5" w:rsidP="00EA54D8">
    <w:pPr>
      <w:pStyle w:val="AltBilgi"/>
      <w:framePr w:wrap="around" w:vAnchor="text" w:hAnchor="margin" w:xAlign="center" w:y="1"/>
      <w:rPr>
        <w:rStyle w:val="SayfaNumaras"/>
      </w:rPr>
    </w:pPr>
    <w:r>
      <w:rPr>
        <w:rStyle w:val="SayfaNumaras"/>
        <w:lang w:bidi="en-US"/>
      </w:rPr>
      <w:fldChar w:fldCharType="begin"/>
    </w:r>
    <w:r>
      <w:rPr>
        <w:rStyle w:val="SayfaNumaras"/>
        <w:lang w:bidi="en-US"/>
      </w:rPr>
      <w:instrText xml:space="preserve">PAGE  </w:instrText>
    </w:r>
    <w:r>
      <w:rPr>
        <w:rStyle w:val="SayfaNumaras"/>
        <w:lang w:bidi="en-US"/>
      </w:rPr>
      <w:fldChar w:fldCharType="separate"/>
    </w:r>
    <w:r w:rsidR="00420991">
      <w:rPr>
        <w:rStyle w:val="SayfaNumaras"/>
        <w:noProof/>
        <w:lang w:bidi="en-US"/>
      </w:rPr>
      <w:t>18</w:t>
    </w:r>
    <w:r>
      <w:rPr>
        <w:rStyle w:val="SayfaNumaras"/>
        <w:lang w:bidi="en-US"/>
      </w:rPr>
      <w:fldChar w:fldCharType="end"/>
    </w:r>
  </w:p>
  <w:p w14:paraId="4531BD38" w14:textId="77777777" w:rsidR="00DC01A5" w:rsidRDefault="00DC01A5">
    <w:pPr>
      <w:pStyle w:val="AltBilgi"/>
    </w:pPr>
  </w:p>
  <w:p w14:paraId="2034E1A4" w14:textId="77777777" w:rsidR="00EA54D8" w:rsidRDefault="00EA54D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227DE" w14:textId="77777777" w:rsidR="00DC01A5" w:rsidRPr="00487314" w:rsidRDefault="00DC01A5" w:rsidP="00487314">
    <w:pPr>
      <w:pStyle w:val="AltBilgi"/>
      <w:framePr w:wrap="around" w:vAnchor="text" w:hAnchor="margin" w:xAlign="center" w:y="1"/>
      <w:spacing w:after="0" w:line="240" w:lineRule="auto"/>
      <w:rPr>
        <w:rStyle w:val="SayfaNumaras"/>
        <w:rFonts w:ascii="Arial" w:hAnsi="Arial" w:cs="Arial"/>
        <w:sz w:val="24"/>
        <w:szCs w:val="24"/>
      </w:rPr>
    </w:pPr>
    <w:r w:rsidRPr="00487314">
      <w:rPr>
        <w:rStyle w:val="SayfaNumaras"/>
        <w:rFonts w:ascii="Arial" w:eastAsia="Arial" w:hAnsi="Arial" w:cs="Arial"/>
        <w:sz w:val="24"/>
        <w:szCs w:val="24"/>
        <w:lang w:bidi="en-US"/>
      </w:rPr>
      <w:fldChar w:fldCharType="begin"/>
    </w:r>
    <w:r w:rsidRPr="00487314">
      <w:rPr>
        <w:rStyle w:val="SayfaNumaras"/>
        <w:rFonts w:ascii="Arial" w:eastAsia="Arial" w:hAnsi="Arial" w:cs="Arial"/>
        <w:sz w:val="24"/>
        <w:szCs w:val="24"/>
        <w:lang w:bidi="en-US"/>
      </w:rPr>
      <w:instrText xml:space="preserve">PAGE  </w:instrText>
    </w:r>
    <w:r w:rsidRPr="00487314">
      <w:rPr>
        <w:rStyle w:val="SayfaNumaras"/>
        <w:rFonts w:ascii="Arial" w:eastAsia="Arial" w:hAnsi="Arial" w:cs="Arial"/>
        <w:sz w:val="24"/>
        <w:szCs w:val="24"/>
        <w:lang w:bidi="en-US"/>
      </w:rPr>
      <w:fldChar w:fldCharType="separate"/>
    </w:r>
    <w:r w:rsidR="0099375D">
      <w:rPr>
        <w:rStyle w:val="SayfaNumaras"/>
        <w:rFonts w:ascii="Arial" w:eastAsia="Arial" w:hAnsi="Arial" w:cs="Arial"/>
        <w:noProof/>
        <w:sz w:val="24"/>
        <w:szCs w:val="24"/>
        <w:lang w:bidi="en-US"/>
      </w:rPr>
      <w:t>1</w:t>
    </w:r>
    <w:r w:rsidRPr="00487314">
      <w:rPr>
        <w:rStyle w:val="SayfaNumaras"/>
        <w:rFonts w:ascii="Arial" w:eastAsia="Arial" w:hAnsi="Arial" w:cs="Arial"/>
        <w:sz w:val="24"/>
        <w:szCs w:val="24"/>
        <w:lang w:bidi="en-US"/>
      </w:rPr>
      <w:fldChar w:fldCharType="end"/>
    </w:r>
  </w:p>
  <w:p w14:paraId="17804884" w14:textId="77777777" w:rsidR="00325CCD" w:rsidRPr="00325CCD" w:rsidRDefault="00325CCD" w:rsidP="00D63284">
    <w:pPr>
      <w:pStyle w:val="AltBilgi"/>
      <w:tabs>
        <w:tab w:val="left" w:pos="8222"/>
      </w:tabs>
      <w:spacing w:after="0" w:line="240" w:lineRule="auto"/>
      <w:ind w:right="360"/>
      <w:rPr>
        <w:rFonts w:ascii="Arial" w:hAnsi="Arial" w:cs="Arial"/>
        <w:sz w:val="20"/>
        <w:szCs w:val="20"/>
      </w:rPr>
    </w:pPr>
    <w:r w:rsidRPr="00325CCD">
      <w:rPr>
        <w:rFonts w:ascii="Arial" w:eastAsia="Arial" w:hAnsi="Arial" w:cs="Arial"/>
        <w:color w:val="000000"/>
        <w:sz w:val="20"/>
        <w:szCs w:val="20"/>
        <w:lang w:bidi="en-US"/>
      </w:rPr>
      <w:t>DOI NO: 10.7456/10704100/001</w:t>
    </w:r>
  </w:p>
  <w:p w14:paraId="2F6AB3C4" w14:textId="77777777" w:rsidR="00DC01A5" w:rsidRPr="00325CCD" w:rsidRDefault="00325CCD" w:rsidP="00487314">
    <w:pPr>
      <w:pStyle w:val="AltBilgi"/>
      <w:tabs>
        <w:tab w:val="clear" w:pos="4819"/>
        <w:tab w:val="clear" w:pos="9638"/>
        <w:tab w:val="right" w:pos="9072"/>
      </w:tabs>
      <w:spacing w:after="0" w:line="240" w:lineRule="auto"/>
      <w:rPr>
        <w:rFonts w:ascii="Arial" w:hAnsi="Arial" w:cs="Arial"/>
        <w:sz w:val="20"/>
        <w:szCs w:val="20"/>
      </w:rPr>
    </w:pPr>
    <w:r w:rsidRPr="00325CCD">
      <w:rPr>
        <w:rFonts w:ascii="Arial" w:eastAsia="Arial" w:hAnsi="Arial" w:cs="Arial"/>
        <w:color w:val="000000"/>
        <w:sz w:val="20"/>
        <w:szCs w:val="20"/>
        <w:lang w:bidi="en-US"/>
      </w:rPr>
      <w:t>© İstanbul Aydın University</w:t>
    </w:r>
    <w:r w:rsidRPr="00325CCD">
      <w:rPr>
        <w:rFonts w:ascii="Arial" w:eastAsia="Arial" w:hAnsi="Arial" w:cs="Arial"/>
        <w:color w:val="000000"/>
        <w:sz w:val="20"/>
        <w:szCs w:val="20"/>
        <w:lang w:bidi="en-US"/>
      </w:rPr>
      <w:tab/>
    </w:r>
  </w:p>
  <w:p w14:paraId="2B7F2871" w14:textId="77777777" w:rsidR="00EA54D8" w:rsidRDefault="00EA54D8" w:rsidP="00DC01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9DC7E" w14:textId="77777777" w:rsidR="00CB3769" w:rsidRDefault="00CB3769">
      <w:r>
        <w:separator/>
      </w:r>
    </w:p>
  </w:footnote>
  <w:footnote w:type="continuationSeparator" w:id="0">
    <w:p w14:paraId="7EAA2E4B" w14:textId="77777777" w:rsidR="00CB3769" w:rsidRDefault="00CB3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A05DC" w14:textId="4966AC39" w:rsidR="00DC01A5" w:rsidRPr="00315C69" w:rsidRDefault="00D31FD2" w:rsidP="00732609">
    <w:pPr>
      <w:spacing w:after="0" w:line="240" w:lineRule="auto"/>
      <w:jc w:val="center"/>
      <w:rPr>
        <w:rFonts w:ascii="Arial" w:eastAsia="Times New Roman" w:hAnsi="Arial" w:cs="Arial"/>
        <w:sz w:val="20"/>
        <w:szCs w:val="20"/>
        <w:lang w:eastAsia="it-IT"/>
      </w:rPr>
    </w:pPr>
    <w:r w:rsidRPr="00315C69">
      <w:rPr>
        <w:rFonts w:ascii="Arial" w:eastAsia="Times New Roman" w:hAnsi="Arial" w:cs="Arial"/>
        <w:color w:val="000000"/>
        <w:sz w:val="20"/>
        <w:szCs w:val="20"/>
        <w:lang w:bidi="en-US"/>
      </w:rPr>
      <w:t>Communication and Technology Congress – CTC 2021 (</w:t>
    </w:r>
    <w:r w:rsidR="00770831" w:rsidRPr="00315C69">
      <w:rPr>
        <w:rFonts w:ascii="Arial" w:eastAsia="Times New Roman" w:hAnsi="Arial" w:cs="Arial"/>
        <w:i/>
        <w:sz w:val="20"/>
        <w:szCs w:val="20"/>
        <w:lang w:bidi="en-US"/>
      </w:rPr>
      <w:t>April 12</w:t>
    </w:r>
    <w:r w:rsidR="00770831" w:rsidRPr="00315C69">
      <w:rPr>
        <w:rFonts w:ascii="Arial" w:eastAsia="Times New Roman" w:hAnsi="Arial" w:cs="Arial"/>
        <w:i/>
        <w:sz w:val="20"/>
        <w:szCs w:val="20"/>
        <w:vertAlign w:val="superscript"/>
        <w:lang w:bidi="en-US"/>
      </w:rPr>
      <w:t>th</w:t>
    </w:r>
    <w:r w:rsidR="00770831" w:rsidRPr="00315C69">
      <w:rPr>
        <w:rFonts w:ascii="Arial" w:eastAsia="Times New Roman" w:hAnsi="Arial" w:cs="Arial"/>
        <w:sz w:val="20"/>
        <w:szCs w:val="20"/>
        <w:lang w:bidi="en-US"/>
      </w:rPr>
      <w:t xml:space="preserve"> </w:t>
    </w:r>
    <w:r w:rsidR="00770831" w:rsidRPr="00315C69">
      <w:rPr>
        <w:rFonts w:ascii="Arial" w:eastAsia="Times New Roman" w:hAnsi="Arial" w:cs="Arial"/>
        <w:i/>
        <w:sz w:val="20"/>
        <w:szCs w:val="20"/>
        <w:lang w:bidi="en-US"/>
      </w:rPr>
      <w:t>-14</w:t>
    </w:r>
    <w:r w:rsidR="00FE579B" w:rsidRPr="00315C69">
      <w:rPr>
        <w:rFonts w:ascii="Arial" w:eastAsia="Times New Roman" w:hAnsi="Arial" w:cs="Arial"/>
        <w:i/>
        <w:sz w:val="20"/>
        <w:szCs w:val="20"/>
        <w:vertAlign w:val="superscript"/>
        <w:lang w:bidi="en-US"/>
      </w:rPr>
      <w:t>th</w:t>
    </w:r>
    <w:r w:rsidR="00FE579B" w:rsidRPr="00315C69">
      <w:rPr>
        <w:rFonts w:ascii="Arial" w:eastAsia="Times New Roman" w:hAnsi="Arial" w:cs="Arial"/>
        <w:sz w:val="20"/>
        <w:szCs w:val="20"/>
        <w:lang w:bidi="en-US"/>
      </w:rPr>
      <w:t>,</w:t>
    </w:r>
    <w:r w:rsidR="00770831" w:rsidRPr="00315C69">
      <w:rPr>
        <w:rFonts w:ascii="Arial" w:eastAsia="Times New Roman" w:hAnsi="Arial" w:cs="Arial"/>
        <w:i/>
        <w:sz w:val="20"/>
        <w:szCs w:val="20"/>
        <w:lang w:bidi="en-US"/>
      </w:rPr>
      <w:t xml:space="preserve"> 2021 – Turkey, </w:t>
    </w:r>
    <w:r w:rsidR="00FE579B" w:rsidRPr="00315C69">
      <w:rPr>
        <w:rFonts w:ascii="Arial" w:eastAsia="Times New Roman" w:hAnsi="Arial" w:cs="Arial"/>
        <w:i/>
        <w:sz w:val="20"/>
        <w:szCs w:val="20"/>
        <w:lang w:bidi="en-US"/>
      </w:rPr>
      <w:t>Istanbul</w:t>
    </w:r>
    <w:r w:rsidR="00FE579B" w:rsidRPr="00315C69">
      <w:rPr>
        <w:rFonts w:ascii="Arial" w:eastAsia="Times New Roman" w:hAnsi="Arial" w:cs="Arial"/>
        <w:sz w:val="20"/>
        <w:szCs w:val="20"/>
        <w:lang w:bidi="en-US"/>
      </w:rPr>
      <w:t>)</w:t>
    </w:r>
  </w:p>
  <w:p w14:paraId="5BAFC108" w14:textId="77777777" w:rsidR="00EA54D8" w:rsidRDefault="00EA54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949381"/>
    <w:multiLevelType w:val="hybridMultilevel"/>
    <w:tmpl w:val="0870AA9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1D"/>
    <w:multiLevelType w:val="multilevel"/>
    <w:tmpl w:val="AF7E0A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15:restartNumberingAfterBreak="0">
    <w:nsid w:val="305A3A1D"/>
    <w:multiLevelType w:val="hybridMultilevel"/>
    <w:tmpl w:val="5CF82C26"/>
    <w:lvl w:ilvl="0" w:tplc="15F6F2C8">
      <w:start w:val="1"/>
      <w:numFmt w:val="decimal"/>
      <w:pStyle w:val="IATED-References"/>
      <w:lvlText w:val="[%1]"/>
      <w:lvlJc w:val="left"/>
      <w:pPr>
        <w:tabs>
          <w:tab w:val="num" w:pos="360"/>
        </w:tabs>
        <w:ind w:left="360" w:hanging="360"/>
      </w:pPr>
      <w:rPr>
        <w:rFonts w:hint="default"/>
        <w:b w:val="0"/>
        <w:i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3702A7F1"/>
    <w:multiLevelType w:val="hybridMultilevel"/>
    <w:tmpl w:val="E54F47C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3ACC585F"/>
    <w:multiLevelType w:val="hybridMultilevel"/>
    <w:tmpl w:val="548CF626"/>
    <w:lvl w:ilvl="0" w:tplc="5BEAADD0">
      <w:start w:val="1"/>
      <w:numFmt w:val="decimal"/>
      <w:lvlText w:val="%1."/>
      <w:lvlJc w:val="left"/>
      <w:pPr>
        <w:tabs>
          <w:tab w:val="num" w:pos="720"/>
        </w:tabs>
        <w:ind w:left="720" w:hanging="360"/>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6AE6432B"/>
    <w:multiLevelType w:val="hybridMultilevel"/>
    <w:tmpl w:val="7FD48F2E"/>
    <w:lvl w:ilvl="0" w:tplc="5BEAADD0">
      <w:start w:val="1"/>
      <w:numFmt w:val="decimal"/>
      <w:lvlText w:val="%1."/>
      <w:lvlJc w:val="left"/>
      <w:pPr>
        <w:tabs>
          <w:tab w:val="num" w:pos="720"/>
        </w:tabs>
        <w:ind w:left="720" w:hanging="360"/>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3"/>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81D"/>
    <w:rsid w:val="00026B7D"/>
    <w:rsid w:val="00027ED7"/>
    <w:rsid w:val="00036788"/>
    <w:rsid w:val="000474AC"/>
    <w:rsid w:val="00050008"/>
    <w:rsid w:val="000500BC"/>
    <w:rsid w:val="00050D6A"/>
    <w:rsid w:val="000553E1"/>
    <w:rsid w:val="00056E22"/>
    <w:rsid w:val="0006250D"/>
    <w:rsid w:val="00062CD9"/>
    <w:rsid w:val="0007051C"/>
    <w:rsid w:val="000819DD"/>
    <w:rsid w:val="00097E75"/>
    <w:rsid w:val="000A0A40"/>
    <w:rsid w:val="000B226F"/>
    <w:rsid w:val="000B49B6"/>
    <w:rsid w:val="000C0287"/>
    <w:rsid w:val="000C559D"/>
    <w:rsid w:val="000F404E"/>
    <w:rsid w:val="00142BAC"/>
    <w:rsid w:val="0014708D"/>
    <w:rsid w:val="00147945"/>
    <w:rsid w:val="00150E7A"/>
    <w:rsid w:val="00154966"/>
    <w:rsid w:val="0016377E"/>
    <w:rsid w:val="001648C5"/>
    <w:rsid w:val="00164D14"/>
    <w:rsid w:val="00167368"/>
    <w:rsid w:val="00174056"/>
    <w:rsid w:val="0017423A"/>
    <w:rsid w:val="001762CC"/>
    <w:rsid w:val="0018063C"/>
    <w:rsid w:val="00190560"/>
    <w:rsid w:val="00197940"/>
    <w:rsid w:val="001A16EB"/>
    <w:rsid w:val="001A5F3F"/>
    <w:rsid w:val="001B03AF"/>
    <w:rsid w:val="001D5DA0"/>
    <w:rsid w:val="001F7F9B"/>
    <w:rsid w:val="00206ED7"/>
    <w:rsid w:val="00226DA5"/>
    <w:rsid w:val="00232BD9"/>
    <w:rsid w:val="002362F2"/>
    <w:rsid w:val="00242E5A"/>
    <w:rsid w:val="00243E39"/>
    <w:rsid w:val="0024443F"/>
    <w:rsid w:val="002467D5"/>
    <w:rsid w:val="00262EC2"/>
    <w:rsid w:val="002B551E"/>
    <w:rsid w:val="002E0535"/>
    <w:rsid w:val="00315C69"/>
    <w:rsid w:val="00325CCD"/>
    <w:rsid w:val="00326A71"/>
    <w:rsid w:val="003301C9"/>
    <w:rsid w:val="00347332"/>
    <w:rsid w:val="00350013"/>
    <w:rsid w:val="003622CC"/>
    <w:rsid w:val="00365075"/>
    <w:rsid w:val="003654EC"/>
    <w:rsid w:val="00372E63"/>
    <w:rsid w:val="00374199"/>
    <w:rsid w:val="003829E1"/>
    <w:rsid w:val="00390680"/>
    <w:rsid w:val="003B0833"/>
    <w:rsid w:val="003B191D"/>
    <w:rsid w:val="003E691A"/>
    <w:rsid w:val="003E732D"/>
    <w:rsid w:val="003F56C3"/>
    <w:rsid w:val="00405A96"/>
    <w:rsid w:val="00420991"/>
    <w:rsid w:val="00444493"/>
    <w:rsid w:val="00446A08"/>
    <w:rsid w:val="004706AC"/>
    <w:rsid w:val="0047523C"/>
    <w:rsid w:val="004845AF"/>
    <w:rsid w:val="00487314"/>
    <w:rsid w:val="0049541D"/>
    <w:rsid w:val="004965A4"/>
    <w:rsid w:val="004A0B23"/>
    <w:rsid w:val="004C59C3"/>
    <w:rsid w:val="004D3E29"/>
    <w:rsid w:val="004D7331"/>
    <w:rsid w:val="004E4E33"/>
    <w:rsid w:val="00513845"/>
    <w:rsid w:val="00513916"/>
    <w:rsid w:val="00514F47"/>
    <w:rsid w:val="00516C22"/>
    <w:rsid w:val="005237B3"/>
    <w:rsid w:val="005401BD"/>
    <w:rsid w:val="00555C99"/>
    <w:rsid w:val="005663A2"/>
    <w:rsid w:val="00567B26"/>
    <w:rsid w:val="00574E86"/>
    <w:rsid w:val="0062424E"/>
    <w:rsid w:val="00625EBF"/>
    <w:rsid w:val="00632218"/>
    <w:rsid w:val="00643FA1"/>
    <w:rsid w:val="00676D5E"/>
    <w:rsid w:val="00684202"/>
    <w:rsid w:val="006A5742"/>
    <w:rsid w:val="006A626C"/>
    <w:rsid w:val="006B553B"/>
    <w:rsid w:val="006D1CC0"/>
    <w:rsid w:val="00727526"/>
    <w:rsid w:val="007300BB"/>
    <w:rsid w:val="00732609"/>
    <w:rsid w:val="00732BC6"/>
    <w:rsid w:val="00742A7A"/>
    <w:rsid w:val="007471D0"/>
    <w:rsid w:val="007506A5"/>
    <w:rsid w:val="007506B6"/>
    <w:rsid w:val="00753005"/>
    <w:rsid w:val="00754539"/>
    <w:rsid w:val="00770831"/>
    <w:rsid w:val="00771967"/>
    <w:rsid w:val="00796741"/>
    <w:rsid w:val="007A0666"/>
    <w:rsid w:val="007A3312"/>
    <w:rsid w:val="007B240E"/>
    <w:rsid w:val="007B4F3B"/>
    <w:rsid w:val="007C3947"/>
    <w:rsid w:val="007C5303"/>
    <w:rsid w:val="007C6396"/>
    <w:rsid w:val="007E4ABA"/>
    <w:rsid w:val="00805981"/>
    <w:rsid w:val="008278EE"/>
    <w:rsid w:val="00841768"/>
    <w:rsid w:val="00871108"/>
    <w:rsid w:val="008C038A"/>
    <w:rsid w:val="008E04E9"/>
    <w:rsid w:val="00900C7C"/>
    <w:rsid w:val="00912966"/>
    <w:rsid w:val="009146D9"/>
    <w:rsid w:val="00915BB4"/>
    <w:rsid w:val="00924CEA"/>
    <w:rsid w:val="00936A62"/>
    <w:rsid w:val="0093722A"/>
    <w:rsid w:val="009801D7"/>
    <w:rsid w:val="00986A61"/>
    <w:rsid w:val="00990DA4"/>
    <w:rsid w:val="0099375D"/>
    <w:rsid w:val="009A720A"/>
    <w:rsid w:val="009B62CE"/>
    <w:rsid w:val="009C1165"/>
    <w:rsid w:val="00A1416F"/>
    <w:rsid w:val="00A44186"/>
    <w:rsid w:val="00A4638D"/>
    <w:rsid w:val="00A54307"/>
    <w:rsid w:val="00A55525"/>
    <w:rsid w:val="00A621EA"/>
    <w:rsid w:val="00A63179"/>
    <w:rsid w:val="00A873FA"/>
    <w:rsid w:val="00A93C0B"/>
    <w:rsid w:val="00AA4ED3"/>
    <w:rsid w:val="00AA5179"/>
    <w:rsid w:val="00AA7F13"/>
    <w:rsid w:val="00AB7B11"/>
    <w:rsid w:val="00AC704C"/>
    <w:rsid w:val="00AD0F81"/>
    <w:rsid w:val="00AD46C2"/>
    <w:rsid w:val="00AF4936"/>
    <w:rsid w:val="00AF76E0"/>
    <w:rsid w:val="00B02144"/>
    <w:rsid w:val="00B05F06"/>
    <w:rsid w:val="00B112CC"/>
    <w:rsid w:val="00B21B95"/>
    <w:rsid w:val="00B2497E"/>
    <w:rsid w:val="00B30641"/>
    <w:rsid w:val="00B43A59"/>
    <w:rsid w:val="00B54083"/>
    <w:rsid w:val="00B62672"/>
    <w:rsid w:val="00B701A9"/>
    <w:rsid w:val="00B71DC6"/>
    <w:rsid w:val="00B76596"/>
    <w:rsid w:val="00BB439C"/>
    <w:rsid w:val="00BC31D5"/>
    <w:rsid w:val="00BF1381"/>
    <w:rsid w:val="00BF3E61"/>
    <w:rsid w:val="00C11373"/>
    <w:rsid w:val="00C17744"/>
    <w:rsid w:val="00C21805"/>
    <w:rsid w:val="00C23C0F"/>
    <w:rsid w:val="00C3054B"/>
    <w:rsid w:val="00C33BE0"/>
    <w:rsid w:val="00C352F4"/>
    <w:rsid w:val="00C37FDC"/>
    <w:rsid w:val="00C74AAB"/>
    <w:rsid w:val="00C77998"/>
    <w:rsid w:val="00C846F0"/>
    <w:rsid w:val="00C87ECB"/>
    <w:rsid w:val="00CA2348"/>
    <w:rsid w:val="00CA6311"/>
    <w:rsid w:val="00CB2B20"/>
    <w:rsid w:val="00CB3769"/>
    <w:rsid w:val="00CC1E37"/>
    <w:rsid w:val="00CC5917"/>
    <w:rsid w:val="00CC62B6"/>
    <w:rsid w:val="00CD0252"/>
    <w:rsid w:val="00CD133E"/>
    <w:rsid w:val="00CE1E75"/>
    <w:rsid w:val="00D02F79"/>
    <w:rsid w:val="00D05A5A"/>
    <w:rsid w:val="00D31FD2"/>
    <w:rsid w:val="00D43766"/>
    <w:rsid w:val="00D530BB"/>
    <w:rsid w:val="00D63284"/>
    <w:rsid w:val="00D97293"/>
    <w:rsid w:val="00DA6DBD"/>
    <w:rsid w:val="00DB5D71"/>
    <w:rsid w:val="00DC01A5"/>
    <w:rsid w:val="00DC01B3"/>
    <w:rsid w:val="00DC453C"/>
    <w:rsid w:val="00DC5970"/>
    <w:rsid w:val="00DD12BF"/>
    <w:rsid w:val="00E11686"/>
    <w:rsid w:val="00E20AB6"/>
    <w:rsid w:val="00E4481D"/>
    <w:rsid w:val="00E44A95"/>
    <w:rsid w:val="00E62431"/>
    <w:rsid w:val="00E80399"/>
    <w:rsid w:val="00E8059A"/>
    <w:rsid w:val="00E85AA6"/>
    <w:rsid w:val="00E87C3C"/>
    <w:rsid w:val="00E96033"/>
    <w:rsid w:val="00EA54D8"/>
    <w:rsid w:val="00EE4106"/>
    <w:rsid w:val="00EE56EB"/>
    <w:rsid w:val="00EE722B"/>
    <w:rsid w:val="00EE78D8"/>
    <w:rsid w:val="00EF0F12"/>
    <w:rsid w:val="00F06F74"/>
    <w:rsid w:val="00F61682"/>
    <w:rsid w:val="00F72128"/>
    <w:rsid w:val="00F83F92"/>
    <w:rsid w:val="00F96F6A"/>
    <w:rsid w:val="00F97B91"/>
    <w:rsid w:val="00FB2E5D"/>
    <w:rsid w:val="00FD3853"/>
    <w:rsid w:val="00FE53B0"/>
    <w:rsid w:val="00FE5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30372"/>
  <w14:defaultImageDpi w14:val="32767"/>
  <w15:chartTrackingRefBased/>
  <w15:docId w15:val="{A3B6B5B0-4FEE-4718-A098-1A85A1C28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53B"/>
    <w:pPr>
      <w:spacing w:after="200" w:line="276" w:lineRule="auto"/>
    </w:pPr>
    <w:rPr>
      <w:sz w:val="22"/>
      <w:szCs w:val="22"/>
    </w:rPr>
  </w:style>
  <w:style w:type="paragraph" w:styleId="Balk1">
    <w:name w:val="heading 1"/>
    <w:basedOn w:val="Normal"/>
    <w:qFormat/>
    <w:rsid w:val="009C1165"/>
    <w:pPr>
      <w:spacing w:before="100" w:beforeAutospacing="1" w:after="100" w:afterAutospacing="1" w:line="240" w:lineRule="auto"/>
      <w:outlineLvl w:val="0"/>
    </w:pPr>
    <w:rPr>
      <w:rFonts w:ascii="Times New Roman" w:eastAsia="Times New Roman" w:hAnsi="Times New Roman"/>
      <w:b/>
      <w:bCs/>
      <w:kern w:val="36"/>
      <w:sz w:val="48"/>
      <w:szCs w:val="4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rsid w:val="001A5F3F"/>
    <w:pPr>
      <w:spacing w:before="100" w:beforeAutospacing="1" w:after="100" w:afterAutospacing="1" w:line="240" w:lineRule="auto"/>
    </w:pPr>
    <w:rPr>
      <w:rFonts w:ascii="Times New Roman" w:eastAsia="Times New Roman" w:hAnsi="Times New Roman"/>
      <w:sz w:val="24"/>
      <w:szCs w:val="24"/>
    </w:rPr>
  </w:style>
  <w:style w:type="paragraph" w:customStyle="1" w:styleId="Default">
    <w:name w:val="Default"/>
    <w:rsid w:val="004965A4"/>
    <w:pPr>
      <w:autoSpaceDE w:val="0"/>
      <w:autoSpaceDN w:val="0"/>
      <w:adjustRightInd w:val="0"/>
    </w:pPr>
    <w:rPr>
      <w:rFonts w:ascii="Times New Roman" w:eastAsia="Times New Roman" w:hAnsi="Times New Roman"/>
      <w:color w:val="000000"/>
      <w:sz w:val="24"/>
      <w:szCs w:val="24"/>
    </w:rPr>
  </w:style>
  <w:style w:type="character" w:customStyle="1" w:styleId="hps">
    <w:name w:val="hps"/>
    <w:basedOn w:val="VarsaylanParagrafYazTipi"/>
    <w:rsid w:val="00056E22"/>
  </w:style>
  <w:style w:type="character" w:customStyle="1" w:styleId="subscript1">
    <w:name w:val="subscript1"/>
    <w:rsid w:val="00D97293"/>
    <w:rPr>
      <w:rFonts w:ascii="Times New Roman" w:hAnsi="Times New Roman" w:cs="Times New Roman" w:hint="default"/>
      <w:sz w:val="20"/>
      <w:szCs w:val="20"/>
      <w:vertAlign w:val="subscript"/>
    </w:rPr>
  </w:style>
  <w:style w:type="character" w:styleId="Vurgu">
    <w:name w:val="Emphasis"/>
    <w:uiPriority w:val="20"/>
    <w:qFormat/>
    <w:rsid w:val="00D97293"/>
    <w:rPr>
      <w:i/>
      <w:iCs/>
    </w:rPr>
  </w:style>
  <w:style w:type="character" w:styleId="Kpr">
    <w:name w:val="Hyperlink"/>
    <w:rsid w:val="009C1165"/>
    <w:rPr>
      <w:color w:val="0000FF"/>
      <w:u w:val="single"/>
    </w:rPr>
  </w:style>
  <w:style w:type="paragraph" w:styleId="AltBilgi">
    <w:name w:val="footer"/>
    <w:basedOn w:val="Normal"/>
    <w:link w:val="AltBilgiChar"/>
    <w:uiPriority w:val="99"/>
    <w:rsid w:val="00DC01A5"/>
    <w:pPr>
      <w:tabs>
        <w:tab w:val="center" w:pos="4819"/>
        <w:tab w:val="right" w:pos="9638"/>
      </w:tabs>
    </w:pPr>
  </w:style>
  <w:style w:type="character" w:styleId="SayfaNumaras">
    <w:name w:val="page number"/>
    <w:basedOn w:val="VarsaylanParagrafYazTipi"/>
    <w:rsid w:val="00DC01A5"/>
  </w:style>
  <w:style w:type="paragraph" w:styleId="stBilgi">
    <w:name w:val="header"/>
    <w:basedOn w:val="Normal"/>
    <w:rsid w:val="00DC01A5"/>
    <w:pPr>
      <w:tabs>
        <w:tab w:val="center" w:pos="4819"/>
        <w:tab w:val="right" w:pos="9638"/>
      </w:tabs>
    </w:pPr>
  </w:style>
  <w:style w:type="character" w:customStyle="1" w:styleId="AltBilgiChar">
    <w:name w:val="Alt Bilgi Char"/>
    <w:link w:val="AltBilgi"/>
    <w:uiPriority w:val="99"/>
    <w:rsid w:val="00DC01A5"/>
    <w:rPr>
      <w:rFonts w:ascii="Calibri" w:eastAsia="Calibri" w:hAnsi="Calibri"/>
      <w:sz w:val="22"/>
      <w:szCs w:val="22"/>
      <w:lang w:val="en-US" w:eastAsia="en-US" w:bidi="ar-SA"/>
    </w:rPr>
  </w:style>
  <w:style w:type="paragraph" w:customStyle="1" w:styleId="TitoloPrincipale">
    <w:name w:val="Titolo Principale"/>
    <w:basedOn w:val="Normal"/>
    <w:rsid w:val="00AC704C"/>
    <w:pPr>
      <w:spacing w:after="480" w:line="240" w:lineRule="auto"/>
    </w:pPr>
    <w:rPr>
      <w:rFonts w:ascii="Arial" w:hAnsi="Arial" w:cs="Arial"/>
      <w:b/>
      <w:sz w:val="40"/>
      <w:szCs w:val="40"/>
    </w:rPr>
  </w:style>
  <w:style w:type="paragraph" w:customStyle="1" w:styleId="IATED-References">
    <w:name w:val="IATED-References"/>
    <w:basedOn w:val="KonuBal"/>
    <w:autoRedefine/>
    <w:qFormat/>
    <w:rsid w:val="000553E1"/>
    <w:pPr>
      <w:numPr>
        <w:numId w:val="5"/>
      </w:numPr>
      <w:tabs>
        <w:tab w:val="clear" w:pos="360"/>
        <w:tab w:val="left" w:pos="567"/>
      </w:tabs>
      <w:spacing w:before="0" w:after="0" w:line="240" w:lineRule="auto"/>
      <w:ind w:left="567" w:hanging="567"/>
      <w:jc w:val="left"/>
      <w:outlineLvl w:val="9"/>
    </w:pPr>
    <w:rPr>
      <w:rFonts w:ascii="Times New Roman" w:eastAsia="Times New Roman" w:hAnsi="Times New Roman" w:cs="Times New Roman"/>
      <w:b w:val="0"/>
      <w:bCs w:val="0"/>
      <w:noProof/>
      <w:kern w:val="0"/>
      <w:sz w:val="20"/>
      <w:szCs w:val="20"/>
      <w:lang w:val="en-GB" w:eastAsia="es-ES"/>
    </w:rPr>
  </w:style>
  <w:style w:type="paragraph" w:styleId="KonuBal">
    <w:name w:val="Title"/>
    <w:basedOn w:val="Normal"/>
    <w:qFormat/>
    <w:rsid w:val="004C59C3"/>
    <w:pPr>
      <w:spacing w:before="240" w:after="60"/>
      <w:jc w:val="center"/>
      <w:outlineLvl w:val="0"/>
    </w:pPr>
    <w:rPr>
      <w:rFonts w:ascii="Arial" w:hAnsi="Arial" w:cs="Arial"/>
      <w:b/>
      <w:bCs/>
      <w:kern w:val="28"/>
      <w:sz w:val="32"/>
      <w:szCs w:val="32"/>
    </w:rPr>
  </w:style>
  <w:style w:type="table" w:styleId="TabloKlavuzu">
    <w:name w:val="Table Grid"/>
    <w:basedOn w:val="NormalTablo"/>
    <w:uiPriority w:val="39"/>
    <w:rsid w:val="00E87C3C"/>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ynaka">
    <w:name w:val="Bibliography"/>
    <w:basedOn w:val="Normal"/>
    <w:next w:val="Normal"/>
    <w:uiPriority w:val="37"/>
    <w:unhideWhenUsed/>
    <w:rsid w:val="00912966"/>
    <w:pPr>
      <w:spacing w:after="0" w:line="240" w:lineRule="auto"/>
    </w:pPr>
    <w:rPr>
      <w:rFonts w:ascii="Times" w:eastAsia="Times New Roman" w:hAnsi="Times"/>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345739">
      <w:bodyDiv w:val="1"/>
      <w:marLeft w:val="0"/>
      <w:marRight w:val="0"/>
      <w:marTop w:val="0"/>
      <w:marBottom w:val="0"/>
      <w:divBdr>
        <w:top w:val="none" w:sz="0" w:space="0" w:color="auto"/>
        <w:left w:val="none" w:sz="0" w:space="0" w:color="auto"/>
        <w:bottom w:val="none" w:sz="0" w:space="0" w:color="auto"/>
        <w:right w:val="none" w:sz="0" w:space="0" w:color="auto"/>
      </w:divBdr>
    </w:div>
    <w:div w:id="493648782">
      <w:bodyDiv w:val="1"/>
      <w:marLeft w:val="0"/>
      <w:marRight w:val="0"/>
      <w:marTop w:val="0"/>
      <w:marBottom w:val="0"/>
      <w:divBdr>
        <w:top w:val="none" w:sz="0" w:space="0" w:color="auto"/>
        <w:left w:val="none" w:sz="0" w:space="0" w:color="auto"/>
        <w:bottom w:val="none" w:sz="0" w:space="0" w:color="auto"/>
        <w:right w:val="none" w:sz="0" w:space="0" w:color="auto"/>
      </w:divBdr>
    </w:div>
    <w:div w:id="788206521">
      <w:bodyDiv w:val="1"/>
      <w:marLeft w:val="0"/>
      <w:marRight w:val="0"/>
      <w:marTop w:val="0"/>
      <w:marBottom w:val="0"/>
      <w:divBdr>
        <w:top w:val="none" w:sz="0" w:space="0" w:color="auto"/>
        <w:left w:val="none" w:sz="0" w:space="0" w:color="auto"/>
        <w:bottom w:val="none" w:sz="0" w:space="0" w:color="auto"/>
        <w:right w:val="none" w:sz="0" w:space="0" w:color="auto"/>
      </w:divBdr>
    </w:div>
    <w:div w:id="907955815">
      <w:bodyDiv w:val="1"/>
      <w:marLeft w:val="0"/>
      <w:marRight w:val="0"/>
      <w:marTop w:val="0"/>
      <w:marBottom w:val="0"/>
      <w:divBdr>
        <w:top w:val="none" w:sz="0" w:space="0" w:color="auto"/>
        <w:left w:val="none" w:sz="0" w:space="0" w:color="auto"/>
        <w:bottom w:val="none" w:sz="0" w:space="0" w:color="auto"/>
        <w:right w:val="none" w:sz="0" w:space="0" w:color="auto"/>
      </w:divBdr>
      <w:divsChild>
        <w:div w:id="347677646">
          <w:marLeft w:val="0"/>
          <w:marRight w:val="0"/>
          <w:marTop w:val="0"/>
          <w:marBottom w:val="0"/>
          <w:divBdr>
            <w:top w:val="none" w:sz="0" w:space="0" w:color="auto"/>
            <w:left w:val="none" w:sz="0" w:space="0" w:color="auto"/>
            <w:bottom w:val="none" w:sz="0" w:space="0" w:color="auto"/>
            <w:right w:val="none" w:sz="0" w:space="0" w:color="auto"/>
          </w:divBdr>
          <w:divsChild>
            <w:div w:id="329987316">
              <w:marLeft w:val="0"/>
              <w:marRight w:val="0"/>
              <w:marTop w:val="0"/>
              <w:marBottom w:val="0"/>
              <w:divBdr>
                <w:top w:val="none" w:sz="0" w:space="0" w:color="auto"/>
                <w:left w:val="none" w:sz="0" w:space="0" w:color="auto"/>
                <w:bottom w:val="none" w:sz="0" w:space="0" w:color="auto"/>
                <w:right w:val="none" w:sz="0" w:space="0" w:color="auto"/>
              </w:divBdr>
              <w:divsChild>
                <w:div w:id="322010525">
                  <w:marLeft w:val="0"/>
                  <w:marRight w:val="0"/>
                  <w:marTop w:val="0"/>
                  <w:marBottom w:val="0"/>
                  <w:divBdr>
                    <w:top w:val="none" w:sz="0" w:space="0" w:color="auto"/>
                    <w:left w:val="none" w:sz="0" w:space="0" w:color="auto"/>
                    <w:bottom w:val="none" w:sz="0" w:space="0" w:color="auto"/>
                    <w:right w:val="none" w:sz="0" w:space="0" w:color="auto"/>
                  </w:divBdr>
                  <w:divsChild>
                    <w:div w:id="984972561">
                      <w:marLeft w:val="0"/>
                      <w:marRight w:val="0"/>
                      <w:marTop w:val="0"/>
                      <w:marBottom w:val="0"/>
                      <w:divBdr>
                        <w:top w:val="none" w:sz="0" w:space="0" w:color="auto"/>
                        <w:left w:val="none" w:sz="0" w:space="0" w:color="auto"/>
                        <w:bottom w:val="none" w:sz="0" w:space="0" w:color="auto"/>
                        <w:right w:val="none" w:sz="0" w:space="0" w:color="auto"/>
                      </w:divBdr>
                      <w:divsChild>
                        <w:div w:id="544947282">
                          <w:marLeft w:val="0"/>
                          <w:marRight w:val="0"/>
                          <w:marTop w:val="0"/>
                          <w:marBottom w:val="0"/>
                          <w:divBdr>
                            <w:top w:val="none" w:sz="0" w:space="0" w:color="auto"/>
                            <w:left w:val="none" w:sz="0" w:space="0" w:color="auto"/>
                            <w:bottom w:val="none" w:sz="0" w:space="0" w:color="auto"/>
                            <w:right w:val="none" w:sz="0" w:space="0" w:color="auto"/>
                          </w:divBdr>
                          <w:divsChild>
                            <w:div w:id="557057732">
                              <w:marLeft w:val="0"/>
                              <w:marRight w:val="0"/>
                              <w:marTop w:val="0"/>
                              <w:marBottom w:val="0"/>
                              <w:divBdr>
                                <w:top w:val="none" w:sz="0" w:space="0" w:color="auto"/>
                                <w:left w:val="none" w:sz="0" w:space="0" w:color="auto"/>
                                <w:bottom w:val="none" w:sz="0" w:space="0" w:color="auto"/>
                                <w:right w:val="none" w:sz="0" w:space="0" w:color="auto"/>
                              </w:divBdr>
                              <w:divsChild>
                                <w:div w:id="1648973944">
                                  <w:marLeft w:val="0"/>
                                  <w:marRight w:val="0"/>
                                  <w:marTop w:val="0"/>
                                  <w:marBottom w:val="0"/>
                                  <w:divBdr>
                                    <w:top w:val="none" w:sz="0" w:space="0" w:color="auto"/>
                                    <w:left w:val="none" w:sz="0" w:space="0" w:color="auto"/>
                                    <w:bottom w:val="none" w:sz="0" w:space="0" w:color="auto"/>
                                    <w:right w:val="none" w:sz="0" w:space="0" w:color="auto"/>
                                  </w:divBdr>
                                  <w:divsChild>
                                    <w:div w:id="27394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995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QuickStyle" Target="diagrams/quickStyle3.xml"/><Relationship Id="rId39" Type="http://schemas.openxmlformats.org/officeDocument/2006/relationships/diagramQuickStyle" Target="diagrams/quickStyle5.xm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diagramColors" Target="diagrams/colors4.xml"/><Relationship Id="rId42" Type="http://schemas.openxmlformats.org/officeDocument/2006/relationships/image" Target="media/image10.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diagramLayout" Target="diagrams/layout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7.jpeg"/><Relationship Id="rId41" Type="http://schemas.microsoft.com/office/2007/relationships/diagramDrawing" Target="diagrams/drawing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Data" Target="diagrams/data3.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footer" Target="foot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6.jpeg"/><Relationship Id="rId28" Type="http://schemas.microsoft.com/office/2007/relationships/diagramDrawing" Target="diagrams/drawing3.xml"/><Relationship Id="rId36" Type="http://schemas.openxmlformats.org/officeDocument/2006/relationships/image" Target="media/image9.jpeg"/><Relationship Id="rId10" Type="http://schemas.openxmlformats.org/officeDocument/2006/relationships/image" Target="media/image3.jpeg"/><Relationship Id="rId19" Type="http://schemas.openxmlformats.org/officeDocument/2006/relationships/diagramColors" Target="diagrams/colors2.xml"/><Relationship Id="rId31" Type="http://schemas.openxmlformats.org/officeDocument/2006/relationships/diagramData" Target="diagrams/data4.xm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5.jpeg"/><Relationship Id="rId27" Type="http://schemas.openxmlformats.org/officeDocument/2006/relationships/diagramColors" Target="diagrams/colors3.xml"/><Relationship Id="rId30" Type="http://schemas.openxmlformats.org/officeDocument/2006/relationships/image" Target="media/image8.jpeg"/><Relationship Id="rId35" Type="http://schemas.microsoft.com/office/2007/relationships/diagramDrawing" Target="diagrams/drawing4.xml"/><Relationship Id="rId43" Type="http://schemas.openxmlformats.org/officeDocument/2006/relationships/image" Target="media/image11.pn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C5D0D7-6C17-4A38-AA45-61C7CDE843AE}" type="doc">
      <dgm:prSet loTypeId="urn:microsoft.com/office/officeart/2005/8/layout/hProcess9" loCatId="process" qsTypeId="urn:microsoft.com/office/officeart/2005/8/quickstyle/simple1" qsCatId="simple" csTypeId="urn:microsoft.com/office/officeart/2005/8/colors/accent1_2" csCatId="accent1" phldr="1"/>
      <dgm:spPr/>
    </dgm:pt>
    <dgm:pt modelId="{8D3C2023-65AF-4101-A2D5-C6996F29F843}">
      <dgm:prSet phldrT="[Metin]"/>
      <dgm:spPr>
        <a:xfrm>
          <a:off x="948290" y="669988"/>
          <a:ext cx="1839515" cy="893318"/>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l">
            <a:buNone/>
          </a:pPr>
          <a:r>
            <a:rPr lang="tr-TR">
              <a:solidFill>
                <a:sysClr val="window" lastClr="FFFFFF"/>
              </a:solidFill>
              <a:latin typeface="Calibri" panose="020F0502020204030204"/>
              <a:ea typeface="+mn-ea"/>
              <a:cs typeface="+mn-cs"/>
            </a:rPr>
            <a:t>Theorethical Planning</a:t>
          </a:r>
        </a:p>
      </dgm:t>
    </dgm:pt>
    <dgm:pt modelId="{7C5282D8-B8CC-49B6-B5EF-E08FA56FDFD4}" type="parTrans" cxnId="{E7381CBE-A218-480A-B8D8-CB50933161DC}">
      <dgm:prSet/>
      <dgm:spPr/>
      <dgm:t>
        <a:bodyPr/>
        <a:lstStyle/>
        <a:p>
          <a:pPr algn="l"/>
          <a:endParaRPr lang="tr-TR"/>
        </a:p>
      </dgm:t>
    </dgm:pt>
    <dgm:pt modelId="{BD99A500-A648-4C38-AC23-FFDD7CCD55CD}" type="sibTrans" cxnId="{E7381CBE-A218-480A-B8D8-CB50933161DC}">
      <dgm:prSet/>
      <dgm:spPr/>
      <dgm:t>
        <a:bodyPr/>
        <a:lstStyle/>
        <a:p>
          <a:pPr algn="l"/>
          <a:endParaRPr lang="tr-TR"/>
        </a:p>
      </dgm:t>
    </dgm:pt>
    <dgm:pt modelId="{6E2879C1-77D5-465B-B32C-32C589E8D0EF}">
      <dgm:prSet phldrT="[Metin]"/>
      <dgm:spPr>
        <a:xfrm>
          <a:off x="2927193" y="669988"/>
          <a:ext cx="1839515" cy="893318"/>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l">
            <a:buNone/>
          </a:pPr>
          <a:r>
            <a:rPr lang="tr-TR">
              <a:solidFill>
                <a:sysClr val="window" lastClr="FFFFFF"/>
              </a:solidFill>
              <a:latin typeface="Calibri" panose="020F0502020204030204"/>
              <a:ea typeface="+mn-ea"/>
              <a:cs typeface="+mn-cs"/>
            </a:rPr>
            <a:t>Projecting</a:t>
          </a:r>
        </a:p>
      </dgm:t>
    </dgm:pt>
    <dgm:pt modelId="{CE5A676D-3381-44DE-AA28-5A92F750BC0D}" type="parTrans" cxnId="{5482B977-D1E9-4EAC-9D4E-C2BB11B5162F}">
      <dgm:prSet/>
      <dgm:spPr/>
      <dgm:t>
        <a:bodyPr/>
        <a:lstStyle/>
        <a:p>
          <a:pPr algn="l"/>
          <a:endParaRPr lang="tr-TR"/>
        </a:p>
      </dgm:t>
    </dgm:pt>
    <dgm:pt modelId="{3EAF66B3-BF18-40CE-981C-CC9BF06FB0A8}" type="sibTrans" cxnId="{5482B977-D1E9-4EAC-9D4E-C2BB11B5162F}">
      <dgm:prSet/>
      <dgm:spPr/>
      <dgm:t>
        <a:bodyPr/>
        <a:lstStyle/>
        <a:p>
          <a:pPr algn="l"/>
          <a:endParaRPr lang="tr-TR"/>
        </a:p>
      </dgm:t>
    </dgm:pt>
    <dgm:pt modelId="{2F39BC4A-55BF-4654-8A2D-BC75B072CEA5}">
      <dgm:prSet phldrT="[Metin]"/>
      <dgm:spPr>
        <a:xfrm>
          <a:off x="2927193" y="669988"/>
          <a:ext cx="1839515" cy="893318"/>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l">
            <a:buChar char="•"/>
          </a:pPr>
          <a:r>
            <a:rPr lang="tr-TR">
              <a:solidFill>
                <a:sysClr val="window" lastClr="FFFFFF"/>
              </a:solidFill>
              <a:latin typeface="Calibri" panose="020F0502020204030204"/>
              <a:ea typeface="+mn-ea"/>
              <a:cs typeface="+mn-cs"/>
            </a:rPr>
            <a:t>Documantation</a:t>
          </a:r>
        </a:p>
      </dgm:t>
    </dgm:pt>
    <dgm:pt modelId="{E0786613-6F35-419B-84DE-EFD976FE2544}" type="parTrans" cxnId="{FB6509D8-690D-465F-938D-68013102B163}">
      <dgm:prSet/>
      <dgm:spPr/>
      <dgm:t>
        <a:bodyPr/>
        <a:lstStyle/>
        <a:p>
          <a:pPr algn="l"/>
          <a:endParaRPr lang="tr-TR"/>
        </a:p>
      </dgm:t>
    </dgm:pt>
    <dgm:pt modelId="{0A892B68-AF80-4C23-BF5A-C66A29648449}" type="sibTrans" cxnId="{FB6509D8-690D-465F-938D-68013102B163}">
      <dgm:prSet/>
      <dgm:spPr/>
      <dgm:t>
        <a:bodyPr/>
        <a:lstStyle/>
        <a:p>
          <a:pPr algn="l"/>
          <a:endParaRPr lang="tr-TR"/>
        </a:p>
      </dgm:t>
    </dgm:pt>
    <dgm:pt modelId="{9C30CA2C-9D37-4BED-AD26-337EFC747C0A}">
      <dgm:prSet phldrT="[Metin]"/>
      <dgm:spPr>
        <a:xfrm>
          <a:off x="2927193" y="669988"/>
          <a:ext cx="1839515" cy="893318"/>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l">
            <a:buChar char="•"/>
          </a:pPr>
          <a:r>
            <a:rPr lang="tr-TR">
              <a:solidFill>
                <a:sysClr val="window" lastClr="FFFFFF"/>
              </a:solidFill>
              <a:latin typeface="Calibri" panose="020F0502020204030204"/>
              <a:ea typeface="+mn-ea"/>
              <a:cs typeface="+mn-cs"/>
            </a:rPr>
            <a:t>Schedule</a:t>
          </a:r>
        </a:p>
      </dgm:t>
    </dgm:pt>
    <dgm:pt modelId="{789D6B0C-1B1D-425F-AC17-43591A7B411B}" type="parTrans" cxnId="{16D76076-1BA7-48AE-81E1-4D45D3CBD3C5}">
      <dgm:prSet/>
      <dgm:spPr/>
      <dgm:t>
        <a:bodyPr/>
        <a:lstStyle/>
        <a:p>
          <a:pPr algn="l"/>
          <a:endParaRPr lang="tr-TR"/>
        </a:p>
      </dgm:t>
    </dgm:pt>
    <dgm:pt modelId="{895A7B93-8AC6-42A3-BE61-C68FB4C1D1B8}" type="sibTrans" cxnId="{16D76076-1BA7-48AE-81E1-4D45D3CBD3C5}">
      <dgm:prSet/>
      <dgm:spPr/>
      <dgm:t>
        <a:bodyPr/>
        <a:lstStyle/>
        <a:p>
          <a:pPr algn="l"/>
          <a:endParaRPr lang="tr-TR"/>
        </a:p>
      </dgm:t>
    </dgm:pt>
    <dgm:pt modelId="{02A8BAC9-4D3E-4518-BB41-F58B09B9273D}">
      <dgm:prSet phldrT="[Metin]"/>
      <dgm:spPr>
        <a:xfrm>
          <a:off x="948290" y="669988"/>
          <a:ext cx="1839515" cy="893318"/>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l">
            <a:buChar char="•"/>
          </a:pPr>
          <a:r>
            <a:rPr lang="tr-TR">
              <a:solidFill>
                <a:sysClr val="window" lastClr="FFFFFF"/>
              </a:solidFill>
              <a:latin typeface="Calibri" panose="020F0502020204030204"/>
              <a:ea typeface="+mn-ea"/>
              <a:cs typeface="+mn-cs"/>
            </a:rPr>
            <a:t>The Determination of the Problems</a:t>
          </a:r>
        </a:p>
      </dgm:t>
    </dgm:pt>
    <dgm:pt modelId="{5C6CA6F7-62D1-4EF2-879D-01FD173106BA}" type="parTrans" cxnId="{EC375130-FEAE-4505-9B06-2E47220B698C}">
      <dgm:prSet/>
      <dgm:spPr/>
      <dgm:t>
        <a:bodyPr/>
        <a:lstStyle/>
        <a:p>
          <a:pPr algn="l"/>
          <a:endParaRPr lang="tr-TR"/>
        </a:p>
      </dgm:t>
    </dgm:pt>
    <dgm:pt modelId="{5D95A306-1454-49D5-97C7-0B11F51086DC}" type="sibTrans" cxnId="{EC375130-FEAE-4505-9B06-2E47220B698C}">
      <dgm:prSet/>
      <dgm:spPr/>
      <dgm:t>
        <a:bodyPr/>
        <a:lstStyle/>
        <a:p>
          <a:pPr algn="l"/>
          <a:endParaRPr lang="tr-TR"/>
        </a:p>
      </dgm:t>
    </dgm:pt>
    <dgm:pt modelId="{B0A468FA-10D0-43CD-8986-A7EA658B348D}">
      <dgm:prSet phldrT="[Metin]"/>
      <dgm:spPr>
        <a:xfrm>
          <a:off x="948290" y="669988"/>
          <a:ext cx="1839515" cy="893318"/>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l">
            <a:buChar char="•"/>
          </a:pPr>
          <a:r>
            <a:rPr lang="tr-TR">
              <a:solidFill>
                <a:sysClr val="window" lastClr="FFFFFF"/>
              </a:solidFill>
              <a:latin typeface="Calibri" panose="020F0502020204030204"/>
              <a:ea typeface="+mn-ea"/>
              <a:cs typeface="+mn-cs"/>
            </a:rPr>
            <a:t>Solution Suggestion</a:t>
          </a:r>
        </a:p>
      </dgm:t>
    </dgm:pt>
    <dgm:pt modelId="{D0023F3A-EB52-4A2C-8680-1CC12E11CEB6}" type="parTrans" cxnId="{0FC3C835-96C0-4E68-90B8-373863DC5241}">
      <dgm:prSet/>
      <dgm:spPr/>
      <dgm:t>
        <a:bodyPr/>
        <a:lstStyle/>
        <a:p>
          <a:pPr algn="l"/>
          <a:endParaRPr lang="tr-TR"/>
        </a:p>
      </dgm:t>
    </dgm:pt>
    <dgm:pt modelId="{13751D7F-090B-4554-8095-AFBAD5971A35}" type="sibTrans" cxnId="{0FC3C835-96C0-4E68-90B8-373863DC5241}">
      <dgm:prSet/>
      <dgm:spPr/>
      <dgm:t>
        <a:bodyPr/>
        <a:lstStyle/>
        <a:p>
          <a:pPr algn="l"/>
          <a:endParaRPr lang="tr-TR"/>
        </a:p>
      </dgm:t>
    </dgm:pt>
    <dgm:pt modelId="{4135A16A-3E6E-49D7-8FE4-52829275B806}">
      <dgm:prSet phldrT="[Metin]"/>
      <dgm:spPr>
        <a:xfrm>
          <a:off x="948290" y="669988"/>
          <a:ext cx="1839515" cy="893318"/>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l">
            <a:buChar char="•"/>
          </a:pPr>
          <a:r>
            <a:rPr lang="tr-TR">
              <a:solidFill>
                <a:sysClr val="window" lastClr="FFFFFF"/>
              </a:solidFill>
              <a:latin typeface="Calibri" panose="020F0502020204030204"/>
              <a:ea typeface="+mn-ea"/>
              <a:cs typeface="+mn-cs"/>
            </a:rPr>
            <a:t>Determination of the Alternatives</a:t>
          </a:r>
        </a:p>
      </dgm:t>
    </dgm:pt>
    <dgm:pt modelId="{2AA4C8D0-0FD2-4899-ABD7-2225C83AAAC4}" type="parTrans" cxnId="{113BB53C-B515-431C-BD56-09777FA6B02F}">
      <dgm:prSet/>
      <dgm:spPr/>
      <dgm:t>
        <a:bodyPr/>
        <a:lstStyle/>
        <a:p>
          <a:pPr algn="l"/>
          <a:endParaRPr lang="tr-TR"/>
        </a:p>
      </dgm:t>
    </dgm:pt>
    <dgm:pt modelId="{BFA3F1D7-B30D-483B-9BF6-DD38F617E318}" type="sibTrans" cxnId="{113BB53C-B515-431C-BD56-09777FA6B02F}">
      <dgm:prSet/>
      <dgm:spPr/>
      <dgm:t>
        <a:bodyPr/>
        <a:lstStyle/>
        <a:p>
          <a:pPr algn="l"/>
          <a:endParaRPr lang="tr-TR"/>
        </a:p>
      </dgm:t>
    </dgm:pt>
    <dgm:pt modelId="{6E242EBD-C0B2-440A-AE6F-E566D804092B}" type="pres">
      <dgm:prSet presAssocID="{05C5D0D7-6C17-4A38-AA45-61C7CDE843AE}" presName="CompostProcess" presStyleCnt="0">
        <dgm:presLayoutVars>
          <dgm:dir/>
          <dgm:resizeHandles val="exact"/>
        </dgm:presLayoutVars>
      </dgm:prSet>
      <dgm:spPr/>
    </dgm:pt>
    <dgm:pt modelId="{310EAB0C-7178-48C1-A262-5492AB3C6CF4}" type="pres">
      <dgm:prSet presAssocID="{05C5D0D7-6C17-4A38-AA45-61C7CDE843AE}" presName="arrow" presStyleLbl="bgShp" presStyleIdx="0" presStyleCnt="1"/>
      <dgm:spPr>
        <a:xfrm>
          <a:off x="428625" y="0"/>
          <a:ext cx="4857750" cy="2233295"/>
        </a:xfrm>
        <a:prstGeom prst="rightArrow">
          <a:avLst/>
        </a:prstGeom>
        <a:solidFill>
          <a:srgbClr val="4472C4">
            <a:tint val="40000"/>
            <a:hueOff val="0"/>
            <a:satOff val="0"/>
            <a:lumOff val="0"/>
            <a:alphaOff val="0"/>
          </a:srgbClr>
        </a:solidFill>
        <a:ln>
          <a:noFill/>
        </a:ln>
        <a:effectLst/>
      </dgm:spPr>
    </dgm:pt>
    <dgm:pt modelId="{1979672A-43F7-4EDF-BCA8-6EB16B775E3E}" type="pres">
      <dgm:prSet presAssocID="{05C5D0D7-6C17-4A38-AA45-61C7CDE843AE}" presName="linearProcess" presStyleCnt="0"/>
      <dgm:spPr/>
    </dgm:pt>
    <dgm:pt modelId="{F6BD532A-FF29-4895-AD15-1627AABA2CEE}" type="pres">
      <dgm:prSet presAssocID="{8D3C2023-65AF-4101-A2D5-C6996F29F843}" presName="textNode" presStyleLbl="node1" presStyleIdx="0" presStyleCnt="2">
        <dgm:presLayoutVars>
          <dgm:bulletEnabled val="1"/>
        </dgm:presLayoutVars>
      </dgm:prSet>
      <dgm:spPr/>
    </dgm:pt>
    <dgm:pt modelId="{D989639E-89A5-4C96-B6E6-361F7F4890C6}" type="pres">
      <dgm:prSet presAssocID="{BD99A500-A648-4C38-AC23-FFDD7CCD55CD}" presName="sibTrans" presStyleCnt="0"/>
      <dgm:spPr/>
    </dgm:pt>
    <dgm:pt modelId="{964808D8-8C1E-4338-8FE1-BF9556AC8C9A}" type="pres">
      <dgm:prSet presAssocID="{6E2879C1-77D5-465B-B32C-32C589E8D0EF}" presName="textNode" presStyleLbl="node1" presStyleIdx="1" presStyleCnt="2">
        <dgm:presLayoutVars>
          <dgm:bulletEnabled val="1"/>
        </dgm:presLayoutVars>
      </dgm:prSet>
      <dgm:spPr/>
    </dgm:pt>
  </dgm:ptLst>
  <dgm:cxnLst>
    <dgm:cxn modelId="{9E94BE06-8B04-4D3A-86E5-179E2901BC68}" type="presOf" srcId="{05C5D0D7-6C17-4A38-AA45-61C7CDE843AE}" destId="{6E242EBD-C0B2-440A-AE6F-E566D804092B}" srcOrd="0" destOrd="0" presId="urn:microsoft.com/office/officeart/2005/8/layout/hProcess9"/>
    <dgm:cxn modelId="{37199108-57B9-44CB-80B1-D83DAA6C392B}" type="presOf" srcId="{2F39BC4A-55BF-4654-8A2D-BC75B072CEA5}" destId="{964808D8-8C1E-4338-8FE1-BF9556AC8C9A}" srcOrd="0" destOrd="1" presId="urn:microsoft.com/office/officeart/2005/8/layout/hProcess9"/>
    <dgm:cxn modelId="{F2DBF80A-CEC6-4EF5-9BBA-B684C57C19D9}" type="presOf" srcId="{02A8BAC9-4D3E-4518-BB41-F58B09B9273D}" destId="{F6BD532A-FF29-4895-AD15-1627AABA2CEE}" srcOrd="0" destOrd="1" presId="urn:microsoft.com/office/officeart/2005/8/layout/hProcess9"/>
    <dgm:cxn modelId="{EC375130-FEAE-4505-9B06-2E47220B698C}" srcId="{8D3C2023-65AF-4101-A2D5-C6996F29F843}" destId="{02A8BAC9-4D3E-4518-BB41-F58B09B9273D}" srcOrd="0" destOrd="0" parTransId="{5C6CA6F7-62D1-4EF2-879D-01FD173106BA}" sibTransId="{5D95A306-1454-49D5-97C7-0B11F51086DC}"/>
    <dgm:cxn modelId="{0FC3C835-96C0-4E68-90B8-373863DC5241}" srcId="{8D3C2023-65AF-4101-A2D5-C6996F29F843}" destId="{B0A468FA-10D0-43CD-8986-A7EA658B348D}" srcOrd="1" destOrd="0" parTransId="{D0023F3A-EB52-4A2C-8680-1CC12E11CEB6}" sibTransId="{13751D7F-090B-4554-8095-AFBAD5971A35}"/>
    <dgm:cxn modelId="{113BB53C-B515-431C-BD56-09777FA6B02F}" srcId="{8D3C2023-65AF-4101-A2D5-C6996F29F843}" destId="{4135A16A-3E6E-49D7-8FE4-52829275B806}" srcOrd="2" destOrd="0" parTransId="{2AA4C8D0-0FD2-4899-ABD7-2225C83AAAC4}" sibTransId="{BFA3F1D7-B30D-483B-9BF6-DD38F617E318}"/>
    <dgm:cxn modelId="{E094F16D-616B-4CFA-9859-D3B4105F798F}" type="presOf" srcId="{8D3C2023-65AF-4101-A2D5-C6996F29F843}" destId="{F6BD532A-FF29-4895-AD15-1627AABA2CEE}" srcOrd="0" destOrd="0" presId="urn:microsoft.com/office/officeart/2005/8/layout/hProcess9"/>
    <dgm:cxn modelId="{16D76076-1BA7-48AE-81E1-4D45D3CBD3C5}" srcId="{6E2879C1-77D5-465B-B32C-32C589E8D0EF}" destId="{9C30CA2C-9D37-4BED-AD26-337EFC747C0A}" srcOrd="1" destOrd="0" parTransId="{789D6B0C-1B1D-425F-AC17-43591A7B411B}" sibTransId="{895A7B93-8AC6-42A3-BE61-C68FB4C1D1B8}"/>
    <dgm:cxn modelId="{5482B977-D1E9-4EAC-9D4E-C2BB11B5162F}" srcId="{05C5D0D7-6C17-4A38-AA45-61C7CDE843AE}" destId="{6E2879C1-77D5-465B-B32C-32C589E8D0EF}" srcOrd="1" destOrd="0" parTransId="{CE5A676D-3381-44DE-AA28-5A92F750BC0D}" sibTransId="{3EAF66B3-BF18-40CE-981C-CC9BF06FB0A8}"/>
    <dgm:cxn modelId="{FC23EF89-66DE-4BA9-AC5D-3EB3D73AC9BD}" type="presOf" srcId="{9C30CA2C-9D37-4BED-AD26-337EFC747C0A}" destId="{964808D8-8C1E-4338-8FE1-BF9556AC8C9A}" srcOrd="0" destOrd="2" presId="urn:microsoft.com/office/officeart/2005/8/layout/hProcess9"/>
    <dgm:cxn modelId="{C6FAD7A1-924E-4F36-AF23-30E7B0FC1B34}" type="presOf" srcId="{6E2879C1-77D5-465B-B32C-32C589E8D0EF}" destId="{964808D8-8C1E-4338-8FE1-BF9556AC8C9A}" srcOrd="0" destOrd="0" presId="urn:microsoft.com/office/officeart/2005/8/layout/hProcess9"/>
    <dgm:cxn modelId="{F38732A2-A4A5-49BB-BDFD-55D747EF5138}" type="presOf" srcId="{B0A468FA-10D0-43CD-8986-A7EA658B348D}" destId="{F6BD532A-FF29-4895-AD15-1627AABA2CEE}" srcOrd="0" destOrd="2" presId="urn:microsoft.com/office/officeart/2005/8/layout/hProcess9"/>
    <dgm:cxn modelId="{E7381CBE-A218-480A-B8D8-CB50933161DC}" srcId="{05C5D0D7-6C17-4A38-AA45-61C7CDE843AE}" destId="{8D3C2023-65AF-4101-A2D5-C6996F29F843}" srcOrd="0" destOrd="0" parTransId="{7C5282D8-B8CC-49B6-B5EF-E08FA56FDFD4}" sibTransId="{BD99A500-A648-4C38-AC23-FFDD7CCD55CD}"/>
    <dgm:cxn modelId="{FB6509D8-690D-465F-938D-68013102B163}" srcId="{6E2879C1-77D5-465B-B32C-32C589E8D0EF}" destId="{2F39BC4A-55BF-4654-8A2D-BC75B072CEA5}" srcOrd="0" destOrd="0" parTransId="{E0786613-6F35-419B-84DE-EFD976FE2544}" sibTransId="{0A892B68-AF80-4C23-BF5A-C66A29648449}"/>
    <dgm:cxn modelId="{3B32B5F3-FE1B-437D-BE7D-8E76E18F366F}" type="presOf" srcId="{4135A16A-3E6E-49D7-8FE4-52829275B806}" destId="{F6BD532A-FF29-4895-AD15-1627AABA2CEE}" srcOrd="0" destOrd="3" presId="urn:microsoft.com/office/officeart/2005/8/layout/hProcess9"/>
    <dgm:cxn modelId="{07D10169-A4BA-4ACB-B5FD-428B76AEA441}" type="presParOf" srcId="{6E242EBD-C0B2-440A-AE6F-E566D804092B}" destId="{310EAB0C-7178-48C1-A262-5492AB3C6CF4}" srcOrd="0" destOrd="0" presId="urn:microsoft.com/office/officeart/2005/8/layout/hProcess9"/>
    <dgm:cxn modelId="{722A447B-6E96-4BAB-BF21-2E4D7A136F2A}" type="presParOf" srcId="{6E242EBD-C0B2-440A-AE6F-E566D804092B}" destId="{1979672A-43F7-4EDF-BCA8-6EB16B775E3E}" srcOrd="1" destOrd="0" presId="urn:microsoft.com/office/officeart/2005/8/layout/hProcess9"/>
    <dgm:cxn modelId="{814C2388-E9AF-40C0-B614-6EC9B6F33E08}" type="presParOf" srcId="{1979672A-43F7-4EDF-BCA8-6EB16B775E3E}" destId="{F6BD532A-FF29-4895-AD15-1627AABA2CEE}" srcOrd="0" destOrd="0" presId="urn:microsoft.com/office/officeart/2005/8/layout/hProcess9"/>
    <dgm:cxn modelId="{8FEE7EF9-E888-4100-92C2-D0A554589817}" type="presParOf" srcId="{1979672A-43F7-4EDF-BCA8-6EB16B775E3E}" destId="{D989639E-89A5-4C96-B6E6-361F7F4890C6}" srcOrd="1" destOrd="0" presId="urn:microsoft.com/office/officeart/2005/8/layout/hProcess9"/>
    <dgm:cxn modelId="{00041D45-F0FD-4BE4-BA0C-A6ABED35F600}" type="presParOf" srcId="{1979672A-43F7-4EDF-BCA8-6EB16B775E3E}" destId="{964808D8-8C1E-4338-8FE1-BF9556AC8C9A}" srcOrd="2" destOrd="0" presId="urn:microsoft.com/office/officeart/2005/8/layout/hProcess9"/>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6272508-A872-4009-A708-A913FBDE244E}" type="doc">
      <dgm:prSet loTypeId="urn:microsoft.com/office/officeart/2009/layout/CircleArrowProcess" loCatId="process" qsTypeId="urn:microsoft.com/office/officeart/2005/8/quickstyle/simple1" qsCatId="simple" csTypeId="urn:microsoft.com/office/officeart/2005/8/colors/accent1_2" csCatId="accent1" phldr="1"/>
      <dgm:spPr/>
      <dgm:t>
        <a:bodyPr/>
        <a:lstStyle/>
        <a:p>
          <a:endParaRPr lang="tr-TR"/>
        </a:p>
      </dgm:t>
    </dgm:pt>
    <dgm:pt modelId="{FDA8436E-2721-4E0F-BD64-BD0960DC4D25}">
      <dgm:prSet phldrT="[Metin]"/>
      <dgm:spPr>
        <a:xfrm>
          <a:off x="2322870" y="510539"/>
          <a:ext cx="785678" cy="392745"/>
        </a:xfrm>
        <a:prstGeom prst="rect">
          <a:avLst/>
        </a:prstGeom>
        <a:noFill/>
        <a:ln>
          <a:noFill/>
        </a:ln>
        <a:effectLst/>
      </dgm:spPr>
      <dgm:t>
        <a:bodyPr/>
        <a:lstStyle/>
        <a:p>
          <a:pPr>
            <a:buNone/>
          </a:pPr>
          <a:r>
            <a:rPr lang="tr-TR">
              <a:solidFill>
                <a:sysClr val="windowText" lastClr="000000">
                  <a:hueOff val="0"/>
                  <a:satOff val="0"/>
                  <a:lumOff val="0"/>
                  <a:alphaOff val="0"/>
                </a:sysClr>
              </a:solidFill>
              <a:latin typeface="Calibri" panose="020F0502020204030204"/>
              <a:ea typeface="+mn-ea"/>
              <a:cs typeface="+mn-cs"/>
            </a:rPr>
            <a:t>Scripting</a:t>
          </a:r>
        </a:p>
      </dgm:t>
    </dgm:pt>
    <dgm:pt modelId="{E8FD9494-AB77-4719-AFE1-362EA5D4343A}" type="parTrans" cxnId="{BEC9D709-5F9A-4433-981F-FF3F4F5A2923}">
      <dgm:prSet/>
      <dgm:spPr/>
      <dgm:t>
        <a:bodyPr/>
        <a:lstStyle/>
        <a:p>
          <a:endParaRPr lang="tr-TR"/>
        </a:p>
      </dgm:t>
    </dgm:pt>
    <dgm:pt modelId="{8DE794DF-22F7-4885-9CBE-B61B29B1A162}" type="sibTrans" cxnId="{BEC9D709-5F9A-4433-981F-FF3F4F5A2923}">
      <dgm:prSet/>
      <dgm:spPr/>
      <dgm:t>
        <a:bodyPr/>
        <a:lstStyle/>
        <a:p>
          <a:endParaRPr lang="tr-TR"/>
        </a:p>
      </dgm:t>
    </dgm:pt>
    <dgm:pt modelId="{CD2082ED-BBBF-4F9D-8DEE-997D4E84E4F1}">
      <dgm:prSet phldrT="[Metin]"/>
      <dgm:spPr>
        <a:xfrm>
          <a:off x="1931757" y="1327754"/>
          <a:ext cx="785678" cy="392745"/>
        </a:xfrm>
        <a:prstGeom prst="rect">
          <a:avLst/>
        </a:prstGeom>
        <a:noFill/>
        <a:ln>
          <a:noFill/>
        </a:ln>
        <a:effectLst/>
      </dgm:spPr>
      <dgm:t>
        <a:bodyPr/>
        <a:lstStyle/>
        <a:p>
          <a:pPr>
            <a:buNone/>
          </a:pPr>
          <a:r>
            <a:rPr lang="tr-TR">
              <a:solidFill>
                <a:sysClr val="windowText" lastClr="000000">
                  <a:hueOff val="0"/>
                  <a:satOff val="0"/>
                  <a:lumOff val="0"/>
                  <a:alphaOff val="0"/>
                </a:sysClr>
              </a:solidFill>
              <a:latin typeface="Calibri" panose="020F0502020204030204"/>
              <a:ea typeface="+mn-ea"/>
              <a:cs typeface="+mn-cs"/>
            </a:rPr>
            <a:t>Voice Recordings</a:t>
          </a:r>
        </a:p>
      </dgm:t>
    </dgm:pt>
    <dgm:pt modelId="{A67CFCF8-3BB9-4BFC-A6A9-AA2B3A333579}" type="parTrans" cxnId="{BCF86A82-5149-4B55-B446-A6B0DE0DD300}">
      <dgm:prSet/>
      <dgm:spPr/>
      <dgm:t>
        <a:bodyPr/>
        <a:lstStyle/>
        <a:p>
          <a:endParaRPr lang="tr-TR"/>
        </a:p>
      </dgm:t>
    </dgm:pt>
    <dgm:pt modelId="{D26E2B87-16BE-441A-A6CC-FF68B2EC9966}" type="sibTrans" cxnId="{BCF86A82-5149-4B55-B446-A6B0DE0DD300}">
      <dgm:prSet/>
      <dgm:spPr/>
      <dgm:t>
        <a:bodyPr/>
        <a:lstStyle/>
        <a:p>
          <a:endParaRPr lang="tr-TR"/>
        </a:p>
      </dgm:t>
    </dgm:pt>
    <dgm:pt modelId="{DA4EDF35-7BB5-4E68-9B2F-ABA08EF9FD13}">
      <dgm:prSet phldrT="[Metin]"/>
      <dgm:spPr>
        <a:xfrm>
          <a:off x="2324729" y="2146144"/>
          <a:ext cx="785678" cy="392745"/>
        </a:xfrm>
        <a:prstGeom prst="rect">
          <a:avLst/>
        </a:prstGeom>
        <a:noFill/>
        <a:ln>
          <a:noFill/>
        </a:ln>
        <a:effectLst/>
      </dgm:spPr>
      <dgm:t>
        <a:bodyPr/>
        <a:lstStyle/>
        <a:p>
          <a:pPr>
            <a:buNone/>
          </a:pPr>
          <a:r>
            <a:rPr lang="tr-TR">
              <a:solidFill>
                <a:sysClr val="windowText" lastClr="000000">
                  <a:hueOff val="0"/>
                  <a:satOff val="0"/>
                  <a:lumOff val="0"/>
                  <a:alphaOff val="0"/>
                </a:sysClr>
              </a:solidFill>
              <a:latin typeface="Calibri" panose="020F0502020204030204"/>
              <a:ea typeface="+mn-ea"/>
              <a:cs typeface="+mn-cs"/>
            </a:rPr>
            <a:t>Visual and Textual content</a:t>
          </a:r>
        </a:p>
      </dgm:t>
    </dgm:pt>
    <dgm:pt modelId="{7A5DB509-AC12-4502-BE97-280689C9CAFF}" type="parTrans" cxnId="{D866FBBA-B722-49D1-A1A5-E95CA3817F31}">
      <dgm:prSet/>
      <dgm:spPr/>
      <dgm:t>
        <a:bodyPr/>
        <a:lstStyle/>
        <a:p>
          <a:endParaRPr lang="tr-TR"/>
        </a:p>
      </dgm:t>
    </dgm:pt>
    <dgm:pt modelId="{102E49FC-24F3-4882-B3B6-D6F51375594D}" type="sibTrans" cxnId="{D866FBBA-B722-49D1-A1A5-E95CA3817F31}">
      <dgm:prSet/>
      <dgm:spPr/>
      <dgm:t>
        <a:bodyPr/>
        <a:lstStyle/>
        <a:p>
          <a:endParaRPr lang="tr-TR"/>
        </a:p>
      </dgm:t>
    </dgm:pt>
    <dgm:pt modelId="{D6B2CB1C-9523-4866-82B1-2D6625EDBD0D}" type="pres">
      <dgm:prSet presAssocID="{36272508-A872-4009-A708-A913FBDE244E}" presName="Name0" presStyleCnt="0">
        <dgm:presLayoutVars>
          <dgm:chMax val="7"/>
          <dgm:chPref val="7"/>
          <dgm:dir/>
          <dgm:animLvl val="lvl"/>
        </dgm:presLayoutVars>
      </dgm:prSet>
      <dgm:spPr/>
    </dgm:pt>
    <dgm:pt modelId="{FD1591FB-ADD4-41E3-AB2C-DE1B2A0A9A6A}" type="pres">
      <dgm:prSet presAssocID="{FDA8436E-2721-4E0F-BD64-BD0960DC4D25}" presName="Accent1" presStyleCnt="0"/>
      <dgm:spPr/>
    </dgm:pt>
    <dgm:pt modelId="{C5B24B49-21D8-46A6-B4CE-5B32D6F2DFAC}" type="pres">
      <dgm:prSet presAssocID="{FDA8436E-2721-4E0F-BD64-BD0960DC4D25}" presName="Accent" presStyleLbl="node1" presStyleIdx="0" presStyleCnt="3"/>
      <dgm:spPr>
        <a:xfrm>
          <a:off x="2010352" y="0"/>
          <a:ext cx="1413902" cy="1414117"/>
        </a:xfrm>
        <a:prstGeom prst="circularArrow">
          <a:avLst>
            <a:gd name="adj1" fmla="val 10980"/>
            <a:gd name="adj2" fmla="val 1142322"/>
            <a:gd name="adj3" fmla="val 4500000"/>
            <a:gd name="adj4" fmla="val 10800000"/>
            <a:gd name="adj5" fmla="val 125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160764F-9137-4B23-97BB-A68F3EA85270}" type="pres">
      <dgm:prSet presAssocID="{FDA8436E-2721-4E0F-BD64-BD0960DC4D25}" presName="Parent1" presStyleLbl="revTx" presStyleIdx="0" presStyleCnt="3">
        <dgm:presLayoutVars>
          <dgm:chMax val="1"/>
          <dgm:chPref val="1"/>
          <dgm:bulletEnabled val="1"/>
        </dgm:presLayoutVars>
      </dgm:prSet>
      <dgm:spPr/>
    </dgm:pt>
    <dgm:pt modelId="{9281DE12-E859-4E51-81E9-E97DE85E0ACA}" type="pres">
      <dgm:prSet presAssocID="{CD2082ED-BBBF-4F9D-8DEE-997D4E84E4F1}" presName="Accent2" presStyleCnt="0"/>
      <dgm:spPr/>
    </dgm:pt>
    <dgm:pt modelId="{3692B95D-49A3-49DB-89B0-0ACEB6ED24D3}" type="pres">
      <dgm:prSet presAssocID="{CD2082ED-BBBF-4F9D-8DEE-997D4E84E4F1}" presName="Accent" presStyleLbl="node1" presStyleIdx="1" presStyleCnt="3"/>
      <dgm:spPr>
        <a:xfrm>
          <a:off x="1617645" y="812515"/>
          <a:ext cx="1413902" cy="1414117"/>
        </a:xfrm>
        <a:prstGeom prst="leftCircularArrow">
          <a:avLst>
            <a:gd name="adj1" fmla="val 10980"/>
            <a:gd name="adj2" fmla="val 1142322"/>
            <a:gd name="adj3" fmla="val 6300000"/>
            <a:gd name="adj4" fmla="val 18900000"/>
            <a:gd name="adj5" fmla="val 125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260C6FA-4787-4FD0-962E-B6F74F6F2059}" type="pres">
      <dgm:prSet presAssocID="{CD2082ED-BBBF-4F9D-8DEE-997D4E84E4F1}" presName="Parent2" presStyleLbl="revTx" presStyleIdx="1" presStyleCnt="3">
        <dgm:presLayoutVars>
          <dgm:chMax val="1"/>
          <dgm:chPref val="1"/>
          <dgm:bulletEnabled val="1"/>
        </dgm:presLayoutVars>
      </dgm:prSet>
      <dgm:spPr/>
    </dgm:pt>
    <dgm:pt modelId="{6E5C3600-CAE0-4FFE-A1E4-15FF7F2DB64D}" type="pres">
      <dgm:prSet presAssocID="{DA4EDF35-7BB5-4E68-9B2F-ABA08EF9FD13}" presName="Accent3" presStyleCnt="0"/>
      <dgm:spPr/>
    </dgm:pt>
    <dgm:pt modelId="{E0B935DA-8FC1-47DF-8437-B609739CB56C}" type="pres">
      <dgm:prSet presAssocID="{DA4EDF35-7BB5-4E68-9B2F-ABA08EF9FD13}" presName="Accent" presStyleLbl="node1" presStyleIdx="2" presStyleCnt="3"/>
      <dgm:spPr>
        <a:xfrm>
          <a:off x="2110984" y="1722262"/>
          <a:ext cx="1214760" cy="1215247"/>
        </a:xfrm>
        <a:prstGeom prst="blockArc">
          <a:avLst>
            <a:gd name="adj1" fmla="val 13500000"/>
            <a:gd name="adj2" fmla="val 10800000"/>
            <a:gd name="adj3" fmla="val 1274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4EEFDEEA-6996-4D38-B3FA-3CBBCAC88341}" type="pres">
      <dgm:prSet presAssocID="{DA4EDF35-7BB5-4E68-9B2F-ABA08EF9FD13}" presName="Parent3" presStyleLbl="revTx" presStyleIdx="2" presStyleCnt="3">
        <dgm:presLayoutVars>
          <dgm:chMax val="1"/>
          <dgm:chPref val="1"/>
          <dgm:bulletEnabled val="1"/>
        </dgm:presLayoutVars>
      </dgm:prSet>
      <dgm:spPr/>
    </dgm:pt>
  </dgm:ptLst>
  <dgm:cxnLst>
    <dgm:cxn modelId="{BEC9D709-5F9A-4433-981F-FF3F4F5A2923}" srcId="{36272508-A872-4009-A708-A913FBDE244E}" destId="{FDA8436E-2721-4E0F-BD64-BD0960DC4D25}" srcOrd="0" destOrd="0" parTransId="{E8FD9494-AB77-4719-AFE1-362EA5D4343A}" sibTransId="{8DE794DF-22F7-4885-9CBE-B61B29B1A162}"/>
    <dgm:cxn modelId="{45790D45-5408-442B-9884-75601B1611B6}" type="presOf" srcId="{DA4EDF35-7BB5-4E68-9B2F-ABA08EF9FD13}" destId="{4EEFDEEA-6996-4D38-B3FA-3CBBCAC88341}" srcOrd="0" destOrd="0" presId="urn:microsoft.com/office/officeart/2009/layout/CircleArrowProcess"/>
    <dgm:cxn modelId="{21E89477-5024-4D44-933B-275F34115EF7}" type="presOf" srcId="{CD2082ED-BBBF-4F9D-8DEE-997D4E84E4F1}" destId="{3260C6FA-4787-4FD0-962E-B6F74F6F2059}" srcOrd="0" destOrd="0" presId="urn:microsoft.com/office/officeart/2009/layout/CircleArrowProcess"/>
    <dgm:cxn modelId="{E762D67D-0C34-4D68-AC70-43D611CE0CD1}" type="presOf" srcId="{FDA8436E-2721-4E0F-BD64-BD0960DC4D25}" destId="{3160764F-9137-4B23-97BB-A68F3EA85270}" srcOrd="0" destOrd="0" presId="urn:microsoft.com/office/officeart/2009/layout/CircleArrowProcess"/>
    <dgm:cxn modelId="{5233D180-FD2D-4A60-BB31-4CCB425BAE09}" type="presOf" srcId="{36272508-A872-4009-A708-A913FBDE244E}" destId="{D6B2CB1C-9523-4866-82B1-2D6625EDBD0D}" srcOrd="0" destOrd="0" presId="urn:microsoft.com/office/officeart/2009/layout/CircleArrowProcess"/>
    <dgm:cxn modelId="{BCF86A82-5149-4B55-B446-A6B0DE0DD300}" srcId="{36272508-A872-4009-A708-A913FBDE244E}" destId="{CD2082ED-BBBF-4F9D-8DEE-997D4E84E4F1}" srcOrd="1" destOrd="0" parTransId="{A67CFCF8-3BB9-4BFC-A6A9-AA2B3A333579}" sibTransId="{D26E2B87-16BE-441A-A6CC-FF68B2EC9966}"/>
    <dgm:cxn modelId="{D866FBBA-B722-49D1-A1A5-E95CA3817F31}" srcId="{36272508-A872-4009-A708-A913FBDE244E}" destId="{DA4EDF35-7BB5-4E68-9B2F-ABA08EF9FD13}" srcOrd="2" destOrd="0" parTransId="{7A5DB509-AC12-4502-BE97-280689C9CAFF}" sibTransId="{102E49FC-24F3-4882-B3B6-D6F51375594D}"/>
    <dgm:cxn modelId="{4840EBB5-135C-45C0-B512-A76F223AD3D9}" type="presParOf" srcId="{D6B2CB1C-9523-4866-82B1-2D6625EDBD0D}" destId="{FD1591FB-ADD4-41E3-AB2C-DE1B2A0A9A6A}" srcOrd="0" destOrd="0" presId="urn:microsoft.com/office/officeart/2009/layout/CircleArrowProcess"/>
    <dgm:cxn modelId="{CDEFC3BF-227C-4BC3-B2F8-C1456D37A7C6}" type="presParOf" srcId="{FD1591FB-ADD4-41E3-AB2C-DE1B2A0A9A6A}" destId="{C5B24B49-21D8-46A6-B4CE-5B32D6F2DFAC}" srcOrd="0" destOrd="0" presId="urn:microsoft.com/office/officeart/2009/layout/CircleArrowProcess"/>
    <dgm:cxn modelId="{C6DB16AB-4431-4634-99DA-3B54532AFAA7}" type="presParOf" srcId="{D6B2CB1C-9523-4866-82B1-2D6625EDBD0D}" destId="{3160764F-9137-4B23-97BB-A68F3EA85270}" srcOrd="1" destOrd="0" presId="urn:microsoft.com/office/officeart/2009/layout/CircleArrowProcess"/>
    <dgm:cxn modelId="{930354FB-6497-4E18-A3AD-8B8E41AC91D7}" type="presParOf" srcId="{D6B2CB1C-9523-4866-82B1-2D6625EDBD0D}" destId="{9281DE12-E859-4E51-81E9-E97DE85E0ACA}" srcOrd="2" destOrd="0" presId="urn:microsoft.com/office/officeart/2009/layout/CircleArrowProcess"/>
    <dgm:cxn modelId="{BE64BE37-1B58-4EC6-88F6-FB0DAB63415B}" type="presParOf" srcId="{9281DE12-E859-4E51-81E9-E97DE85E0ACA}" destId="{3692B95D-49A3-49DB-89B0-0ACEB6ED24D3}" srcOrd="0" destOrd="0" presId="urn:microsoft.com/office/officeart/2009/layout/CircleArrowProcess"/>
    <dgm:cxn modelId="{3B8CB4D7-6E45-4721-8547-D6989F681DF2}" type="presParOf" srcId="{D6B2CB1C-9523-4866-82B1-2D6625EDBD0D}" destId="{3260C6FA-4787-4FD0-962E-B6F74F6F2059}" srcOrd="3" destOrd="0" presId="urn:microsoft.com/office/officeart/2009/layout/CircleArrowProcess"/>
    <dgm:cxn modelId="{253E4C1F-4255-4AE1-A4EC-FDEB27FE80B6}" type="presParOf" srcId="{D6B2CB1C-9523-4866-82B1-2D6625EDBD0D}" destId="{6E5C3600-CAE0-4FFE-A1E4-15FF7F2DB64D}" srcOrd="4" destOrd="0" presId="urn:microsoft.com/office/officeart/2009/layout/CircleArrowProcess"/>
    <dgm:cxn modelId="{7B022E69-BE35-4F16-BDD1-3135F3032545}" type="presParOf" srcId="{6E5C3600-CAE0-4FFE-A1E4-15FF7F2DB64D}" destId="{E0B935DA-8FC1-47DF-8437-B609739CB56C}" srcOrd="0" destOrd="0" presId="urn:microsoft.com/office/officeart/2009/layout/CircleArrowProcess"/>
    <dgm:cxn modelId="{75B01CEC-43AA-459D-B18B-9714E8D088C7}" type="presParOf" srcId="{D6B2CB1C-9523-4866-82B1-2D6625EDBD0D}" destId="{4EEFDEEA-6996-4D38-B3FA-3CBBCAC88341}" srcOrd="5" destOrd="0" presId="urn:microsoft.com/office/officeart/2009/layout/CircleArrow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813B8BE-E2CF-49AE-9563-882F6C86EF5E}" type="doc">
      <dgm:prSet loTypeId="urn:microsoft.com/office/officeart/2005/8/layout/hProcess9" loCatId="process" qsTypeId="urn:microsoft.com/office/officeart/2005/8/quickstyle/simple1" qsCatId="simple" csTypeId="urn:microsoft.com/office/officeart/2005/8/colors/accent1_2" csCatId="accent1" phldr="1"/>
      <dgm:spPr/>
    </dgm:pt>
    <dgm:pt modelId="{8FC47CE9-971C-47D9-A554-A7A99D96CB80}">
      <dgm:prSet phldrT="[Metin]"/>
      <dgm:spPr>
        <a:xfrm>
          <a:off x="190219" y="575500"/>
          <a:ext cx="1684020" cy="767334"/>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tr-TR">
              <a:solidFill>
                <a:sysClr val="window" lastClr="FFFFFF"/>
              </a:solidFill>
              <a:latin typeface="Calibri" panose="020F0502020204030204"/>
              <a:ea typeface="+mn-ea"/>
              <a:cs typeface="+mn-cs"/>
            </a:rPr>
            <a:t>3D Modelling</a:t>
          </a:r>
        </a:p>
      </dgm:t>
    </dgm:pt>
    <dgm:pt modelId="{D338822A-B0D0-44F3-A4F8-23C5E6C24773}" type="sibTrans" cxnId="{B006FC34-C81D-4BDC-863B-4DF00FFD7F7E}">
      <dgm:prSet/>
      <dgm:spPr/>
      <dgm:t>
        <a:bodyPr/>
        <a:lstStyle/>
        <a:p>
          <a:endParaRPr lang="tr-TR"/>
        </a:p>
      </dgm:t>
    </dgm:pt>
    <dgm:pt modelId="{EB068F7E-83BF-41B1-9FC1-0E62A98AC741}" type="parTrans" cxnId="{B006FC34-C81D-4BDC-863B-4DF00FFD7F7E}">
      <dgm:prSet/>
      <dgm:spPr/>
      <dgm:t>
        <a:bodyPr/>
        <a:lstStyle/>
        <a:p>
          <a:endParaRPr lang="tr-TR"/>
        </a:p>
      </dgm:t>
    </dgm:pt>
    <dgm:pt modelId="{03293076-C030-4843-9E68-9D17464F7C18}">
      <dgm:prSet phldrT="[Metin]"/>
      <dgm:spPr>
        <a:xfrm>
          <a:off x="190219" y="575500"/>
          <a:ext cx="1684020" cy="767334"/>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Char char="•"/>
          </a:pPr>
          <a:r>
            <a:rPr lang="tr-TR">
              <a:solidFill>
                <a:sysClr val="window" lastClr="FFFFFF"/>
              </a:solidFill>
              <a:latin typeface="Calibri" panose="020F0502020204030204"/>
              <a:ea typeface="+mn-ea"/>
              <a:cs typeface="+mn-cs"/>
            </a:rPr>
            <a:t>The modeling of the objects</a:t>
          </a:r>
        </a:p>
      </dgm:t>
    </dgm:pt>
    <dgm:pt modelId="{3166E0D8-DD9A-4B15-B8C6-4B9112A1FF74}" type="sibTrans" cxnId="{23F7FFB8-BBA6-421C-A892-705EE399DD2C}">
      <dgm:prSet/>
      <dgm:spPr/>
      <dgm:t>
        <a:bodyPr/>
        <a:lstStyle/>
        <a:p>
          <a:endParaRPr lang="tr-TR"/>
        </a:p>
      </dgm:t>
    </dgm:pt>
    <dgm:pt modelId="{F24395A3-E103-43A7-A904-53FCC30A599A}" type="parTrans" cxnId="{23F7FFB8-BBA6-421C-A892-705EE399DD2C}">
      <dgm:prSet/>
      <dgm:spPr/>
      <dgm:t>
        <a:bodyPr/>
        <a:lstStyle/>
        <a:p>
          <a:endParaRPr lang="tr-TR"/>
        </a:p>
      </dgm:t>
    </dgm:pt>
    <dgm:pt modelId="{BA38CA4F-3388-40AC-996A-2F11D8136F4A}">
      <dgm:prSet phldrT="[Metin]"/>
      <dgm:spPr>
        <a:xfrm>
          <a:off x="190219" y="575500"/>
          <a:ext cx="1684020" cy="767334"/>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Char char="•"/>
          </a:pPr>
          <a:r>
            <a:rPr lang="tr-TR">
              <a:solidFill>
                <a:sysClr val="window" lastClr="FFFFFF"/>
              </a:solidFill>
              <a:latin typeface="Calibri" panose="020F0502020204030204"/>
              <a:ea typeface="+mn-ea"/>
              <a:cs typeface="+mn-cs"/>
            </a:rPr>
            <a:t>The modeling of the virtual environment</a:t>
          </a:r>
        </a:p>
      </dgm:t>
    </dgm:pt>
    <dgm:pt modelId="{523DD8EA-7116-4DE2-9B17-98DFD1CB8127}" type="sibTrans" cxnId="{E4890608-2497-4EEE-9B4A-59DBFC638761}">
      <dgm:prSet/>
      <dgm:spPr/>
      <dgm:t>
        <a:bodyPr/>
        <a:lstStyle/>
        <a:p>
          <a:endParaRPr lang="tr-TR"/>
        </a:p>
      </dgm:t>
    </dgm:pt>
    <dgm:pt modelId="{FA7233DA-A194-4FA5-8AB3-574804DD2D14}" type="parTrans" cxnId="{E4890608-2497-4EEE-9B4A-59DBFC638761}">
      <dgm:prSet/>
      <dgm:spPr/>
      <dgm:t>
        <a:bodyPr/>
        <a:lstStyle/>
        <a:p>
          <a:endParaRPr lang="tr-TR"/>
        </a:p>
      </dgm:t>
    </dgm:pt>
    <dgm:pt modelId="{3C51614D-3ADD-4CE8-94D1-328E29A1B978}">
      <dgm:prSet phldrT="[Metin]"/>
      <dgm:spPr>
        <a:xfrm>
          <a:off x="190219" y="575500"/>
          <a:ext cx="1684020" cy="767334"/>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Char char="•"/>
          </a:pPr>
          <a:r>
            <a:rPr lang="tr-TR">
              <a:solidFill>
                <a:sysClr val="window" lastClr="FFFFFF"/>
              </a:solidFill>
              <a:latin typeface="Calibri" panose="020F0502020204030204"/>
              <a:ea typeface="+mn-ea"/>
              <a:cs typeface="+mn-cs"/>
            </a:rPr>
            <a:t>The modeling of the characters</a:t>
          </a:r>
        </a:p>
      </dgm:t>
    </dgm:pt>
    <dgm:pt modelId="{F452690C-8169-4041-9530-0EED5E19D4B3}" type="sibTrans" cxnId="{2AFE4714-55D3-44A1-9351-1EDC4750A9D8}">
      <dgm:prSet/>
      <dgm:spPr/>
      <dgm:t>
        <a:bodyPr/>
        <a:lstStyle/>
        <a:p>
          <a:endParaRPr lang="tr-TR"/>
        </a:p>
      </dgm:t>
    </dgm:pt>
    <dgm:pt modelId="{3D18BCFE-938B-4631-B5C2-7A3DBE2D936B}" type="parTrans" cxnId="{2AFE4714-55D3-44A1-9351-1EDC4750A9D8}">
      <dgm:prSet/>
      <dgm:spPr/>
      <dgm:t>
        <a:bodyPr/>
        <a:lstStyle/>
        <a:p>
          <a:endParaRPr lang="tr-TR"/>
        </a:p>
      </dgm:t>
    </dgm:pt>
    <dgm:pt modelId="{3E10A12F-5730-412A-B325-1B073119A458}">
      <dgm:prSet phldrT="[Metin]"/>
      <dgm:spPr>
        <a:xfrm>
          <a:off x="3739160" y="575500"/>
          <a:ext cx="1684020" cy="767334"/>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tr-TR">
              <a:solidFill>
                <a:sysClr val="window" lastClr="FFFFFF"/>
              </a:solidFill>
              <a:latin typeface="Calibri" panose="020F0502020204030204"/>
              <a:ea typeface="+mn-ea"/>
              <a:cs typeface="+mn-cs"/>
            </a:rPr>
            <a:t>Recording of Animations</a:t>
          </a:r>
        </a:p>
      </dgm:t>
    </dgm:pt>
    <dgm:pt modelId="{3632E4D3-752E-4ABC-8604-114F954747E9}" type="sibTrans" cxnId="{475FEC83-714A-4E36-897D-0FB73DF3D11F}">
      <dgm:prSet/>
      <dgm:spPr/>
      <dgm:t>
        <a:bodyPr/>
        <a:lstStyle/>
        <a:p>
          <a:endParaRPr lang="tr-TR"/>
        </a:p>
      </dgm:t>
    </dgm:pt>
    <dgm:pt modelId="{A7F5D93B-BDD1-4229-884A-6104ACA666ED}" type="parTrans" cxnId="{475FEC83-714A-4E36-897D-0FB73DF3D11F}">
      <dgm:prSet/>
      <dgm:spPr/>
      <dgm:t>
        <a:bodyPr/>
        <a:lstStyle/>
        <a:p>
          <a:endParaRPr lang="tr-TR"/>
        </a:p>
      </dgm:t>
    </dgm:pt>
    <dgm:pt modelId="{B0270C6F-6D81-43D0-8481-4BB998AC52AB}">
      <dgm:prSet phldrT="[Metin]"/>
      <dgm:spPr>
        <a:xfrm>
          <a:off x="1964689" y="575500"/>
          <a:ext cx="1684020" cy="767334"/>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tr-TR">
              <a:solidFill>
                <a:sysClr val="window" lastClr="FFFFFF"/>
              </a:solidFill>
              <a:latin typeface="Calibri" panose="020F0502020204030204"/>
              <a:ea typeface="+mn-ea"/>
              <a:cs typeface="+mn-cs"/>
            </a:rPr>
            <a:t>Developing Materials and Textures</a:t>
          </a:r>
        </a:p>
      </dgm:t>
    </dgm:pt>
    <dgm:pt modelId="{43AD2EF7-9AA5-4904-8ACA-365A67ACD098}" type="sibTrans" cxnId="{9D72E71A-55AD-498B-B642-BD50568DA417}">
      <dgm:prSet/>
      <dgm:spPr/>
      <dgm:t>
        <a:bodyPr/>
        <a:lstStyle/>
        <a:p>
          <a:endParaRPr lang="tr-TR"/>
        </a:p>
      </dgm:t>
    </dgm:pt>
    <dgm:pt modelId="{956DE475-023F-49C1-916C-DFD5DB1861F3}" type="parTrans" cxnId="{9D72E71A-55AD-498B-B642-BD50568DA417}">
      <dgm:prSet/>
      <dgm:spPr/>
      <dgm:t>
        <a:bodyPr/>
        <a:lstStyle/>
        <a:p>
          <a:endParaRPr lang="tr-TR"/>
        </a:p>
      </dgm:t>
    </dgm:pt>
    <dgm:pt modelId="{9C36B258-65F1-4D3F-BDD2-00102E7B5977}" type="pres">
      <dgm:prSet presAssocID="{0813B8BE-E2CF-49AE-9563-882F6C86EF5E}" presName="CompostProcess" presStyleCnt="0">
        <dgm:presLayoutVars>
          <dgm:dir/>
          <dgm:resizeHandles val="exact"/>
        </dgm:presLayoutVars>
      </dgm:prSet>
      <dgm:spPr/>
    </dgm:pt>
    <dgm:pt modelId="{5E15232D-14B6-4FCC-8665-AFCD8B683338}" type="pres">
      <dgm:prSet presAssocID="{0813B8BE-E2CF-49AE-9563-882F6C86EF5E}" presName="arrow" presStyleLbl="bgShp" presStyleIdx="0" presStyleCnt="1"/>
      <dgm:spPr>
        <a:xfrm>
          <a:off x="421004" y="0"/>
          <a:ext cx="4771390" cy="1918335"/>
        </a:xfrm>
        <a:prstGeom prst="rightArrow">
          <a:avLst/>
        </a:prstGeom>
        <a:solidFill>
          <a:srgbClr val="4472C4">
            <a:tint val="40000"/>
            <a:hueOff val="0"/>
            <a:satOff val="0"/>
            <a:lumOff val="0"/>
            <a:alphaOff val="0"/>
          </a:srgbClr>
        </a:solidFill>
        <a:ln>
          <a:noFill/>
        </a:ln>
        <a:effectLst/>
      </dgm:spPr>
    </dgm:pt>
    <dgm:pt modelId="{D96C785F-9C5D-40CD-8DB7-3458E2500D5A}" type="pres">
      <dgm:prSet presAssocID="{0813B8BE-E2CF-49AE-9563-882F6C86EF5E}" presName="linearProcess" presStyleCnt="0"/>
      <dgm:spPr/>
    </dgm:pt>
    <dgm:pt modelId="{F7426444-2F2E-4211-B83F-11310A9520E5}" type="pres">
      <dgm:prSet presAssocID="{8FC47CE9-971C-47D9-A554-A7A99D96CB80}" presName="textNode" presStyleLbl="node1" presStyleIdx="0" presStyleCnt="3">
        <dgm:presLayoutVars>
          <dgm:bulletEnabled val="1"/>
        </dgm:presLayoutVars>
      </dgm:prSet>
      <dgm:spPr/>
    </dgm:pt>
    <dgm:pt modelId="{A19E376C-D67B-49E7-A126-218FC027A112}" type="pres">
      <dgm:prSet presAssocID="{D338822A-B0D0-44F3-A4F8-23C5E6C24773}" presName="sibTrans" presStyleCnt="0"/>
      <dgm:spPr/>
    </dgm:pt>
    <dgm:pt modelId="{DB4EFBE0-6A59-46A2-A298-A56AFB6AF957}" type="pres">
      <dgm:prSet presAssocID="{B0270C6F-6D81-43D0-8481-4BB998AC52AB}" presName="textNode" presStyleLbl="node1" presStyleIdx="1" presStyleCnt="3">
        <dgm:presLayoutVars>
          <dgm:bulletEnabled val="1"/>
        </dgm:presLayoutVars>
      </dgm:prSet>
      <dgm:spPr/>
    </dgm:pt>
    <dgm:pt modelId="{C11D41D3-BBF7-4201-9D78-EAB3C1BD9152}" type="pres">
      <dgm:prSet presAssocID="{43AD2EF7-9AA5-4904-8ACA-365A67ACD098}" presName="sibTrans" presStyleCnt="0"/>
      <dgm:spPr/>
    </dgm:pt>
    <dgm:pt modelId="{6B1A9177-5E01-4F41-B5D6-F1BCABFCA30D}" type="pres">
      <dgm:prSet presAssocID="{3E10A12F-5730-412A-B325-1B073119A458}" presName="textNode" presStyleLbl="node1" presStyleIdx="2" presStyleCnt="3">
        <dgm:presLayoutVars>
          <dgm:bulletEnabled val="1"/>
        </dgm:presLayoutVars>
      </dgm:prSet>
      <dgm:spPr/>
    </dgm:pt>
  </dgm:ptLst>
  <dgm:cxnLst>
    <dgm:cxn modelId="{E4890608-2497-4EEE-9B4A-59DBFC638761}" srcId="{8FC47CE9-971C-47D9-A554-A7A99D96CB80}" destId="{BA38CA4F-3388-40AC-996A-2F11D8136F4A}" srcOrd="1" destOrd="0" parTransId="{FA7233DA-A194-4FA5-8AB3-574804DD2D14}" sibTransId="{523DD8EA-7116-4DE2-9B17-98DFD1CB8127}"/>
    <dgm:cxn modelId="{2AFE4714-55D3-44A1-9351-1EDC4750A9D8}" srcId="{8FC47CE9-971C-47D9-A554-A7A99D96CB80}" destId="{3C51614D-3ADD-4CE8-94D1-328E29A1B978}" srcOrd="2" destOrd="0" parTransId="{3D18BCFE-938B-4631-B5C2-7A3DBE2D936B}" sibTransId="{F452690C-8169-4041-9530-0EED5E19D4B3}"/>
    <dgm:cxn modelId="{BF2B8115-3EAD-4B16-A343-2905814D5FD5}" type="presOf" srcId="{3C51614D-3ADD-4CE8-94D1-328E29A1B978}" destId="{F7426444-2F2E-4211-B83F-11310A9520E5}" srcOrd="0" destOrd="3" presId="urn:microsoft.com/office/officeart/2005/8/layout/hProcess9"/>
    <dgm:cxn modelId="{9D72E71A-55AD-498B-B642-BD50568DA417}" srcId="{0813B8BE-E2CF-49AE-9563-882F6C86EF5E}" destId="{B0270C6F-6D81-43D0-8481-4BB998AC52AB}" srcOrd="1" destOrd="0" parTransId="{956DE475-023F-49C1-916C-DFD5DB1861F3}" sibTransId="{43AD2EF7-9AA5-4904-8ACA-365A67ACD098}"/>
    <dgm:cxn modelId="{B006FC34-C81D-4BDC-863B-4DF00FFD7F7E}" srcId="{0813B8BE-E2CF-49AE-9563-882F6C86EF5E}" destId="{8FC47CE9-971C-47D9-A554-A7A99D96CB80}" srcOrd="0" destOrd="0" parTransId="{EB068F7E-83BF-41B1-9FC1-0E62A98AC741}" sibTransId="{D338822A-B0D0-44F3-A4F8-23C5E6C24773}"/>
    <dgm:cxn modelId="{C633A55B-6514-4B08-A23E-DD6B673C3BCD}" type="presOf" srcId="{B0270C6F-6D81-43D0-8481-4BB998AC52AB}" destId="{DB4EFBE0-6A59-46A2-A298-A56AFB6AF957}" srcOrd="0" destOrd="0" presId="urn:microsoft.com/office/officeart/2005/8/layout/hProcess9"/>
    <dgm:cxn modelId="{C6488A5D-6837-4F5E-BBEE-EFC58E1EC8B3}" type="presOf" srcId="{BA38CA4F-3388-40AC-996A-2F11D8136F4A}" destId="{F7426444-2F2E-4211-B83F-11310A9520E5}" srcOrd="0" destOrd="2" presId="urn:microsoft.com/office/officeart/2005/8/layout/hProcess9"/>
    <dgm:cxn modelId="{0819D242-1ACF-4D26-89AE-DB06760E2A4D}" type="presOf" srcId="{0813B8BE-E2CF-49AE-9563-882F6C86EF5E}" destId="{9C36B258-65F1-4D3F-BDD2-00102E7B5977}" srcOrd="0" destOrd="0" presId="urn:microsoft.com/office/officeart/2005/8/layout/hProcess9"/>
    <dgm:cxn modelId="{0E54EF63-A4F8-4034-9131-E85991466E9C}" type="presOf" srcId="{8FC47CE9-971C-47D9-A554-A7A99D96CB80}" destId="{F7426444-2F2E-4211-B83F-11310A9520E5}" srcOrd="0" destOrd="0" presId="urn:microsoft.com/office/officeart/2005/8/layout/hProcess9"/>
    <dgm:cxn modelId="{ECBC7B50-481C-4D07-8145-9E50E0D66F03}" type="presOf" srcId="{3E10A12F-5730-412A-B325-1B073119A458}" destId="{6B1A9177-5E01-4F41-B5D6-F1BCABFCA30D}" srcOrd="0" destOrd="0" presId="urn:microsoft.com/office/officeart/2005/8/layout/hProcess9"/>
    <dgm:cxn modelId="{475FEC83-714A-4E36-897D-0FB73DF3D11F}" srcId="{0813B8BE-E2CF-49AE-9563-882F6C86EF5E}" destId="{3E10A12F-5730-412A-B325-1B073119A458}" srcOrd="2" destOrd="0" parTransId="{A7F5D93B-BDD1-4229-884A-6104ACA666ED}" sibTransId="{3632E4D3-752E-4ABC-8604-114F954747E9}"/>
    <dgm:cxn modelId="{23F7FFB8-BBA6-421C-A892-705EE399DD2C}" srcId="{8FC47CE9-971C-47D9-A554-A7A99D96CB80}" destId="{03293076-C030-4843-9E68-9D17464F7C18}" srcOrd="0" destOrd="0" parTransId="{F24395A3-E103-43A7-A904-53FCC30A599A}" sibTransId="{3166E0D8-DD9A-4B15-B8C6-4B9112A1FF74}"/>
    <dgm:cxn modelId="{D75AB9FD-0FEA-4A0B-AA33-BC651431F2B2}" type="presOf" srcId="{03293076-C030-4843-9E68-9D17464F7C18}" destId="{F7426444-2F2E-4211-B83F-11310A9520E5}" srcOrd="0" destOrd="1" presId="urn:microsoft.com/office/officeart/2005/8/layout/hProcess9"/>
    <dgm:cxn modelId="{231DEF65-8B2E-436E-B6ED-27B750584CBE}" type="presParOf" srcId="{9C36B258-65F1-4D3F-BDD2-00102E7B5977}" destId="{5E15232D-14B6-4FCC-8665-AFCD8B683338}" srcOrd="0" destOrd="0" presId="urn:microsoft.com/office/officeart/2005/8/layout/hProcess9"/>
    <dgm:cxn modelId="{B3B63ABA-E0EC-405A-AE54-670FEA1C9971}" type="presParOf" srcId="{9C36B258-65F1-4D3F-BDD2-00102E7B5977}" destId="{D96C785F-9C5D-40CD-8DB7-3458E2500D5A}" srcOrd="1" destOrd="0" presId="urn:microsoft.com/office/officeart/2005/8/layout/hProcess9"/>
    <dgm:cxn modelId="{4D28B69C-9C0C-4A25-8167-6B6167197F76}" type="presParOf" srcId="{D96C785F-9C5D-40CD-8DB7-3458E2500D5A}" destId="{F7426444-2F2E-4211-B83F-11310A9520E5}" srcOrd="0" destOrd="0" presId="urn:microsoft.com/office/officeart/2005/8/layout/hProcess9"/>
    <dgm:cxn modelId="{73395F53-DEBC-419C-BC26-B98DF1BE9185}" type="presParOf" srcId="{D96C785F-9C5D-40CD-8DB7-3458E2500D5A}" destId="{A19E376C-D67B-49E7-A126-218FC027A112}" srcOrd="1" destOrd="0" presId="urn:microsoft.com/office/officeart/2005/8/layout/hProcess9"/>
    <dgm:cxn modelId="{1B598C76-F4CC-453A-A25F-C6F22C166A3C}" type="presParOf" srcId="{D96C785F-9C5D-40CD-8DB7-3458E2500D5A}" destId="{DB4EFBE0-6A59-46A2-A298-A56AFB6AF957}" srcOrd="2" destOrd="0" presId="urn:microsoft.com/office/officeart/2005/8/layout/hProcess9"/>
    <dgm:cxn modelId="{ECEE1CF0-E625-4E9D-8F43-506D9B852A3B}" type="presParOf" srcId="{D96C785F-9C5D-40CD-8DB7-3458E2500D5A}" destId="{C11D41D3-BBF7-4201-9D78-EAB3C1BD9152}" srcOrd="3" destOrd="0" presId="urn:microsoft.com/office/officeart/2005/8/layout/hProcess9"/>
    <dgm:cxn modelId="{7CC294B7-2B63-4762-B8F4-2D2ADB18B462}" type="presParOf" srcId="{D96C785F-9C5D-40CD-8DB7-3458E2500D5A}" destId="{6B1A9177-5E01-4F41-B5D6-F1BCABFCA30D}" srcOrd="4" destOrd="0" presId="urn:microsoft.com/office/officeart/2005/8/layout/hProcess9"/>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BA4502B-1D5F-43DF-9285-87DAC7F9CE8C}" type="doc">
      <dgm:prSet loTypeId="urn:microsoft.com/office/officeart/2005/8/layout/funnel1" loCatId="process" qsTypeId="urn:microsoft.com/office/officeart/2005/8/quickstyle/simple1" qsCatId="simple" csTypeId="urn:microsoft.com/office/officeart/2005/8/colors/accent1_2" csCatId="accent1" phldr="1"/>
      <dgm:spPr/>
      <dgm:t>
        <a:bodyPr/>
        <a:lstStyle/>
        <a:p>
          <a:endParaRPr lang="tr-TR"/>
        </a:p>
      </dgm:t>
    </dgm:pt>
    <dgm:pt modelId="{CF9B69E7-D01B-49DB-B371-A79743FCCD0B}">
      <dgm:prSet phldrT="[Metin]"/>
      <dgm:spPr>
        <a:xfrm>
          <a:off x="2447607" y="185556"/>
          <a:ext cx="825103" cy="825103"/>
        </a:xfrm>
        <a:prstGeom prst="ellipse">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tr-TR">
              <a:solidFill>
                <a:sysClr val="window" lastClr="FFFFFF"/>
              </a:solidFill>
              <a:latin typeface="Calibri" panose="020F0502020204030204"/>
              <a:ea typeface="+mn-ea"/>
              <a:cs typeface="+mn-cs"/>
            </a:rPr>
            <a:t>Visual and Textual Elements</a:t>
          </a:r>
        </a:p>
      </dgm:t>
    </dgm:pt>
    <dgm:pt modelId="{39F63FCF-6ED4-46B1-8B48-D696C3D56A6F}" type="parTrans" cxnId="{8E38BB45-89B3-408F-8F13-E928EA71E93B}">
      <dgm:prSet/>
      <dgm:spPr/>
      <dgm:t>
        <a:bodyPr/>
        <a:lstStyle/>
        <a:p>
          <a:endParaRPr lang="tr-TR"/>
        </a:p>
      </dgm:t>
    </dgm:pt>
    <dgm:pt modelId="{35DC9760-A71A-44CF-AD42-B7178E939696}" type="sibTrans" cxnId="{8E38BB45-89B3-408F-8F13-E928EA71E93B}">
      <dgm:prSet/>
      <dgm:spPr/>
      <dgm:t>
        <a:bodyPr/>
        <a:lstStyle/>
        <a:p>
          <a:endParaRPr lang="tr-TR"/>
        </a:p>
      </dgm:t>
    </dgm:pt>
    <dgm:pt modelId="{F1B3A638-EEAD-4E8A-B955-4424028F1F9B}">
      <dgm:prSet phldrT="[Metin]"/>
      <dgm:spPr>
        <a:xfrm>
          <a:off x="1604168" y="385048"/>
          <a:ext cx="825103" cy="825103"/>
        </a:xfrm>
        <a:prstGeom prst="ellipse">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tr-TR">
              <a:solidFill>
                <a:sysClr val="window" lastClr="FFFFFF"/>
              </a:solidFill>
              <a:latin typeface="Calibri" panose="020F0502020204030204"/>
              <a:ea typeface="+mn-ea"/>
              <a:cs typeface="+mn-cs"/>
            </a:rPr>
            <a:t>Voice recordings, music</a:t>
          </a:r>
        </a:p>
      </dgm:t>
    </dgm:pt>
    <dgm:pt modelId="{CC1A9913-E2A9-4E67-9FCC-AA3BDF9B4611}" type="parTrans" cxnId="{F81829C4-FD4F-461B-8F42-592DB1642496}">
      <dgm:prSet/>
      <dgm:spPr/>
      <dgm:t>
        <a:bodyPr/>
        <a:lstStyle/>
        <a:p>
          <a:endParaRPr lang="tr-TR"/>
        </a:p>
      </dgm:t>
    </dgm:pt>
    <dgm:pt modelId="{173705E9-E3D0-40AD-A5CF-63F86CF023C1}" type="sibTrans" cxnId="{F81829C4-FD4F-461B-8F42-592DB1642496}">
      <dgm:prSet/>
      <dgm:spPr/>
      <dgm:t>
        <a:bodyPr/>
        <a:lstStyle/>
        <a:p>
          <a:endParaRPr lang="tr-TR"/>
        </a:p>
      </dgm:t>
    </dgm:pt>
    <dgm:pt modelId="{9C381253-C967-4727-9B0F-53847F5FACFC}">
      <dgm:prSet phldrT="[Metin]"/>
      <dgm:spPr>
        <a:xfrm>
          <a:off x="2194575" y="1004058"/>
          <a:ext cx="825103" cy="825103"/>
        </a:xfrm>
        <a:prstGeom prst="ellipse">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tr-TR">
              <a:solidFill>
                <a:sysClr val="window" lastClr="FFFFFF"/>
              </a:solidFill>
              <a:latin typeface="Calibri" panose="020F0502020204030204"/>
              <a:ea typeface="+mn-ea"/>
              <a:cs typeface="+mn-cs"/>
            </a:rPr>
            <a:t>3D Models</a:t>
          </a:r>
        </a:p>
      </dgm:t>
    </dgm:pt>
    <dgm:pt modelId="{B06E242E-297C-4BE7-A270-E1773D65C215}" type="parTrans" cxnId="{3C3AD7BC-7D69-40B3-A17D-1CDABCDEB5EF}">
      <dgm:prSet/>
      <dgm:spPr/>
      <dgm:t>
        <a:bodyPr/>
        <a:lstStyle/>
        <a:p>
          <a:endParaRPr lang="tr-TR"/>
        </a:p>
      </dgm:t>
    </dgm:pt>
    <dgm:pt modelId="{BB51BAC0-28CA-4154-856E-152F26953698}" type="sibTrans" cxnId="{3C3AD7BC-7D69-40B3-A17D-1CDABCDEB5EF}">
      <dgm:prSet/>
      <dgm:spPr/>
      <dgm:t>
        <a:bodyPr/>
        <a:lstStyle/>
        <a:p>
          <a:endParaRPr lang="tr-TR"/>
        </a:p>
      </dgm:t>
    </dgm:pt>
    <dgm:pt modelId="{23DE447E-C439-4ADB-8969-DB709A419A78}">
      <dgm:prSet phldrT="[Metin]"/>
      <dgm:spPr>
        <a:xfrm>
          <a:off x="1420812" y="2365295"/>
          <a:ext cx="2200275" cy="550068"/>
        </a:xfrm>
        <a:prstGeom prst="rect">
          <a:avLst/>
        </a:prstGeom>
        <a:noFill/>
        <a:ln>
          <a:noFill/>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Compiled</a:t>
          </a:r>
          <a:r>
            <a:rPr lang="tr-TR">
              <a:solidFill>
                <a:sysClr val="windowText" lastClr="000000">
                  <a:hueOff val="0"/>
                  <a:satOff val="0"/>
                  <a:lumOff val="0"/>
                  <a:alphaOff val="0"/>
                </a:sysClr>
              </a:solidFill>
              <a:latin typeface="Calibri" panose="020F0502020204030204"/>
              <a:ea typeface="+mn-ea"/>
              <a:cs typeface="+mn-cs"/>
            </a:rPr>
            <a:t> Software</a:t>
          </a:r>
        </a:p>
      </dgm:t>
    </dgm:pt>
    <dgm:pt modelId="{29241DBB-048D-4554-B81F-EF9250A8161A}" type="parTrans" cxnId="{886D2CB9-41E3-4421-970C-6A52047DDAF1}">
      <dgm:prSet/>
      <dgm:spPr/>
      <dgm:t>
        <a:bodyPr/>
        <a:lstStyle/>
        <a:p>
          <a:endParaRPr lang="tr-TR"/>
        </a:p>
      </dgm:t>
    </dgm:pt>
    <dgm:pt modelId="{4EFDEA88-488A-4EA7-B9E6-3185589CAF1D}" type="sibTrans" cxnId="{886D2CB9-41E3-4421-970C-6A52047DDAF1}">
      <dgm:prSet/>
      <dgm:spPr/>
      <dgm:t>
        <a:bodyPr/>
        <a:lstStyle/>
        <a:p>
          <a:endParaRPr lang="tr-TR"/>
        </a:p>
      </dgm:t>
    </dgm:pt>
    <dgm:pt modelId="{6FBD7D53-D04B-46D5-A977-501B805EF1AA}">
      <dgm:prSet phldrT="[Metin]"/>
      <dgm:spPr/>
      <dgm:t>
        <a:bodyPr/>
        <a:lstStyle/>
        <a:p>
          <a:endParaRPr lang="tr-TR"/>
        </a:p>
      </dgm:t>
    </dgm:pt>
    <dgm:pt modelId="{1358D0AD-F95B-4D12-B02D-EA1B3D7C16CF}" type="parTrans" cxnId="{5C42C8AA-A628-463C-955E-00497DA22BE2}">
      <dgm:prSet/>
      <dgm:spPr/>
      <dgm:t>
        <a:bodyPr/>
        <a:lstStyle/>
        <a:p>
          <a:endParaRPr lang="tr-TR"/>
        </a:p>
      </dgm:t>
    </dgm:pt>
    <dgm:pt modelId="{BC331BC2-CC6B-4CB1-AA96-8B6EF1FBE2AB}" type="sibTrans" cxnId="{5C42C8AA-A628-463C-955E-00497DA22BE2}">
      <dgm:prSet/>
      <dgm:spPr/>
      <dgm:t>
        <a:bodyPr/>
        <a:lstStyle/>
        <a:p>
          <a:endParaRPr lang="tr-TR"/>
        </a:p>
      </dgm:t>
    </dgm:pt>
    <dgm:pt modelId="{A5981E3C-825D-45EB-95CB-34D5033411A2}" type="pres">
      <dgm:prSet presAssocID="{EBA4502B-1D5F-43DF-9285-87DAC7F9CE8C}" presName="Name0" presStyleCnt="0">
        <dgm:presLayoutVars>
          <dgm:chMax val="4"/>
          <dgm:resizeHandles val="exact"/>
        </dgm:presLayoutVars>
      </dgm:prSet>
      <dgm:spPr/>
    </dgm:pt>
    <dgm:pt modelId="{64AD8FD6-DDD8-4F8D-B5E1-BB77F38C5397}" type="pres">
      <dgm:prSet presAssocID="{EBA4502B-1D5F-43DF-9285-87DAC7F9CE8C}" presName="ellipse" presStyleLbl="trBgShp" presStyleIdx="0" presStyleCnt="1"/>
      <dgm:spPr>
        <a:xfrm>
          <a:off x="1334635" y="119181"/>
          <a:ext cx="2365295" cy="821436"/>
        </a:xfrm>
        <a:prstGeom prst="ellipse">
          <a:avLst/>
        </a:prstGeom>
        <a:solidFill>
          <a:srgbClr val="4472C4">
            <a:tint val="50000"/>
            <a:alpha val="40000"/>
            <a:hueOff val="0"/>
            <a:satOff val="0"/>
            <a:lumOff val="0"/>
            <a:alphaOff val="0"/>
          </a:srgbClr>
        </a:solidFill>
        <a:ln>
          <a:noFill/>
        </a:ln>
        <a:effectLst/>
      </dgm:spPr>
    </dgm:pt>
    <dgm:pt modelId="{F8E8D1A7-4AB9-4D1F-AC4B-E73937FEFF6E}" type="pres">
      <dgm:prSet presAssocID="{EBA4502B-1D5F-43DF-9285-87DAC7F9CE8C}" presName="arrow1" presStyleLbl="fgShp" presStyleIdx="0" presStyleCnt="1"/>
      <dgm:spPr>
        <a:xfrm>
          <a:off x="2291754" y="2130599"/>
          <a:ext cx="458390" cy="293369"/>
        </a:xfrm>
        <a:prstGeom prst="downArrow">
          <a:avLst/>
        </a:prstGeom>
        <a:solidFill>
          <a:srgbClr val="4472C4">
            <a:tint val="6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D2543C0A-04A1-47A9-81EE-9082FE5BC9A5}" type="pres">
      <dgm:prSet presAssocID="{EBA4502B-1D5F-43DF-9285-87DAC7F9CE8C}" presName="rectangle" presStyleLbl="revTx" presStyleIdx="0" presStyleCnt="1">
        <dgm:presLayoutVars>
          <dgm:bulletEnabled val="1"/>
        </dgm:presLayoutVars>
      </dgm:prSet>
      <dgm:spPr/>
    </dgm:pt>
    <dgm:pt modelId="{D67A74B9-F392-4410-8F7A-1255FD911A6E}" type="pres">
      <dgm:prSet presAssocID="{F1B3A638-EEAD-4E8A-B955-4424028F1F9B}" presName="item1" presStyleLbl="node1" presStyleIdx="0" presStyleCnt="3">
        <dgm:presLayoutVars>
          <dgm:bulletEnabled val="1"/>
        </dgm:presLayoutVars>
      </dgm:prSet>
      <dgm:spPr/>
    </dgm:pt>
    <dgm:pt modelId="{F5D9AB63-3D8E-42EB-9948-9015C92479BC}" type="pres">
      <dgm:prSet presAssocID="{9C381253-C967-4727-9B0F-53847F5FACFC}" presName="item2" presStyleLbl="node1" presStyleIdx="1" presStyleCnt="3">
        <dgm:presLayoutVars>
          <dgm:bulletEnabled val="1"/>
        </dgm:presLayoutVars>
      </dgm:prSet>
      <dgm:spPr/>
    </dgm:pt>
    <dgm:pt modelId="{99459226-957A-4766-8B26-AAFAD8557120}" type="pres">
      <dgm:prSet presAssocID="{23DE447E-C439-4ADB-8969-DB709A419A78}" presName="item3" presStyleLbl="node1" presStyleIdx="2" presStyleCnt="3">
        <dgm:presLayoutVars>
          <dgm:bulletEnabled val="1"/>
        </dgm:presLayoutVars>
      </dgm:prSet>
      <dgm:spPr/>
    </dgm:pt>
    <dgm:pt modelId="{BA24DFCD-B0F2-42BF-BABF-1C448267C3A4}" type="pres">
      <dgm:prSet presAssocID="{EBA4502B-1D5F-43DF-9285-87DAC7F9CE8C}" presName="funnel" presStyleLbl="trAlignAcc1" presStyleIdx="0" presStyleCnt="1"/>
      <dgm:spPr>
        <a:xfrm>
          <a:off x="1237456" y="18335"/>
          <a:ext cx="2566987" cy="2053590"/>
        </a:xfrm>
        <a:prstGeom prst="funnel">
          <a:avLst/>
        </a:prstGeom>
        <a:solidFill>
          <a:sysClr val="window" lastClr="FFFFFF">
            <a:alpha val="40000"/>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Lst>
  <dgm:cxnLst>
    <dgm:cxn modelId="{85C46727-3897-47F1-8333-00DBDB09843C}" type="presOf" srcId="{9C381253-C967-4727-9B0F-53847F5FACFC}" destId="{D67A74B9-F392-4410-8F7A-1255FD911A6E}" srcOrd="0" destOrd="0" presId="urn:microsoft.com/office/officeart/2005/8/layout/funnel1"/>
    <dgm:cxn modelId="{8E38BB45-89B3-408F-8F13-E928EA71E93B}" srcId="{EBA4502B-1D5F-43DF-9285-87DAC7F9CE8C}" destId="{CF9B69E7-D01B-49DB-B371-A79743FCCD0B}" srcOrd="0" destOrd="0" parTransId="{39F63FCF-6ED4-46B1-8B48-D696C3D56A6F}" sibTransId="{35DC9760-A71A-44CF-AD42-B7178E939696}"/>
    <dgm:cxn modelId="{DB98D049-8190-4058-BC65-8E7626792360}" type="presOf" srcId="{23DE447E-C439-4ADB-8969-DB709A419A78}" destId="{D2543C0A-04A1-47A9-81EE-9082FE5BC9A5}" srcOrd="0" destOrd="0" presId="urn:microsoft.com/office/officeart/2005/8/layout/funnel1"/>
    <dgm:cxn modelId="{44253A73-3126-42AD-95F9-82658714BD0E}" type="presOf" srcId="{EBA4502B-1D5F-43DF-9285-87DAC7F9CE8C}" destId="{A5981E3C-825D-45EB-95CB-34D5033411A2}" srcOrd="0" destOrd="0" presId="urn:microsoft.com/office/officeart/2005/8/layout/funnel1"/>
    <dgm:cxn modelId="{5C42C8AA-A628-463C-955E-00497DA22BE2}" srcId="{EBA4502B-1D5F-43DF-9285-87DAC7F9CE8C}" destId="{6FBD7D53-D04B-46D5-A977-501B805EF1AA}" srcOrd="4" destOrd="0" parTransId="{1358D0AD-F95B-4D12-B02D-EA1B3D7C16CF}" sibTransId="{BC331BC2-CC6B-4CB1-AA96-8B6EF1FBE2AB}"/>
    <dgm:cxn modelId="{886D2CB9-41E3-4421-970C-6A52047DDAF1}" srcId="{EBA4502B-1D5F-43DF-9285-87DAC7F9CE8C}" destId="{23DE447E-C439-4ADB-8969-DB709A419A78}" srcOrd="3" destOrd="0" parTransId="{29241DBB-048D-4554-B81F-EF9250A8161A}" sibTransId="{4EFDEA88-488A-4EA7-B9E6-3185589CAF1D}"/>
    <dgm:cxn modelId="{3C3AD7BC-7D69-40B3-A17D-1CDABCDEB5EF}" srcId="{EBA4502B-1D5F-43DF-9285-87DAC7F9CE8C}" destId="{9C381253-C967-4727-9B0F-53847F5FACFC}" srcOrd="2" destOrd="0" parTransId="{B06E242E-297C-4BE7-A270-E1773D65C215}" sibTransId="{BB51BAC0-28CA-4154-856E-152F26953698}"/>
    <dgm:cxn modelId="{F81829C4-FD4F-461B-8F42-592DB1642496}" srcId="{EBA4502B-1D5F-43DF-9285-87DAC7F9CE8C}" destId="{F1B3A638-EEAD-4E8A-B955-4424028F1F9B}" srcOrd="1" destOrd="0" parTransId="{CC1A9913-E2A9-4E67-9FCC-AA3BDF9B4611}" sibTransId="{173705E9-E3D0-40AD-A5CF-63F86CF023C1}"/>
    <dgm:cxn modelId="{D3EF0BD5-8421-4C95-9C33-EECDD1FAA75A}" type="presOf" srcId="{F1B3A638-EEAD-4E8A-B955-4424028F1F9B}" destId="{F5D9AB63-3D8E-42EB-9948-9015C92479BC}" srcOrd="0" destOrd="0" presId="urn:microsoft.com/office/officeart/2005/8/layout/funnel1"/>
    <dgm:cxn modelId="{5813E3F0-CEE5-48E9-B9B6-9E53B7870892}" type="presOf" srcId="{CF9B69E7-D01B-49DB-B371-A79743FCCD0B}" destId="{99459226-957A-4766-8B26-AAFAD8557120}" srcOrd="0" destOrd="0" presId="urn:microsoft.com/office/officeart/2005/8/layout/funnel1"/>
    <dgm:cxn modelId="{23EF93B3-64B9-46D8-81E3-9789719ED7B1}" type="presParOf" srcId="{A5981E3C-825D-45EB-95CB-34D5033411A2}" destId="{64AD8FD6-DDD8-4F8D-B5E1-BB77F38C5397}" srcOrd="0" destOrd="0" presId="urn:microsoft.com/office/officeart/2005/8/layout/funnel1"/>
    <dgm:cxn modelId="{3518E8B7-2B0C-4E48-A504-0A9D43B9AFA2}" type="presParOf" srcId="{A5981E3C-825D-45EB-95CB-34D5033411A2}" destId="{F8E8D1A7-4AB9-4D1F-AC4B-E73937FEFF6E}" srcOrd="1" destOrd="0" presId="urn:microsoft.com/office/officeart/2005/8/layout/funnel1"/>
    <dgm:cxn modelId="{2F010FED-FC75-4138-B636-DFB1DF0674B4}" type="presParOf" srcId="{A5981E3C-825D-45EB-95CB-34D5033411A2}" destId="{D2543C0A-04A1-47A9-81EE-9082FE5BC9A5}" srcOrd="2" destOrd="0" presId="urn:microsoft.com/office/officeart/2005/8/layout/funnel1"/>
    <dgm:cxn modelId="{92CFF517-ACBC-4E56-B1A6-481488122EA0}" type="presParOf" srcId="{A5981E3C-825D-45EB-95CB-34D5033411A2}" destId="{D67A74B9-F392-4410-8F7A-1255FD911A6E}" srcOrd="3" destOrd="0" presId="urn:microsoft.com/office/officeart/2005/8/layout/funnel1"/>
    <dgm:cxn modelId="{42A618DA-C5A4-45B7-AF64-A0881B1F684A}" type="presParOf" srcId="{A5981E3C-825D-45EB-95CB-34D5033411A2}" destId="{F5D9AB63-3D8E-42EB-9948-9015C92479BC}" srcOrd="4" destOrd="0" presId="urn:microsoft.com/office/officeart/2005/8/layout/funnel1"/>
    <dgm:cxn modelId="{A903C3C6-925B-4F17-B144-C1190A61DA33}" type="presParOf" srcId="{A5981E3C-825D-45EB-95CB-34D5033411A2}" destId="{99459226-957A-4766-8B26-AAFAD8557120}" srcOrd="5" destOrd="0" presId="urn:microsoft.com/office/officeart/2005/8/layout/funnel1"/>
    <dgm:cxn modelId="{96589B10-9211-4077-AA48-ADE6B8663D85}" type="presParOf" srcId="{A5981E3C-825D-45EB-95CB-34D5033411A2}" destId="{BA24DFCD-B0F2-42BF-BABF-1C448267C3A4}" srcOrd="6" destOrd="0" presId="urn:microsoft.com/office/officeart/2005/8/layout/funnel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AB14E57-AEB5-4DE5-B732-963E9BFB782C}" type="doc">
      <dgm:prSet loTypeId="urn:microsoft.com/office/officeart/2005/8/layout/cycle7" loCatId="cycle" qsTypeId="urn:microsoft.com/office/officeart/2005/8/quickstyle/simple1" qsCatId="simple" csTypeId="urn:microsoft.com/office/officeart/2005/8/colors/accent1_2" csCatId="accent1" phldr="1"/>
      <dgm:spPr/>
      <dgm:t>
        <a:bodyPr/>
        <a:lstStyle/>
        <a:p>
          <a:endParaRPr lang="tr-TR"/>
        </a:p>
      </dgm:t>
    </dgm:pt>
    <dgm:pt modelId="{241130C4-11EB-425D-9352-3D4F6E487260}">
      <dgm:prSet phldrT="[Metin]"/>
      <dgm:spPr>
        <a:xfrm>
          <a:off x="1358806" y="836"/>
          <a:ext cx="1371786" cy="68589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tr-TR">
              <a:solidFill>
                <a:sysClr val="window" lastClr="FFFFFF"/>
              </a:solidFill>
              <a:latin typeface="Calibri" panose="020F0502020204030204"/>
              <a:ea typeface="+mn-ea"/>
              <a:cs typeface="+mn-cs"/>
            </a:rPr>
            <a:t>Testing Process</a:t>
          </a:r>
        </a:p>
      </dgm:t>
    </dgm:pt>
    <dgm:pt modelId="{89FA8F73-2C55-48B7-9DDA-58FD4E929B9B}" type="parTrans" cxnId="{EB3CC333-37E6-4A27-87E0-33457ACB0E65}">
      <dgm:prSet/>
      <dgm:spPr/>
      <dgm:t>
        <a:bodyPr/>
        <a:lstStyle/>
        <a:p>
          <a:endParaRPr lang="tr-TR"/>
        </a:p>
      </dgm:t>
    </dgm:pt>
    <dgm:pt modelId="{A5DC451B-C17A-4B92-ADFA-F2BB326D0CB9}" type="sibTrans" cxnId="{EB3CC333-37E6-4A27-87E0-33457ACB0E65}">
      <dgm:prSet/>
      <dgm:spPr>
        <a:xfrm rot="3600000">
          <a:off x="2253535" y="1204896"/>
          <a:ext cx="715256" cy="240062"/>
        </a:xfrm>
        <a:prstGeom prst="rightArrow">
          <a:avLst/>
        </a:prstGeom>
        <a:solidFill>
          <a:srgbClr val="4472C4">
            <a:tint val="60000"/>
            <a:hueOff val="0"/>
            <a:satOff val="0"/>
            <a:lumOff val="0"/>
            <a:alphaOff val="0"/>
          </a:srgbClr>
        </a:solidFill>
        <a:ln>
          <a:noFill/>
        </a:ln>
        <a:effectLst/>
      </dgm:spPr>
      <dgm:t>
        <a:bodyPr/>
        <a:lstStyle/>
        <a:p>
          <a:pPr>
            <a:buNone/>
          </a:pPr>
          <a:endParaRPr lang="tr-TR">
            <a:solidFill>
              <a:sysClr val="window" lastClr="FFFFFF"/>
            </a:solidFill>
            <a:latin typeface="Calibri" panose="020F0502020204030204"/>
            <a:ea typeface="+mn-ea"/>
            <a:cs typeface="+mn-cs"/>
          </a:endParaRPr>
        </a:p>
      </dgm:t>
    </dgm:pt>
    <dgm:pt modelId="{1F077203-8DDB-446A-BD4C-F87B8BE30753}">
      <dgm:prSet phldrT="[Metin]"/>
      <dgm:spPr>
        <a:xfrm>
          <a:off x="2491735" y="1963125"/>
          <a:ext cx="1371786" cy="68589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tr-TR">
              <a:solidFill>
                <a:sysClr val="window" lastClr="FFFFFF"/>
              </a:solidFill>
              <a:latin typeface="Calibri" panose="020F0502020204030204"/>
              <a:ea typeface="+mn-ea"/>
              <a:cs typeface="+mn-cs"/>
            </a:rPr>
            <a:t>Release Process</a:t>
          </a:r>
        </a:p>
      </dgm:t>
    </dgm:pt>
    <dgm:pt modelId="{805B1E22-7597-4E30-B3DF-B007B530E403}" type="parTrans" cxnId="{55B81A08-17E3-457C-911C-E346EB1472A0}">
      <dgm:prSet/>
      <dgm:spPr/>
      <dgm:t>
        <a:bodyPr/>
        <a:lstStyle/>
        <a:p>
          <a:endParaRPr lang="tr-TR"/>
        </a:p>
      </dgm:t>
    </dgm:pt>
    <dgm:pt modelId="{08C64E76-7DC6-4FFA-994A-5245CD6771C2}" type="sibTrans" cxnId="{55B81A08-17E3-457C-911C-E346EB1472A0}">
      <dgm:prSet/>
      <dgm:spPr>
        <a:xfrm rot="10800000">
          <a:off x="1687071" y="1967960"/>
          <a:ext cx="715256" cy="676222"/>
        </a:xfrm>
        <a:prstGeom prst="noSmoking">
          <a:avLst/>
        </a:prstGeom>
        <a:solidFill>
          <a:srgbClr val="4472C4">
            <a:tint val="60000"/>
            <a:hueOff val="0"/>
            <a:satOff val="0"/>
            <a:lumOff val="0"/>
            <a:alphaOff val="0"/>
          </a:srgbClr>
        </a:solidFill>
        <a:ln>
          <a:noFill/>
        </a:ln>
        <a:effectLst/>
      </dgm:spPr>
      <dgm:t>
        <a:bodyPr/>
        <a:lstStyle/>
        <a:p>
          <a:pPr>
            <a:buNone/>
          </a:pPr>
          <a:endParaRPr lang="tr-TR">
            <a:solidFill>
              <a:sysClr val="window" lastClr="FFFFFF"/>
            </a:solidFill>
            <a:latin typeface="Calibri" panose="020F0502020204030204"/>
            <a:ea typeface="+mn-ea"/>
            <a:cs typeface="+mn-cs"/>
          </a:endParaRPr>
        </a:p>
      </dgm:t>
    </dgm:pt>
    <dgm:pt modelId="{2D9BAF89-6E7D-408B-8D81-EC22CBF74237}">
      <dgm:prSet phldrT="[Metin]"/>
      <dgm:spPr>
        <a:xfrm>
          <a:off x="225878" y="1963125"/>
          <a:ext cx="1371786" cy="68589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tr-TR">
              <a:solidFill>
                <a:sysClr val="window" lastClr="FFFFFF"/>
              </a:solidFill>
              <a:latin typeface="Calibri" panose="020F0502020204030204"/>
              <a:ea typeface="+mn-ea"/>
              <a:cs typeface="+mn-cs"/>
            </a:rPr>
            <a:t>Development Process</a:t>
          </a:r>
        </a:p>
      </dgm:t>
    </dgm:pt>
    <dgm:pt modelId="{EBB6ED72-869E-471E-8E1C-2D830F7F60CE}" type="parTrans" cxnId="{ADE0CB86-8E69-43CE-9153-59E31EFB6E11}">
      <dgm:prSet/>
      <dgm:spPr/>
      <dgm:t>
        <a:bodyPr/>
        <a:lstStyle/>
        <a:p>
          <a:endParaRPr lang="tr-TR"/>
        </a:p>
      </dgm:t>
    </dgm:pt>
    <dgm:pt modelId="{13F57EF8-51D9-4C24-8830-83DC493B447B}" type="sibTrans" cxnId="{ADE0CB86-8E69-43CE-9153-59E31EFB6E11}">
      <dgm:prSet/>
      <dgm:spPr>
        <a:xfrm rot="18000000">
          <a:off x="1120607" y="1204896"/>
          <a:ext cx="715256" cy="240062"/>
        </a:xfrm>
        <a:prstGeom prst="leftRightArrow">
          <a:avLst>
            <a:gd name="adj1" fmla="val 60000"/>
            <a:gd name="adj2" fmla="val 50000"/>
          </a:avLst>
        </a:prstGeom>
        <a:solidFill>
          <a:srgbClr val="4472C4">
            <a:tint val="60000"/>
            <a:hueOff val="0"/>
            <a:satOff val="0"/>
            <a:lumOff val="0"/>
            <a:alphaOff val="0"/>
          </a:srgbClr>
        </a:solidFill>
        <a:ln>
          <a:noFill/>
        </a:ln>
        <a:effectLst/>
      </dgm:spPr>
      <dgm:t>
        <a:bodyPr/>
        <a:lstStyle/>
        <a:p>
          <a:pPr>
            <a:buNone/>
          </a:pPr>
          <a:endParaRPr lang="tr-TR">
            <a:solidFill>
              <a:sysClr val="window" lastClr="FFFFFF"/>
            </a:solidFill>
            <a:latin typeface="Calibri" panose="020F0502020204030204"/>
            <a:ea typeface="+mn-ea"/>
            <a:cs typeface="+mn-cs"/>
          </a:endParaRPr>
        </a:p>
      </dgm:t>
    </dgm:pt>
    <dgm:pt modelId="{4A3F83B9-EECA-4F4D-8D4D-6A585E0A7823}" type="pres">
      <dgm:prSet presAssocID="{8AB14E57-AEB5-4DE5-B732-963E9BFB782C}" presName="Name0" presStyleCnt="0">
        <dgm:presLayoutVars>
          <dgm:dir/>
          <dgm:resizeHandles val="exact"/>
        </dgm:presLayoutVars>
      </dgm:prSet>
      <dgm:spPr/>
    </dgm:pt>
    <dgm:pt modelId="{37F56512-F65C-4DFC-98CD-837F723B367F}" type="pres">
      <dgm:prSet presAssocID="{241130C4-11EB-425D-9352-3D4F6E487260}" presName="node" presStyleLbl="node1" presStyleIdx="0" presStyleCnt="3">
        <dgm:presLayoutVars>
          <dgm:bulletEnabled val="1"/>
        </dgm:presLayoutVars>
      </dgm:prSet>
      <dgm:spPr/>
    </dgm:pt>
    <dgm:pt modelId="{D4F6A0B1-71C0-4946-87ED-0B9C3FC327C4}" type="pres">
      <dgm:prSet presAssocID="{A5DC451B-C17A-4B92-ADFA-F2BB326D0CB9}" presName="sibTrans" presStyleLbl="sibTrans2D1" presStyleIdx="0" presStyleCnt="3"/>
      <dgm:spPr>
        <a:prstGeom prst="rightArrow">
          <a:avLst/>
        </a:prstGeom>
      </dgm:spPr>
    </dgm:pt>
    <dgm:pt modelId="{9A74BF30-BFB4-4C08-8038-21D3D855178D}" type="pres">
      <dgm:prSet presAssocID="{A5DC451B-C17A-4B92-ADFA-F2BB326D0CB9}" presName="connectorText" presStyleLbl="sibTrans2D1" presStyleIdx="0" presStyleCnt="3"/>
      <dgm:spPr/>
    </dgm:pt>
    <dgm:pt modelId="{6ECF5B7C-91A1-4A50-814B-EB50912853F3}" type="pres">
      <dgm:prSet presAssocID="{1F077203-8DDB-446A-BD4C-F87B8BE30753}" presName="node" presStyleLbl="node1" presStyleIdx="1" presStyleCnt="3">
        <dgm:presLayoutVars>
          <dgm:bulletEnabled val="1"/>
        </dgm:presLayoutVars>
      </dgm:prSet>
      <dgm:spPr/>
    </dgm:pt>
    <dgm:pt modelId="{EA06382C-6113-433B-A846-15CE266D6964}" type="pres">
      <dgm:prSet presAssocID="{08C64E76-7DC6-4FFA-994A-5245CD6771C2}" presName="sibTrans" presStyleLbl="sibTrans2D1" presStyleIdx="1" presStyleCnt="3" custScaleY="281686"/>
      <dgm:spPr>
        <a:prstGeom prst="noSmoking">
          <a:avLst/>
        </a:prstGeom>
      </dgm:spPr>
    </dgm:pt>
    <dgm:pt modelId="{410AEB40-B77C-42B2-977E-B7362750FBF8}" type="pres">
      <dgm:prSet presAssocID="{08C64E76-7DC6-4FFA-994A-5245CD6771C2}" presName="connectorText" presStyleLbl="sibTrans2D1" presStyleIdx="1" presStyleCnt="3"/>
      <dgm:spPr/>
    </dgm:pt>
    <dgm:pt modelId="{14770E1B-48A2-45CF-865A-0B2B95BF67F0}" type="pres">
      <dgm:prSet presAssocID="{2D9BAF89-6E7D-408B-8D81-EC22CBF74237}" presName="node" presStyleLbl="node1" presStyleIdx="2" presStyleCnt="3">
        <dgm:presLayoutVars>
          <dgm:bulletEnabled val="1"/>
        </dgm:presLayoutVars>
      </dgm:prSet>
      <dgm:spPr/>
    </dgm:pt>
    <dgm:pt modelId="{58F149E3-A53D-4FD8-A7BC-256779D323E9}" type="pres">
      <dgm:prSet presAssocID="{13F57EF8-51D9-4C24-8830-83DC493B447B}" presName="sibTrans" presStyleLbl="sibTrans2D1" presStyleIdx="2" presStyleCnt="3"/>
      <dgm:spPr/>
    </dgm:pt>
    <dgm:pt modelId="{2FFDE31E-1BF0-4B2D-B568-8E256CA23849}" type="pres">
      <dgm:prSet presAssocID="{13F57EF8-51D9-4C24-8830-83DC493B447B}" presName="connectorText" presStyleLbl="sibTrans2D1" presStyleIdx="2" presStyleCnt="3"/>
      <dgm:spPr/>
    </dgm:pt>
  </dgm:ptLst>
  <dgm:cxnLst>
    <dgm:cxn modelId="{55B81A08-17E3-457C-911C-E346EB1472A0}" srcId="{8AB14E57-AEB5-4DE5-B732-963E9BFB782C}" destId="{1F077203-8DDB-446A-BD4C-F87B8BE30753}" srcOrd="1" destOrd="0" parTransId="{805B1E22-7597-4E30-B3DF-B007B530E403}" sibTransId="{08C64E76-7DC6-4FFA-994A-5245CD6771C2}"/>
    <dgm:cxn modelId="{EB3CC333-37E6-4A27-87E0-33457ACB0E65}" srcId="{8AB14E57-AEB5-4DE5-B732-963E9BFB782C}" destId="{241130C4-11EB-425D-9352-3D4F6E487260}" srcOrd="0" destOrd="0" parTransId="{89FA8F73-2C55-48B7-9DDA-58FD4E929B9B}" sibTransId="{A5DC451B-C17A-4B92-ADFA-F2BB326D0CB9}"/>
    <dgm:cxn modelId="{DFF5B069-3D86-4BF1-AF95-09FE8F785A3C}" type="presOf" srcId="{13F57EF8-51D9-4C24-8830-83DC493B447B}" destId="{2FFDE31E-1BF0-4B2D-B568-8E256CA23849}" srcOrd="1" destOrd="0" presId="urn:microsoft.com/office/officeart/2005/8/layout/cycle7"/>
    <dgm:cxn modelId="{F60CB470-CB5F-4153-B7EE-3567427DA443}" type="presOf" srcId="{13F57EF8-51D9-4C24-8830-83DC493B447B}" destId="{58F149E3-A53D-4FD8-A7BC-256779D323E9}" srcOrd="0" destOrd="0" presId="urn:microsoft.com/office/officeart/2005/8/layout/cycle7"/>
    <dgm:cxn modelId="{A59B9556-ED86-4233-AC98-D31BD0D2CBDC}" type="presOf" srcId="{08C64E76-7DC6-4FFA-994A-5245CD6771C2}" destId="{410AEB40-B77C-42B2-977E-B7362750FBF8}" srcOrd="1" destOrd="0" presId="urn:microsoft.com/office/officeart/2005/8/layout/cycle7"/>
    <dgm:cxn modelId="{ADE0CB86-8E69-43CE-9153-59E31EFB6E11}" srcId="{8AB14E57-AEB5-4DE5-B732-963E9BFB782C}" destId="{2D9BAF89-6E7D-408B-8D81-EC22CBF74237}" srcOrd="2" destOrd="0" parTransId="{EBB6ED72-869E-471E-8E1C-2D830F7F60CE}" sibTransId="{13F57EF8-51D9-4C24-8830-83DC493B447B}"/>
    <dgm:cxn modelId="{53CACC98-51C1-4682-AE24-F4C9A5ABBD88}" type="presOf" srcId="{8AB14E57-AEB5-4DE5-B732-963E9BFB782C}" destId="{4A3F83B9-EECA-4F4D-8D4D-6A585E0A7823}" srcOrd="0" destOrd="0" presId="urn:microsoft.com/office/officeart/2005/8/layout/cycle7"/>
    <dgm:cxn modelId="{3FC12DA1-7BFF-4640-9185-0EB834D71E4F}" type="presOf" srcId="{241130C4-11EB-425D-9352-3D4F6E487260}" destId="{37F56512-F65C-4DFC-98CD-837F723B367F}" srcOrd="0" destOrd="0" presId="urn:microsoft.com/office/officeart/2005/8/layout/cycle7"/>
    <dgm:cxn modelId="{8419C0B2-1FA4-492A-8EC6-827DC672BECD}" type="presOf" srcId="{A5DC451B-C17A-4B92-ADFA-F2BB326D0CB9}" destId="{D4F6A0B1-71C0-4946-87ED-0B9C3FC327C4}" srcOrd="0" destOrd="0" presId="urn:microsoft.com/office/officeart/2005/8/layout/cycle7"/>
    <dgm:cxn modelId="{401822B5-7C8B-45C7-A636-DFB198BF0894}" type="presOf" srcId="{A5DC451B-C17A-4B92-ADFA-F2BB326D0CB9}" destId="{9A74BF30-BFB4-4C08-8038-21D3D855178D}" srcOrd="1" destOrd="0" presId="urn:microsoft.com/office/officeart/2005/8/layout/cycle7"/>
    <dgm:cxn modelId="{6FA7BDB6-7900-4D07-88CB-496AA981DCF7}" type="presOf" srcId="{1F077203-8DDB-446A-BD4C-F87B8BE30753}" destId="{6ECF5B7C-91A1-4A50-814B-EB50912853F3}" srcOrd="0" destOrd="0" presId="urn:microsoft.com/office/officeart/2005/8/layout/cycle7"/>
    <dgm:cxn modelId="{A978DEBB-AE42-43B7-9776-62CAF0E10C92}" type="presOf" srcId="{08C64E76-7DC6-4FFA-994A-5245CD6771C2}" destId="{EA06382C-6113-433B-A846-15CE266D6964}" srcOrd="0" destOrd="0" presId="urn:microsoft.com/office/officeart/2005/8/layout/cycle7"/>
    <dgm:cxn modelId="{16E028EC-CA74-42B3-B083-3B5463841159}" type="presOf" srcId="{2D9BAF89-6E7D-408B-8D81-EC22CBF74237}" destId="{14770E1B-48A2-45CF-865A-0B2B95BF67F0}" srcOrd="0" destOrd="0" presId="urn:microsoft.com/office/officeart/2005/8/layout/cycle7"/>
    <dgm:cxn modelId="{62DC8933-5F5F-491B-8FA5-EDA10C994240}" type="presParOf" srcId="{4A3F83B9-EECA-4F4D-8D4D-6A585E0A7823}" destId="{37F56512-F65C-4DFC-98CD-837F723B367F}" srcOrd="0" destOrd="0" presId="urn:microsoft.com/office/officeart/2005/8/layout/cycle7"/>
    <dgm:cxn modelId="{C2F9FC40-F2B8-48F8-A697-FD20E3439F0A}" type="presParOf" srcId="{4A3F83B9-EECA-4F4D-8D4D-6A585E0A7823}" destId="{D4F6A0B1-71C0-4946-87ED-0B9C3FC327C4}" srcOrd="1" destOrd="0" presId="urn:microsoft.com/office/officeart/2005/8/layout/cycle7"/>
    <dgm:cxn modelId="{F33546B8-F01C-4194-9722-DBD825447CF2}" type="presParOf" srcId="{D4F6A0B1-71C0-4946-87ED-0B9C3FC327C4}" destId="{9A74BF30-BFB4-4C08-8038-21D3D855178D}" srcOrd="0" destOrd="0" presId="urn:microsoft.com/office/officeart/2005/8/layout/cycle7"/>
    <dgm:cxn modelId="{20DED3E0-9692-479D-A0E6-59B871AA3442}" type="presParOf" srcId="{4A3F83B9-EECA-4F4D-8D4D-6A585E0A7823}" destId="{6ECF5B7C-91A1-4A50-814B-EB50912853F3}" srcOrd="2" destOrd="0" presId="urn:microsoft.com/office/officeart/2005/8/layout/cycle7"/>
    <dgm:cxn modelId="{CCE1162B-65AA-43EA-91BC-A1E038947085}" type="presParOf" srcId="{4A3F83B9-EECA-4F4D-8D4D-6A585E0A7823}" destId="{EA06382C-6113-433B-A846-15CE266D6964}" srcOrd="3" destOrd="0" presId="urn:microsoft.com/office/officeart/2005/8/layout/cycle7"/>
    <dgm:cxn modelId="{3A5F78D4-4DC3-418D-9EFE-10EDC847ED38}" type="presParOf" srcId="{EA06382C-6113-433B-A846-15CE266D6964}" destId="{410AEB40-B77C-42B2-977E-B7362750FBF8}" srcOrd="0" destOrd="0" presId="urn:microsoft.com/office/officeart/2005/8/layout/cycle7"/>
    <dgm:cxn modelId="{8220B982-74A1-4517-A21B-5CAD8F13A2A5}" type="presParOf" srcId="{4A3F83B9-EECA-4F4D-8D4D-6A585E0A7823}" destId="{14770E1B-48A2-45CF-865A-0B2B95BF67F0}" srcOrd="4" destOrd="0" presId="urn:microsoft.com/office/officeart/2005/8/layout/cycle7"/>
    <dgm:cxn modelId="{C3A0719B-7A60-457B-8F78-5D9BAEAE73F4}" type="presParOf" srcId="{4A3F83B9-EECA-4F4D-8D4D-6A585E0A7823}" destId="{58F149E3-A53D-4FD8-A7BC-256779D323E9}" srcOrd="5" destOrd="0" presId="urn:microsoft.com/office/officeart/2005/8/layout/cycle7"/>
    <dgm:cxn modelId="{E7A6BBD4-1E65-4A1C-A144-54CB5CD4287A}" type="presParOf" srcId="{58F149E3-A53D-4FD8-A7BC-256779D323E9}" destId="{2FFDE31E-1BF0-4B2D-B568-8E256CA23849}" srcOrd="0" destOrd="0" presId="urn:microsoft.com/office/officeart/2005/8/layout/cycle7"/>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EAB0C-7178-48C1-A262-5492AB3C6CF4}">
      <dsp:nvSpPr>
        <dsp:cNvPr id="0" name=""/>
        <dsp:cNvSpPr/>
      </dsp:nvSpPr>
      <dsp:spPr>
        <a:xfrm>
          <a:off x="425291" y="0"/>
          <a:ext cx="4819967" cy="2195195"/>
        </a:xfrm>
        <a:prstGeom prst="rightArrow">
          <a:avLst/>
        </a:prstGeom>
        <a:solidFill>
          <a:srgbClr val="4472C4">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sp>
    <dsp:sp modelId="{F6BD532A-FF29-4895-AD15-1627AABA2CEE}">
      <dsp:nvSpPr>
        <dsp:cNvPr id="0" name=""/>
        <dsp:cNvSpPr/>
      </dsp:nvSpPr>
      <dsp:spPr>
        <a:xfrm>
          <a:off x="816872" y="658558"/>
          <a:ext cx="1949251" cy="878078"/>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tr-TR" sz="1200" kern="1200">
              <a:solidFill>
                <a:sysClr val="window" lastClr="FFFFFF"/>
              </a:solidFill>
              <a:latin typeface="Calibri" panose="020F0502020204030204"/>
              <a:ea typeface="+mn-ea"/>
              <a:cs typeface="+mn-cs"/>
            </a:rPr>
            <a:t>Theorethical Planning</a:t>
          </a:r>
        </a:p>
        <a:p>
          <a:pPr marL="57150" lvl="1" indent="-57150" algn="l" defTabSz="400050">
            <a:lnSpc>
              <a:spcPct val="90000"/>
            </a:lnSpc>
            <a:spcBef>
              <a:spcPct val="0"/>
            </a:spcBef>
            <a:spcAft>
              <a:spcPct val="15000"/>
            </a:spcAft>
            <a:buChar char="•"/>
          </a:pPr>
          <a:r>
            <a:rPr lang="tr-TR" sz="900" kern="1200">
              <a:solidFill>
                <a:sysClr val="window" lastClr="FFFFFF"/>
              </a:solidFill>
              <a:latin typeface="Calibri" panose="020F0502020204030204"/>
              <a:ea typeface="+mn-ea"/>
              <a:cs typeface="+mn-cs"/>
            </a:rPr>
            <a:t>The Determination of the Problems</a:t>
          </a:r>
        </a:p>
        <a:p>
          <a:pPr marL="57150" lvl="1" indent="-57150" algn="l" defTabSz="400050">
            <a:lnSpc>
              <a:spcPct val="90000"/>
            </a:lnSpc>
            <a:spcBef>
              <a:spcPct val="0"/>
            </a:spcBef>
            <a:spcAft>
              <a:spcPct val="15000"/>
            </a:spcAft>
            <a:buChar char="•"/>
          </a:pPr>
          <a:r>
            <a:rPr lang="tr-TR" sz="900" kern="1200">
              <a:solidFill>
                <a:sysClr val="window" lastClr="FFFFFF"/>
              </a:solidFill>
              <a:latin typeface="Calibri" panose="020F0502020204030204"/>
              <a:ea typeface="+mn-ea"/>
              <a:cs typeface="+mn-cs"/>
            </a:rPr>
            <a:t>Solution Suggestion</a:t>
          </a:r>
        </a:p>
        <a:p>
          <a:pPr marL="57150" lvl="1" indent="-57150" algn="l" defTabSz="400050">
            <a:lnSpc>
              <a:spcPct val="90000"/>
            </a:lnSpc>
            <a:spcBef>
              <a:spcPct val="0"/>
            </a:spcBef>
            <a:spcAft>
              <a:spcPct val="15000"/>
            </a:spcAft>
            <a:buChar char="•"/>
          </a:pPr>
          <a:r>
            <a:rPr lang="tr-TR" sz="900" kern="1200">
              <a:solidFill>
                <a:sysClr val="window" lastClr="FFFFFF"/>
              </a:solidFill>
              <a:latin typeface="Calibri" panose="020F0502020204030204"/>
              <a:ea typeface="+mn-ea"/>
              <a:cs typeface="+mn-cs"/>
            </a:rPr>
            <a:t>Determination of the Alternatives</a:t>
          </a:r>
        </a:p>
      </dsp:txBody>
      <dsp:txXfrm>
        <a:off x="859736" y="701422"/>
        <a:ext cx="1863523" cy="792350"/>
      </dsp:txXfrm>
    </dsp:sp>
    <dsp:sp modelId="{964808D8-8C1E-4338-8FE1-BF9556AC8C9A}">
      <dsp:nvSpPr>
        <dsp:cNvPr id="0" name=""/>
        <dsp:cNvSpPr/>
      </dsp:nvSpPr>
      <dsp:spPr>
        <a:xfrm>
          <a:off x="2904426" y="658558"/>
          <a:ext cx="1949251" cy="878078"/>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tr-TR" sz="1200" kern="1200">
              <a:solidFill>
                <a:sysClr val="window" lastClr="FFFFFF"/>
              </a:solidFill>
              <a:latin typeface="Calibri" panose="020F0502020204030204"/>
              <a:ea typeface="+mn-ea"/>
              <a:cs typeface="+mn-cs"/>
            </a:rPr>
            <a:t>Projecting</a:t>
          </a:r>
        </a:p>
        <a:p>
          <a:pPr marL="57150" lvl="1" indent="-57150" algn="l" defTabSz="400050">
            <a:lnSpc>
              <a:spcPct val="90000"/>
            </a:lnSpc>
            <a:spcBef>
              <a:spcPct val="0"/>
            </a:spcBef>
            <a:spcAft>
              <a:spcPct val="15000"/>
            </a:spcAft>
            <a:buChar char="•"/>
          </a:pPr>
          <a:r>
            <a:rPr lang="tr-TR" sz="900" kern="1200">
              <a:solidFill>
                <a:sysClr val="window" lastClr="FFFFFF"/>
              </a:solidFill>
              <a:latin typeface="Calibri" panose="020F0502020204030204"/>
              <a:ea typeface="+mn-ea"/>
              <a:cs typeface="+mn-cs"/>
            </a:rPr>
            <a:t>Documantation</a:t>
          </a:r>
        </a:p>
        <a:p>
          <a:pPr marL="57150" lvl="1" indent="-57150" algn="l" defTabSz="400050">
            <a:lnSpc>
              <a:spcPct val="90000"/>
            </a:lnSpc>
            <a:spcBef>
              <a:spcPct val="0"/>
            </a:spcBef>
            <a:spcAft>
              <a:spcPct val="15000"/>
            </a:spcAft>
            <a:buChar char="•"/>
          </a:pPr>
          <a:r>
            <a:rPr lang="tr-TR" sz="900" kern="1200">
              <a:solidFill>
                <a:sysClr val="window" lastClr="FFFFFF"/>
              </a:solidFill>
              <a:latin typeface="Calibri" panose="020F0502020204030204"/>
              <a:ea typeface="+mn-ea"/>
              <a:cs typeface="+mn-cs"/>
            </a:rPr>
            <a:t>Schedule</a:t>
          </a:r>
        </a:p>
      </dsp:txBody>
      <dsp:txXfrm>
        <a:off x="2947290" y="701422"/>
        <a:ext cx="1863523" cy="7923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B24B49-21D8-46A6-B4CE-5B32D6F2DFAC}">
      <dsp:nvSpPr>
        <dsp:cNvPr id="0" name=""/>
        <dsp:cNvSpPr/>
      </dsp:nvSpPr>
      <dsp:spPr>
        <a:xfrm>
          <a:off x="2007313" y="0"/>
          <a:ext cx="1404732" cy="1404946"/>
        </a:xfrm>
        <a:prstGeom prst="circularArrow">
          <a:avLst>
            <a:gd name="adj1" fmla="val 10980"/>
            <a:gd name="adj2" fmla="val 1142322"/>
            <a:gd name="adj3" fmla="val 4500000"/>
            <a:gd name="adj4" fmla="val 10800000"/>
            <a:gd name="adj5" fmla="val 125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160764F-9137-4B23-97BB-A68F3EA85270}">
      <dsp:nvSpPr>
        <dsp:cNvPr id="0" name=""/>
        <dsp:cNvSpPr/>
      </dsp:nvSpPr>
      <dsp:spPr>
        <a:xfrm>
          <a:off x="2317805" y="507228"/>
          <a:ext cx="780583" cy="3901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tr-TR" sz="900" kern="1200">
              <a:solidFill>
                <a:sysClr val="windowText" lastClr="000000">
                  <a:hueOff val="0"/>
                  <a:satOff val="0"/>
                  <a:lumOff val="0"/>
                  <a:alphaOff val="0"/>
                </a:sysClr>
              </a:solidFill>
              <a:latin typeface="Calibri" panose="020F0502020204030204"/>
              <a:ea typeface="+mn-ea"/>
              <a:cs typeface="+mn-cs"/>
            </a:rPr>
            <a:t>Scripting</a:t>
          </a:r>
        </a:p>
      </dsp:txBody>
      <dsp:txXfrm>
        <a:off x="2317805" y="507228"/>
        <a:ext cx="780583" cy="390198"/>
      </dsp:txXfrm>
    </dsp:sp>
    <dsp:sp modelId="{3692B95D-49A3-49DB-89B0-0ACEB6ED24D3}">
      <dsp:nvSpPr>
        <dsp:cNvPr id="0" name=""/>
        <dsp:cNvSpPr/>
      </dsp:nvSpPr>
      <dsp:spPr>
        <a:xfrm>
          <a:off x="1617153" y="807246"/>
          <a:ext cx="1404732" cy="1404946"/>
        </a:xfrm>
        <a:prstGeom prst="leftCircularArrow">
          <a:avLst>
            <a:gd name="adj1" fmla="val 10980"/>
            <a:gd name="adj2" fmla="val 1142322"/>
            <a:gd name="adj3" fmla="val 6300000"/>
            <a:gd name="adj4" fmla="val 18900000"/>
            <a:gd name="adj5" fmla="val 125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60C6FA-4787-4FD0-962E-B6F74F6F2059}">
      <dsp:nvSpPr>
        <dsp:cNvPr id="0" name=""/>
        <dsp:cNvSpPr/>
      </dsp:nvSpPr>
      <dsp:spPr>
        <a:xfrm>
          <a:off x="1929228" y="1319143"/>
          <a:ext cx="780583" cy="3901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tr-TR" sz="900" kern="1200">
              <a:solidFill>
                <a:sysClr val="windowText" lastClr="000000">
                  <a:hueOff val="0"/>
                  <a:satOff val="0"/>
                  <a:lumOff val="0"/>
                  <a:alphaOff val="0"/>
                </a:sysClr>
              </a:solidFill>
              <a:latin typeface="Calibri" panose="020F0502020204030204"/>
              <a:ea typeface="+mn-ea"/>
              <a:cs typeface="+mn-cs"/>
            </a:rPr>
            <a:t>Voice Recordings</a:t>
          </a:r>
        </a:p>
      </dsp:txBody>
      <dsp:txXfrm>
        <a:off x="1929228" y="1319143"/>
        <a:ext cx="780583" cy="390198"/>
      </dsp:txXfrm>
    </dsp:sp>
    <dsp:sp modelId="{E0B935DA-8FC1-47DF-8437-B609739CB56C}">
      <dsp:nvSpPr>
        <dsp:cNvPr id="0" name=""/>
        <dsp:cNvSpPr/>
      </dsp:nvSpPr>
      <dsp:spPr>
        <a:xfrm>
          <a:off x="2107293" y="1711093"/>
          <a:ext cx="1206883" cy="1207366"/>
        </a:xfrm>
        <a:prstGeom prst="blockArc">
          <a:avLst>
            <a:gd name="adj1" fmla="val 13500000"/>
            <a:gd name="adj2" fmla="val 10800000"/>
            <a:gd name="adj3" fmla="val 1274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EFDEEA-6996-4D38-B3FA-3CBBCAC88341}">
      <dsp:nvSpPr>
        <dsp:cNvPr id="0" name=""/>
        <dsp:cNvSpPr/>
      </dsp:nvSpPr>
      <dsp:spPr>
        <a:xfrm>
          <a:off x="2319652" y="2132226"/>
          <a:ext cx="780583" cy="3901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tr-TR" sz="900" kern="1200">
              <a:solidFill>
                <a:sysClr val="windowText" lastClr="000000">
                  <a:hueOff val="0"/>
                  <a:satOff val="0"/>
                  <a:lumOff val="0"/>
                  <a:alphaOff val="0"/>
                </a:sysClr>
              </a:solidFill>
              <a:latin typeface="Calibri" panose="020F0502020204030204"/>
              <a:ea typeface="+mn-ea"/>
              <a:cs typeface="+mn-cs"/>
            </a:rPr>
            <a:t>Visual and Textual content</a:t>
          </a:r>
        </a:p>
      </dsp:txBody>
      <dsp:txXfrm>
        <a:off x="2319652" y="2132226"/>
        <a:ext cx="780583" cy="3901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15232D-14B6-4FCC-8665-AFCD8B683338}">
      <dsp:nvSpPr>
        <dsp:cNvPr id="0" name=""/>
        <dsp:cNvSpPr/>
      </dsp:nvSpPr>
      <dsp:spPr>
        <a:xfrm>
          <a:off x="418623" y="0"/>
          <a:ext cx="4744402" cy="1905635"/>
        </a:xfrm>
        <a:prstGeom prst="rightArrow">
          <a:avLst/>
        </a:prstGeom>
        <a:solidFill>
          <a:srgbClr val="4472C4">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sp>
    <dsp:sp modelId="{F7426444-2F2E-4211-B83F-11310A9520E5}">
      <dsp:nvSpPr>
        <dsp:cNvPr id="0" name=""/>
        <dsp:cNvSpPr/>
      </dsp:nvSpPr>
      <dsp:spPr>
        <a:xfrm>
          <a:off x="189143" y="571690"/>
          <a:ext cx="1674495" cy="762254"/>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tr-TR" sz="900" kern="1200">
              <a:solidFill>
                <a:sysClr val="window" lastClr="FFFFFF"/>
              </a:solidFill>
              <a:latin typeface="Calibri" panose="020F0502020204030204"/>
              <a:ea typeface="+mn-ea"/>
              <a:cs typeface="+mn-cs"/>
            </a:rPr>
            <a:t>3D Modelling</a:t>
          </a:r>
        </a:p>
        <a:p>
          <a:pPr marL="57150" lvl="1" indent="-57150" algn="l" defTabSz="311150">
            <a:lnSpc>
              <a:spcPct val="90000"/>
            </a:lnSpc>
            <a:spcBef>
              <a:spcPct val="0"/>
            </a:spcBef>
            <a:spcAft>
              <a:spcPct val="15000"/>
            </a:spcAft>
            <a:buChar char="•"/>
          </a:pPr>
          <a:r>
            <a:rPr lang="tr-TR" sz="700" kern="1200">
              <a:solidFill>
                <a:sysClr val="window" lastClr="FFFFFF"/>
              </a:solidFill>
              <a:latin typeface="Calibri" panose="020F0502020204030204"/>
              <a:ea typeface="+mn-ea"/>
              <a:cs typeface="+mn-cs"/>
            </a:rPr>
            <a:t>The modeling of the objects</a:t>
          </a:r>
        </a:p>
        <a:p>
          <a:pPr marL="57150" lvl="1" indent="-57150" algn="l" defTabSz="311150">
            <a:lnSpc>
              <a:spcPct val="90000"/>
            </a:lnSpc>
            <a:spcBef>
              <a:spcPct val="0"/>
            </a:spcBef>
            <a:spcAft>
              <a:spcPct val="15000"/>
            </a:spcAft>
            <a:buChar char="•"/>
          </a:pPr>
          <a:r>
            <a:rPr lang="tr-TR" sz="700" kern="1200">
              <a:solidFill>
                <a:sysClr val="window" lastClr="FFFFFF"/>
              </a:solidFill>
              <a:latin typeface="Calibri" panose="020F0502020204030204"/>
              <a:ea typeface="+mn-ea"/>
              <a:cs typeface="+mn-cs"/>
            </a:rPr>
            <a:t>The modeling of the virtual environment</a:t>
          </a:r>
        </a:p>
        <a:p>
          <a:pPr marL="57150" lvl="1" indent="-57150" algn="l" defTabSz="311150">
            <a:lnSpc>
              <a:spcPct val="90000"/>
            </a:lnSpc>
            <a:spcBef>
              <a:spcPct val="0"/>
            </a:spcBef>
            <a:spcAft>
              <a:spcPct val="15000"/>
            </a:spcAft>
            <a:buChar char="•"/>
          </a:pPr>
          <a:r>
            <a:rPr lang="tr-TR" sz="700" kern="1200">
              <a:solidFill>
                <a:sysClr val="window" lastClr="FFFFFF"/>
              </a:solidFill>
              <a:latin typeface="Calibri" panose="020F0502020204030204"/>
              <a:ea typeface="+mn-ea"/>
              <a:cs typeface="+mn-cs"/>
            </a:rPr>
            <a:t>The modeling of the characters</a:t>
          </a:r>
        </a:p>
      </dsp:txBody>
      <dsp:txXfrm>
        <a:off x="226353" y="608900"/>
        <a:ext cx="1600075" cy="687834"/>
      </dsp:txXfrm>
    </dsp:sp>
    <dsp:sp modelId="{DB4EFBE0-6A59-46A2-A298-A56AFB6AF957}">
      <dsp:nvSpPr>
        <dsp:cNvPr id="0" name=""/>
        <dsp:cNvSpPr/>
      </dsp:nvSpPr>
      <dsp:spPr>
        <a:xfrm>
          <a:off x="1953577" y="571690"/>
          <a:ext cx="1674495" cy="762254"/>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tr-TR" sz="900" kern="1200">
              <a:solidFill>
                <a:sysClr val="window" lastClr="FFFFFF"/>
              </a:solidFill>
              <a:latin typeface="Calibri" panose="020F0502020204030204"/>
              <a:ea typeface="+mn-ea"/>
              <a:cs typeface="+mn-cs"/>
            </a:rPr>
            <a:t>Developing Materials and Textures</a:t>
          </a:r>
        </a:p>
      </dsp:txBody>
      <dsp:txXfrm>
        <a:off x="1990787" y="608900"/>
        <a:ext cx="1600075" cy="687834"/>
      </dsp:txXfrm>
    </dsp:sp>
    <dsp:sp modelId="{6B1A9177-5E01-4F41-B5D6-F1BCABFCA30D}">
      <dsp:nvSpPr>
        <dsp:cNvPr id="0" name=""/>
        <dsp:cNvSpPr/>
      </dsp:nvSpPr>
      <dsp:spPr>
        <a:xfrm>
          <a:off x="3718011" y="571690"/>
          <a:ext cx="1674495" cy="762254"/>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tr-TR" sz="900" kern="1200">
              <a:solidFill>
                <a:sysClr val="window" lastClr="FFFFFF"/>
              </a:solidFill>
              <a:latin typeface="Calibri" panose="020F0502020204030204"/>
              <a:ea typeface="+mn-ea"/>
              <a:cs typeface="+mn-cs"/>
            </a:rPr>
            <a:t>Recording of Animations</a:t>
          </a:r>
        </a:p>
      </dsp:txBody>
      <dsp:txXfrm>
        <a:off x="3755221" y="608900"/>
        <a:ext cx="1600075" cy="6878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AD8FD6-DDD8-4F8D-B5E1-BB77F38C5397}">
      <dsp:nvSpPr>
        <dsp:cNvPr id="0" name=""/>
        <dsp:cNvSpPr/>
      </dsp:nvSpPr>
      <dsp:spPr>
        <a:xfrm>
          <a:off x="1330852" y="118923"/>
          <a:ext cx="2360175" cy="819658"/>
        </a:xfrm>
        <a:prstGeom prst="ellipse">
          <a:avLst/>
        </a:prstGeom>
        <a:solidFill>
          <a:srgbClr val="4472C4">
            <a:tint val="50000"/>
            <a:alpha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sp>
    <dsp:sp modelId="{F8E8D1A7-4AB9-4D1F-AC4B-E73937FEFF6E}">
      <dsp:nvSpPr>
        <dsp:cNvPr id="0" name=""/>
        <dsp:cNvSpPr/>
      </dsp:nvSpPr>
      <dsp:spPr>
        <a:xfrm>
          <a:off x="2285900" y="2125987"/>
          <a:ext cx="457398" cy="292735"/>
        </a:xfrm>
        <a:prstGeom prst="downArrow">
          <a:avLst/>
        </a:prstGeom>
        <a:solidFill>
          <a:srgbClr val="4472C4">
            <a:tint val="6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D2543C0A-04A1-47A9-81EE-9082FE5BC9A5}">
      <dsp:nvSpPr>
        <dsp:cNvPr id="0" name=""/>
        <dsp:cNvSpPr/>
      </dsp:nvSpPr>
      <dsp:spPr>
        <a:xfrm>
          <a:off x="1416843" y="2360175"/>
          <a:ext cx="2195512" cy="5488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kern="1200">
              <a:solidFill>
                <a:sysClr val="windowText" lastClr="000000">
                  <a:hueOff val="0"/>
                  <a:satOff val="0"/>
                  <a:lumOff val="0"/>
                  <a:alphaOff val="0"/>
                </a:sysClr>
              </a:solidFill>
              <a:latin typeface="Calibri" panose="020F0502020204030204"/>
              <a:ea typeface="+mn-ea"/>
              <a:cs typeface="+mn-cs"/>
            </a:rPr>
            <a:t>Compiled</a:t>
          </a:r>
          <a:r>
            <a:rPr lang="tr-TR" sz="1900" kern="1200">
              <a:solidFill>
                <a:sysClr val="windowText" lastClr="000000">
                  <a:hueOff val="0"/>
                  <a:satOff val="0"/>
                  <a:lumOff val="0"/>
                  <a:alphaOff val="0"/>
                </a:sysClr>
              </a:solidFill>
              <a:latin typeface="Calibri" panose="020F0502020204030204"/>
              <a:ea typeface="+mn-ea"/>
              <a:cs typeface="+mn-cs"/>
            </a:rPr>
            <a:t> Software</a:t>
          </a:r>
        </a:p>
      </dsp:txBody>
      <dsp:txXfrm>
        <a:off x="1416843" y="2360175"/>
        <a:ext cx="2195512" cy="548878"/>
      </dsp:txXfrm>
    </dsp:sp>
    <dsp:sp modelId="{D67A74B9-F392-4410-8F7A-1255FD911A6E}">
      <dsp:nvSpPr>
        <dsp:cNvPr id="0" name=""/>
        <dsp:cNvSpPr/>
      </dsp:nvSpPr>
      <dsp:spPr>
        <a:xfrm>
          <a:off x="2188932" y="1001885"/>
          <a:ext cx="823317" cy="823317"/>
        </a:xfrm>
        <a:prstGeom prst="ellipse">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tr-TR" sz="900" kern="1200">
              <a:solidFill>
                <a:sysClr val="window" lastClr="FFFFFF"/>
              </a:solidFill>
              <a:latin typeface="Calibri" panose="020F0502020204030204"/>
              <a:ea typeface="+mn-ea"/>
              <a:cs typeface="+mn-cs"/>
            </a:rPr>
            <a:t>3D Models</a:t>
          </a:r>
        </a:p>
      </dsp:txBody>
      <dsp:txXfrm>
        <a:off x="2309504" y="1122457"/>
        <a:ext cx="582173" cy="582173"/>
      </dsp:txXfrm>
    </dsp:sp>
    <dsp:sp modelId="{F5D9AB63-3D8E-42EB-9948-9015C92479BC}">
      <dsp:nvSpPr>
        <dsp:cNvPr id="0" name=""/>
        <dsp:cNvSpPr/>
      </dsp:nvSpPr>
      <dsp:spPr>
        <a:xfrm>
          <a:off x="1599803" y="384214"/>
          <a:ext cx="823317" cy="823317"/>
        </a:xfrm>
        <a:prstGeom prst="ellipse">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tr-TR" sz="900" kern="1200">
              <a:solidFill>
                <a:sysClr val="window" lastClr="FFFFFF"/>
              </a:solidFill>
              <a:latin typeface="Calibri" panose="020F0502020204030204"/>
              <a:ea typeface="+mn-ea"/>
              <a:cs typeface="+mn-cs"/>
            </a:rPr>
            <a:t>Voice recordings, music</a:t>
          </a:r>
        </a:p>
      </dsp:txBody>
      <dsp:txXfrm>
        <a:off x="1720375" y="504786"/>
        <a:ext cx="582173" cy="582173"/>
      </dsp:txXfrm>
    </dsp:sp>
    <dsp:sp modelId="{99459226-957A-4766-8B26-AAFAD8557120}">
      <dsp:nvSpPr>
        <dsp:cNvPr id="0" name=""/>
        <dsp:cNvSpPr/>
      </dsp:nvSpPr>
      <dsp:spPr>
        <a:xfrm>
          <a:off x="2441416" y="185154"/>
          <a:ext cx="823317" cy="823317"/>
        </a:xfrm>
        <a:prstGeom prst="ellipse">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tr-TR" sz="900" kern="1200">
              <a:solidFill>
                <a:sysClr val="window" lastClr="FFFFFF"/>
              </a:solidFill>
              <a:latin typeface="Calibri" panose="020F0502020204030204"/>
              <a:ea typeface="+mn-ea"/>
              <a:cs typeface="+mn-cs"/>
            </a:rPr>
            <a:t>Visual and Textual Elements</a:t>
          </a:r>
        </a:p>
      </dsp:txBody>
      <dsp:txXfrm>
        <a:off x="2561988" y="305726"/>
        <a:ext cx="582173" cy="582173"/>
      </dsp:txXfrm>
    </dsp:sp>
    <dsp:sp modelId="{BA24DFCD-B0F2-42BF-BABF-1C448267C3A4}">
      <dsp:nvSpPr>
        <dsp:cNvPr id="0" name=""/>
        <dsp:cNvSpPr/>
      </dsp:nvSpPr>
      <dsp:spPr>
        <a:xfrm>
          <a:off x="1233884" y="18295"/>
          <a:ext cx="2561431" cy="2049145"/>
        </a:xfrm>
        <a:prstGeom prst="funnel">
          <a:avLst/>
        </a:prstGeom>
        <a:solidFill>
          <a:sysClr val="window" lastClr="FFFFFF">
            <a:alpha val="40000"/>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F56512-F65C-4DFC-98CD-837F723B367F}">
      <dsp:nvSpPr>
        <dsp:cNvPr id="0" name=""/>
        <dsp:cNvSpPr/>
      </dsp:nvSpPr>
      <dsp:spPr>
        <a:xfrm>
          <a:off x="1381311" y="827"/>
          <a:ext cx="1352177" cy="676088"/>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tr-TR" sz="1700" kern="1200">
              <a:solidFill>
                <a:sysClr val="window" lastClr="FFFFFF"/>
              </a:solidFill>
              <a:latin typeface="Calibri" panose="020F0502020204030204"/>
              <a:ea typeface="+mn-ea"/>
              <a:cs typeface="+mn-cs"/>
            </a:rPr>
            <a:t>Testing Process</a:t>
          </a:r>
        </a:p>
      </dsp:txBody>
      <dsp:txXfrm>
        <a:off x="1401113" y="20629"/>
        <a:ext cx="1312573" cy="636484"/>
      </dsp:txXfrm>
    </dsp:sp>
    <dsp:sp modelId="{D4F6A0B1-71C0-4946-87ED-0B9C3FC327C4}">
      <dsp:nvSpPr>
        <dsp:cNvPr id="0" name=""/>
        <dsp:cNvSpPr/>
      </dsp:nvSpPr>
      <dsp:spPr>
        <a:xfrm rot="3600000">
          <a:off x="2263290" y="1187561"/>
          <a:ext cx="704819" cy="236631"/>
        </a:xfrm>
        <a:prstGeom prst="rightArrow">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tr-TR" sz="800" kern="1200">
            <a:solidFill>
              <a:sysClr val="window" lastClr="FFFFFF"/>
            </a:solidFill>
            <a:latin typeface="Calibri" panose="020F0502020204030204"/>
            <a:ea typeface="+mn-ea"/>
            <a:cs typeface="+mn-cs"/>
          </a:endParaRPr>
        </a:p>
      </dsp:txBody>
      <dsp:txXfrm>
        <a:off x="2278080" y="1221103"/>
        <a:ext cx="645661" cy="118315"/>
      </dsp:txXfrm>
    </dsp:sp>
    <dsp:sp modelId="{6ECF5B7C-91A1-4A50-814B-EB50912853F3}">
      <dsp:nvSpPr>
        <dsp:cNvPr id="0" name=""/>
        <dsp:cNvSpPr/>
      </dsp:nvSpPr>
      <dsp:spPr>
        <a:xfrm>
          <a:off x="2497912" y="1934838"/>
          <a:ext cx="1352177" cy="676088"/>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tr-TR" sz="1700" kern="1200">
              <a:solidFill>
                <a:sysClr val="window" lastClr="FFFFFF"/>
              </a:solidFill>
              <a:latin typeface="Calibri" panose="020F0502020204030204"/>
              <a:ea typeface="+mn-ea"/>
              <a:cs typeface="+mn-cs"/>
            </a:rPr>
            <a:t>Release Process</a:t>
          </a:r>
        </a:p>
      </dsp:txBody>
      <dsp:txXfrm>
        <a:off x="2517714" y="1954640"/>
        <a:ext cx="1312573" cy="636484"/>
      </dsp:txXfrm>
    </dsp:sp>
    <dsp:sp modelId="{EA06382C-6113-433B-A846-15CE266D6964}">
      <dsp:nvSpPr>
        <dsp:cNvPr id="0" name=""/>
        <dsp:cNvSpPr/>
      </dsp:nvSpPr>
      <dsp:spPr>
        <a:xfrm rot="10800000">
          <a:off x="1704990" y="1939604"/>
          <a:ext cx="704819" cy="666556"/>
        </a:xfrm>
        <a:prstGeom prst="noSmoking">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tr-TR" sz="1400" kern="1200">
            <a:solidFill>
              <a:sysClr val="window" lastClr="FFFFFF"/>
            </a:solidFill>
            <a:latin typeface="Calibri" panose="020F0502020204030204"/>
            <a:ea typeface="+mn-ea"/>
            <a:cs typeface="+mn-cs"/>
          </a:endParaRPr>
        </a:p>
      </dsp:txBody>
      <dsp:txXfrm rot="10800000">
        <a:off x="1808208" y="2037219"/>
        <a:ext cx="498383" cy="471326"/>
      </dsp:txXfrm>
    </dsp:sp>
    <dsp:sp modelId="{14770E1B-48A2-45CF-865A-0B2B95BF67F0}">
      <dsp:nvSpPr>
        <dsp:cNvPr id="0" name=""/>
        <dsp:cNvSpPr/>
      </dsp:nvSpPr>
      <dsp:spPr>
        <a:xfrm>
          <a:off x="264709" y="1934838"/>
          <a:ext cx="1352177" cy="676088"/>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tr-TR" sz="1700" kern="1200">
              <a:solidFill>
                <a:sysClr val="window" lastClr="FFFFFF"/>
              </a:solidFill>
              <a:latin typeface="Calibri" panose="020F0502020204030204"/>
              <a:ea typeface="+mn-ea"/>
              <a:cs typeface="+mn-cs"/>
            </a:rPr>
            <a:t>Development Process</a:t>
          </a:r>
        </a:p>
      </dsp:txBody>
      <dsp:txXfrm>
        <a:off x="284511" y="1954640"/>
        <a:ext cx="1312573" cy="636484"/>
      </dsp:txXfrm>
    </dsp:sp>
    <dsp:sp modelId="{58F149E3-A53D-4FD8-A7BC-256779D323E9}">
      <dsp:nvSpPr>
        <dsp:cNvPr id="0" name=""/>
        <dsp:cNvSpPr/>
      </dsp:nvSpPr>
      <dsp:spPr>
        <a:xfrm rot="18000000">
          <a:off x="1146689" y="1187561"/>
          <a:ext cx="704819" cy="236631"/>
        </a:xfrm>
        <a:prstGeom prst="lef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tr-TR" sz="1000" kern="1200">
            <a:solidFill>
              <a:sysClr val="window" lastClr="FFFFFF"/>
            </a:solidFill>
            <a:latin typeface="Calibri" panose="020F0502020204030204"/>
            <a:ea typeface="+mn-ea"/>
            <a:cs typeface="+mn-cs"/>
          </a:endParaRPr>
        </a:p>
      </dsp:txBody>
      <dsp:txXfrm>
        <a:off x="1217678" y="1234887"/>
        <a:ext cx="562841" cy="14197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5.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Koc20</b:Tag>
    <b:SourceType>JournalArticle</b:SourceType>
    <b:Guid>{47759AF1-C5CD-4D3D-A154-E607FE916EC3}</b:Guid>
    <b:Title>Toplum 5.0 Sürecinde Türkiye'de Eğitimde Dijital Dönüşüm</b:Title>
    <b:JournalName>Üniversite Araştırmaları Dergisi</b:JournalName>
    <b:Year>2020</b:Year>
    <b:Pages>147-158</b:Pages>
    <b:Author>
      <b:Author>
        <b:NameList>
          <b:Person>
            <b:Last>Kocaman-Karoğlu</b:Last>
            <b:First>Aslıhan</b:First>
          </b:Person>
          <b:Person>
            <b:Last>Bal-Çetinkaya</b:Last>
            <b:First>Kübra</b:First>
          </b:Person>
          <b:Person>
            <b:Last>Çimşir</b:Last>
            <b:First>Ercan</b:First>
          </b:Person>
        </b:NameList>
      </b:Author>
    </b:Author>
    <b:Volume>3</b:Volume>
    <b:Issue>3</b:Issue>
    <b:RefOrder>1</b:RefOrder>
  </b:Source>
  <b:Source>
    <b:Tag>Fer16</b:Tag>
    <b:SourceType>JournalArticle</b:SourceType>
    <b:Guid>{C151F7EB-909D-4CE0-94AF-EFD7AE19C4A3}</b:Guid>
    <b:Title>Dijital Dünyanın Gerçekliği, Gerçek Dünyanın Sanallığı Bir Dijital Medya Ürünü Olarak Sanal Gerçeklik</b:Title>
    <b:JournalName>TRT Akademi</b:JournalName>
    <b:Year>2016</b:Year>
    <b:Pages>724-746</b:Pages>
    <b:Author>
      <b:Author>
        <b:NameList>
          <b:Person>
            <b:Last>Ferhat</b:Last>
            <b:First>Savaş</b:First>
          </b:Person>
        </b:NameList>
      </b:Author>
    </b:Author>
    <b:Volume>1</b:Volume>
    <b:Issue>2</b:Issue>
    <b:RefOrder>2</b:RefOrder>
  </b:Source>
  <b:Source>
    <b:Tag>Fur86</b:Tag>
    <b:SourceType>JournalArticle</b:SourceType>
    <b:Guid>{5AD291DD-A300-402D-9D83-913E1282C62E}</b:Guid>
    <b:Title>Fantastic Voyage</b:Title>
    <b:Year>1986</b:Year>
    <b:Month>Aralık</b:Month>
    <b:JournalName>Popular Mechanics</b:JournalName>
    <b:Pages>63-65</b:Pages>
    <b:Author>
      <b:Author>
        <b:NameList>
          <b:Person>
            <b:Last>Furness</b:Last>
            <b:First>Thomas A.</b:First>
          </b:Person>
        </b:NameList>
      </b:Author>
    </b:Author>
    <b:Volume>163</b:Volume>
    <b:Issue>12</b:Issue>
    <b:RefOrder>3</b:RefOrder>
  </b:Source>
  <b:Source>
    <b:Tag>Özd20</b:Tag>
    <b:SourceType>ConferenceProceedings</b:SourceType>
    <b:Guid>{0023B809-9758-42B5-9E21-940F947C1CBD}</b:Guid>
    <b:Title>Sanal Gerçeklik Tabanlı Tıbbi Cihaz Eğitimi</b:Title>
    <b:Year>2020</b:Year>
    <b:Pages>404-407</b:Pages>
    <b:Author>
      <b:Author>
        <b:NameList>
          <b:Person>
            <b:Last>Özdemir</b:Last>
            <b:First>Halil İbrahim</b:First>
          </b:Person>
          <b:Person>
            <b:Last>Çakmak</b:Last>
            <b:First>Bilal</b:First>
          </b:Person>
          <b:Person>
            <b:Last>Yol</b:Last>
            <b:First>Şeyma</b:First>
          </b:Person>
          <b:Person>
            <b:Last>Özdemir</b:Last>
            <b:First>Hatice Elif</b:First>
          </b:Person>
          <b:Person>
            <b:Last>Özdemir</b:Last>
            <b:First>Nurullah Can</b:First>
          </b:Person>
        </b:NameList>
      </b:Author>
    </b:Author>
    <b:ConferenceName>TIPTEKNO'20 Tıp Teknolojileri Kongresi</b:ConferenceName>
    <b:City>İzmir</b:City>
    <b:RefOrder>4</b:RefOrder>
  </b:Source>
  <b:Source>
    <b:Tag>Ero201</b:Tag>
    <b:SourceType>Book</b:SourceType>
    <b:Guid>{D049956B-0122-4C83-923B-27C1EDA884A1}</b:Guid>
    <b:Title>Halkla İlişkiler Eğitiminde Sanal Gerçeklik Üzerine Bir Araştırma.</b:Title>
    <b:Year>2020</b:Year>
    <b:City>İstanbul</b:City>
    <b:Publisher>T.C. İstanbul Aydın Üniversitesi, Lisansüstü Eğitim Enstitüsü.</b:Publisher>
    <b:Author>
      <b:Author>
        <b:NameList>
          <b:Person>
            <b:Last>Erol</b:Last>
            <b:First>İhsan Emre</b:First>
          </b:Person>
        </b:NameList>
      </b:Author>
    </b:Author>
    <b:RefOrder>5</b:RefOrder>
  </b:Source>
  <b:Source>
    <b:Tag>Gob98</b:Tag>
    <b:SourceType>JournalArticle</b:SourceType>
    <b:Guid>{B22DBB2A-D87B-431A-9447-6DFCE167076A}</b:Guid>
    <b:Title>Virtual Reality: Past, present and future</b:Title>
    <b:Year>1998</b:Year>
    <b:JournalName>Studies in Health Technology and Informatics</b:JournalName>
    <b:Pages>3-20</b:Pages>
    <b:Author>
      <b:Author>
        <b:NameList>
          <b:Person>
            <b:Last>Gobbetti</b:Last>
            <b:First>Enrico</b:First>
          </b:Person>
          <b:Person>
            <b:Last>Scateni</b:Last>
            <b:First>Riccardo</b:First>
          </b:Person>
        </b:NameList>
      </b:Author>
    </b:Author>
    <b:DOI>10.3233/978-1-60750-902-8-3</b:DOI>
    <b:Issue>58</b:Issue>
    <b:RefOrder>6</b:RefOrder>
  </b:Source>
  <b:Source>
    <b:Tag>Gür17</b:Tag>
    <b:SourceType>JournalArticle</b:SourceType>
    <b:Guid>{24F1CB0A-00C5-4F6F-B6F4-520B132D0942}</b:Guid>
    <b:Title>Halkla İlişkiler ve Reklamcılık Eğitiminde Sanal Gerçeklik Uygulaması Kullanımı Üzerine Bir Değerlendirme</b:Title>
    <b:JournalName>İNİF - İnönü Üniversitesi İletişim Fakültesi Elektronik Dergisi</b:JournalName>
    <b:Year>2017</b:Year>
    <b:Pages>2-15</b:Pages>
    <b:Author>
      <b:Author>
        <b:NameList>
          <b:Person>
            <b:Last>Gürcan</b:Last>
            <b:First>Prof. Dr. Halil İbrahim</b:First>
          </b:Person>
          <b:Person>
            <b:Last>Coşkun</b:Last>
            <b:First>Arş. Gör. Engin</b:First>
          </b:Person>
          <b:Person>
            <b:Last>Sever</b:Last>
            <b:First>Prof. Dr. Necip Serdar</b:First>
          </b:Person>
          <b:Person>
            <b:Last>Başer</b:Last>
            <b:First>Arş. Gör. Emrah</b:First>
          </b:Person>
          <b:Person>
            <b:Last>Ataizi</b:Last>
            <b:First>Prof. Dr. Murat</b:First>
          </b:Person>
          <b:Person>
            <b:Last>Öztürk</b:Last>
            <b:First>Doç. Dr. Mesude Canan</b:First>
          </b:Person>
          <b:Person>
            <b:Last>Bical</b:Last>
            <b:First>Arş. Gör. Adil</b:First>
          </b:Person>
        </b:NameList>
      </b:Author>
    </b:Author>
    <b:Volume>2</b:Volume>
    <b:Issue>2</b:Issue>
    <b:StandardNumber>2528-9519</b:StandardNumber>
    <b:RefOrder>7</b:RefOrder>
  </b:Source>
  <b:Source>
    <b:Tag>Lin15</b:Tag>
    <b:SourceType>Book</b:SourceType>
    <b:Guid>{45D1965F-4F71-413C-9302-59A883903C05}</b:Guid>
    <b:Title>Unity Virtual Reality Projects</b:Title>
    <b:Year>2015</b:Year>
    <b:City>Birmingham</b:City>
    <b:Publisher>Packt Publishing</b:Publisher>
    <b:Author>
      <b:Author>
        <b:NameList>
          <b:Person>
            <b:Last>Linowes</b:Last>
            <b:First>Jonathan</b:First>
          </b:Person>
        </b:NameList>
      </b:Author>
    </b:Author>
    <b:RefOrder>8</b:RefOrder>
  </b:Source>
  <b:Source>
    <b:Tag>Bay07</b:Tag>
    <b:SourceType>ConferenceProceedings</b:SourceType>
    <b:Guid>{1DFE7360-465F-4890-BF89-18CC99648DB3}</b:Guid>
    <b:Title>Sanal Gerçeklik ve Uygulama Alanları</b:Title>
    <b:Year>2007</b:Year>
    <b:Publisher>Dumlupınar Üniversitesi</b:Publisher>
    <b:City>Kütahya</b:City>
    <b:JournalName>Akademik Bilişim</b:JournalName>
    <b:Author>
      <b:Author>
        <b:NameList>
          <b:Person>
            <b:Last>Bayraktar</b:Last>
            <b:First>Erkan</b:First>
          </b:Person>
          <b:Person>
            <b:Last>Kaleli</b:Last>
            <b:First>Fatih</b:First>
          </b:Person>
        </b:NameList>
      </b:Author>
    </b:Author>
    <b:ConferenceName>Akademik Bilişim</b:ConferenceName>
    <b:RefOrder>9</b:RefOrder>
  </b:Source>
  <b:Source>
    <b:Tag>Kal17</b:Tag>
    <b:SourceType>JournalArticle</b:SourceType>
    <b:Guid>{51BC1B71-6989-4D6C-BB27-2F588E916B30}</b:Guid>
    <b:Title>Üç Boyutlu Sanal Gerçeklik Ortamlarındaki Deneyimlere İlişkin Kullanıcı Görüşleri</b:Title>
    <b:JournalName>Türkiye Sosyal Araştırmalar Dergisi</b:JournalName>
    <b:Year>2017</b:Year>
    <b:Pages>669-689</b:Pages>
    <b:Author>
      <b:Author>
        <b:NameList>
          <b:Person>
            <b:Last>Kaleci</b:Last>
            <b:First>Devkan</b:First>
          </b:Person>
          <b:Person>
            <b:Last>Tepe</b:Last>
            <b:First>Tansel</b:First>
          </b:Person>
          <b:Person>
            <b:Last>Tüzün</b:Last>
            <b:First>Hakan</b:First>
          </b:Person>
        </b:NameList>
      </b:Author>
    </b:Author>
    <b:Volume>21</b:Volume>
    <b:Issue>3</b:Issue>
    <b:RefOrder>10</b:RefOrder>
  </b:Source>
  <b:Source>
    <b:Tag>Çav04</b:Tag>
    <b:SourceType>JournalArticle</b:SourceType>
    <b:Guid>{C2315E09-17C4-4CB7-98AB-DD7658D9BFD7}</b:Guid>
    <b:Title>Eğitimde Sanal Gerçeklik</b:Title>
    <b:Year>2004</b:Year>
    <b:JournalName>The Turkish Online Journal of Educational Technology - TOJET</b:JournalName>
    <b:Pages>110-116</b:Pages>
    <b:Author>
      <b:Author>
        <b:NameList>
          <b:Person>
            <b:Last>Çavaş</b:Last>
            <b:First>Bülent</b:First>
          </b:Person>
          <b:Person>
            <b:Last>Huyugüzel Çavaş</b:Last>
            <b:First>Pınar</b:First>
          </b:Person>
          <b:Person>
            <b:Last>Taşkın Can</b:Last>
            <b:First>Bilge</b:First>
          </b:Person>
        </b:NameList>
      </b:Author>
    </b:Author>
    <b:Volume>3</b:Volume>
    <b:Issue>4</b:Issue>
    <b:RefOrder>11</b:RefOrder>
  </b:Source>
  <b:Source>
    <b:Tag>DLA95</b:Tag>
    <b:SourceType>JournalArticle</b:SourceType>
    <b:Guid>{B89F0F3C-8EE3-429C-9650-87E762404A56}</b:Guid>
    <b:Title>Virtual Reality in Education and Training</b:Title>
    <b:JournalName>International Journal of Instructional Media</b:JournalName>
    <b:Year>1995</b:Year>
    <b:Pages>145</b:Pages>
    <b:Author>
      <b:Author>
        <b:NameList>
          <b:Person>
            <b:Last>D. L.</b:Last>
            <b:First>Andolsek</b:First>
          </b:Person>
        </b:NameList>
      </b:Author>
    </b:Author>
    <b:Volume>22</b:Volume>
    <b:Issue>2</b:Issue>
    <b:RefOrder>12</b:RefOrder>
  </b:Source>
  <b:Source>
    <b:Tag>She03</b:Tag>
    <b:SourceType>Book</b:SourceType>
    <b:Guid>{6F0FDF25-CABD-4F81-A120-C175EA982F6B}</b:Guid>
    <b:Title>Understanding Virtual Reality: Interface, Application And Design</b:Title>
    <b:Year>2003</b:Year>
    <b:City>San Francisco, CA</b:City>
    <b:Publisher>Morgan Kaufmann Publishers</b:Publisher>
    <b:Author>
      <b:Author>
        <b:NameList>
          <b:Person>
            <b:Last>Sherman</b:Last>
            <b:First>William R.</b:First>
          </b:Person>
          <b:Person>
            <b:Last>Craig</b:Last>
            <b:First>Alan B.</b:First>
          </b:Person>
        </b:NameList>
      </b:Author>
    </b:Author>
    <b:RefOrder>13</b:RefOrder>
  </b:Source>
  <b:Source>
    <b:Tag>Şen20</b:Tag>
    <b:SourceType>JournalArticle</b:SourceType>
    <b:Guid>{FFFCF646-5A63-426E-B709-53E422ECE77A}</b:Guid>
    <b:Title>Use of Virtual Reality Platforms in Design and Presentation</b:Title>
    <b:JournalName>International Journal of Scientific and Technological Research</b:JournalName>
    <b:Year>2020</b:Year>
    <b:Pages>13-23</b:Pages>
    <b:Author>
      <b:Author>
        <b:NameList>
          <b:Person>
            <b:Last>Şen</b:Last>
            <b:First>Kübra Elif</b:First>
          </b:Person>
          <b:Person>
            <b:Last>Satır</b:Last>
            <b:First>Onur</b:First>
          </b:Person>
        </b:NameList>
      </b:Author>
    </b:Author>
    <b:Volume>6</b:Volume>
    <b:Issue>11</b:Issue>
    <b:RefOrder>14</b:RefOrder>
  </b:Source>
  <b:Source>
    <b:Tag>McL96</b:Tag>
    <b:SourceType>BookSection</b:SourceType>
    <b:Guid>{1CA8DF74-4E7A-4B20-80E2-FFAD22BA0C41}</b:Guid>
    <b:Title>Virtual Realities</b:Title>
    <b:Year>1996</b:Year>
    <b:Pages>457-487</b:Pages>
    <b:City>New York</b:City>
    <b:Publisher>Routledge</b:Publisher>
    <b:Author>
      <b:Author>
        <b:NameList>
          <b:Person>
            <b:Last>McLellan</b:Last>
            <b:First>Hilary</b:First>
          </b:Person>
        </b:NameList>
      </b:Author>
      <b:BookAuthor>
        <b:NameList>
          <b:Person>
            <b:Last>Jonassen</b:Last>
            <b:First>David H.</b:First>
          </b:Person>
        </b:NameList>
      </b:BookAuthor>
    </b:Author>
    <b:BookTitle>Handbook of Research For Educational Communications And Technology</b:BookTitle>
    <b:RefOrder>15</b:RefOrder>
  </b:Source>
</b:Sources>
</file>

<file path=customXml/itemProps1.xml><?xml version="1.0" encoding="utf-8"?>
<ds:datastoreItem xmlns:ds="http://schemas.openxmlformats.org/officeDocument/2006/customXml" ds:itemID="{7C988D44-6271-EF49-98ED-C5266E186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5963</Words>
  <Characters>33992</Characters>
  <Application>Microsoft Office Word</Application>
  <DocSecurity>0</DocSecurity>
  <Lines>283</Lines>
  <Paragraphs>79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Effect of tuberculostatic on antioxidant enzymes and thiobarbituric acid-reactive substance  in patients with pulmonary tuberculosis</vt:lpstr>
      <vt:lpstr>Effect of tuberculostatic on antioxidant enzymes and thiobarbituric acid-reactive substance  in patients with pulmonary tuberculosis </vt:lpstr>
    </vt:vector>
  </TitlesOfParts>
  <Company/>
  <LinksUpToDate>false</LinksUpToDate>
  <CharactersWithSpaces>39876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tuberculostatic on antioxidant enzymes and thiobarbituric acid-reactive substance  in patients with pulmonary tuberculosis</dc:title>
  <dc:subject/>
  <dc:creator>Korisnik</dc:creator>
  <cp:keywords/>
  <cp:lastModifiedBy>erme erol</cp:lastModifiedBy>
  <cp:revision>2</cp:revision>
  <cp:lastPrinted>2012-07-11T13:51:00Z</cp:lastPrinted>
  <dcterms:created xsi:type="dcterms:W3CDTF">2021-06-15T12:28:00Z</dcterms:created>
  <dcterms:modified xsi:type="dcterms:W3CDTF">2021-06-15T12:28:00Z</dcterms:modified>
</cp:coreProperties>
</file>