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DB0" w:rsidRDefault="00180949" w:rsidP="00531DB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Programa de asignatura</w:t>
      </w:r>
    </w:p>
    <w:p w:rsidR="00531DB0" w:rsidRPr="0060244B" w:rsidRDefault="00531DB0" w:rsidP="00531DB0">
      <w:pPr>
        <w:spacing w:after="0" w:line="240" w:lineRule="auto"/>
        <w:jc w:val="center"/>
        <w:rPr>
          <w:rFonts w:ascii="Times New Roman" w:hAnsi="Times New Roman" w:cs="Times New Roman"/>
          <w:b/>
          <w:sz w:val="24"/>
          <w:szCs w:val="24"/>
        </w:rPr>
      </w:pPr>
    </w:p>
    <w:p w:rsidR="00531DB0" w:rsidRDefault="001439B5" w:rsidP="00531DB0">
      <w:pPr>
        <w:spacing w:after="0" w:line="240" w:lineRule="auto"/>
        <w:jc w:val="center"/>
        <w:rPr>
          <w:rFonts w:ascii="Times New Roman" w:hAnsi="Times New Roman" w:cs="Times New Roman"/>
        </w:rPr>
      </w:pPr>
      <w:r>
        <w:rPr>
          <w:rFonts w:ascii="Arial" w:hAnsi="Arial" w:cs="Arial"/>
          <w:b/>
          <w:bCs/>
          <w:color w:val="555555"/>
          <w:sz w:val="19"/>
          <w:szCs w:val="19"/>
        </w:rPr>
        <w:t>Comunicación</w:t>
      </w:r>
      <w:r w:rsidR="00313525">
        <w:rPr>
          <w:rFonts w:ascii="Arial" w:hAnsi="Arial" w:cs="Arial"/>
          <w:b/>
          <w:bCs/>
          <w:color w:val="555555"/>
          <w:sz w:val="19"/>
          <w:szCs w:val="19"/>
        </w:rPr>
        <w:t xml:space="preserve"> Oral</w:t>
      </w:r>
    </w:p>
    <w:p w:rsidR="00952603" w:rsidRDefault="00952603" w:rsidP="00531DB0">
      <w:pPr>
        <w:spacing w:after="0" w:line="240" w:lineRule="auto"/>
        <w:jc w:val="center"/>
        <w:rPr>
          <w:rFonts w:ascii="Times New Roman" w:hAnsi="Times New Roman" w:cs="Times New Roman"/>
        </w:rPr>
      </w:pPr>
    </w:p>
    <w:p w:rsidR="00952603" w:rsidRDefault="00952603" w:rsidP="00531DB0">
      <w:pPr>
        <w:spacing w:after="0" w:line="240" w:lineRule="auto"/>
        <w:jc w:val="center"/>
        <w:rPr>
          <w:rFonts w:ascii="Times New Roman" w:hAnsi="Times New Roman" w:cs="Times New Roman"/>
        </w:rPr>
      </w:pPr>
    </w:p>
    <w:tbl>
      <w:tblPr>
        <w:tblStyle w:val="Tablaconcuadrcula"/>
        <w:tblW w:w="10357" w:type="dxa"/>
        <w:tblInd w:w="-289" w:type="dxa"/>
        <w:tblLayout w:type="fixed"/>
        <w:tblLook w:val="04A0" w:firstRow="1" w:lastRow="0" w:firstColumn="1" w:lastColumn="0" w:noHBand="0" w:noVBand="1"/>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952603" w:rsidRPr="00A22406" w:rsidTr="00DE7CC9">
        <w:trPr>
          <w:gridAfter w:val="1"/>
          <w:wAfter w:w="8" w:type="dxa"/>
          <w:trHeight w:val="269"/>
        </w:trPr>
        <w:tc>
          <w:tcPr>
            <w:tcW w:w="1588" w:type="dxa"/>
          </w:tcPr>
          <w:p w:rsidR="00952603" w:rsidRPr="00A22406" w:rsidRDefault="00952603" w:rsidP="00A22406">
            <w:pPr>
              <w:spacing w:after="0" w:line="240" w:lineRule="auto"/>
              <w:rPr>
                <w:rFonts w:ascii="Times New Roman" w:hAnsi="Times New Roman" w:cs="Times New Roman"/>
                <w:b/>
                <w:sz w:val="24"/>
                <w:szCs w:val="24"/>
              </w:rPr>
            </w:pPr>
            <w:r w:rsidRPr="00A22406">
              <w:rPr>
                <w:rFonts w:ascii="Times New Roman" w:hAnsi="Times New Roman" w:cs="Times New Roman"/>
                <w:b/>
                <w:sz w:val="24"/>
                <w:szCs w:val="24"/>
              </w:rPr>
              <w:t>Carrera</w:t>
            </w:r>
          </w:p>
          <w:p w:rsidR="00136854" w:rsidRPr="00A22406" w:rsidRDefault="00136854" w:rsidP="00A22406">
            <w:pPr>
              <w:spacing w:after="0" w:line="240" w:lineRule="auto"/>
              <w:rPr>
                <w:rFonts w:ascii="Times New Roman" w:hAnsi="Times New Roman" w:cs="Times New Roman"/>
                <w:b/>
                <w:sz w:val="24"/>
                <w:szCs w:val="24"/>
              </w:rPr>
            </w:pPr>
          </w:p>
        </w:tc>
        <w:tc>
          <w:tcPr>
            <w:tcW w:w="8761" w:type="dxa"/>
            <w:gridSpan w:val="14"/>
          </w:tcPr>
          <w:p w:rsidR="00952603" w:rsidRPr="00A22406" w:rsidRDefault="00313525" w:rsidP="001439B5">
            <w:pPr>
              <w:spacing w:after="0" w:line="240" w:lineRule="auto"/>
              <w:jc w:val="center"/>
              <w:rPr>
                <w:rFonts w:ascii="Times New Roman" w:hAnsi="Times New Roman" w:cs="Times New Roman"/>
                <w:sz w:val="24"/>
                <w:szCs w:val="24"/>
              </w:rPr>
            </w:pPr>
            <w:r>
              <w:t>Licenciatura en Educación y  Pedagogía en Educación  Básica</w:t>
            </w:r>
          </w:p>
        </w:tc>
      </w:tr>
      <w:tr w:rsidR="00952603" w:rsidRPr="00A22406" w:rsidTr="00DE7CC9">
        <w:trPr>
          <w:gridAfter w:val="1"/>
          <w:wAfter w:w="8" w:type="dxa"/>
          <w:trHeight w:val="286"/>
        </w:trPr>
        <w:tc>
          <w:tcPr>
            <w:tcW w:w="1588" w:type="dxa"/>
          </w:tcPr>
          <w:p w:rsidR="00952603" w:rsidRPr="00A22406" w:rsidRDefault="00952603" w:rsidP="00A22406">
            <w:pPr>
              <w:spacing w:after="0" w:line="240" w:lineRule="auto"/>
              <w:rPr>
                <w:rFonts w:ascii="Times New Roman" w:hAnsi="Times New Roman" w:cs="Times New Roman"/>
                <w:b/>
                <w:sz w:val="24"/>
                <w:szCs w:val="24"/>
              </w:rPr>
            </w:pPr>
            <w:r w:rsidRPr="00A22406">
              <w:rPr>
                <w:rFonts w:ascii="Times New Roman" w:hAnsi="Times New Roman" w:cs="Times New Roman"/>
                <w:b/>
                <w:sz w:val="24"/>
                <w:szCs w:val="24"/>
              </w:rPr>
              <w:t>Código de Asignatura</w:t>
            </w:r>
          </w:p>
          <w:p w:rsidR="00136854" w:rsidRPr="00A22406" w:rsidRDefault="00136854" w:rsidP="00A22406">
            <w:pPr>
              <w:spacing w:after="0" w:line="240" w:lineRule="auto"/>
              <w:rPr>
                <w:rFonts w:ascii="Times New Roman" w:hAnsi="Times New Roman" w:cs="Times New Roman"/>
                <w:b/>
                <w:sz w:val="24"/>
                <w:szCs w:val="24"/>
              </w:rPr>
            </w:pPr>
          </w:p>
        </w:tc>
        <w:tc>
          <w:tcPr>
            <w:tcW w:w="8761" w:type="dxa"/>
            <w:gridSpan w:val="14"/>
          </w:tcPr>
          <w:p w:rsidR="00952603" w:rsidRPr="00A22406" w:rsidRDefault="00333275" w:rsidP="00333275">
            <w:pPr>
              <w:spacing w:after="0" w:line="240" w:lineRule="auto"/>
              <w:rPr>
                <w:rFonts w:ascii="Times New Roman" w:hAnsi="Times New Roman" w:cs="Times New Roman"/>
                <w:sz w:val="24"/>
                <w:szCs w:val="24"/>
              </w:rPr>
            </w:pPr>
            <w:r>
              <w:rPr>
                <w:rFonts w:ascii="Times New Roman" w:hAnsi="Times New Roman" w:cs="Times New Roman"/>
                <w:sz w:val="24"/>
                <w:szCs w:val="24"/>
              </w:rPr>
              <w:t>LPP172107</w:t>
            </w:r>
            <w:bookmarkStart w:id="0" w:name="_GoBack"/>
            <w:bookmarkEnd w:id="0"/>
          </w:p>
        </w:tc>
      </w:tr>
      <w:tr w:rsidR="00952603" w:rsidRPr="00A22406" w:rsidTr="00DE7CC9">
        <w:trPr>
          <w:gridAfter w:val="1"/>
          <w:wAfter w:w="8" w:type="dxa"/>
          <w:trHeight w:val="269"/>
        </w:trPr>
        <w:tc>
          <w:tcPr>
            <w:tcW w:w="1588" w:type="dxa"/>
          </w:tcPr>
          <w:p w:rsidR="004D57B5" w:rsidRPr="00A22406" w:rsidRDefault="00AB1C98" w:rsidP="00A22406">
            <w:pPr>
              <w:spacing w:after="0" w:line="240" w:lineRule="auto"/>
              <w:rPr>
                <w:rFonts w:ascii="Times New Roman" w:hAnsi="Times New Roman" w:cs="Times New Roman"/>
                <w:b/>
                <w:sz w:val="24"/>
                <w:szCs w:val="24"/>
              </w:rPr>
            </w:pPr>
            <w:r w:rsidRPr="00A22406">
              <w:rPr>
                <w:rFonts w:ascii="Times New Roman" w:hAnsi="Times New Roman" w:cs="Times New Roman"/>
                <w:b/>
                <w:sz w:val="24"/>
                <w:szCs w:val="24"/>
              </w:rPr>
              <w:t>Nivel/ Semestre</w:t>
            </w:r>
          </w:p>
          <w:p w:rsidR="00136854" w:rsidRPr="00A22406" w:rsidRDefault="00136854" w:rsidP="00A22406">
            <w:pPr>
              <w:spacing w:after="0" w:line="240" w:lineRule="auto"/>
              <w:rPr>
                <w:rFonts w:ascii="Times New Roman" w:hAnsi="Times New Roman" w:cs="Times New Roman"/>
                <w:b/>
                <w:sz w:val="24"/>
                <w:szCs w:val="24"/>
              </w:rPr>
            </w:pPr>
          </w:p>
        </w:tc>
        <w:tc>
          <w:tcPr>
            <w:tcW w:w="8761" w:type="dxa"/>
            <w:gridSpan w:val="14"/>
          </w:tcPr>
          <w:p w:rsidR="00952603" w:rsidRPr="00A22406" w:rsidRDefault="001439B5" w:rsidP="001439B5">
            <w:pPr>
              <w:spacing w:after="0" w:line="240" w:lineRule="auto"/>
              <w:rPr>
                <w:rFonts w:ascii="Times New Roman" w:hAnsi="Times New Roman" w:cs="Times New Roman"/>
                <w:sz w:val="24"/>
                <w:szCs w:val="24"/>
              </w:rPr>
            </w:pPr>
            <w:r>
              <w:t xml:space="preserve">201 </w:t>
            </w:r>
          </w:p>
        </w:tc>
      </w:tr>
      <w:tr w:rsidR="00DE7CC9" w:rsidRPr="00A22406" w:rsidTr="00DE7CC9">
        <w:trPr>
          <w:gridAfter w:val="1"/>
          <w:wAfter w:w="8" w:type="dxa"/>
          <w:trHeight w:val="1194"/>
        </w:trPr>
        <w:tc>
          <w:tcPr>
            <w:tcW w:w="1588" w:type="dxa"/>
          </w:tcPr>
          <w:p w:rsidR="00DE7CC9" w:rsidRPr="00A22406" w:rsidRDefault="00DE7CC9" w:rsidP="00A22406">
            <w:pPr>
              <w:spacing w:after="0" w:line="240" w:lineRule="auto"/>
              <w:rPr>
                <w:rFonts w:ascii="Times New Roman" w:hAnsi="Times New Roman" w:cs="Times New Roman"/>
                <w:b/>
                <w:sz w:val="24"/>
                <w:szCs w:val="24"/>
              </w:rPr>
            </w:pPr>
          </w:p>
          <w:p w:rsidR="00DE7CC9" w:rsidRPr="00A22406" w:rsidRDefault="00DE7CC9" w:rsidP="00A22406">
            <w:pPr>
              <w:spacing w:after="0" w:line="240" w:lineRule="auto"/>
              <w:rPr>
                <w:rFonts w:ascii="Times New Roman" w:hAnsi="Times New Roman" w:cs="Times New Roman"/>
                <w:b/>
                <w:sz w:val="24"/>
                <w:szCs w:val="24"/>
              </w:rPr>
            </w:pPr>
            <w:r w:rsidRPr="00A22406">
              <w:rPr>
                <w:rFonts w:ascii="Times New Roman" w:hAnsi="Times New Roman" w:cs="Times New Roman"/>
                <w:b/>
                <w:sz w:val="24"/>
                <w:szCs w:val="24"/>
              </w:rPr>
              <w:t>Créditos SCT-Chile</w:t>
            </w:r>
          </w:p>
        </w:tc>
        <w:tc>
          <w:tcPr>
            <w:tcW w:w="1957" w:type="dxa"/>
            <w:gridSpan w:val="3"/>
          </w:tcPr>
          <w:p w:rsidR="00DE7CC9" w:rsidRPr="00A22406" w:rsidRDefault="00DE7CC9" w:rsidP="00A22406">
            <w:pPr>
              <w:spacing w:after="0" w:line="240" w:lineRule="auto"/>
              <w:rPr>
                <w:rFonts w:ascii="Times New Roman" w:hAnsi="Times New Roman" w:cs="Times New Roman"/>
                <w:sz w:val="24"/>
                <w:szCs w:val="24"/>
              </w:rPr>
            </w:pPr>
          </w:p>
          <w:p w:rsidR="00DE7CC9" w:rsidRDefault="00DE7CC9" w:rsidP="00A22406">
            <w:pPr>
              <w:spacing w:after="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r w:rsidRPr="00A22406">
              <w:rPr>
                <w:rFonts w:ascii="Times New Roman" w:hAnsi="Times New Roman" w:cs="Times New Roman"/>
                <w:sz w:val="24"/>
                <w:szCs w:val="24"/>
              </w:rPr>
              <w:t>Docencia directa</w:t>
            </w:r>
          </w:p>
          <w:p w:rsidR="00DE7CC9" w:rsidRPr="00A22406" w:rsidRDefault="00DE7CC9" w:rsidP="00A22406">
            <w:pPr>
              <w:spacing w:after="0" w:line="240" w:lineRule="auto"/>
              <w:rPr>
                <w:rFonts w:ascii="Times New Roman" w:hAnsi="Times New Roman" w:cs="Times New Roman"/>
                <w:sz w:val="24"/>
                <w:szCs w:val="24"/>
              </w:rPr>
            </w:pPr>
          </w:p>
        </w:tc>
        <w:tc>
          <w:tcPr>
            <w:tcW w:w="425" w:type="dxa"/>
          </w:tcPr>
          <w:p w:rsidR="00DE7CC9" w:rsidRPr="00A22406" w:rsidRDefault="00DE7CC9" w:rsidP="00A22406">
            <w:pPr>
              <w:spacing w:after="0" w:line="240" w:lineRule="auto"/>
              <w:rPr>
                <w:rFonts w:ascii="Times New Roman" w:hAnsi="Times New Roman" w:cs="Times New Roman"/>
                <w:sz w:val="24"/>
                <w:szCs w:val="24"/>
              </w:rPr>
            </w:pPr>
          </w:p>
          <w:p w:rsidR="00DE7CC9" w:rsidRPr="00DE7CC9" w:rsidRDefault="00F9776A" w:rsidP="00A22406">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68" w:type="dxa"/>
            <w:gridSpan w:val="3"/>
          </w:tcPr>
          <w:p w:rsidR="00DE7CC9" w:rsidRDefault="00DE7CC9">
            <w:pPr>
              <w:spacing w:after="160" w:line="259" w:lineRule="auto"/>
              <w:rPr>
                <w:rFonts w:ascii="Times New Roman" w:hAnsi="Times New Roman" w:cs="Times New Roman"/>
                <w:sz w:val="24"/>
                <w:szCs w:val="24"/>
              </w:rPr>
            </w:pPr>
          </w:p>
          <w:p w:rsidR="00DE7CC9" w:rsidRPr="00DE7CC9" w:rsidRDefault="00DE7CC9" w:rsidP="00A22406">
            <w:pPr>
              <w:spacing w:after="0" w:line="240" w:lineRule="auto"/>
              <w:rPr>
                <w:rFonts w:ascii="Times New Roman" w:hAnsi="Times New Roman" w:cs="Times New Roman"/>
                <w:sz w:val="24"/>
                <w:szCs w:val="24"/>
              </w:rPr>
            </w:pPr>
            <w:r w:rsidRPr="00DE7CC9">
              <w:rPr>
                <w:rFonts w:ascii="Times New Roman" w:hAnsi="Times New Roman" w:cs="Times New Roman"/>
                <w:sz w:val="24"/>
                <w:szCs w:val="24"/>
              </w:rPr>
              <w:t>Trabajo Autónomo</w:t>
            </w:r>
          </w:p>
        </w:tc>
        <w:tc>
          <w:tcPr>
            <w:tcW w:w="425" w:type="dxa"/>
          </w:tcPr>
          <w:p w:rsidR="00DE7CC9" w:rsidRDefault="00DE7CC9" w:rsidP="00A22406">
            <w:pPr>
              <w:spacing w:after="0" w:line="240" w:lineRule="auto"/>
              <w:rPr>
                <w:rFonts w:ascii="Times New Roman" w:hAnsi="Times New Roman" w:cs="Times New Roman"/>
                <w:sz w:val="24"/>
                <w:szCs w:val="24"/>
              </w:rPr>
            </w:pPr>
          </w:p>
          <w:p w:rsidR="00F9776A" w:rsidRPr="00A22406" w:rsidRDefault="00F9776A" w:rsidP="00A22406">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971" w:type="dxa"/>
            <w:gridSpan w:val="4"/>
          </w:tcPr>
          <w:p w:rsidR="00DE7CC9" w:rsidRDefault="00DE7CC9" w:rsidP="00A22406">
            <w:pPr>
              <w:spacing w:after="0" w:line="240" w:lineRule="auto"/>
              <w:rPr>
                <w:rFonts w:ascii="Times New Roman" w:hAnsi="Times New Roman" w:cs="Times New Roman"/>
                <w:sz w:val="24"/>
                <w:szCs w:val="24"/>
              </w:rPr>
            </w:pPr>
          </w:p>
          <w:p w:rsidR="00DE7CC9" w:rsidRDefault="00DE7CC9" w:rsidP="00A22406">
            <w:pPr>
              <w:spacing w:after="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22406">
              <w:rPr>
                <w:rFonts w:ascii="Times New Roman" w:hAnsi="Times New Roman" w:cs="Times New Roman"/>
                <w:sz w:val="24"/>
                <w:szCs w:val="24"/>
              </w:rPr>
              <w:t>Total</w:t>
            </w:r>
          </w:p>
        </w:tc>
        <w:tc>
          <w:tcPr>
            <w:tcW w:w="715" w:type="dxa"/>
            <w:gridSpan w:val="2"/>
          </w:tcPr>
          <w:p w:rsidR="00DE7CC9" w:rsidRDefault="00DE7CC9">
            <w:pPr>
              <w:spacing w:after="160" w:line="259" w:lineRule="auto"/>
              <w:rPr>
                <w:rFonts w:ascii="Times New Roman" w:hAnsi="Times New Roman" w:cs="Times New Roman"/>
                <w:sz w:val="24"/>
                <w:szCs w:val="24"/>
              </w:rPr>
            </w:pPr>
          </w:p>
          <w:p w:rsidR="00DE7CC9" w:rsidRPr="00A22406" w:rsidRDefault="00F9776A" w:rsidP="00A22406">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rsidR="00F4518A" w:rsidRPr="00A22406" w:rsidTr="000340A9">
        <w:trPr>
          <w:gridAfter w:val="1"/>
          <w:wAfter w:w="8" w:type="dxa"/>
          <w:trHeight w:val="275"/>
        </w:trPr>
        <w:tc>
          <w:tcPr>
            <w:tcW w:w="10349" w:type="dxa"/>
            <w:gridSpan w:val="15"/>
          </w:tcPr>
          <w:p w:rsidR="00F4518A" w:rsidRDefault="00F4518A" w:rsidP="00A22406">
            <w:pPr>
              <w:spacing w:after="0" w:line="240" w:lineRule="auto"/>
              <w:rPr>
                <w:rFonts w:ascii="Times New Roman" w:hAnsi="Times New Roman" w:cs="Times New Roman"/>
                <w:b/>
                <w:sz w:val="24"/>
                <w:szCs w:val="24"/>
              </w:rPr>
            </w:pPr>
          </w:p>
          <w:p w:rsidR="00F4518A" w:rsidRPr="00A22406" w:rsidRDefault="00F4518A" w:rsidP="00A22406">
            <w:pPr>
              <w:spacing w:after="0" w:line="240" w:lineRule="auto"/>
              <w:rPr>
                <w:rFonts w:ascii="Times New Roman" w:hAnsi="Times New Roman" w:cs="Times New Roman"/>
                <w:sz w:val="24"/>
                <w:szCs w:val="24"/>
              </w:rPr>
            </w:pPr>
          </w:p>
        </w:tc>
      </w:tr>
      <w:tr w:rsidR="00DE7CC9" w:rsidRPr="00A22406" w:rsidTr="00A15155">
        <w:trPr>
          <w:trHeight w:val="694"/>
        </w:trPr>
        <w:tc>
          <w:tcPr>
            <w:tcW w:w="1588" w:type="dxa"/>
            <w:tcBorders>
              <w:bottom w:val="single" w:sz="4" w:space="0" w:color="auto"/>
            </w:tcBorders>
          </w:tcPr>
          <w:p w:rsidR="00DE7CC9" w:rsidRPr="00A22406" w:rsidRDefault="00DE7CC9" w:rsidP="00A22406">
            <w:pPr>
              <w:spacing w:after="0" w:line="240" w:lineRule="auto"/>
              <w:rPr>
                <w:rFonts w:ascii="Times New Roman" w:hAnsi="Times New Roman" w:cs="Times New Roman"/>
                <w:b/>
                <w:sz w:val="24"/>
                <w:szCs w:val="24"/>
              </w:rPr>
            </w:pPr>
          </w:p>
          <w:p w:rsidR="00DE7CC9" w:rsidRPr="00A22406" w:rsidRDefault="00DE7CC9" w:rsidP="00A22406">
            <w:pPr>
              <w:spacing w:after="0" w:line="240" w:lineRule="auto"/>
              <w:rPr>
                <w:rFonts w:ascii="Times New Roman" w:hAnsi="Times New Roman" w:cs="Times New Roman"/>
                <w:b/>
                <w:sz w:val="24"/>
                <w:szCs w:val="24"/>
              </w:rPr>
            </w:pPr>
            <w:r w:rsidRPr="00A22406">
              <w:rPr>
                <w:rFonts w:ascii="Times New Roman" w:hAnsi="Times New Roman" w:cs="Times New Roman"/>
                <w:b/>
                <w:sz w:val="24"/>
                <w:szCs w:val="24"/>
              </w:rPr>
              <w:t>Ejes  de Formación</w:t>
            </w:r>
          </w:p>
        </w:tc>
        <w:tc>
          <w:tcPr>
            <w:tcW w:w="1125" w:type="dxa"/>
            <w:tcBorders>
              <w:bottom w:val="single" w:sz="4" w:space="0" w:color="auto"/>
            </w:tcBorders>
          </w:tcPr>
          <w:p w:rsidR="00DE7CC9" w:rsidRPr="00A22406" w:rsidRDefault="00DE7CC9" w:rsidP="00A22406">
            <w:pPr>
              <w:spacing w:after="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r w:rsidRPr="00A22406">
              <w:rPr>
                <w:rFonts w:ascii="Times New Roman" w:hAnsi="Times New Roman" w:cs="Times New Roman"/>
                <w:sz w:val="24"/>
                <w:szCs w:val="24"/>
              </w:rPr>
              <w:t>General</w:t>
            </w:r>
          </w:p>
        </w:tc>
        <w:tc>
          <w:tcPr>
            <w:tcW w:w="406" w:type="dxa"/>
            <w:tcBorders>
              <w:bottom w:val="single" w:sz="4" w:space="0" w:color="auto"/>
            </w:tcBorders>
          </w:tcPr>
          <w:p w:rsidR="00DE7CC9" w:rsidRDefault="00DE7CC9" w:rsidP="00A22406">
            <w:pPr>
              <w:spacing w:after="0" w:line="240" w:lineRule="auto"/>
              <w:rPr>
                <w:rFonts w:ascii="Times New Roman" w:hAnsi="Times New Roman" w:cs="Times New Roman"/>
                <w:sz w:val="24"/>
                <w:szCs w:val="24"/>
              </w:rPr>
            </w:pPr>
          </w:p>
          <w:p w:rsidR="00F9776A" w:rsidRPr="00A22406" w:rsidRDefault="00F9776A" w:rsidP="00A22406">
            <w:pPr>
              <w:spacing w:after="0" w:line="240" w:lineRule="auto"/>
              <w:rPr>
                <w:rFonts w:ascii="Times New Roman" w:hAnsi="Times New Roman" w:cs="Times New Roman"/>
                <w:sz w:val="24"/>
                <w:szCs w:val="24"/>
              </w:rPr>
            </w:pPr>
            <w:r>
              <w:rPr>
                <w:rFonts w:ascii="Times New Roman" w:hAnsi="Times New Roman" w:cs="Times New Roman"/>
                <w:sz w:val="24"/>
                <w:szCs w:val="24"/>
              </w:rPr>
              <w:t>X</w:t>
            </w:r>
          </w:p>
        </w:tc>
        <w:tc>
          <w:tcPr>
            <w:tcW w:w="1560" w:type="dxa"/>
            <w:gridSpan w:val="3"/>
            <w:tcBorders>
              <w:bottom w:val="single" w:sz="4" w:space="0" w:color="auto"/>
            </w:tcBorders>
          </w:tcPr>
          <w:p w:rsidR="00DE7CC9" w:rsidRPr="00A22406" w:rsidRDefault="00DE7CC9" w:rsidP="00A22406">
            <w:pPr>
              <w:spacing w:after="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r w:rsidRPr="00A22406">
              <w:rPr>
                <w:rFonts w:ascii="Times New Roman" w:hAnsi="Times New Roman" w:cs="Times New Roman"/>
                <w:sz w:val="24"/>
                <w:szCs w:val="24"/>
              </w:rPr>
              <w:t>Especialidad</w:t>
            </w:r>
          </w:p>
        </w:tc>
        <w:tc>
          <w:tcPr>
            <w:tcW w:w="425" w:type="dxa"/>
            <w:tcBorders>
              <w:bottom w:val="single" w:sz="4" w:space="0" w:color="auto"/>
            </w:tcBorders>
          </w:tcPr>
          <w:p w:rsidR="00DE7CC9" w:rsidRPr="00A22406" w:rsidRDefault="00DE7CC9" w:rsidP="00A22406">
            <w:pPr>
              <w:spacing w:after="16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p>
        </w:tc>
        <w:tc>
          <w:tcPr>
            <w:tcW w:w="1559" w:type="dxa"/>
            <w:gridSpan w:val="2"/>
            <w:tcBorders>
              <w:bottom w:val="single" w:sz="4" w:space="0" w:color="auto"/>
            </w:tcBorders>
          </w:tcPr>
          <w:p w:rsidR="00DE7CC9" w:rsidRPr="00A22406" w:rsidRDefault="00DE7CC9" w:rsidP="00A15155">
            <w:pPr>
              <w:spacing w:after="0" w:line="240" w:lineRule="auto"/>
              <w:rPr>
                <w:rFonts w:ascii="Times New Roman" w:hAnsi="Times New Roman" w:cs="Times New Roman"/>
                <w:sz w:val="24"/>
                <w:szCs w:val="24"/>
              </w:rPr>
            </w:pPr>
          </w:p>
          <w:p w:rsidR="00DE7CC9" w:rsidRPr="00A22406" w:rsidRDefault="00DE7CC9" w:rsidP="00A22406">
            <w:pPr>
              <w:spacing w:after="0" w:line="240" w:lineRule="auto"/>
              <w:ind w:left="11"/>
              <w:rPr>
                <w:rFonts w:ascii="Times New Roman" w:hAnsi="Times New Roman" w:cs="Times New Roman"/>
                <w:sz w:val="24"/>
                <w:szCs w:val="24"/>
              </w:rPr>
            </w:pPr>
            <w:r w:rsidRPr="00A22406">
              <w:rPr>
                <w:rFonts w:ascii="Times New Roman" w:hAnsi="Times New Roman" w:cs="Times New Roman"/>
                <w:sz w:val="24"/>
                <w:szCs w:val="24"/>
              </w:rPr>
              <w:t>Práctica</w:t>
            </w:r>
          </w:p>
        </w:tc>
        <w:tc>
          <w:tcPr>
            <w:tcW w:w="466" w:type="dxa"/>
            <w:tcBorders>
              <w:bottom w:val="single" w:sz="4" w:space="0" w:color="auto"/>
            </w:tcBorders>
          </w:tcPr>
          <w:p w:rsidR="00DE7CC9" w:rsidRPr="00A22406" w:rsidRDefault="00DE7CC9" w:rsidP="00A22406">
            <w:pPr>
              <w:spacing w:after="0" w:line="240" w:lineRule="auto"/>
              <w:ind w:left="108"/>
              <w:rPr>
                <w:rFonts w:ascii="Times New Roman" w:hAnsi="Times New Roman" w:cs="Times New Roman"/>
                <w:sz w:val="24"/>
                <w:szCs w:val="24"/>
              </w:rPr>
            </w:pPr>
          </w:p>
        </w:tc>
        <w:tc>
          <w:tcPr>
            <w:tcW w:w="1090" w:type="dxa"/>
            <w:tcBorders>
              <w:bottom w:val="single" w:sz="4" w:space="0" w:color="auto"/>
            </w:tcBorders>
          </w:tcPr>
          <w:p w:rsidR="00DE7CC9" w:rsidRPr="00A22406" w:rsidRDefault="00DE7CC9" w:rsidP="00A22406">
            <w:pPr>
              <w:spacing w:after="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r w:rsidRPr="00A22406">
              <w:rPr>
                <w:rFonts w:ascii="Times New Roman" w:hAnsi="Times New Roman" w:cs="Times New Roman"/>
                <w:sz w:val="24"/>
                <w:szCs w:val="24"/>
              </w:rPr>
              <w:t>Optativa</w:t>
            </w:r>
          </w:p>
        </w:tc>
        <w:tc>
          <w:tcPr>
            <w:tcW w:w="429" w:type="dxa"/>
            <w:tcBorders>
              <w:bottom w:val="single" w:sz="4" w:space="0" w:color="auto"/>
            </w:tcBorders>
          </w:tcPr>
          <w:p w:rsidR="00DE7CC9" w:rsidRDefault="00DE7CC9">
            <w:pPr>
              <w:spacing w:after="160" w:line="259"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p>
        </w:tc>
        <w:tc>
          <w:tcPr>
            <w:tcW w:w="1275" w:type="dxa"/>
            <w:gridSpan w:val="2"/>
            <w:tcBorders>
              <w:bottom w:val="single" w:sz="4" w:space="0" w:color="auto"/>
            </w:tcBorders>
          </w:tcPr>
          <w:p w:rsidR="00DE7CC9" w:rsidRPr="00A22406" w:rsidRDefault="00DE7CC9" w:rsidP="00A22406">
            <w:pPr>
              <w:spacing w:after="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r w:rsidRPr="00A22406">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DE7CC9" w:rsidRDefault="00DE7CC9">
            <w:pPr>
              <w:spacing w:after="160" w:line="259" w:lineRule="auto"/>
              <w:rPr>
                <w:rFonts w:ascii="Times New Roman" w:hAnsi="Times New Roman" w:cs="Times New Roman"/>
                <w:sz w:val="24"/>
                <w:szCs w:val="24"/>
              </w:rPr>
            </w:pPr>
          </w:p>
          <w:p w:rsidR="00DE7CC9" w:rsidRPr="00A22406" w:rsidRDefault="00DE7CC9" w:rsidP="00A22406">
            <w:pPr>
              <w:spacing w:after="160" w:line="240" w:lineRule="auto"/>
              <w:rPr>
                <w:rFonts w:ascii="Times New Roman" w:hAnsi="Times New Roman" w:cs="Times New Roman"/>
                <w:sz w:val="24"/>
                <w:szCs w:val="24"/>
              </w:rPr>
            </w:pPr>
          </w:p>
          <w:p w:rsidR="00DE7CC9" w:rsidRPr="00A22406" w:rsidRDefault="00DE7CC9" w:rsidP="00A22406">
            <w:pPr>
              <w:spacing w:after="0" w:line="240" w:lineRule="auto"/>
              <w:rPr>
                <w:rFonts w:ascii="Times New Roman" w:hAnsi="Times New Roman" w:cs="Times New Roman"/>
                <w:sz w:val="24"/>
                <w:szCs w:val="24"/>
              </w:rPr>
            </w:pPr>
          </w:p>
        </w:tc>
      </w:tr>
      <w:tr w:rsidR="003A000D" w:rsidRPr="00A22406" w:rsidTr="00DE7CC9">
        <w:trPr>
          <w:gridAfter w:val="1"/>
          <w:wAfter w:w="8" w:type="dxa"/>
          <w:trHeight w:val="342"/>
        </w:trPr>
        <w:tc>
          <w:tcPr>
            <w:tcW w:w="1588" w:type="dxa"/>
          </w:tcPr>
          <w:p w:rsidR="003A000D" w:rsidRPr="00A22406" w:rsidRDefault="003A000D" w:rsidP="00A22406">
            <w:pPr>
              <w:spacing w:after="0" w:line="240" w:lineRule="auto"/>
              <w:rPr>
                <w:rFonts w:ascii="Times New Roman" w:hAnsi="Times New Roman" w:cs="Times New Roman"/>
                <w:b/>
                <w:sz w:val="24"/>
                <w:szCs w:val="24"/>
              </w:rPr>
            </w:pPr>
          </w:p>
          <w:p w:rsidR="003A000D" w:rsidRPr="00A22406" w:rsidRDefault="003A000D" w:rsidP="00A22406">
            <w:pPr>
              <w:spacing w:after="0" w:line="240" w:lineRule="auto"/>
              <w:rPr>
                <w:rFonts w:ascii="Times New Roman" w:hAnsi="Times New Roman" w:cs="Times New Roman"/>
                <w:b/>
                <w:sz w:val="24"/>
                <w:szCs w:val="24"/>
              </w:rPr>
            </w:pPr>
          </w:p>
        </w:tc>
        <w:tc>
          <w:tcPr>
            <w:tcW w:w="8761" w:type="dxa"/>
            <w:gridSpan w:val="14"/>
            <w:tcBorders>
              <w:top w:val="nil"/>
              <w:right w:val="single" w:sz="4" w:space="0" w:color="auto"/>
            </w:tcBorders>
          </w:tcPr>
          <w:p w:rsidR="003A000D" w:rsidRPr="00A22406" w:rsidRDefault="003A000D" w:rsidP="00A22406">
            <w:pPr>
              <w:spacing w:after="0" w:line="240" w:lineRule="auto"/>
              <w:ind w:left="108"/>
              <w:rPr>
                <w:rFonts w:ascii="Times New Roman" w:hAnsi="Times New Roman" w:cs="Times New Roman"/>
                <w:sz w:val="24"/>
                <w:szCs w:val="24"/>
              </w:rPr>
            </w:pPr>
          </w:p>
        </w:tc>
      </w:tr>
      <w:tr w:rsidR="00F4518A" w:rsidRPr="00A22406" w:rsidTr="00DE7CC9">
        <w:trPr>
          <w:gridAfter w:val="1"/>
          <w:wAfter w:w="8" w:type="dxa"/>
          <w:trHeight w:val="827"/>
        </w:trPr>
        <w:tc>
          <w:tcPr>
            <w:tcW w:w="1588" w:type="dxa"/>
          </w:tcPr>
          <w:p w:rsidR="00F4518A" w:rsidRPr="00A22406" w:rsidRDefault="00F4518A" w:rsidP="00A22406">
            <w:pPr>
              <w:spacing w:after="0" w:line="240" w:lineRule="auto"/>
              <w:rPr>
                <w:rFonts w:ascii="Times New Roman" w:hAnsi="Times New Roman" w:cs="Times New Roman"/>
                <w:b/>
                <w:sz w:val="24"/>
                <w:szCs w:val="24"/>
              </w:rPr>
            </w:pPr>
            <w:r w:rsidRPr="00A22406">
              <w:rPr>
                <w:rFonts w:ascii="Times New Roman" w:hAnsi="Times New Roman" w:cs="Times New Roman"/>
                <w:b/>
                <w:sz w:val="24"/>
                <w:szCs w:val="24"/>
              </w:rPr>
              <w:t>Descripción breve de la asignatura</w:t>
            </w:r>
          </w:p>
        </w:tc>
        <w:tc>
          <w:tcPr>
            <w:tcW w:w="8761" w:type="dxa"/>
            <w:gridSpan w:val="14"/>
          </w:tcPr>
          <w:p w:rsidR="00F4518A" w:rsidRPr="00A22406" w:rsidRDefault="005D1372" w:rsidP="00D01391">
            <w:pPr>
              <w:spacing w:after="0" w:line="240" w:lineRule="auto"/>
              <w:rPr>
                <w:rFonts w:ascii="Times New Roman" w:hAnsi="Times New Roman" w:cs="Times New Roman"/>
                <w:sz w:val="24"/>
                <w:szCs w:val="24"/>
              </w:rPr>
            </w:pPr>
            <w:r>
              <w:t xml:space="preserve">Esta asignatura permitirá al estudiante desarrollar competencias para desempeñarse como profesor, lograr una comprensión y manejo adecuado de la lengua materna en su expresión oral. Lo que significa el uso de las competencias lingüísticas relacionadas con el manejo oral de la lengua, la comunicación social,  las habilidades psicolingüísticas y pragmáticas de la lengua oral. El curso a través de actividades teórico-prácticas permitirá  al estudiante potenciar el desarrollo de habilidades psicolingüísticas,  </w:t>
            </w:r>
            <w:proofErr w:type="spellStart"/>
            <w:r>
              <w:t>socioafectivas</w:t>
            </w:r>
            <w:proofErr w:type="spellEnd"/>
            <w:r>
              <w:t xml:space="preserve"> y comunicacionales.</w:t>
            </w:r>
          </w:p>
        </w:tc>
      </w:tr>
      <w:tr w:rsidR="00F4518A" w:rsidRPr="00A22406" w:rsidTr="00DE7CC9">
        <w:trPr>
          <w:gridAfter w:val="1"/>
          <w:wAfter w:w="8" w:type="dxa"/>
          <w:trHeight w:val="286"/>
        </w:trPr>
        <w:tc>
          <w:tcPr>
            <w:tcW w:w="1588" w:type="dxa"/>
          </w:tcPr>
          <w:p w:rsidR="00F4518A" w:rsidRPr="00A22406" w:rsidRDefault="00F4518A" w:rsidP="00A22406">
            <w:pPr>
              <w:spacing w:after="0" w:line="240" w:lineRule="auto"/>
              <w:rPr>
                <w:rFonts w:ascii="Times New Roman" w:hAnsi="Times New Roman" w:cs="Times New Roman"/>
                <w:b/>
                <w:sz w:val="24"/>
                <w:szCs w:val="24"/>
              </w:rPr>
            </w:pPr>
            <w:r w:rsidRPr="00A22406">
              <w:rPr>
                <w:rFonts w:ascii="Times New Roman" w:hAnsi="Times New Roman" w:cs="Times New Roman"/>
                <w:b/>
                <w:sz w:val="24"/>
                <w:szCs w:val="24"/>
              </w:rPr>
              <w:t>Pre-requisitos / Aprendizajes Previos</w:t>
            </w:r>
          </w:p>
        </w:tc>
        <w:tc>
          <w:tcPr>
            <w:tcW w:w="8761" w:type="dxa"/>
            <w:gridSpan w:val="14"/>
          </w:tcPr>
          <w:p w:rsidR="00F4518A" w:rsidRDefault="00F4518A" w:rsidP="00A22406">
            <w:pPr>
              <w:spacing w:after="0" w:line="240" w:lineRule="auto"/>
              <w:jc w:val="center"/>
              <w:rPr>
                <w:rFonts w:ascii="Times New Roman" w:hAnsi="Times New Roman" w:cs="Times New Roman"/>
                <w:sz w:val="24"/>
                <w:szCs w:val="24"/>
              </w:rPr>
            </w:pPr>
          </w:p>
          <w:p w:rsidR="005D1372" w:rsidRPr="00D01391" w:rsidRDefault="00D01391" w:rsidP="00D01391">
            <w:pPr>
              <w:spacing w:after="0" w:line="240" w:lineRule="auto"/>
              <w:rPr>
                <w:b/>
              </w:rPr>
            </w:pPr>
            <w:r>
              <w:rPr>
                <w:b/>
              </w:rPr>
              <w:t>*</w:t>
            </w:r>
            <w:r w:rsidR="005D1372" w:rsidRPr="00D01391">
              <w:rPr>
                <w:b/>
              </w:rPr>
              <w:t>Comprensión lectora y Producción de  textos.</w:t>
            </w:r>
          </w:p>
          <w:p w:rsidR="005D1372" w:rsidRDefault="005D1372" w:rsidP="00D01391">
            <w:pPr>
              <w:pStyle w:val="Prrafodelista"/>
              <w:numPr>
                <w:ilvl w:val="0"/>
                <w:numId w:val="11"/>
              </w:numPr>
              <w:spacing w:after="0" w:line="240" w:lineRule="auto"/>
            </w:pPr>
            <w:r w:rsidRPr="007D66D4">
              <w:t>Reconocer y utilizar las funciones del lenguaje.</w:t>
            </w:r>
          </w:p>
          <w:p w:rsidR="005D1372" w:rsidRDefault="005D1372" w:rsidP="005D1372">
            <w:pPr>
              <w:pStyle w:val="Prrafodelista"/>
              <w:numPr>
                <w:ilvl w:val="0"/>
                <w:numId w:val="11"/>
              </w:numPr>
              <w:spacing w:after="0" w:line="240" w:lineRule="auto"/>
            </w:pPr>
            <w:r w:rsidRPr="007D66D4">
              <w:t>Respetar y usar conductas socio-culturales de la comunicación: comprender mensajes orales, respetar turnos en el hablar y escuchar.</w:t>
            </w:r>
          </w:p>
          <w:p w:rsidR="005D1372" w:rsidRDefault="005D1372" w:rsidP="005D1372">
            <w:pPr>
              <w:pStyle w:val="Prrafodelista"/>
              <w:numPr>
                <w:ilvl w:val="0"/>
                <w:numId w:val="11"/>
              </w:numPr>
              <w:spacing w:after="0" w:line="240" w:lineRule="auto"/>
            </w:pPr>
            <w:r w:rsidRPr="007D66D4">
              <w:t>Comprender y manejar los diferentes tipos de textos orales y escritos.</w:t>
            </w:r>
          </w:p>
          <w:p w:rsidR="005D1372" w:rsidRDefault="005D1372" w:rsidP="005D1372">
            <w:pPr>
              <w:pStyle w:val="Prrafodelista"/>
              <w:numPr>
                <w:ilvl w:val="0"/>
                <w:numId w:val="11"/>
              </w:numPr>
              <w:spacing w:after="0" w:line="240" w:lineRule="auto"/>
            </w:pPr>
            <w:r w:rsidRPr="007D66D4">
              <w:t>Manejo adecuado de pronunciación y vocabulario.</w:t>
            </w:r>
          </w:p>
          <w:p w:rsidR="005D1372" w:rsidRDefault="005D1372" w:rsidP="005D1372">
            <w:pPr>
              <w:pStyle w:val="Prrafodelista"/>
              <w:numPr>
                <w:ilvl w:val="0"/>
                <w:numId w:val="11"/>
              </w:numPr>
              <w:spacing w:after="0" w:line="240" w:lineRule="auto"/>
            </w:pPr>
            <w:r>
              <w:t>Audición comprensiva, análisis de información.</w:t>
            </w:r>
          </w:p>
          <w:p w:rsidR="005D1372" w:rsidRDefault="005D1372" w:rsidP="005D1372">
            <w:pPr>
              <w:pStyle w:val="Prrafodelista"/>
              <w:numPr>
                <w:ilvl w:val="0"/>
                <w:numId w:val="11"/>
              </w:numPr>
              <w:spacing w:after="0" w:line="240" w:lineRule="auto"/>
            </w:pPr>
            <w:r w:rsidRPr="007D66D4">
              <w:t>Explicación verbal sobre  temáticas específicas.</w:t>
            </w:r>
          </w:p>
          <w:p w:rsidR="00F4518A" w:rsidRPr="001439B5" w:rsidRDefault="005D1372" w:rsidP="0001706C">
            <w:pPr>
              <w:pStyle w:val="Prrafodelista"/>
              <w:numPr>
                <w:ilvl w:val="0"/>
                <w:numId w:val="11"/>
              </w:numPr>
              <w:spacing w:after="0" w:line="240" w:lineRule="auto"/>
              <w:jc w:val="center"/>
              <w:rPr>
                <w:rFonts w:ascii="Times New Roman" w:hAnsi="Times New Roman" w:cs="Times New Roman"/>
                <w:sz w:val="24"/>
                <w:szCs w:val="24"/>
              </w:rPr>
            </w:pPr>
            <w:r>
              <w:t>Actitud de diálogo, participación responsable en los trabajos de equipos desarrollados dentro y fuera del aula, responsabilidad y autocrítica en el actuar.</w:t>
            </w:r>
          </w:p>
          <w:p w:rsidR="00F4518A" w:rsidRPr="00A22406" w:rsidRDefault="00F4518A" w:rsidP="00A22406">
            <w:pPr>
              <w:spacing w:after="0" w:line="240" w:lineRule="auto"/>
              <w:rPr>
                <w:rFonts w:ascii="Times New Roman" w:hAnsi="Times New Roman" w:cs="Times New Roman"/>
                <w:sz w:val="24"/>
                <w:szCs w:val="24"/>
              </w:rPr>
            </w:pPr>
          </w:p>
        </w:tc>
      </w:tr>
    </w:tbl>
    <w:p w:rsidR="00BF2046" w:rsidRDefault="00544A29" w:rsidP="001439B5">
      <w:pPr>
        <w:spacing w:line="240" w:lineRule="auto"/>
        <w:rPr>
          <w:rFonts w:ascii="Times New Roman" w:hAnsi="Times New Roman" w:cs="Times New Roman"/>
          <w:b/>
          <w:sz w:val="20"/>
          <w:szCs w:val="18"/>
        </w:rPr>
      </w:pPr>
      <w:r>
        <w:rPr>
          <w:rFonts w:ascii="Times New Roman" w:hAnsi="Times New Roman" w:cs="Times New Roman"/>
          <w:b/>
          <w:sz w:val="20"/>
          <w:szCs w:val="18"/>
        </w:rPr>
        <w:lastRenderedPageBreak/>
        <w:t xml:space="preserve">                    </w:t>
      </w:r>
      <w:r w:rsidRPr="0060244B">
        <w:rPr>
          <w:rFonts w:ascii="Times New Roman" w:hAnsi="Times New Roman" w:cs="Times New Roman"/>
          <w:b/>
          <w:sz w:val="20"/>
          <w:szCs w:val="18"/>
        </w:rPr>
        <w:t xml:space="preserve">         </w:t>
      </w:r>
    </w:p>
    <w:p w:rsidR="00531DB0" w:rsidRPr="0060244B" w:rsidRDefault="00531DB0" w:rsidP="00531DB0">
      <w:pPr>
        <w:jc w:val="both"/>
        <w:rPr>
          <w:rFonts w:ascii="Times New Roman" w:hAnsi="Times New Roman" w:cs="Times New Roman"/>
          <w:b/>
          <w:sz w:val="24"/>
          <w:szCs w:val="24"/>
        </w:rPr>
      </w:pPr>
      <w:r w:rsidRPr="0060244B">
        <w:rPr>
          <w:rFonts w:ascii="Times New Roman" w:hAnsi="Times New Roman" w:cs="Times New Roman"/>
          <w:b/>
          <w:sz w:val="24"/>
          <w:szCs w:val="24"/>
        </w:rPr>
        <w:t>Aporte al perfil de egreso</w:t>
      </w:r>
    </w:p>
    <w:tbl>
      <w:tblPr>
        <w:tblW w:w="1003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36"/>
      </w:tblGrid>
      <w:tr w:rsidR="00531DB0" w:rsidRPr="00544A29" w:rsidTr="001439B5">
        <w:tc>
          <w:tcPr>
            <w:tcW w:w="10036" w:type="dxa"/>
          </w:tcPr>
          <w:p w:rsidR="005D1372" w:rsidRDefault="00531DB0" w:rsidP="005D1372">
            <w:pPr>
              <w:pStyle w:val="Textoindependiente"/>
              <w:rPr>
                <w:rFonts w:ascii="Calibri" w:hAnsi="Calibri"/>
                <w:color w:val="000000"/>
                <w:sz w:val="22"/>
                <w:szCs w:val="22"/>
                <w:lang w:eastAsia="es-CL"/>
              </w:rPr>
            </w:pPr>
            <w:r w:rsidRPr="00544A29">
              <w:rPr>
                <w:rFonts w:ascii="Times New Roman" w:hAnsi="Times New Roman"/>
                <w:i/>
                <w:color w:val="215868"/>
              </w:rPr>
              <w:t>.</w:t>
            </w:r>
            <w:r w:rsidR="005D1372">
              <w:rPr>
                <w:rFonts w:ascii="Calibri" w:hAnsi="Calibri"/>
                <w:color w:val="000000"/>
                <w:lang w:val="es-MX" w:eastAsia="es-CL"/>
              </w:rPr>
              <w:t xml:space="preserve"> </w:t>
            </w:r>
            <w:r w:rsidR="005D1372">
              <w:rPr>
                <w:rFonts w:ascii="Calibri" w:hAnsi="Calibri"/>
                <w:color w:val="000000"/>
                <w:sz w:val="22"/>
                <w:szCs w:val="22"/>
                <w:lang w:val="es-MX" w:eastAsia="es-CL"/>
              </w:rPr>
              <w:t>A</w:t>
            </w:r>
            <w:r w:rsidR="005D1372">
              <w:rPr>
                <w:rFonts w:ascii="Calibri" w:hAnsi="Calibri"/>
                <w:color w:val="000000"/>
                <w:sz w:val="22"/>
                <w:szCs w:val="22"/>
                <w:lang w:eastAsia="es-CL"/>
              </w:rPr>
              <w:t>signatura de formación General que aporta al grado de  Licenciado en Educación y a la Formación General del Pedagogo ,</w:t>
            </w:r>
            <w:r w:rsidR="005D1372" w:rsidRPr="00B40351">
              <w:rPr>
                <w:rFonts w:ascii="Calibri" w:hAnsi="Calibri"/>
                <w:color w:val="000000"/>
                <w:sz w:val="22"/>
                <w:szCs w:val="22"/>
                <w:lang w:eastAsia="es-CL"/>
              </w:rPr>
              <w:t xml:space="preserve"> para las carreras</w:t>
            </w:r>
            <w:r w:rsidR="005D1372">
              <w:t xml:space="preserve"> </w:t>
            </w:r>
            <w:r w:rsidR="005D1372">
              <w:rPr>
                <w:rFonts w:ascii="Calibri" w:hAnsi="Calibri"/>
                <w:color w:val="000000"/>
                <w:sz w:val="22"/>
                <w:szCs w:val="22"/>
                <w:lang w:eastAsia="es-CL"/>
              </w:rPr>
              <w:t>de Pedagogía, contribuyendo a desarrollar los siguientes estándares:</w:t>
            </w:r>
          </w:p>
          <w:p w:rsidR="005D1372" w:rsidRPr="00B40351" w:rsidRDefault="005D1372" w:rsidP="005D1372">
            <w:pPr>
              <w:pStyle w:val="Textoindependiente"/>
              <w:rPr>
                <w:rFonts w:ascii="Calibri" w:hAnsi="Calibri"/>
                <w:color w:val="000000"/>
                <w:sz w:val="22"/>
                <w:szCs w:val="22"/>
                <w:lang w:eastAsia="es-CL"/>
              </w:rPr>
            </w:pPr>
            <w:r>
              <w:rPr>
                <w:rFonts w:ascii="Calibri" w:hAnsi="Calibri"/>
                <w:color w:val="000000"/>
                <w:sz w:val="22"/>
                <w:szCs w:val="22"/>
                <w:lang w:eastAsia="es-CL"/>
              </w:rPr>
              <w:t xml:space="preserve"> </w:t>
            </w:r>
          </w:p>
          <w:p w:rsidR="005D1372" w:rsidRPr="00876A29" w:rsidRDefault="005D1372" w:rsidP="005D1372">
            <w:pPr>
              <w:pStyle w:val="Textoindependiente"/>
              <w:numPr>
                <w:ilvl w:val="0"/>
                <w:numId w:val="8"/>
              </w:numPr>
              <w:rPr>
                <w:rFonts w:asciiTheme="minorHAnsi" w:hAnsiTheme="minorHAnsi"/>
                <w:b/>
                <w:i/>
                <w:sz w:val="22"/>
                <w:szCs w:val="22"/>
              </w:rPr>
            </w:pPr>
            <w:r>
              <w:rPr>
                <w:rFonts w:asciiTheme="minorHAnsi" w:hAnsiTheme="minorHAnsi"/>
                <w:sz w:val="22"/>
                <w:szCs w:val="22"/>
              </w:rPr>
              <w:t xml:space="preserve">Se comunica oralmente y por escrito de forma eficiente en diversas situaciones asociadas a su quehacer docente y personal </w:t>
            </w:r>
            <w:r w:rsidRPr="00876A29">
              <w:rPr>
                <w:rFonts w:asciiTheme="minorHAnsi" w:hAnsiTheme="minorHAnsi"/>
                <w:b/>
                <w:i/>
                <w:sz w:val="22"/>
                <w:szCs w:val="22"/>
              </w:rPr>
              <w:t>(Están</w:t>
            </w:r>
            <w:r>
              <w:rPr>
                <w:rFonts w:asciiTheme="minorHAnsi" w:hAnsiTheme="minorHAnsi"/>
                <w:b/>
                <w:i/>
                <w:sz w:val="22"/>
                <w:szCs w:val="22"/>
              </w:rPr>
              <w:t xml:space="preserve">dar Pedagógico y </w:t>
            </w:r>
            <w:proofErr w:type="spellStart"/>
            <w:r>
              <w:rPr>
                <w:rFonts w:asciiTheme="minorHAnsi" w:hAnsiTheme="minorHAnsi"/>
                <w:b/>
                <w:i/>
                <w:sz w:val="22"/>
                <w:szCs w:val="22"/>
              </w:rPr>
              <w:t>Mineduc</w:t>
            </w:r>
            <w:proofErr w:type="spellEnd"/>
            <w:r>
              <w:rPr>
                <w:rFonts w:asciiTheme="minorHAnsi" w:hAnsiTheme="minorHAnsi"/>
                <w:b/>
                <w:i/>
                <w:sz w:val="22"/>
                <w:szCs w:val="22"/>
              </w:rPr>
              <w:t>, Nº 24</w:t>
            </w:r>
            <w:r w:rsidRPr="00876A29">
              <w:rPr>
                <w:rFonts w:asciiTheme="minorHAnsi" w:hAnsiTheme="minorHAnsi"/>
                <w:b/>
                <w:i/>
                <w:sz w:val="22"/>
                <w:szCs w:val="22"/>
              </w:rPr>
              <w:t>)</w:t>
            </w:r>
          </w:p>
          <w:p w:rsidR="005D1372" w:rsidRPr="00876A29" w:rsidRDefault="005D1372" w:rsidP="005D1372">
            <w:pPr>
              <w:pStyle w:val="Textoindependiente"/>
              <w:ind w:left="720"/>
              <w:rPr>
                <w:rFonts w:asciiTheme="minorHAnsi" w:hAnsiTheme="minorHAnsi"/>
                <w:b/>
                <w:i/>
                <w:sz w:val="22"/>
                <w:szCs w:val="22"/>
              </w:rPr>
            </w:pPr>
          </w:p>
          <w:p w:rsidR="005D1372" w:rsidRPr="00876A29" w:rsidRDefault="005D1372" w:rsidP="005D1372">
            <w:pPr>
              <w:pStyle w:val="Prrafodelista"/>
              <w:numPr>
                <w:ilvl w:val="0"/>
                <w:numId w:val="8"/>
              </w:numPr>
              <w:jc w:val="both"/>
              <w:rPr>
                <w:b/>
                <w:i/>
                <w:color w:val="FF0000"/>
              </w:rPr>
            </w:pPr>
            <w:r>
              <w:t>Capacidad para formar parte de equipos de trabajo y participar activamente en proyectos grupales.</w:t>
            </w:r>
            <w:r w:rsidRPr="00876A29">
              <w:t xml:space="preserve"> </w:t>
            </w:r>
            <w:r>
              <w:rPr>
                <w:b/>
                <w:i/>
              </w:rPr>
              <w:t xml:space="preserve">(LICENCIATURA Siglo xxi. </w:t>
            </w:r>
            <w:proofErr w:type="spellStart"/>
            <w:r>
              <w:rPr>
                <w:b/>
                <w:i/>
              </w:rPr>
              <w:t>Est.Nº</w:t>
            </w:r>
            <w:proofErr w:type="spellEnd"/>
            <w:r>
              <w:rPr>
                <w:b/>
                <w:i/>
              </w:rPr>
              <w:t xml:space="preserve"> 12</w:t>
            </w:r>
            <w:r w:rsidRPr="00876A29">
              <w:rPr>
                <w:b/>
                <w:i/>
              </w:rPr>
              <w:t>)</w:t>
            </w:r>
          </w:p>
          <w:p w:rsidR="005D1372" w:rsidRPr="00876A29" w:rsidRDefault="005D1372" w:rsidP="005D1372">
            <w:pPr>
              <w:pStyle w:val="Prrafodelista"/>
              <w:numPr>
                <w:ilvl w:val="0"/>
                <w:numId w:val="8"/>
              </w:numPr>
              <w:jc w:val="both"/>
              <w:rPr>
                <w:b/>
                <w:i/>
                <w:color w:val="FF0000"/>
              </w:rPr>
            </w:pPr>
            <w:r w:rsidRPr="00876A29">
              <w:t>Está preparado para promover el desarrollo personal y social de los estudiantes</w:t>
            </w:r>
            <w:r w:rsidRPr="00876A29">
              <w:rPr>
                <w:b/>
                <w:i/>
              </w:rPr>
              <w:t>.</w:t>
            </w:r>
            <w:r w:rsidRPr="00876A29">
              <w:t xml:space="preserve"> (Estándar Pedagógico)</w:t>
            </w:r>
          </w:p>
          <w:p w:rsidR="005D1372" w:rsidRPr="00876A29" w:rsidRDefault="005D1372" w:rsidP="005D1372">
            <w:pPr>
              <w:pStyle w:val="Prrafodelista"/>
              <w:numPr>
                <w:ilvl w:val="0"/>
                <w:numId w:val="8"/>
              </w:numPr>
              <w:jc w:val="both"/>
              <w:rPr>
                <w:b/>
                <w:i/>
              </w:rPr>
            </w:pPr>
            <w:r>
              <w:t>Conoce las diversas teorías y principios que condicionan la interacción social</w:t>
            </w:r>
            <w:proofErr w:type="gramStart"/>
            <w:r>
              <w:t>.</w:t>
            </w:r>
            <w:r>
              <w:rPr>
                <w:b/>
                <w:i/>
              </w:rPr>
              <w:t>(</w:t>
            </w:r>
            <w:proofErr w:type="gramEnd"/>
            <w:r>
              <w:rPr>
                <w:b/>
                <w:i/>
              </w:rPr>
              <w:t xml:space="preserve">Licenciatura, </w:t>
            </w:r>
            <w:proofErr w:type="spellStart"/>
            <w:r>
              <w:rPr>
                <w:b/>
                <w:i/>
              </w:rPr>
              <w:t>Est</w:t>
            </w:r>
            <w:proofErr w:type="spellEnd"/>
            <w:r>
              <w:rPr>
                <w:b/>
                <w:i/>
              </w:rPr>
              <w:t>. Nº 13</w:t>
            </w:r>
            <w:r w:rsidRPr="00876A29">
              <w:rPr>
                <w:b/>
                <w:i/>
              </w:rPr>
              <w:t>)</w:t>
            </w:r>
          </w:p>
          <w:p w:rsidR="005D1372" w:rsidRPr="00876A29" w:rsidRDefault="005D1372" w:rsidP="005D1372">
            <w:pPr>
              <w:pStyle w:val="Prrafodelista"/>
              <w:numPr>
                <w:ilvl w:val="0"/>
                <w:numId w:val="8"/>
              </w:numPr>
              <w:jc w:val="both"/>
              <w:rPr>
                <w:b/>
                <w:i/>
              </w:rPr>
            </w:pPr>
            <w:r w:rsidRPr="00876A29">
              <w:t xml:space="preserve">Capacidad para desarrollar en sus estudiantes habilidades </w:t>
            </w:r>
            <w:proofErr w:type="spellStart"/>
            <w:r w:rsidRPr="00876A29">
              <w:t>socioafectivas</w:t>
            </w:r>
            <w:proofErr w:type="spellEnd"/>
            <w:r w:rsidRPr="00876A29">
              <w:t xml:space="preserve"> y trabajo colaborativo</w:t>
            </w:r>
            <w:r>
              <w:t xml:space="preserve"> </w:t>
            </w:r>
            <w:r w:rsidRPr="00876A29">
              <w:rPr>
                <w:b/>
                <w:i/>
              </w:rPr>
              <w:t xml:space="preserve">(Estándar </w:t>
            </w:r>
            <w:proofErr w:type="spellStart"/>
            <w:r w:rsidRPr="00876A29">
              <w:rPr>
                <w:b/>
                <w:i/>
              </w:rPr>
              <w:t>Pedagógico</w:t>
            </w:r>
            <w:r>
              <w:rPr>
                <w:b/>
                <w:i/>
              </w:rPr>
              <w:t>.nº</w:t>
            </w:r>
            <w:proofErr w:type="spellEnd"/>
            <w:r>
              <w:rPr>
                <w:b/>
                <w:i/>
              </w:rPr>
              <w:t xml:space="preserve"> 10</w:t>
            </w:r>
            <w:r w:rsidRPr="00876A29">
              <w:rPr>
                <w:b/>
                <w:i/>
              </w:rPr>
              <w:t>)</w:t>
            </w:r>
          </w:p>
          <w:p w:rsidR="005D1372" w:rsidRPr="00876A29" w:rsidRDefault="005D1372" w:rsidP="005D1372">
            <w:pPr>
              <w:pStyle w:val="Prrafodelista"/>
              <w:numPr>
                <w:ilvl w:val="0"/>
                <w:numId w:val="8"/>
              </w:numPr>
              <w:jc w:val="both"/>
              <w:rPr>
                <w:b/>
                <w:i/>
              </w:rPr>
            </w:pPr>
            <w:r w:rsidRPr="00876A29">
              <w:t>Habilidad para crear ambientes propicios para la reflexión, el diálogo y la crítica dentro del proceso de enseñanza-aprendizaje</w:t>
            </w:r>
            <w:r>
              <w:t xml:space="preserve"> </w:t>
            </w:r>
            <w:r w:rsidRPr="00876A29">
              <w:rPr>
                <w:b/>
                <w:i/>
              </w:rPr>
              <w:t>(Estándar Pedagógico</w:t>
            </w:r>
            <w:r>
              <w:rPr>
                <w:b/>
                <w:i/>
              </w:rPr>
              <w:t>. Nº 17</w:t>
            </w:r>
            <w:r w:rsidRPr="00876A29">
              <w:rPr>
                <w:b/>
                <w:i/>
              </w:rPr>
              <w:t>)</w:t>
            </w:r>
          </w:p>
          <w:p w:rsidR="00531DB0" w:rsidRPr="00544A29" w:rsidRDefault="00531DB0" w:rsidP="009F46D9">
            <w:pPr>
              <w:spacing w:after="0" w:line="240" w:lineRule="auto"/>
              <w:ind w:left="-108"/>
              <w:jc w:val="both"/>
              <w:rPr>
                <w:rFonts w:ascii="Times New Roman" w:hAnsi="Times New Roman" w:cs="Times New Roman"/>
                <w:i/>
                <w:color w:val="215868"/>
              </w:rPr>
            </w:pPr>
          </w:p>
          <w:p w:rsidR="001F5BAC" w:rsidRPr="00544A29" w:rsidRDefault="001F5BAC" w:rsidP="009F46D9">
            <w:pPr>
              <w:spacing w:after="0" w:line="240" w:lineRule="auto"/>
              <w:ind w:left="-108"/>
              <w:jc w:val="both"/>
              <w:rPr>
                <w:rFonts w:ascii="Times New Roman" w:hAnsi="Times New Roman" w:cs="Times New Roman"/>
                <w:i/>
              </w:rPr>
            </w:pPr>
          </w:p>
        </w:tc>
      </w:tr>
    </w:tbl>
    <w:p w:rsidR="00F4518A" w:rsidRDefault="00F4518A" w:rsidP="00531DB0">
      <w:pPr>
        <w:jc w:val="both"/>
        <w:rPr>
          <w:rFonts w:ascii="Times New Roman" w:hAnsi="Times New Roman" w:cs="Times New Roman"/>
          <w:b/>
          <w:sz w:val="24"/>
          <w:szCs w:val="24"/>
        </w:rPr>
      </w:pPr>
    </w:p>
    <w:p w:rsidR="00531DB0" w:rsidRPr="0060244B" w:rsidRDefault="00531DB0" w:rsidP="00531DB0">
      <w:pPr>
        <w:jc w:val="both"/>
        <w:rPr>
          <w:rFonts w:ascii="Times New Roman" w:hAnsi="Times New Roman" w:cs="Times New Roman"/>
          <w:b/>
          <w:sz w:val="24"/>
          <w:szCs w:val="24"/>
        </w:rPr>
      </w:pPr>
      <w:r w:rsidRPr="0060244B">
        <w:rPr>
          <w:rFonts w:ascii="Times New Roman" w:hAnsi="Times New Roman" w:cs="Times New Roman"/>
          <w:b/>
          <w:sz w:val="24"/>
          <w:szCs w:val="24"/>
        </w:rPr>
        <w:t>Competencias que desarrolla la asignatura</w:t>
      </w:r>
    </w:p>
    <w:tbl>
      <w:tblPr>
        <w:tblW w:w="989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8"/>
        <w:gridCol w:w="283"/>
        <w:gridCol w:w="5783"/>
      </w:tblGrid>
      <w:tr w:rsidR="00531DB0" w:rsidRPr="0060244B" w:rsidTr="001439B5">
        <w:tc>
          <w:tcPr>
            <w:tcW w:w="9894" w:type="dxa"/>
            <w:gridSpan w:val="3"/>
          </w:tcPr>
          <w:p w:rsidR="005D1372" w:rsidRDefault="005D1372" w:rsidP="005D1372">
            <w:pPr>
              <w:pStyle w:val="Textoindependiente"/>
              <w:rPr>
                <w:rFonts w:asciiTheme="minorHAnsi" w:hAnsiTheme="minorHAnsi" w:cs="Arial"/>
                <w:sz w:val="22"/>
                <w:szCs w:val="22"/>
              </w:rPr>
            </w:pPr>
            <w:r>
              <w:rPr>
                <w:rFonts w:asciiTheme="minorHAnsi" w:hAnsiTheme="minorHAnsi" w:cs="Arial"/>
                <w:sz w:val="22"/>
                <w:szCs w:val="22"/>
              </w:rPr>
              <w:t xml:space="preserve">Las siguientes competencias que </w:t>
            </w:r>
            <w:r w:rsidRPr="00F553C4">
              <w:rPr>
                <w:rFonts w:asciiTheme="minorHAnsi" w:hAnsiTheme="minorHAnsi" w:cs="Arial"/>
                <w:sz w:val="22"/>
                <w:szCs w:val="22"/>
              </w:rPr>
              <w:t>se desarrolla</w:t>
            </w:r>
            <w:r>
              <w:rPr>
                <w:rFonts w:asciiTheme="minorHAnsi" w:hAnsiTheme="minorHAnsi" w:cs="Arial"/>
                <w:sz w:val="22"/>
                <w:szCs w:val="22"/>
              </w:rPr>
              <w:t>n a través de esta asignatura contribuyen a la formación general de profesor y al perfil de Licenciado en Educación.</w:t>
            </w:r>
          </w:p>
          <w:p w:rsidR="005D1372" w:rsidRDefault="005D1372" w:rsidP="005D1372">
            <w:pPr>
              <w:pStyle w:val="Textoindependiente"/>
              <w:rPr>
                <w:rFonts w:asciiTheme="minorHAnsi" w:hAnsiTheme="minorHAnsi" w:cs="Arial"/>
                <w:sz w:val="22"/>
                <w:szCs w:val="22"/>
              </w:rPr>
            </w:pPr>
            <w:r w:rsidRPr="00F553C4">
              <w:rPr>
                <w:rFonts w:asciiTheme="minorHAnsi" w:hAnsiTheme="minorHAnsi" w:cs="Arial"/>
                <w:sz w:val="22"/>
                <w:szCs w:val="22"/>
              </w:rPr>
              <w:t xml:space="preserve"> </w:t>
            </w:r>
          </w:p>
          <w:p w:rsidR="005D1372" w:rsidRPr="00EB3F59" w:rsidRDefault="005D1372" w:rsidP="005D1372">
            <w:pPr>
              <w:jc w:val="both"/>
              <w:rPr>
                <w:b/>
              </w:rPr>
            </w:pPr>
            <w:r>
              <w:rPr>
                <w:b/>
              </w:rPr>
              <w:t>Competencia 6</w:t>
            </w:r>
            <w:r w:rsidRPr="004851E3">
              <w:rPr>
                <w:b/>
              </w:rPr>
              <w:t>:</w:t>
            </w:r>
            <w:r>
              <w:t xml:space="preserve"> </w:t>
            </w:r>
            <w:proofErr w:type="gramStart"/>
            <w:r>
              <w:t>Comunicación :</w:t>
            </w:r>
            <w:proofErr w:type="gramEnd"/>
            <w:r>
              <w:t xml:space="preserve"> Capacidad para comunicarse de manera efectiva a través del lenguaje oral y escrito y del lenguaje técnico y computacional pertinente a la disciplina</w:t>
            </w:r>
            <w:r w:rsidRPr="00AD7AC2">
              <w:t xml:space="preserve">. </w:t>
            </w:r>
            <w:r>
              <w:rPr>
                <w:b/>
              </w:rPr>
              <w:t>( CNA</w:t>
            </w:r>
            <w:r w:rsidRPr="00EB3F59">
              <w:rPr>
                <w:b/>
              </w:rPr>
              <w:t>)</w:t>
            </w:r>
          </w:p>
          <w:p w:rsidR="005D1372" w:rsidRDefault="005D1372" w:rsidP="005D1372">
            <w:pPr>
              <w:jc w:val="both"/>
              <w:rPr>
                <w:b/>
              </w:rPr>
            </w:pPr>
            <w:r w:rsidRPr="004851E3">
              <w:rPr>
                <w:b/>
              </w:rPr>
              <w:t>Competencia 2:</w:t>
            </w:r>
            <w:r>
              <w:t xml:space="preserve"> </w:t>
            </w:r>
            <w:r w:rsidRPr="00AD7AC2">
              <w:t xml:space="preserve">Capacidad para formar parte de equipos de trabajo y participar en proyectos grupales. </w:t>
            </w:r>
            <w:r w:rsidRPr="00EB3F59">
              <w:rPr>
                <w:b/>
              </w:rPr>
              <w:t>(CNA)</w:t>
            </w:r>
          </w:p>
          <w:p w:rsidR="005D1372" w:rsidRDefault="005D1372" w:rsidP="005D1372">
            <w:pPr>
              <w:jc w:val="both"/>
              <w:rPr>
                <w:b/>
              </w:rPr>
            </w:pPr>
            <w:r w:rsidRPr="004851E3">
              <w:rPr>
                <w:b/>
              </w:rPr>
              <w:t xml:space="preserve">Competencia 4: </w:t>
            </w:r>
            <w:r w:rsidRPr="00AD7AC2">
              <w:t xml:space="preserve">Capacidad para utilizar el conocimiento, la experiencia y el razonamiento para emitir juicios fundados. </w:t>
            </w:r>
            <w:r w:rsidRPr="00FF0071">
              <w:rPr>
                <w:b/>
              </w:rPr>
              <w:t>(CNA)</w:t>
            </w:r>
          </w:p>
          <w:p w:rsidR="005D1372" w:rsidRDefault="005D1372" w:rsidP="009F46D9">
            <w:pPr>
              <w:spacing w:after="0" w:line="240" w:lineRule="auto"/>
              <w:ind w:left="-108"/>
              <w:jc w:val="both"/>
              <w:rPr>
                <w:rFonts w:ascii="Times New Roman" w:hAnsi="Times New Roman" w:cs="Times New Roman"/>
                <w:i/>
              </w:rPr>
            </w:pPr>
          </w:p>
          <w:p w:rsidR="001439B5" w:rsidRDefault="001439B5" w:rsidP="009F46D9">
            <w:pPr>
              <w:spacing w:after="0" w:line="240" w:lineRule="auto"/>
              <w:ind w:left="-108"/>
              <w:jc w:val="both"/>
              <w:rPr>
                <w:rFonts w:ascii="Times New Roman" w:hAnsi="Times New Roman" w:cs="Times New Roman"/>
                <w:i/>
              </w:rPr>
            </w:pPr>
          </w:p>
          <w:p w:rsidR="001439B5" w:rsidRDefault="001439B5" w:rsidP="009F46D9">
            <w:pPr>
              <w:spacing w:after="0" w:line="240" w:lineRule="auto"/>
              <w:ind w:left="-108"/>
              <w:jc w:val="both"/>
              <w:rPr>
                <w:rFonts w:ascii="Times New Roman" w:hAnsi="Times New Roman" w:cs="Times New Roman"/>
                <w:i/>
              </w:rPr>
            </w:pPr>
          </w:p>
          <w:p w:rsidR="001439B5" w:rsidRDefault="001439B5" w:rsidP="009F46D9">
            <w:pPr>
              <w:spacing w:after="0" w:line="240" w:lineRule="auto"/>
              <w:ind w:left="-108"/>
              <w:jc w:val="both"/>
              <w:rPr>
                <w:rFonts w:ascii="Times New Roman" w:hAnsi="Times New Roman" w:cs="Times New Roman"/>
                <w:i/>
              </w:rPr>
            </w:pPr>
          </w:p>
          <w:p w:rsidR="001439B5" w:rsidRPr="0060244B" w:rsidRDefault="001439B5" w:rsidP="009F46D9">
            <w:pPr>
              <w:spacing w:after="0" w:line="240" w:lineRule="auto"/>
              <w:ind w:left="-108"/>
              <w:jc w:val="both"/>
              <w:rPr>
                <w:rFonts w:ascii="Times New Roman" w:hAnsi="Times New Roman" w:cs="Times New Roman"/>
                <w:i/>
              </w:rPr>
            </w:pPr>
          </w:p>
        </w:tc>
      </w:tr>
      <w:tr w:rsidR="0004356C" w:rsidRPr="0060244B" w:rsidTr="001439B5">
        <w:tc>
          <w:tcPr>
            <w:tcW w:w="3828" w:type="dxa"/>
          </w:tcPr>
          <w:p w:rsidR="0004356C" w:rsidRDefault="0004356C" w:rsidP="009F46D9">
            <w:pPr>
              <w:spacing w:after="0" w:line="240" w:lineRule="auto"/>
              <w:ind w:left="-108"/>
              <w:jc w:val="both"/>
              <w:rPr>
                <w:rFonts w:ascii="Times New Roman" w:hAnsi="Times New Roman" w:cs="Times New Roman"/>
                <w:b/>
                <w:sz w:val="24"/>
                <w:szCs w:val="24"/>
              </w:rPr>
            </w:pPr>
            <w:r w:rsidRPr="0060244B">
              <w:rPr>
                <w:rFonts w:ascii="Times New Roman" w:hAnsi="Times New Roman" w:cs="Times New Roman"/>
                <w:b/>
                <w:sz w:val="24"/>
                <w:szCs w:val="24"/>
              </w:rPr>
              <w:lastRenderedPageBreak/>
              <w:t>Unidades de aprendizaje</w:t>
            </w:r>
          </w:p>
          <w:p w:rsidR="00F56406" w:rsidRPr="00F56406" w:rsidRDefault="00F56406" w:rsidP="00D8516C">
            <w:pPr>
              <w:spacing w:after="0" w:line="240" w:lineRule="auto"/>
              <w:ind w:left="-108"/>
              <w:jc w:val="both"/>
              <w:rPr>
                <w:rFonts w:ascii="Times New Roman" w:hAnsi="Times New Roman" w:cs="Times New Roman"/>
                <w:i/>
                <w:sz w:val="24"/>
                <w:szCs w:val="24"/>
              </w:rPr>
            </w:pPr>
          </w:p>
        </w:tc>
        <w:tc>
          <w:tcPr>
            <w:tcW w:w="283" w:type="dxa"/>
            <w:vMerge w:val="restart"/>
          </w:tcPr>
          <w:p w:rsidR="0004356C" w:rsidRPr="0060244B" w:rsidRDefault="0004356C" w:rsidP="00F14767">
            <w:pPr>
              <w:spacing w:after="0" w:line="240" w:lineRule="auto"/>
              <w:jc w:val="both"/>
              <w:rPr>
                <w:rFonts w:ascii="Times New Roman" w:hAnsi="Times New Roman" w:cs="Times New Roman"/>
                <w:b/>
                <w:sz w:val="24"/>
                <w:szCs w:val="24"/>
              </w:rPr>
            </w:pPr>
          </w:p>
        </w:tc>
        <w:tc>
          <w:tcPr>
            <w:tcW w:w="5783" w:type="dxa"/>
          </w:tcPr>
          <w:p w:rsidR="0004356C" w:rsidRDefault="0004356C" w:rsidP="009F46D9">
            <w:pPr>
              <w:spacing w:after="0" w:line="240" w:lineRule="auto"/>
              <w:ind w:left="-108"/>
              <w:jc w:val="both"/>
              <w:rPr>
                <w:rFonts w:ascii="Times New Roman" w:hAnsi="Times New Roman" w:cs="Times New Roman"/>
                <w:b/>
                <w:sz w:val="24"/>
                <w:szCs w:val="24"/>
              </w:rPr>
            </w:pPr>
            <w:r w:rsidRPr="0060244B">
              <w:rPr>
                <w:rFonts w:ascii="Times New Roman" w:hAnsi="Times New Roman" w:cs="Times New Roman"/>
                <w:b/>
                <w:sz w:val="24"/>
                <w:szCs w:val="24"/>
              </w:rPr>
              <w:t>Resultados de aprendizaje</w:t>
            </w:r>
          </w:p>
          <w:p w:rsidR="00F56406" w:rsidRPr="00F56406" w:rsidRDefault="00F56406" w:rsidP="009F46D9">
            <w:pPr>
              <w:spacing w:after="0" w:line="240" w:lineRule="auto"/>
              <w:ind w:left="-108"/>
              <w:jc w:val="both"/>
              <w:rPr>
                <w:rFonts w:ascii="Times New Roman" w:hAnsi="Times New Roman" w:cs="Times New Roman"/>
                <w:i/>
                <w:sz w:val="24"/>
                <w:szCs w:val="24"/>
              </w:rPr>
            </w:pPr>
          </w:p>
        </w:tc>
      </w:tr>
      <w:tr w:rsidR="0004356C" w:rsidRPr="0060244B" w:rsidTr="001439B5">
        <w:trPr>
          <w:trHeight w:val="344"/>
        </w:trPr>
        <w:tc>
          <w:tcPr>
            <w:tcW w:w="3828" w:type="dxa"/>
          </w:tcPr>
          <w:p w:rsidR="00587610" w:rsidRDefault="00587610" w:rsidP="00587610">
            <w:pPr>
              <w:tabs>
                <w:tab w:val="left" w:pos="3969"/>
              </w:tabs>
              <w:jc w:val="both"/>
            </w:pPr>
            <w:r>
              <w:t>Unidad de Aprendizaje I: Manejo del lenguaje oral.</w:t>
            </w:r>
          </w:p>
          <w:p w:rsidR="00587610" w:rsidRDefault="00D67C2C" w:rsidP="00587610">
            <w:pPr>
              <w:tabs>
                <w:tab w:val="left" w:pos="3969"/>
              </w:tabs>
              <w:jc w:val="both"/>
            </w:pPr>
            <w:r>
              <w:t>*</w:t>
            </w:r>
            <w:r w:rsidR="00587610">
              <w:t>Uso correcto del lenguaje</w:t>
            </w:r>
            <w:proofErr w:type="gramStart"/>
            <w:r w:rsidR="00587610">
              <w:t>:  hablar</w:t>
            </w:r>
            <w:proofErr w:type="gramEnd"/>
            <w:r w:rsidR="00587610">
              <w:t xml:space="preserve"> bien.</w:t>
            </w:r>
          </w:p>
          <w:p w:rsidR="00587610" w:rsidRDefault="00D67C2C" w:rsidP="00587610">
            <w:pPr>
              <w:tabs>
                <w:tab w:val="left" w:pos="3969"/>
              </w:tabs>
              <w:jc w:val="both"/>
            </w:pPr>
            <w:r>
              <w:t>*</w:t>
            </w:r>
            <w:r w:rsidR="00587610">
              <w:t>manejo de vocabulario adecuado;</w:t>
            </w:r>
          </w:p>
          <w:p w:rsidR="00587610" w:rsidRDefault="00D67C2C" w:rsidP="00587610">
            <w:pPr>
              <w:tabs>
                <w:tab w:val="left" w:pos="3969"/>
              </w:tabs>
              <w:jc w:val="both"/>
            </w:pPr>
            <w:r>
              <w:t>*</w:t>
            </w:r>
            <w:r w:rsidR="00587610">
              <w:t>pronunciar correctamente;</w:t>
            </w:r>
          </w:p>
          <w:p w:rsidR="0004356C" w:rsidRPr="00D67C2C" w:rsidRDefault="00D67C2C" w:rsidP="00D67C2C">
            <w:pPr>
              <w:spacing w:after="0" w:line="240" w:lineRule="auto"/>
              <w:ind w:left="-108"/>
              <w:jc w:val="both"/>
            </w:pPr>
            <w:r>
              <w:t>*</w:t>
            </w:r>
            <w:r w:rsidR="00587610">
              <w:t>Coherencia y cohesión del lenguaje.</w:t>
            </w:r>
          </w:p>
        </w:tc>
        <w:tc>
          <w:tcPr>
            <w:tcW w:w="283" w:type="dxa"/>
            <w:vMerge/>
          </w:tcPr>
          <w:p w:rsidR="0004356C" w:rsidRPr="00A22406" w:rsidRDefault="0004356C" w:rsidP="009F46D9">
            <w:pPr>
              <w:spacing w:after="0" w:line="240" w:lineRule="auto"/>
              <w:ind w:left="-108"/>
              <w:jc w:val="both"/>
              <w:rPr>
                <w:rFonts w:ascii="Times New Roman" w:hAnsi="Times New Roman" w:cs="Times New Roman"/>
                <w:i/>
                <w:color w:val="FF0000"/>
              </w:rPr>
            </w:pPr>
          </w:p>
        </w:tc>
        <w:tc>
          <w:tcPr>
            <w:tcW w:w="5783" w:type="dxa"/>
          </w:tcPr>
          <w:p w:rsidR="00587610" w:rsidRDefault="0004356C" w:rsidP="00D67C2C">
            <w:pPr>
              <w:pStyle w:val="Sangradetextonormal"/>
              <w:numPr>
                <w:ilvl w:val="0"/>
                <w:numId w:val="11"/>
              </w:numPr>
              <w:spacing w:after="0" w:line="240" w:lineRule="auto"/>
              <w:jc w:val="both"/>
              <w:rPr>
                <w:rFonts w:asciiTheme="minorHAnsi" w:hAnsiTheme="minorHAnsi" w:cs="Arial"/>
              </w:rPr>
            </w:pPr>
            <w:r w:rsidRPr="00A22406">
              <w:rPr>
                <w:rFonts w:ascii="Times New Roman" w:hAnsi="Times New Roman"/>
                <w:i/>
                <w:color w:val="FF0000"/>
              </w:rPr>
              <w:t xml:space="preserve"> </w:t>
            </w:r>
            <w:r w:rsidR="00587610" w:rsidRPr="00FD7251">
              <w:rPr>
                <w:rFonts w:asciiTheme="minorHAnsi" w:hAnsiTheme="minorHAnsi" w:cs="Arial"/>
              </w:rPr>
              <w:t>Distingue</w:t>
            </w:r>
            <w:r w:rsidR="00587610">
              <w:rPr>
                <w:rFonts w:asciiTheme="minorHAnsi" w:hAnsiTheme="minorHAnsi" w:cs="Arial"/>
              </w:rPr>
              <w:t xml:space="preserve"> </w:t>
            </w:r>
            <w:r w:rsidR="00587610">
              <w:rPr>
                <w:rFonts w:asciiTheme="minorHAnsi" w:hAnsiTheme="minorHAnsi" w:cs="Arial"/>
                <w:color w:val="FF0000"/>
              </w:rPr>
              <w:t xml:space="preserve"> </w:t>
            </w:r>
            <w:r w:rsidR="00587610" w:rsidRPr="007D66D4">
              <w:rPr>
                <w:rFonts w:asciiTheme="minorHAnsi" w:hAnsiTheme="minorHAnsi" w:cs="Arial"/>
              </w:rPr>
              <w:t>entre el hablar correcto e incorrecto de la lengua.</w:t>
            </w:r>
          </w:p>
          <w:p w:rsidR="00587610" w:rsidRPr="00D67C2C" w:rsidRDefault="00587610" w:rsidP="00D67C2C">
            <w:pPr>
              <w:pStyle w:val="Sangradetextonormal"/>
              <w:numPr>
                <w:ilvl w:val="0"/>
                <w:numId w:val="11"/>
              </w:numPr>
              <w:spacing w:after="0" w:line="240" w:lineRule="auto"/>
              <w:jc w:val="both"/>
              <w:rPr>
                <w:rFonts w:asciiTheme="minorHAnsi" w:hAnsiTheme="minorHAnsi" w:cs="Arial"/>
              </w:rPr>
            </w:pPr>
            <w:r w:rsidRPr="00D67C2C">
              <w:rPr>
                <w:rFonts w:asciiTheme="minorHAnsi" w:hAnsiTheme="minorHAnsi" w:cs="Arial"/>
              </w:rPr>
              <w:t xml:space="preserve">Utiliza el lenguaje oral correcto para expresarse y exponer ideas, situaciones o problemáticas relacionadas con su profesión o su desempeño educacional como docente. </w:t>
            </w:r>
          </w:p>
          <w:p w:rsidR="0004356C" w:rsidRPr="00587610" w:rsidRDefault="0004356C" w:rsidP="009F46D9">
            <w:pPr>
              <w:spacing w:after="0" w:line="240" w:lineRule="auto"/>
              <w:ind w:left="-108"/>
              <w:jc w:val="both"/>
              <w:rPr>
                <w:rFonts w:ascii="Times New Roman" w:hAnsi="Times New Roman" w:cs="Times New Roman"/>
                <w:i/>
                <w:color w:val="FF0000"/>
                <w:lang w:val="es-MX"/>
              </w:rPr>
            </w:pPr>
          </w:p>
        </w:tc>
      </w:tr>
    </w:tbl>
    <w:p w:rsidR="00324FAF" w:rsidRPr="0060244B" w:rsidRDefault="00324FAF" w:rsidP="00531DB0">
      <w:pPr>
        <w:jc w:val="both"/>
        <w:rPr>
          <w:rFonts w:ascii="Times New Roman" w:hAnsi="Times New Roman" w:cs="Times New Roman"/>
          <w:b/>
          <w:sz w:val="24"/>
          <w:szCs w:val="24"/>
        </w:rPr>
      </w:pPr>
    </w:p>
    <w:p w:rsidR="00531DB0" w:rsidRPr="0060244B" w:rsidRDefault="00531DB0" w:rsidP="00531DB0">
      <w:pPr>
        <w:jc w:val="both"/>
        <w:rPr>
          <w:rFonts w:ascii="Times New Roman" w:hAnsi="Times New Roman" w:cs="Times New Roman"/>
          <w:b/>
          <w:sz w:val="24"/>
          <w:szCs w:val="24"/>
        </w:rPr>
      </w:pPr>
      <w:r w:rsidRPr="0060244B">
        <w:rPr>
          <w:rFonts w:ascii="Times New Roman" w:hAnsi="Times New Roman" w:cs="Times New Roman"/>
          <w:b/>
          <w:sz w:val="24"/>
          <w:szCs w:val="24"/>
        </w:rPr>
        <w:t>Estrategias de enseñanza y aprendizaje</w:t>
      </w:r>
    </w:p>
    <w:tbl>
      <w:tblPr>
        <w:tblW w:w="989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94"/>
      </w:tblGrid>
      <w:tr w:rsidR="00531DB0" w:rsidRPr="0060244B" w:rsidTr="001439B5">
        <w:tc>
          <w:tcPr>
            <w:tcW w:w="9894" w:type="dxa"/>
          </w:tcPr>
          <w:p w:rsidR="00D67C2C" w:rsidRDefault="00531DB0" w:rsidP="00D67C2C">
            <w:pPr>
              <w:pStyle w:val="Textoindependiente2"/>
              <w:spacing w:after="0" w:line="240" w:lineRule="auto"/>
              <w:jc w:val="both"/>
              <w:rPr>
                <w:rFonts w:ascii="Times New Roman" w:hAnsi="Times New Roman"/>
                <w:sz w:val="24"/>
                <w:szCs w:val="24"/>
                <w:lang w:val="es-CL"/>
              </w:rPr>
            </w:pPr>
            <w:r w:rsidRPr="0060244B">
              <w:rPr>
                <w:rFonts w:ascii="Times New Roman" w:hAnsi="Times New Roman"/>
                <w:i/>
                <w:color w:val="215868"/>
              </w:rPr>
              <w:t>.</w:t>
            </w:r>
            <w:r w:rsidR="00CD5C6D">
              <w:rPr>
                <w:rFonts w:cs="Arial"/>
              </w:rPr>
              <w:t xml:space="preserve"> </w:t>
            </w:r>
            <w:r w:rsidR="00D67C2C">
              <w:rPr>
                <w:rFonts w:ascii="Times New Roman" w:hAnsi="Times New Roman"/>
                <w:sz w:val="24"/>
                <w:szCs w:val="24"/>
                <w:lang w:val="es-CL"/>
              </w:rPr>
              <w:t xml:space="preserve">Estas estrategias contribuyen al desarrollo de  competencias referidas a distinguir una efectiva y eficiente expresión oral,  logrando altos niveles de comunicación </w:t>
            </w:r>
            <w:proofErr w:type="gramStart"/>
            <w:r w:rsidR="00D67C2C">
              <w:rPr>
                <w:rFonts w:ascii="Times New Roman" w:hAnsi="Times New Roman"/>
                <w:sz w:val="24"/>
                <w:szCs w:val="24"/>
                <w:lang w:val="es-CL"/>
              </w:rPr>
              <w:t>efectiva .</w:t>
            </w:r>
            <w:proofErr w:type="gramEnd"/>
            <w:r w:rsidR="00D67C2C">
              <w:rPr>
                <w:rFonts w:ascii="Times New Roman" w:hAnsi="Times New Roman"/>
                <w:sz w:val="24"/>
                <w:szCs w:val="24"/>
                <w:lang w:val="es-CL"/>
              </w:rPr>
              <w:t xml:space="preserve"> Con énfasis en un discurso pedagógico coherente y cohesivo.</w:t>
            </w:r>
          </w:p>
          <w:p w:rsidR="00D67C2C" w:rsidRPr="00D67C2C" w:rsidRDefault="00D67C2C" w:rsidP="00CD5C6D">
            <w:pPr>
              <w:pStyle w:val="Textoindependiente2"/>
              <w:spacing w:after="0" w:line="240" w:lineRule="auto"/>
              <w:jc w:val="both"/>
              <w:rPr>
                <w:rFonts w:cs="Arial"/>
                <w:lang w:val="es-CL"/>
              </w:rPr>
            </w:pPr>
          </w:p>
          <w:p w:rsidR="00D67C2C" w:rsidRDefault="00D67C2C" w:rsidP="00CD5C6D">
            <w:pPr>
              <w:pStyle w:val="Textoindependiente2"/>
              <w:spacing w:after="0" w:line="240" w:lineRule="auto"/>
              <w:jc w:val="both"/>
              <w:rPr>
                <w:rFonts w:cs="Arial"/>
              </w:rPr>
            </w:pPr>
          </w:p>
          <w:p w:rsidR="00D67C2C" w:rsidRDefault="00D67C2C" w:rsidP="00CD5C6D">
            <w:pPr>
              <w:pStyle w:val="Textoindependiente2"/>
              <w:spacing w:after="0" w:line="240" w:lineRule="auto"/>
              <w:jc w:val="both"/>
              <w:rPr>
                <w:rFonts w:asciiTheme="minorHAnsi" w:hAnsiTheme="minorHAnsi" w:cs="Arial"/>
              </w:rPr>
            </w:pPr>
          </w:p>
          <w:p w:rsidR="00CD5C6D" w:rsidRDefault="00CD5C6D" w:rsidP="00CD5C6D">
            <w:pPr>
              <w:pStyle w:val="Textoindependiente2"/>
              <w:spacing w:after="0" w:line="240" w:lineRule="auto"/>
              <w:jc w:val="both"/>
              <w:rPr>
                <w:rFonts w:asciiTheme="minorHAnsi" w:hAnsiTheme="minorHAnsi" w:cs="Arial"/>
              </w:rPr>
            </w:pPr>
            <w:r>
              <w:rPr>
                <w:rFonts w:asciiTheme="minorHAnsi" w:hAnsiTheme="minorHAnsi" w:cs="Arial"/>
              </w:rPr>
              <w:t>Docencia Directa:</w:t>
            </w:r>
          </w:p>
          <w:p w:rsidR="00CD5C6D" w:rsidRDefault="00CD5C6D" w:rsidP="00CD5C6D">
            <w:pPr>
              <w:pStyle w:val="Textoindependiente2"/>
              <w:spacing w:after="0" w:line="240" w:lineRule="auto"/>
              <w:ind w:left="252"/>
              <w:jc w:val="both"/>
              <w:rPr>
                <w:rFonts w:asciiTheme="minorHAnsi" w:hAnsiTheme="minorHAnsi" w:cs="Arial"/>
              </w:rPr>
            </w:pPr>
          </w:p>
          <w:p w:rsidR="00CD5C6D" w:rsidRDefault="00CD5C6D" w:rsidP="00D67C2C">
            <w:pPr>
              <w:pStyle w:val="Textoindependiente2"/>
              <w:numPr>
                <w:ilvl w:val="0"/>
                <w:numId w:val="11"/>
              </w:numPr>
              <w:spacing w:after="0" w:line="240" w:lineRule="auto"/>
              <w:jc w:val="both"/>
              <w:rPr>
                <w:rFonts w:asciiTheme="minorHAnsi" w:hAnsiTheme="minorHAnsi" w:cs="Arial"/>
              </w:rPr>
            </w:pPr>
            <w:r>
              <w:rPr>
                <w:rFonts w:asciiTheme="minorHAnsi" w:hAnsiTheme="minorHAnsi" w:cs="Arial"/>
              </w:rPr>
              <w:t>Clases teórico demostrativas</w:t>
            </w:r>
          </w:p>
          <w:p w:rsidR="00CD5C6D" w:rsidRDefault="00CD5C6D" w:rsidP="00D67C2C">
            <w:pPr>
              <w:pStyle w:val="Textoindependiente2"/>
              <w:numPr>
                <w:ilvl w:val="0"/>
                <w:numId w:val="11"/>
              </w:numPr>
              <w:spacing w:after="0" w:line="240" w:lineRule="auto"/>
              <w:jc w:val="both"/>
              <w:rPr>
                <w:rFonts w:asciiTheme="minorHAnsi" w:hAnsiTheme="minorHAnsi" w:cs="Arial"/>
              </w:rPr>
            </w:pPr>
            <w:r w:rsidRPr="00D67C2C">
              <w:rPr>
                <w:rFonts w:asciiTheme="minorHAnsi" w:hAnsiTheme="minorHAnsi" w:cs="Arial"/>
              </w:rPr>
              <w:t>Análisis grupales de documentos bibliográficos</w:t>
            </w:r>
          </w:p>
          <w:p w:rsidR="00CD5C6D" w:rsidRPr="00D67C2C" w:rsidRDefault="00CD5C6D" w:rsidP="00D67C2C">
            <w:pPr>
              <w:pStyle w:val="Textoindependiente2"/>
              <w:numPr>
                <w:ilvl w:val="0"/>
                <w:numId w:val="11"/>
              </w:numPr>
              <w:spacing w:after="0" w:line="240" w:lineRule="auto"/>
              <w:jc w:val="both"/>
              <w:rPr>
                <w:rFonts w:asciiTheme="minorHAnsi" w:hAnsiTheme="minorHAnsi" w:cs="Arial"/>
              </w:rPr>
            </w:pPr>
            <w:r w:rsidRPr="00D67C2C">
              <w:rPr>
                <w:rFonts w:asciiTheme="minorHAnsi" w:hAnsiTheme="minorHAnsi" w:cs="Arial"/>
              </w:rPr>
              <w:t>Elaboración de trabajos teórico-</w:t>
            </w:r>
            <w:proofErr w:type="gramStart"/>
            <w:r w:rsidRPr="00D67C2C">
              <w:rPr>
                <w:rFonts w:asciiTheme="minorHAnsi" w:hAnsiTheme="minorHAnsi" w:cs="Arial"/>
              </w:rPr>
              <w:t>prácti</w:t>
            </w:r>
            <w:r w:rsidR="00D67C2C">
              <w:rPr>
                <w:rFonts w:asciiTheme="minorHAnsi" w:hAnsiTheme="minorHAnsi" w:cs="Arial"/>
              </w:rPr>
              <w:t>cos :</w:t>
            </w:r>
            <w:proofErr w:type="gramEnd"/>
            <w:r w:rsidR="00D67C2C">
              <w:rPr>
                <w:rFonts w:asciiTheme="minorHAnsi" w:hAnsiTheme="minorHAnsi" w:cs="Arial"/>
              </w:rPr>
              <w:t xml:space="preserve"> exposiciones, debates, diá</w:t>
            </w:r>
            <w:r w:rsidRPr="00D67C2C">
              <w:rPr>
                <w:rFonts w:asciiTheme="minorHAnsi" w:hAnsiTheme="minorHAnsi" w:cs="Arial"/>
              </w:rPr>
              <w:t>logos.</w:t>
            </w:r>
          </w:p>
          <w:p w:rsidR="00CD5C6D" w:rsidRDefault="00CD5C6D" w:rsidP="00CD5C6D">
            <w:pPr>
              <w:pStyle w:val="Textoindependiente2"/>
              <w:spacing w:after="0" w:line="240" w:lineRule="auto"/>
              <w:ind w:left="-108"/>
              <w:jc w:val="both"/>
              <w:rPr>
                <w:rFonts w:asciiTheme="minorHAnsi" w:hAnsiTheme="minorHAnsi" w:cs="Arial"/>
              </w:rPr>
            </w:pPr>
          </w:p>
          <w:p w:rsidR="00CD5C6D" w:rsidRDefault="00CD5C6D" w:rsidP="00CD5C6D">
            <w:pPr>
              <w:pStyle w:val="Textoindependiente2"/>
              <w:spacing w:after="0" w:line="240" w:lineRule="auto"/>
              <w:jc w:val="both"/>
              <w:rPr>
                <w:rFonts w:asciiTheme="minorHAnsi" w:hAnsiTheme="minorHAnsi" w:cs="Arial"/>
              </w:rPr>
            </w:pPr>
          </w:p>
          <w:p w:rsidR="00CD5C6D" w:rsidRDefault="00CD5C6D" w:rsidP="00CD5C6D">
            <w:pPr>
              <w:pStyle w:val="Textoindependiente2"/>
              <w:spacing w:after="0" w:line="240" w:lineRule="auto"/>
              <w:jc w:val="both"/>
              <w:rPr>
                <w:rFonts w:asciiTheme="minorHAnsi" w:hAnsiTheme="minorHAnsi" w:cs="Arial"/>
              </w:rPr>
            </w:pPr>
            <w:r>
              <w:rPr>
                <w:rFonts w:asciiTheme="minorHAnsi" w:hAnsiTheme="minorHAnsi" w:cs="Arial"/>
              </w:rPr>
              <w:t>Trabajo autónomo:</w:t>
            </w:r>
          </w:p>
          <w:p w:rsidR="00CD5C6D" w:rsidRDefault="00CD5C6D" w:rsidP="00D67C2C">
            <w:pPr>
              <w:pStyle w:val="Textoindependiente2"/>
              <w:numPr>
                <w:ilvl w:val="0"/>
                <w:numId w:val="11"/>
              </w:numPr>
              <w:spacing w:after="0" w:line="240" w:lineRule="auto"/>
              <w:jc w:val="both"/>
              <w:rPr>
                <w:rFonts w:asciiTheme="minorHAnsi" w:hAnsiTheme="minorHAnsi" w:cs="Arial"/>
              </w:rPr>
            </w:pPr>
            <w:r>
              <w:rPr>
                <w:rFonts w:asciiTheme="minorHAnsi" w:hAnsiTheme="minorHAnsi" w:cs="Arial"/>
              </w:rPr>
              <w:t>Uso de plataforma computacional.</w:t>
            </w:r>
          </w:p>
          <w:p w:rsidR="00CD5C6D" w:rsidRDefault="00CD5C6D" w:rsidP="00D67C2C">
            <w:pPr>
              <w:pStyle w:val="Textoindependiente2"/>
              <w:numPr>
                <w:ilvl w:val="0"/>
                <w:numId w:val="11"/>
              </w:numPr>
              <w:spacing w:after="0" w:line="240" w:lineRule="auto"/>
              <w:jc w:val="both"/>
              <w:rPr>
                <w:rFonts w:asciiTheme="minorHAnsi" w:hAnsiTheme="minorHAnsi" w:cs="Arial"/>
              </w:rPr>
            </w:pPr>
            <w:r w:rsidRPr="00D67C2C">
              <w:rPr>
                <w:rFonts w:asciiTheme="minorHAnsi" w:hAnsiTheme="minorHAnsi" w:cs="Arial"/>
              </w:rPr>
              <w:t>Lectura de documentos y  artículos de manera individual y grupal.</w:t>
            </w:r>
          </w:p>
          <w:p w:rsidR="00531DB0" w:rsidRPr="00D67C2C" w:rsidRDefault="00CD5C6D" w:rsidP="00D67C2C">
            <w:pPr>
              <w:pStyle w:val="Textoindependiente2"/>
              <w:numPr>
                <w:ilvl w:val="0"/>
                <w:numId w:val="11"/>
              </w:numPr>
              <w:spacing w:after="0" w:line="240" w:lineRule="auto"/>
              <w:jc w:val="both"/>
              <w:rPr>
                <w:rFonts w:asciiTheme="minorHAnsi" w:hAnsiTheme="minorHAnsi" w:cs="Arial"/>
              </w:rPr>
            </w:pPr>
            <w:r w:rsidRPr="00D67C2C">
              <w:rPr>
                <w:rFonts w:cs="Arial"/>
              </w:rPr>
              <w:t xml:space="preserve">Realización de foros, </w:t>
            </w:r>
            <w:proofErr w:type="gramStart"/>
            <w:r w:rsidRPr="00D67C2C">
              <w:rPr>
                <w:rFonts w:cs="Arial"/>
              </w:rPr>
              <w:t>debates ,</w:t>
            </w:r>
            <w:proofErr w:type="gramEnd"/>
            <w:r w:rsidRPr="00D67C2C">
              <w:rPr>
                <w:rFonts w:cs="Arial"/>
              </w:rPr>
              <w:t xml:space="preserve"> mesas redondas.(trabajo en equipos : </w:t>
            </w:r>
            <w:proofErr w:type="spellStart"/>
            <w:r w:rsidRPr="00D67C2C">
              <w:rPr>
                <w:rFonts w:cs="Arial"/>
              </w:rPr>
              <w:t>tutoreados</w:t>
            </w:r>
            <w:proofErr w:type="spellEnd"/>
            <w:r w:rsidRPr="00D67C2C">
              <w:rPr>
                <w:rFonts w:cs="Arial"/>
              </w:rPr>
              <w:t>).</w:t>
            </w:r>
          </w:p>
        </w:tc>
      </w:tr>
    </w:tbl>
    <w:p w:rsidR="00324FAF" w:rsidRPr="0060244B" w:rsidRDefault="00324FAF" w:rsidP="00531DB0">
      <w:pPr>
        <w:jc w:val="both"/>
        <w:rPr>
          <w:rFonts w:ascii="Times New Roman" w:hAnsi="Times New Roman" w:cs="Times New Roman"/>
          <w:b/>
          <w:sz w:val="24"/>
          <w:szCs w:val="24"/>
        </w:rPr>
      </w:pPr>
    </w:p>
    <w:p w:rsidR="00531DB0" w:rsidRPr="0060244B" w:rsidRDefault="00531DB0" w:rsidP="00531DB0">
      <w:pPr>
        <w:jc w:val="both"/>
        <w:rPr>
          <w:rFonts w:ascii="Times New Roman" w:hAnsi="Times New Roman" w:cs="Times New Roman"/>
          <w:b/>
          <w:sz w:val="24"/>
          <w:szCs w:val="24"/>
        </w:rPr>
      </w:pPr>
      <w:r w:rsidRPr="0060244B">
        <w:rPr>
          <w:rFonts w:ascii="Times New Roman" w:hAnsi="Times New Roman" w:cs="Times New Roman"/>
          <w:b/>
          <w:sz w:val="24"/>
          <w:szCs w:val="24"/>
        </w:rPr>
        <w:t>Procedimientos de Evaluación de aprendizajes</w:t>
      </w:r>
    </w:p>
    <w:tbl>
      <w:tblPr>
        <w:tblW w:w="989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94"/>
      </w:tblGrid>
      <w:tr w:rsidR="0033770D" w:rsidRPr="0033770D" w:rsidTr="001439B5">
        <w:tc>
          <w:tcPr>
            <w:tcW w:w="9894" w:type="dxa"/>
          </w:tcPr>
          <w:p w:rsidR="00A22406" w:rsidRDefault="00A22406" w:rsidP="00A22406">
            <w:pPr>
              <w:spacing w:after="0" w:line="240" w:lineRule="auto"/>
              <w:ind w:left="-108"/>
              <w:jc w:val="both"/>
              <w:rPr>
                <w:rFonts w:ascii="Times New Roman" w:hAnsi="Times New Roman" w:cs="Times New Roman"/>
                <w:i/>
              </w:rPr>
            </w:pPr>
            <w:r w:rsidRPr="0033770D">
              <w:rPr>
                <w:rFonts w:ascii="Times New Roman" w:hAnsi="Times New Roman" w:cs="Times New Roman"/>
                <w:i/>
              </w:rPr>
              <w:t>.</w:t>
            </w:r>
          </w:p>
          <w:p w:rsidR="00D67C2C" w:rsidRPr="00FA6AEC" w:rsidRDefault="00D67C2C" w:rsidP="00D67C2C">
            <w:pPr>
              <w:pStyle w:val="Prrafodelista"/>
              <w:numPr>
                <w:ilvl w:val="0"/>
                <w:numId w:val="12"/>
              </w:numPr>
              <w:spacing w:after="0" w:line="240" w:lineRule="auto"/>
              <w:jc w:val="both"/>
              <w:rPr>
                <w:rFonts w:ascii="Times New Roman" w:hAnsi="Times New Roman" w:cs="Times New Roman"/>
                <w:sz w:val="24"/>
                <w:szCs w:val="24"/>
              </w:rPr>
            </w:pPr>
            <w:r w:rsidRPr="004055C7">
              <w:rPr>
                <w:rFonts w:ascii="Times New Roman" w:hAnsi="Times New Roman" w:cs="Times New Roman"/>
                <w:b/>
                <w:sz w:val="24"/>
                <w:szCs w:val="24"/>
              </w:rPr>
              <w:t>Tipos de Evaluación</w:t>
            </w:r>
            <w:r w:rsidRPr="00FA6AEC">
              <w:rPr>
                <w:rFonts w:ascii="Times New Roman" w:hAnsi="Times New Roman" w:cs="Times New Roman"/>
                <w:sz w:val="24"/>
                <w:szCs w:val="24"/>
              </w:rPr>
              <w:t>:</w:t>
            </w:r>
          </w:p>
          <w:p w:rsidR="00D67C2C" w:rsidRDefault="00D67C2C" w:rsidP="00D67C2C">
            <w:pPr>
              <w:spacing w:after="0" w:line="240" w:lineRule="auto"/>
              <w:ind w:left="-108"/>
              <w:jc w:val="both"/>
              <w:rPr>
                <w:rFonts w:ascii="Times New Roman" w:hAnsi="Times New Roman" w:cs="Times New Roman"/>
                <w:b/>
                <w:sz w:val="24"/>
                <w:szCs w:val="24"/>
              </w:rPr>
            </w:pPr>
          </w:p>
          <w:p w:rsidR="00D67C2C" w:rsidRPr="004055C7" w:rsidRDefault="00D67C2C" w:rsidP="00D67C2C">
            <w:pPr>
              <w:pStyle w:val="Prrafodelista"/>
              <w:numPr>
                <w:ilvl w:val="0"/>
                <w:numId w:val="13"/>
              </w:numPr>
              <w:spacing w:after="0" w:line="240" w:lineRule="auto"/>
              <w:jc w:val="both"/>
              <w:rPr>
                <w:rFonts w:ascii="Times New Roman" w:hAnsi="Times New Roman" w:cs="Times New Roman"/>
                <w:sz w:val="24"/>
                <w:szCs w:val="24"/>
              </w:rPr>
            </w:pPr>
            <w:r w:rsidRPr="004055C7">
              <w:rPr>
                <w:rFonts w:ascii="Times New Roman" w:hAnsi="Times New Roman" w:cs="Times New Roman"/>
                <w:sz w:val="24"/>
                <w:szCs w:val="24"/>
              </w:rPr>
              <w:t>Diagnóstica</w:t>
            </w:r>
          </w:p>
          <w:p w:rsidR="00D67C2C" w:rsidRPr="004055C7" w:rsidRDefault="00D67C2C" w:rsidP="00D67C2C">
            <w:pPr>
              <w:pStyle w:val="Prrafodelista"/>
              <w:numPr>
                <w:ilvl w:val="0"/>
                <w:numId w:val="13"/>
              </w:numPr>
              <w:spacing w:after="0" w:line="240" w:lineRule="auto"/>
              <w:jc w:val="both"/>
              <w:rPr>
                <w:rFonts w:ascii="Times New Roman" w:hAnsi="Times New Roman" w:cs="Times New Roman"/>
                <w:sz w:val="24"/>
                <w:szCs w:val="24"/>
              </w:rPr>
            </w:pPr>
            <w:r w:rsidRPr="004055C7">
              <w:rPr>
                <w:rFonts w:ascii="Times New Roman" w:hAnsi="Times New Roman" w:cs="Times New Roman"/>
                <w:sz w:val="24"/>
                <w:szCs w:val="24"/>
              </w:rPr>
              <w:t>Formativa</w:t>
            </w:r>
          </w:p>
          <w:p w:rsidR="00D67C2C" w:rsidRDefault="00D67C2C" w:rsidP="00D67C2C">
            <w:pPr>
              <w:pStyle w:val="Prrafodelista"/>
              <w:numPr>
                <w:ilvl w:val="0"/>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Sumativa</w:t>
            </w:r>
            <w:proofErr w:type="spellEnd"/>
          </w:p>
          <w:p w:rsidR="00D67C2C" w:rsidRDefault="00D67C2C" w:rsidP="00D67C2C">
            <w:pPr>
              <w:pStyle w:val="Prrafodelista"/>
              <w:numPr>
                <w:ilvl w:val="0"/>
                <w:numId w:val="12"/>
              </w:numPr>
              <w:spacing w:after="0" w:line="240" w:lineRule="auto"/>
              <w:jc w:val="both"/>
              <w:rPr>
                <w:rFonts w:ascii="Times New Roman" w:hAnsi="Times New Roman" w:cs="Times New Roman"/>
                <w:sz w:val="24"/>
                <w:szCs w:val="24"/>
              </w:rPr>
            </w:pPr>
            <w:r w:rsidRPr="004055C7">
              <w:rPr>
                <w:rFonts w:ascii="Times New Roman" w:hAnsi="Times New Roman" w:cs="Times New Roman"/>
                <w:b/>
                <w:sz w:val="24"/>
                <w:szCs w:val="24"/>
              </w:rPr>
              <w:lastRenderedPageBreak/>
              <w:t xml:space="preserve">Los procedimientos de </w:t>
            </w:r>
            <w:proofErr w:type="spellStart"/>
            <w:r w:rsidRPr="004055C7">
              <w:rPr>
                <w:rFonts w:ascii="Times New Roman" w:hAnsi="Times New Roman" w:cs="Times New Roman"/>
                <w:b/>
                <w:sz w:val="24"/>
                <w:szCs w:val="24"/>
              </w:rPr>
              <w:t>evaluación</w:t>
            </w:r>
            <w:r>
              <w:rPr>
                <w:rFonts w:ascii="Times New Roman" w:hAnsi="Times New Roman" w:cs="Times New Roman"/>
                <w:sz w:val="24"/>
                <w:szCs w:val="24"/>
              </w:rPr>
              <w:t>y</w:t>
            </w:r>
            <w:proofErr w:type="spellEnd"/>
            <w:r>
              <w:rPr>
                <w:rFonts w:ascii="Times New Roman" w:hAnsi="Times New Roman" w:cs="Times New Roman"/>
                <w:sz w:val="24"/>
                <w:szCs w:val="24"/>
              </w:rPr>
              <w:t xml:space="preserve"> sus respectivos instrumentos a utilizar, tiene directa relación con las estrategias de enseñanza-aprendizaje y resultados de aprendizajes declarados,</w:t>
            </w:r>
            <w:r w:rsidRPr="00FA6AEC">
              <w:rPr>
                <w:rFonts w:ascii="Times New Roman" w:hAnsi="Times New Roman" w:cs="Times New Roman"/>
                <w:sz w:val="24"/>
                <w:szCs w:val="24"/>
              </w:rPr>
              <w:t xml:space="preserve"> serán  :</w:t>
            </w:r>
          </w:p>
          <w:p w:rsidR="00D67C2C" w:rsidRDefault="00D67C2C" w:rsidP="00A22406">
            <w:pPr>
              <w:spacing w:after="0" w:line="240" w:lineRule="auto"/>
              <w:ind w:left="-108"/>
              <w:jc w:val="both"/>
              <w:rPr>
                <w:rFonts w:ascii="Times New Roman" w:hAnsi="Times New Roman" w:cs="Times New Roman"/>
                <w:i/>
              </w:rPr>
            </w:pPr>
          </w:p>
          <w:p w:rsidR="0086645E" w:rsidRDefault="0086645E" w:rsidP="00D67C2C">
            <w:pPr>
              <w:pStyle w:val="Textoindependiente2"/>
              <w:numPr>
                <w:ilvl w:val="0"/>
                <w:numId w:val="12"/>
              </w:numPr>
              <w:spacing w:after="0" w:line="240" w:lineRule="auto"/>
              <w:rPr>
                <w:rFonts w:asciiTheme="minorHAnsi" w:hAnsiTheme="minorHAnsi" w:cs="Arial"/>
              </w:rPr>
            </w:pPr>
            <w:r>
              <w:rPr>
                <w:rFonts w:asciiTheme="minorHAnsi" w:hAnsiTheme="minorHAnsi" w:cs="Arial"/>
              </w:rPr>
              <w:t>Participación en foros y debates</w:t>
            </w:r>
            <w:r w:rsidR="00D67C2C">
              <w:rPr>
                <w:rFonts w:asciiTheme="minorHAnsi" w:hAnsiTheme="minorHAnsi" w:cs="Arial"/>
              </w:rPr>
              <w:t xml:space="preserve">   </w:t>
            </w:r>
          </w:p>
          <w:p w:rsidR="0086645E" w:rsidRDefault="0086645E" w:rsidP="00D67C2C">
            <w:pPr>
              <w:pStyle w:val="Textoindependiente2"/>
              <w:numPr>
                <w:ilvl w:val="0"/>
                <w:numId w:val="12"/>
              </w:numPr>
              <w:spacing w:after="0" w:line="240" w:lineRule="auto"/>
              <w:rPr>
                <w:rFonts w:asciiTheme="minorHAnsi" w:hAnsiTheme="minorHAnsi" w:cs="Arial"/>
              </w:rPr>
            </w:pPr>
            <w:r>
              <w:rPr>
                <w:rFonts w:asciiTheme="minorHAnsi" w:hAnsiTheme="minorHAnsi" w:cs="Arial"/>
              </w:rPr>
              <w:t>Informes escritos</w:t>
            </w:r>
          </w:p>
          <w:p w:rsidR="0086645E" w:rsidRDefault="0086645E" w:rsidP="00D67C2C">
            <w:pPr>
              <w:pStyle w:val="Textoindependiente2"/>
              <w:numPr>
                <w:ilvl w:val="0"/>
                <w:numId w:val="12"/>
              </w:numPr>
              <w:spacing w:after="0" w:line="240" w:lineRule="auto"/>
              <w:rPr>
                <w:rFonts w:asciiTheme="minorHAnsi" w:hAnsiTheme="minorHAnsi" w:cs="Arial"/>
              </w:rPr>
            </w:pPr>
            <w:r>
              <w:rPr>
                <w:rFonts w:asciiTheme="minorHAnsi" w:hAnsiTheme="minorHAnsi" w:cs="Arial"/>
              </w:rPr>
              <w:t>Pruebas objetivas</w:t>
            </w:r>
          </w:p>
          <w:p w:rsidR="00D67C2C" w:rsidRDefault="00D67C2C" w:rsidP="00D67C2C">
            <w:pPr>
              <w:pStyle w:val="Textoindependiente2"/>
              <w:spacing w:after="0" w:line="240" w:lineRule="auto"/>
              <w:rPr>
                <w:rFonts w:asciiTheme="minorHAnsi" w:hAnsiTheme="minorHAnsi" w:cs="Arial"/>
              </w:rPr>
            </w:pPr>
          </w:p>
          <w:p w:rsidR="00D67C2C" w:rsidRDefault="00D67C2C" w:rsidP="00D67C2C">
            <w:pPr>
              <w:pStyle w:val="Textoindependiente2"/>
              <w:spacing w:after="0" w:line="240" w:lineRule="auto"/>
              <w:rPr>
                <w:rFonts w:asciiTheme="minorHAnsi" w:hAnsiTheme="minorHAnsi" w:cs="Arial"/>
              </w:rPr>
            </w:pPr>
            <w:r>
              <w:rPr>
                <w:rFonts w:asciiTheme="minorHAnsi" w:hAnsiTheme="minorHAnsi" w:cs="Arial"/>
              </w:rPr>
              <w:t>1º evaluación  25%</w:t>
            </w:r>
          </w:p>
          <w:p w:rsidR="00D67C2C" w:rsidRDefault="00D67C2C" w:rsidP="00D67C2C">
            <w:pPr>
              <w:pStyle w:val="Textoindependiente2"/>
              <w:spacing w:after="0" w:line="240" w:lineRule="auto"/>
              <w:rPr>
                <w:rFonts w:asciiTheme="minorHAnsi" w:hAnsiTheme="minorHAnsi" w:cs="Arial"/>
              </w:rPr>
            </w:pPr>
            <w:r>
              <w:rPr>
                <w:rFonts w:asciiTheme="minorHAnsi" w:hAnsiTheme="minorHAnsi" w:cs="Arial"/>
              </w:rPr>
              <w:t>2º evaluación 25 %</w:t>
            </w:r>
          </w:p>
          <w:p w:rsidR="00D67C2C" w:rsidRDefault="00D67C2C" w:rsidP="00D67C2C">
            <w:pPr>
              <w:pStyle w:val="Textoindependiente2"/>
              <w:spacing w:after="0" w:line="240" w:lineRule="auto"/>
              <w:rPr>
                <w:rFonts w:asciiTheme="minorHAnsi" w:hAnsiTheme="minorHAnsi" w:cs="Arial"/>
              </w:rPr>
            </w:pPr>
            <w:r>
              <w:rPr>
                <w:rFonts w:asciiTheme="minorHAnsi" w:hAnsiTheme="minorHAnsi" w:cs="Arial"/>
              </w:rPr>
              <w:t>3ª evaluación  50%</w:t>
            </w:r>
          </w:p>
          <w:p w:rsidR="00EB6DAC" w:rsidRPr="0033770D" w:rsidRDefault="00EB6DAC" w:rsidP="00A22406">
            <w:pPr>
              <w:spacing w:after="0" w:line="240" w:lineRule="auto"/>
              <w:ind w:left="-108"/>
              <w:jc w:val="both"/>
              <w:rPr>
                <w:rFonts w:ascii="Times New Roman" w:hAnsi="Times New Roman" w:cs="Times New Roman"/>
                <w:i/>
              </w:rPr>
            </w:pPr>
          </w:p>
        </w:tc>
      </w:tr>
    </w:tbl>
    <w:p w:rsidR="00B650F1" w:rsidRDefault="00B650F1" w:rsidP="00531DB0">
      <w:pPr>
        <w:jc w:val="both"/>
        <w:rPr>
          <w:rFonts w:ascii="Times New Roman" w:hAnsi="Times New Roman" w:cs="Times New Roman"/>
          <w:b/>
          <w:sz w:val="24"/>
          <w:szCs w:val="24"/>
        </w:rPr>
      </w:pPr>
    </w:p>
    <w:p w:rsidR="00531DB0" w:rsidRPr="0060244B" w:rsidRDefault="00531DB0" w:rsidP="00531DB0">
      <w:pPr>
        <w:jc w:val="both"/>
        <w:rPr>
          <w:rFonts w:ascii="Times New Roman" w:hAnsi="Times New Roman" w:cs="Times New Roman"/>
          <w:b/>
          <w:sz w:val="24"/>
          <w:szCs w:val="24"/>
        </w:rPr>
      </w:pPr>
      <w:r w:rsidRPr="0060244B">
        <w:rPr>
          <w:rFonts w:ascii="Times New Roman" w:hAnsi="Times New Roman" w:cs="Times New Roman"/>
          <w:b/>
          <w:sz w:val="24"/>
          <w:szCs w:val="24"/>
        </w:rPr>
        <w:t>Recursos de aprendizaje</w:t>
      </w:r>
    </w:p>
    <w:tbl>
      <w:tblPr>
        <w:tblW w:w="989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94"/>
      </w:tblGrid>
      <w:tr w:rsidR="00531DB0" w:rsidRPr="0060244B" w:rsidTr="001439B5">
        <w:tc>
          <w:tcPr>
            <w:tcW w:w="9894" w:type="dxa"/>
          </w:tcPr>
          <w:p w:rsidR="0086645E" w:rsidRDefault="0086645E" w:rsidP="0086645E">
            <w:pPr>
              <w:pStyle w:val="Textoindependiente2"/>
              <w:spacing w:after="0" w:line="240" w:lineRule="auto"/>
              <w:jc w:val="both"/>
              <w:rPr>
                <w:rFonts w:asciiTheme="minorHAnsi" w:hAnsiTheme="minorHAnsi" w:cs="Arial"/>
              </w:rPr>
            </w:pPr>
            <w:r w:rsidRPr="0033397C">
              <w:rPr>
                <w:rFonts w:asciiTheme="minorHAnsi" w:hAnsiTheme="minorHAnsi" w:cs="Arial"/>
                <w:b/>
              </w:rPr>
              <w:t>Bibliografía Obligatoria</w:t>
            </w:r>
            <w:r>
              <w:rPr>
                <w:rFonts w:asciiTheme="minorHAnsi" w:hAnsiTheme="minorHAnsi" w:cs="Arial"/>
              </w:rPr>
              <w:t xml:space="preserve"> </w:t>
            </w:r>
          </w:p>
          <w:p w:rsidR="0086645E" w:rsidRDefault="0086645E" w:rsidP="0086645E">
            <w:pPr>
              <w:pStyle w:val="Textoindependiente2"/>
              <w:spacing w:after="0" w:line="240" w:lineRule="auto"/>
              <w:jc w:val="both"/>
              <w:rPr>
                <w:noProof/>
              </w:rPr>
            </w:pPr>
          </w:p>
          <w:p w:rsidR="0086645E" w:rsidRDefault="0086645E" w:rsidP="0086645E">
            <w:pPr>
              <w:rPr>
                <w:color w:val="538135" w:themeColor="accent6" w:themeShade="BF"/>
                <w:sz w:val="24"/>
              </w:rPr>
            </w:pPr>
            <w:r>
              <w:rPr>
                <w:sz w:val="24"/>
              </w:rPr>
              <w:t xml:space="preserve">REAL ACADEMIA ESPAÑOLA. (2004), </w:t>
            </w:r>
            <w:r w:rsidRPr="00031934">
              <w:rPr>
                <w:b/>
                <w:i/>
                <w:sz w:val="24"/>
              </w:rPr>
              <w:t>Gramática de la Lengua Española,</w:t>
            </w:r>
            <w:r>
              <w:rPr>
                <w:sz w:val="24"/>
              </w:rPr>
              <w:t xml:space="preserve"> Madrid: Espasa  Calpe.  </w:t>
            </w:r>
          </w:p>
          <w:p w:rsidR="0086645E" w:rsidRDefault="0086645E" w:rsidP="0086645E">
            <w:pPr>
              <w:rPr>
                <w:sz w:val="24"/>
              </w:rPr>
            </w:pPr>
            <w:r>
              <w:rPr>
                <w:rStyle w:val="Textoennegrita"/>
                <w:rFonts w:ascii="Arial" w:hAnsi="Arial" w:cs="Arial"/>
              </w:rPr>
              <w:t xml:space="preserve">Nº de Pedido UDA: </w:t>
            </w:r>
            <w:r w:rsidRPr="003B680E">
              <w:rPr>
                <w:rStyle w:val="Textoennegrita"/>
                <w:rFonts w:ascii="Arial" w:hAnsi="Arial" w:cs="Arial"/>
                <w:color w:val="538135" w:themeColor="accent6" w:themeShade="BF"/>
                <w:u w:val="single"/>
              </w:rPr>
              <w:t>R 463 R288d</w:t>
            </w:r>
            <w:r w:rsidRPr="003B680E">
              <w:rPr>
                <w:rFonts w:ascii="Arial" w:hAnsi="Arial" w:cs="Arial"/>
                <w:color w:val="538135" w:themeColor="accent6" w:themeShade="BF"/>
              </w:rPr>
              <w:t>)</w:t>
            </w:r>
          </w:p>
          <w:p w:rsidR="0086645E" w:rsidRDefault="0086645E" w:rsidP="0086645E">
            <w:pPr>
              <w:rPr>
                <w:sz w:val="24"/>
              </w:rPr>
            </w:pPr>
            <w:r>
              <w:rPr>
                <w:sz w:val="24"/>
              </w:rPr>
              <w:t xml:space="preserve">FUENTES, JUAN LUIS, (1980), </w:t>
            </w:r>
            <w:r w:rsidRPr="00031934">
              <w:rPr>
                <w:b/>
                <w:i/>
                <w:sz w:val="24"/>
              </w:rPr>
              <w:t>Comunicación,</w:t>
            </w:r>
            <w:r>
              <w:rPr>
                <w:i/>
                <w:sz w:val="24"/>
                <w:u w:val="single"/>
              </w:rPr>
              <w:t xml:space="preserve"> </w:t>
            </w:r>
            <w:r>
              <w:rPr>
                <w:sz w:val="24"/>
              </w:rPr>
              <w:t xml:space="preserve">Madrid: M. Fernández y Cía., S.A. </w:t>
            </w:r>
          </w:p>
          <w:p w:rsidR="0086645E" w:rsidRPr="002F66B0" w:rsidRDefault="0086645E" w:rsidP="0086645E">
            <w:pPr>
              <w:rPr>
                <w:sz w:val="24"/>
              </w:rPr>
            </w:pPr>
            <w:r>
              <w:rPr>
                <w:b/>
                <w:sz w:val="24"/>
              </w:rPr>
              <w:t xml:space="preserve">Nº de Pedido UDA: </w:t>
            </w:r>
            <w:r w:rsidRPr="003B680E">
              <w:rPr>
                <w:color w:val="538135" w:themeColor="accent6" w:themeShade="BF"/>
                <w:sz w:val="24"/>
              </w:rPr>
              <w:t>(</w:t>
            </w:r>
            <w:r w:rsidRPr="003B680E">
              <w:rPr>
                <w:rStyle w:val="Textoennegrita"/>
                <w:rFonts w:ascii="Arial" w:hAnsi="Arial" w:cs="Arial"/>
                <w:color w:val="538135" w:themeColor="accent6" w:themeShade="BF"/>
                <w:u w:val="single"/>
              </w:rPr>
              <w:t>808 F954 2004</w:t>
            </w:r>
            <w:r w:rsidRPr="003B680E">
              <w:rPr>
                <w:rStyle w:val="Textoennegrita"/>
                <w:rFonts w:ascii="Arial" w:hAnsi="Arial" w:cs="Arial"/>
                <w:color w:val="538135" w:themeColor="accent6" w:themeShade="BF"/>
              </w:rPr>
              <w:t>)</w:t>
            </w:r>
            <w:r>
              <w:rPr>
                <w:rFonts w:ascii="Arial" w:hAnsi="Arial" w:cs="Arial"/>
                <w:color w:val="004080"/>
              </w:rPr>
              <w:t> </w:t>
            </w:r>
          </w:p>
          <w:p w:rsidR="0086645E" w:rsidRDefault="0086645E" w:rsidP="0086645E">
            <w:pPr>
              <w:rPr>
                <w:sz w:val="24"/>
              </w:rPr>
            </w:pPr>
            <w:r>
              <w:rPr>
                <w:sz w:val="24"/>
              </w:rPr>
              <w:t xml:space="preserve">CONDEMARÍN, MABEL Y MEDINA, ALEJANDRA, (1998), </w:t>
            </w:r>
            <w:r w:rsidRPr="00031934">
              <w:rPr>
                <w:b/>
                <w:i/>
                <w:sz w:val="24"/>
              </w:rPr>
              <w:t>Lenguaje Integrado II</w:t>
            </w:r>
            <w:r>
              <w:rPr>
                <w:sz w:val="24"/>
              </w:rPr>
              <w:t>, Santiago</w:t>
            </w:r>
            <w:proofErr w:type="gramStart"/>
            <w:r>
              <w:rPr>
                <w:sz w:val="24"/>
              </w:rPr>
              <w:t>:  Ministerio</w:t>
            </w:r>
            <w:proofErr w:type="gramEnd"/>
            <w:r>
              <w:rPr>
                <w:sz w:val="24"/>
              </w:rPr>
              <w:t xml:space="preserve"> de Educación de Chile. </w:t>
            </w:r>
          </w:p>
          <w:p w:rsidR="0086645E" w:rsidRDefault="0086645E" w:rsidP="0086645E">
            <w:pPr>
              <w:rPr>
                <w:sz w:val="24"/>
              </w:rPr>
            </w:pPr>
            <w:r>
              <w:rPr>
                <w:b/>
                <w:sz w:val="24"/>
              </w:rPr>
              <w:t>Nº de Pedido UDA:</w:t>
            </w:r>
            <w:r w:rsidRPr="003B680E">
              <w:rPr>
                <w:color w:val="538135" w:themeColor="accent6" w:themeShade="BF"/>
                <w:sz w:val="24"/>
              </w:rPr>
              <w:t>(</w:t>
            </w:r>
            <w:r w:rsidRPr="003B680E">
              <w:rPr>
                <w:rStyle w:val="Textoennegrita"/>
                <w:rFonts w:ascii="Arial" w:hAnsi="Arial" w:cs="Arial"/>
                <w:color w:val="538135" w:themeColor="accent6" w:themeShade="BF"/>
                <w:u w:val="single"/>
              </w:rPr>
              <w:t>372.4 C745</w:t>
            </w:r>
            <w:r w:rsidRPr="003B680E">
              <w:rPr>
                <w:rStyle w:val="Textoennegrita"/>
                <w:rFonts w:ascii="Arial" w:hAnsi="Arial" w:cs="Arial"/>
                <w:color w:val="538135" w:themeColor="accent6" w:themeShade="BF"/>
              </w:rPr>
              <w:t>)</w:t>
            </w:r>
            <w:r>
              <w:rPr>
                <w:rFonts w:ascii="Arial" w:hAnsi="Arial" w:cs="Arial"/>
                <w:color w:val="004080"/>
              </w:rPr>
              <w:t> </w:t>
            </w:r>
          </w:p>
          <w:p w:rsidR="0086645E" w:rsidRDefault="0086645E" w:rsidP="0086645E">
            <w:pPr>
              <w:pStyle w:val="Textoindependiente2"/>
              <w:spacing w:after="0" w:line="240" w:lineRule="auto"/>
              <w:jc w:val="both"/>
              <w:rPr>
                <w:rFonts w:asciiTheme="minorHAnsi" w:hAnsiTheme="minorHAnsi" w:cs="Arial"/>
                <w:b/>
              </w:rPr>
            </w:pPr>
            <w:r w:rsidRPr="0033397C">
              <w:rPr>
                <w:rFonts w:asciiTheme="minorHAnsi" w:hAnsiTheme="minorHAnsi" w:cs="Arial"/>
                <w:b/>
              </w:rPr>
              <w:t>Bibliografía Complementaria</w:t>
            </w:r>
          </w:p>
          <w:p w:rsidR="0086645E" w:rsidRDefault="0086645E" w:rsidP="0086645E">
            <w:pPr>
              <w:pStyle w:val="Textoindependiente2"/>
              <w:spacing w:after="0" w:line="240" w:lineRule="auto"/>
              <w:jc w:val="both"/>
              <w:rPr>
                <w:rFonts w:asciiTheme="minorHAnsi" w:hAnsiTheme="minorHAnsi" w:cs="Arial"/>
                <w:b/>
              </w:rPr>
            </w:pPr>
          </w:p>
          <w:p w:rsidR="0086645E" w:rsidRDefault="0086645E" w:rsidP="0086645E">
            <w:pPr>
              <w:rPr>
                <w:sz w:val="24"/>
              </w:rPr>
            </w:pPr>
            <w:r>
              <w:rPr>
                <w:sz w:val="24"/>
              </w:rPr>
              <w:t xml:space="preserve">FUENTES, JUAN LUIS, (2001), </w:t>
            </w:r>
            <w:r>
              <w:rPr>
                <w:b/>
                <w:i/>
                <w:sz w:val="24"/>
              </w:rPr>
              <w:t>Gramática Moderna de la Lengua Española</w:t>
            </w:r>
            <w:r>
              <w:rPr>
                <w:sz w:val="24"/>
              </w:rPr>
              <w:t xml:space="preserve">, 10ª </w:t>
            </w:r>
            <w:proofErr w:type="spellStart"/>
            <w:r>
              <w:rPr>
                <w:sz w:val="24"/>
              </w:rPr>
              <w:t>edic</w:t>
            </w:r>
            <w:proofErr w:type="spellEnd"/>
            <w:r>
              <w:rPr>
                <w:sz w:val="24"/>
              </w:rPr>
              <w:t>., Madrid</w:t>
            </w:r>
            <w:proofErr w:type="gramStart"/>
            <w:r>
              <w:rPr>
                <w:sz w:val="24"/>
              </w:rPr>
              <w:t>:  M</w:t>
            </w:r>
            <w:proofErr w:type="gramEnd"/>
            <w:r>
              <w:rPr>
                <w:sz w:val="24"/>
              </w:rPr>
              <w:t xml:space="preserve">. Fernández y Cía., S.A.  </w:t>
            </w:r>
          </w:p>
          <w:p w:rsidR="0086645E" w:rsidRDefault="0086645E" w:rsidP="0086645E">
            <w:pPr>
              <w:rPr>
                <w:sz w:val="24"/>
              </w:rPr>
            </w:pPr>
            <w:r>
              <w:rPr>
                <w:b/>
                <w:sz w:val="24"/>
              </w:rPr>
              <w:t xml:space="preserve">Nº de Pedido UDA: </w:t>
            </w:r>
            <w:r w:rsidRPr="003B680E">
              <w:rPr>
                <w:color w:val="538135" w:themeColor="accent6" w:themeShade="BF"/>
                <w:sz w:val="24"/>
              </w:rPr>
              <w:t>(</w:t>
            </w:r>
            <w:r w:rsidRPr="003B680E">
              <w:rPr>
                <w:rFonts w:ascii="Arial" w:hAnsi="Arial" w:cs="Arial"/>
                <w:b/>
                <w:color w:val="538135" w:themeColor="accent6" w:themeShade="BF"/>
                <w:u w:val="single"/>
              </w:rPr>
              <w:t>465 F954</w:t>
            </w:r>
            <w:r w:rsidRPr="003B680E">
              <w:rPr>
                <w:rFonts w:ascii="Arial" w:hAnsi="Arial" w:cs="Arial"/>
                <w:color w:val="538135" w:themeColor="accent6" w:themeShade="BF"/>
              </w:rPr>
              <w:t>)</w:t>
            </w:r>
          </w:p>
          <w:p w:rsidR="0086645E" w:rsidRDefault="0086645E" w:rsidP="0086645E">
            <w:pPr>
              <w:rPr>
                <w:sz w:val="24"/>
              </w:rPr>
            </w:pPr>
            <w:r>
              <w:rPr>
                <w:sz w:val="24"/>
              </w:rPr>
              <w:t xml:space="preserve">CONDEMARÍN, MABEL y MEDINA, ALEJANDRA, (2000),  </w:t>
            </w:r>
            <w:r w:rsidRPr="00031934">
              <w:rPr>
                <w:b/>
                <w:i/>
                <w:sz w:val="24"/>
              </w:rPr>
              <w:t>Evaluación de los Aprendizajes,</w:t>
            </w:r>
            <w:r w:rsidRPr="00031934">
              <w:rPr>
                <w:b/>
                <w:sz w:val="24"/>
              </w:rPr>
              <w:t xml:space="preserve"> </w:t>
            </w:r>
            <w:r>
              <w:rPr>
                <w:sz w:val="24"/>
              </w:rPr>
              <w:t xml:space="preserve">Santiago: Ministerio de Educación de Chile. </w:t>
            </w:r>
          </w:p>
          <w:p w:rsidR="00531DB0" w:rsidRPr="0060244B" w:rsidRDefault="0086645E" w:rsidP="001439B5">
            <w:pPr>
              <w:rPr>
                <w:rFonts w:ascii="Times New Roman" w:hAnsi="Times New Roman" w:cs="Times New Roman"/>
                <w:b/>
                <w:sz w:val="24"/>
                <w:szCs w:val="24"/>
              </w:rPr>
            </w:pPr>
            <w:r>
              <w:rPr>
                <w:b/>
                <w:sz w:val="24"/>
              </w:rPr>
              <w:t xml:space="preserve">Nº de Pedido UDA: </w:t>
            </w:r>
            <w:r w:rsidRPr="003B680E">
              <w:rPr>
                <w:color w:val="538135" w:themeColor="accent6" w:themeShade="BF"/>
                <w:sz w:val="24"/>
              </w:rPr>
              <w:t>(</w:t>
            </w:r>
            <w:r w:rsidRPr="003B680E">
              <w:rPr>
                <w:rStyle w:val="Textoennegrita"/>
                <w:rFonts w:ascii="Arial" w:hAnsi="Arial" w:cs="Arial"/>
                <w:color w:val="538135" w:themeColor="accent6" w:themeShade="BF"/>
                <w:u w:val="single"/>
              </w:rPr>
              <w:t>371.26 C745e</w:t>
            </w:r>
            <w:r w:rsidRPr="003B680E">
              <w:rPr>
                <w:rFonts w:ascii="Arial" w:hAnsi="Arial" w:cs="Arial"/>
                <w:color w:val="538135" w:themeColor="accent6" w:themeShade="BF"/>
              </w:rPr>
              <w:t>)</w:t>
            </w:r>
          </w:p>
        </w:tc>
      </w:tr>
    </w:tbl>
    <w:p w:rsidR="002D74CF" w:rsidRDefault="00324FAF" w:rsidP="00F4518A">
      <w:pPr>
        <w:spacing w:line="240" w:lineRule="auto"/>
        <w:rPr>
          <w:rFonts w:ascii="Times New Roman" w:hAnsi="Times New Roman" w:cs="Times New Roman"/>
          <w:b/>
          <w:sz w:val="20"/>
          <w:szCs w:val="18"/>
        </w:rPr>
      </w:pPr>
      <w:r w:rsidRPr="0060244B">
        <w:rPr>
          <w:rFonts w:ascii="Times New Roman" w:hAnsi="Times New Roman" w:cs="Times New Roman"/>
          <w:b/>
          <w:sz w:val="20"/>
          <w:szCs w:val="18"/>
        </w:rPr>
        <w:t xml:space="preserve"> </w:t>
      </w:r>
    </w:p>
    <w:sectPr w:rsidR="002D74CF" w:rsidSect="0030440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370" w:rsidRDefault="00D80370" w:rsidP="00180949">
      <w:pPr>
        <w:spacing w:after="0" w:line="240" w:lineRule="auto"/>
      </w:pPr>
      <w:r>
        <w:separator/>
      </w:r>
    </w:p>
  </w:endnote>
  <w:endnote w:type="continuationSeparator" w:id="0">
    <w:p w:rsidR="00D80370" w:rsidRDefault="00D80370" w:rsidP="0018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370" w:rsidRDefault="00D80370" w:rsidP="00180949">
      <w:pPr>
        <w:spacing w:after="0" w:line="240" w:lineRule="auto"/>
      </w:pPr>
      <w:r>
        <w:separator/>
      </w:r>
    </w:p>
  </w:footnote>
  <w:footnote w:type="continuationSeparator" w:id="0">
    <w:p w:rsidR="00D80370" w:rsidRDefault="00D80370" w:rsidP="00180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9B5" w:rsidRPr="0060244B" w:rsidRDefault="001439B5" w:rsidP="001439B5">
    <w:pPr>
      <w:spacing w:after="0" w:line="240" w:lineRule="auto"/>
      <w:jc w:val="center"/>
      <w:rPr>
        <w:rFonts w:ascii="Times New Roman" w:hAnsi="Times New Roman" w:cs="Times New Roman"/>
        <w:b/>
        <w:sz w:val="20"/>
        <w:szCs w:val="18"/>
      </w:rPr>
    </w:pPr>
    <w:r>
      <w:rPr>
        <w:rFonts w:ascii="Times New Roman" w:hAnsi="Times New Roman" w:cs="Times New Roman"/>
        <w:noProof/>
        <w:sz w:val="18"/>
        <w:szCs w:val="18"/>
        <w:lang w:eastAsia="es-CL"/>
      </w:rPr>
      <w:drawing>
        <wp:anchor distT="0" distB="0" distL="114300" distR="114300" simplePos="0" relativeHeight="251658752" behindDoc="0" locked="0" layoutInCell="1" allowOverlap="1" wp14:anchorId="038BC73B" wp14:editId="2466C820">
          <wp:simplePos x="0" y="0"/>
          <wp:positionH relativeFrom="column">
            <wp:posOffset>5415915</wp:posOffset>
          </wp:positionH>
          <wp:positionV relativeFrom="paragraph">
            <wp:posOffset>7620</wp:posOffset>
          </wp:positionV>
          <wp:extent cx="554355" cy="59891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6833" cy="612399"/>
                  </a:xfrm>
                  <a:prstGeom prst="rect">
                    <a:avLst/>
                  </a:prstGeom>
                </pic:spPr>
              </pic:pic>
            </a:graphicData>
          </a:graphic>
          <wp14:sizeRelH relativeFrom="page">
            <wp14:pctWidth>0</wp14:pctWidth>
          </wp14:sizeRelH>
          <wp14:sizeRelV relativeFrom="page">
            <wp14:pctHeight>0</wp14:pctHeight>
          </wp14:sizeRelV>
        </wp:anchor>
      </w:drawing>
    </w:r>
    <w:r w:rsidRPr="0060244B">
      <w:rPr>
        <w:rFonts w:ascii="Times New Roman" w:hAnsi="Times New Roman" w:cs="Times New Roman"/>
        <w:noProof/>
        <w:lang w:eastAsia="es-CL"/>
      </w:rPr>
      <w:drawing>
        <wp:anchor distT="0" distB="0" distL="114300" distR="114300" simplePos="0" relativeHeight="251657728" behindDoc="1" locked="0" layoutInCell="1" allowOverlap="1" wp14:anchorId="1618351D" wp14:editId="39BA69EF">
          <wp:simplePos x="0" y="0"/>
          <wp:positionH relativeFrom="margin">
            <wp:posOffset>-241935</wp:posOffset>
          </wp:positionH>
          <wp:positionV relativeFrom="topMargin">
            <wp:posOffset>457200</wp:posOffset>
          </wp:positionV>
          <wp:extent cx="665480" cy="566420"/>
          <wp:effectExtent l="0" t="0" r="127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5480" cy="566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244B">
      <w:rPr>
        <w:rFonts w:ascii="Times New Roman" w:hAnsi="Times New Roman" w:cs="Times New Roman"/>
        <w:b/>
        <w:sz w:val="20"/>
        <w:szCs w:val="18"/>
      </w:rPr>
      <w:t>U N I V E R S I D A D   DE   A T A C A M A</w:t>
    </w:r>
  </w:p>
  <w:p w:rsidR="001439B5" w:rsidRPr="002A48BA" w:rsidRDefault="001439B5" w:rsidP="001439B5">
    <w:pPr>
      <w:spacing w:after="0" w:line="240" w:lineRule="auto"/>
      <w:jc w:val="center"/>
      <w:rPr>
        <w:rFonts w:ascii="Times New Roman" w:hAnsi="Times New Roman" w:cs="Times New Roman"/>
        <w:sz w:val="18"/>
        <w:szCs w:val="18"/>
      </w:rPr>
    </w:pPr>
    <w:r w:rsidRPr="002A48BA">
      <w:rPr>
        <w:rFonts w:ascii="Times New Roman" w:hAnsi="Times New Roman" w:cs="Times New Roman"/>
        <w:sz w:val="18"/>
        <w:szCs w:val="18"/>
      </w:rPr>
      <w:t>VICERRECTORÍA</w:t>
    </w:r>
    <w:r>
      <w:rPr>
        <w:rFonts w:ascii="Times New Roman" w:hAnsi="Times New Roman" w:cs="Times New Roman"/>
        <w:sz w:val="18"/>
        <w:szCs w:val="18"/>
      </w:rPr>
      <w:t xml:space="preserve">   </w:t>
    </w:r>
    <w:r w:rsidRPr="002A48BA">
      <w:rPr>
        <w:rFonts w:ascii="Times New Roman" w:hAnsi="Times New Roman" w:cs="Times New Roman"/>
        <w:sz w:val="18"/>
        <w:szCs w:val="18"/>
      </w:rPr>
      <w:t xml:space="preserve"> ACADÉMICA</w:t>
    </w:r>
  </w:p>
  <w:p w:rsidR="001439B5" w:rsidRPr="002A48BA" w:rsidRDefault="001439B5" w:rsidP="001439B5">
    <w:pPr>
      <w:spacing w:after="0" w:line="240" w:lineRule="auto"/>
      <w:jc w:val="center"/>
      <w:rPr>
        <w:rFonts w:ascii="Times New Roman" w:hAnsi="Times New Roman" w:cs="Times New Roman"/>
        <w:sz w:val="16"/>
        <w:szCs w:val="16"/>
      </w:rPr>
    </w:pPr>
    <w:r w:rsidRPr="002A48BA">
      <w:rPr>
        <w:rFonts w:ascii="Times New Roman" w:hAnsi="Times New Roman" w:cs="Times New Roman"/>
        <w:sz w:val="16"/>
        <w:szCs w:val="16"/>
      </w:rPr>
      <w:t>FACULTAD DE</w:t>
    </w:r>
    <w:r>
      <w:rPr>
        <w:rFonts w:ascii="Times New Roman" w:hAnsi="Times New Roman" w:cs="Times New Roman"/>
        <w:sz w:val="16"/>
        <w:szCs w:val="16"/>
      </w:rPr>
      <w:t xml:space="preserve"> HUMANIDADES Y EDUCACIÓN</w:t>
    </w:r>
  </w:p>
  <w:p w:rsidR="001439B5" w:rsidRDefault="001439B5" w:rsidP="001439B5">
    <w:pPr>
      <w:spacing w:after="0" w:line="240" w:lineRule="auto"/>
      <w:jc w:val="center"/>
      <w:rPr>
        <w:rFonts w:ascii="Times New Roman" w:hAnsi="Times New Roman" w:cs="Times New Roman"/>
        <w:b/>
        <w:sz w:val="20"/>
        <w:szCs w:val="18"/>
      </w:rPr>
    </w:pPr>
    <w:r w:rsidRPr="002A48BA">
      <w:rPr>
        <w:rFonts w:ascii="Times New Roman" w:hAnsi="Times New Roman" w:cs="Times New Roman"/>
        <w:sz w:val="16"/>
        <w:szCs w:val="16"/>
      </w:rPr>
      <w:t>DEPARTAMENTO</w:t>
    </w:r>
    <w:r>
      <w:rPr>
        <w:rFonts w:ascii="Times New Roman" w:hAnsi="Times New Roman" w:cs="Times New Roman"/>
        <w:sz w:val="16"/>
        <w:szCs w:val="16"/>
      </w:rPr>
      <w:t xml:space="preserve"> DE EDUCACIÓN BÁSICA</w:t>
    </w:r>
    <w:r w:rsidRPr="0060244B">
      <w:rPr>
        <w:rFonts w:ascii="Times New Roman" w:hAnsi="Times New Roman" w:cs="Times New Roman"/>
        <w:b/>
        <w:sz w:val="20"/>
        <w:szCs w:val="18"/>
      </w:rPr>
      <w:t xml:space="preserve">                              </w:t>
    </w:r>
  </w:p>
  <w:p w:rsidR="00180949" w:rsidRPr="002A48BA" w:rsidRDefault="00180949" w:rsidP="00180949">
    <w:pPr>
      <w:spacing w:after="0" w:line="240" w:lineRule="auto"/>
      <w:rPr>
        <w:rFonts w:ascii="Times New Roman" w:hAnsi="Times New Roman" w:cs="Times New Roman"/>
        <w:sz w:val="16"/>
        <w:szCs w:val="16"/>
      </w:rPr>
    </w:pPr>
  </w:p>
  <w:p w:rsidR="00180949" w:rsidRDefault="00180949" w:rsidP="00180949">
    <w:pPr>
      <w:spacing w:after="0" w:line="240" w:lineRule="auto"/>
      <w:jc w:val="center"/>
      <w:rPr>
        <w:rFonts w:ascii="Times New Roman" w:hAnsi="Times New Roman" w:cs="Times New Roman"/>
        <w:b/>
        <w:sz w:val="24"/>
        <w:szCs w:val="24"/>
      </w:rPr>
    </w:pPr>
  </w:p>
  <w:p w:rsidR="00180949" w:rsidRDefault="001809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033"/>
    <w:multiLevelType w:val="hybridMultilevel"/>
    <w:tmpl w:val="C08A0F5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19D64AB"/>
    <w:multiLevelType w:val="hybridMultilevel"/>
    <w:tmpl w:val="28E408F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2">
    <w:nsid w:val="15A76CB6"/>
    <w:multiLevelType w:val="hybridMultilevel"/>
    <w:tmpl w:val="5274BF2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6CF6FF9"/>
    <w:multiLevelType w:val="hybridMultilevel"/>
    <w:tmpl w:val="1E1C9BF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8932D57"/>
    <w:multiLevelType w:val="hybridMultilevel"/>
    <w:tmpl w:val="F558D252"/>
    <w:lvl w:ilvl="0" w:tplc="2E7A56B0">
      <w:start w:val="1"/>
      <w:numFmt w:val="decimal"/>
      <w:lvlText w:val="%1."/>
      <w:lvlJc w:val="left"/>
      <w:pPr>
        <w:ind w:left="612" w:hanging="360"/>
      </w:pPr>
      <w:rPr>
        <w:rFonts w:hint="default"/>
      </w:rPr>
    </w:lvl>
    <w:lvl w:ilvl="1" w:tplc="340A0019" w:tentative="1">
      <w:start w:val="1"/>
      <w:numFmt w:val="lowerLetter"/>
      <w:lvlText w:val="%2."/>
      <w:lvlJc w:val="left"/>
      <w:pPr>
        <w:ind w:left="1332" w:hanging="360"/>
      </w:pPr>
    </w:lvl>
    <w:lvl w:ilvl="2" w:tplc="340A001B" w:tentative="1">
      <w:start w:val="1"/>
      <w:numFmt w:val="lowerRoman"/>
      <w:lvlText w:val="%3."/>
      <w:lvlJc w:val="right"/>
      <w:pPr>
        <w:ind w:left="2052" w:hanging="180"/>
      </w:pPr>
    </w:lvl>
    <w:lvl w:ilvl="3" w:tplc="340A000F" w:tentative="1">
      <w:start w:val="1"/>
      <w:numFmt w:val="decimal"/>
      <w:lvlText w:val="%4."/>
      <w:lvlJc w:val="left"/>
      <w:pPr>
        <w:ind w:left="2772" w:hanging="360"/>
      </w:pPr>
    </w:lvl>
    <w:lvl w:ilvl="4" w:tplc="340A0019" w:tentative="1">
      <w:start w:val="1"/>
      <w:numFmt w:val="lowerLetter"/>
      <w:lvlText w:val="%5."/>
      <w:lvlJc w:val="left"/>
      <w:pPr>
        <w:ind w:left="3492" w:hanging="360"/>
      </w:pPr>
    </w:lvl>
    <w:lvl w:ilvl="5" w:tplc="340A001B" w:tentative="1">
      <w:start w:val="1"/>
      <w:numFmt w:val="lowerRoman"/>
      <w:lvlText w:val="%6."/>
      <w:lvlJc w:val="right"/>
      <w:pPr>
        <w:ind w:left="4212" w:hanging="180"/>
      </w:pPr>
    </w:lvl>
    <w:lvl w:ilvl="6" w:tplc="340A000F" w:tentative="1">
      <w:start w:val="1"/>
      <w:numFmt w:val="decimal"/>
      <w:lvlText w:val="%7."/>
      <w:lvlJc w:val="left"/>
      <w:pPr>
        <w:ind w:left="4932" w:hanging="360"/>
      </w:pPr>
    </w:lvl>
    <w:lvl w:ilvl="7" w:tplc="340A0019" w:tentative="1">
      <w:start w:val="1"/>
      <w:numFmt w:val="lowerLetter"/>
      <w:lvlText w:val="%8."/>
      <w:lvlJc w:val="left"/>
      <w:pPr>
        <w:ind w:left="5652" w:hanging="360"/>
      </w:pPr>
    </w:lvl>
    <w:lvl w:ilvl="8" w:tplc="340A001B" w:tentative="1">
      <w:start w:val="1"/>
      <w:numFmt w:val="lowerRoman"/>
      <w:lvlText w:val="%9."/>
      <w:lvlJc w:val="right"/>
      <w:pPr>
        <w:ind w:left="6372" w:hanging="180"/>
      </w:pPr>
    </w:lvl>
  </w:abstractNum>
  <w:abstractNum w:abstractNumId="5">
    <w:nsid w:val="39F827A2"/>
    <w:multiLevelType w:val="hybridMultilevel"/>
    <w:tmpl w:val="5CC8C250"/>
    <w:lvl w:ilvl="0" w:tplc="7F9612A8">
      <w:start w:val="5"/>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D994B65"/>
    <w:multiLevelType w:val="hybridMultilevel"/>
    <w:tmpl w:val="E83AB0B8"/>
    <w:lvl w:ilvl="0" w:tplc="91D65BCA">
      <w:start w:val="2"/>
      <w:numFmt w:val="bullet"/>
      <w:lvlText w:val="-"/>
      <w:lvlJc w:val="left"/>
      <w:pPr>
        <w:ind w:left="252" w:hanging="360"/>
      </w:pPr>
      <w:rPr>
        <w:rFonts w:ascii="Calibri" w:eastAsia="Calibri" w:hAnsi="Calibri" w:cs="Times New Roman" w:hint="default"/>
      </w:rPr>
    </w:lvl>
    <w:lvl w:ilvl="1" w:tplc="340A0003" w:tentative="1">
      <w:start w:val="1"/>
      <w:numFmt w:val="bullet"/>
      <w:lvlText w:val="o"/>
      <w:lvlJc w:val="left"/>
      <w:pPr>
        <w:ind w:left="972" w:hanging="360"/>
      </w:pPr>
      <w:rPr>
        <w:rFonts w:ascii="Courier New" w:hAnsi="Courier New" w:cs="Courier New" w:hint="default"/>
      </w:rPr>
    </w:lvl>
    <w:lvl w:ilvl="2" w:tplc="340A0005" w:tentative="1">
      <w:start w:val="1"/>
      <w:numFmt w:val="bullet"/>
      <w:lvlText w:val=""/>
      <w:lvlJc w:val="left"/>
      <w:pPr>
        <w:ind w:left="1692" w:hanging="360"/>
      </w:pPr>
      <w:rPr>
        <w:rFonts w:ascii="Wingdings" w:hAnsi="Wingdings" w:hint="default"/>
      </w:rPr>
    </w:lvl>
    <w:lvl w:ilvl="3" w:tplc="340A0001" w:tentative="1">
      <w:start w:val="1"/>
      <w:numFmt w:val="bullet"/>
      <w:lvlText w:val=""/>
      <w:lvlJc w:val="left"/>
      <w:pPr>
        <w:ind w:left="2412" w:hanging="360"/>
      </w:pPr>
      <w:rPr>
        <w:rFonts w:ascii="Symbol" w:hAnsi="Symbol" w:hint="default"/>
      </w:rPr>
    </w:lvl>
    <w:lvl w:ilvl="4" w:tplc="340A0003" w:tentative="1">
      <w:start w:val="1"/>
      <w:numFmt w:val="bullet"/>
      <w:lvlText w:val="o"/>
      <w:lvlJc w:val="left"/>
      <w:pPr>
        <w:ind w:left="3132" w:hanging="360"/>
      </w:pPr>
      <w:rPr>
        <w:rFonts w:ascii="Courier New" w:hAnsi="Courier New" w:cs="Courier New" w:hint="default"/>
      </w:rPr>
    </w:lvl>
    <w:lvl w:ilvl="5" w:tplc="340A0005" w:tentative="1">
      <w:start w:val="1"/>
      <w:numFmt w:val="bullet"/>
      <w:lvlText w:val=""/>
      <w:lvlJc w:val="left"/>
      <w:pPr>
        <w:ind w:left="3852" w:hanging="360"/>
      </w:pPr>
      <w:rPr>
        <w:rFonts w:ascii="Wingdings" w:hAnsi="Wingdings" w:hint="default"/>
      </w:rPr>
    </w:lvl>
    <w:lvl w:ilvl="6" w:tplc="340A0001" w:tentative="1">
      <w:start w:val="1"/>
      <w:numFmt w:val="bullet"/>
      <w:lvlText w:val=""/>
      <w:lvlJc w:val="left"/>
      <w:pPr>
        <w:ind w:left="4572" w:hanging="360"/>
      </w:pPr>
      <w:rPr>
        <w:rFonts w:ascii="Symbol" w:hAnsi="Symbol" w:hint="default"/>
      </w:rPr>
    </w:lvl>
    <w:lvl w:ilvl="7" w:tplc="340A0003" w:tentative="1">
      <w:start w:val="1"/>
      <w:numFmt w:val="bullet"/>
      <w:lvlText w:val="o"/>
      <w:lvlJc w:val="left"/>
      <w:pPr>
        <w:ind w:left="5292" w:hanging="360"/>
      </w:pPr>
      <w:rPr>
        <w:rFonts w:ascii="Courier New" w:hAnsi="Courier New" w:cs="Courier New" w:hint="default"/>
      </w:rPr>
    </w:lvl>
    <w:lvl w:ilvl="8" w:tplc="340A0005" w:tentative="1">
      <w:start w:val="1"/>
      <w:numFmt w:val="bullet"/>
      <w:lvlText w:val=""/>
      <w:lvlJc w:val="left"/>
      <w:pPr>
        <w:ind w:left="6012" w:hanging="360"/>
      </w:pPr>
      <w:rPr>
        <w:rFonts w:ascii="Wingdings" w:hAnsi="Wingdings" w:hint="default"/>
      </w:rPr>
    </w:lvl>
  </w:abstractNum>
  <w:abstractNum w:abstractNumId="7">
    <w:nsid w:val="42EE5B74"/>
    <w:multiLevelType w:val="hybridMultilevel"/>
    <w:tmpl w:val="D97AA416"/>
    <w:lvl w:ilvl="0" w:tplc="07BE5A3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031EB6"/>
    <w:multiLevelType w:val="hybridMultilevel"/>
    <w:tmpl w:val="472CCFD2"/>
    <w:lvl w:ilvl="0" w:tplc="0160FFCE">
      <w:start w:val="2015"/>
      <w:numFmt w:val="bullet"/>
      <w:lvlText w:val="-"/>
      <w:lvlJc w:val="left"/>
      <w:pPr>
        <w:ind w:left="720" w:hanging="360"/>
      </w:pPr>
      <w:rPr>
        <w:rFonts w:ascii="Calibri" w:eastAsia="Times New Roman" w:hAnsi="Calibri" w:cs="Times New Roman" w:hint="default"/>
        <w:color w:val="000000"/>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2CA5DC7"/>
    <w:multiLevelType w:val="hybridMultilevel"/>
    <w:tmpl w:val="C018F23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53356F7F"/>
    <w:multiLevelType w:val="hybridMultilevel"/>
    <w:tmpl w:val="6C0099D4"/>
    <w:lvl w:ilvl="0" w:tplc="D808663C">
      <w:start w:val="2015"/>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A64A65"/>
    <w:multiLevelType w:val="hybridMultilevel"/>
    <w:tmpl w:val="8DE0588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8FB071A"/>
    <w:multiLevelType w:val="hybridMultilevel"/>
    <w:tmpl w:val="A1388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1"/>
  </w:num>
  <w:num w:numId="5">
    <w:abstractNumId w:val="3"/>
  </w:num>
  <w:num w:numId="6">
    <w:abstractNumId w:val="12"/>
  </w:num>
  <w:num w:numId="7">
    <w:abstractNumId w:val="10"/>
  </w:num>
  <w:num w:numId="8">
    <w:abstractNumId w:val="8"/>
  </w:num>
  <w:num w:numId="9">
    <w:abstractNumId w:val="4"/>
  </w:num>
  <w:num w:numId="10">
    <w:abstractNumId w:val="6"/>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3F"/>
    <w:rsid w:val="000024CC"/>
    <w:rsid w:val="00015492"/>
    <w:rsid w:val="000340A9"/>
    <w:rsid w:val="0004356C"/>
    <w:rsid w:val="00046684"/>
    <w:rsid w:val="000643EA"/>
    <w:rsid w:val="000A1EA5"/>
    <w:rsid w:val="000B28B5"/>
    <w:rsid w:val="000C2D09"/>
    <w:rsid w:val="000E1D36"/>
    <w:rsid w:val="000F1768"/>
    <w:rsid w:val="00136854"/>
    <w:rsid w:val="001439B5"/>
    <w:rsid w:val="00173F97"/>
    <w:rsid w:val="00177BF8"/>
    <w:rsid w:val="00180949"/>
    <w:rsid w:val="00184D75"/>
    <w:rsid w:val="001A622D"/>
    <w:rsid w:val="001D6493"/>
    <w:rsid w:val="001F5BAC"/>
    <w:rsid w:val="00264322"/>
    <w:rsid w:val="002901D7"/>
    <w:rsid w:val="002A1396"/>
    <w:rsid w:val="002A2211"/>
    <w:rsid w:val="002A48BA"/>
    <w:rsid w:val="002D74CF"/>
    <w:rsid w:val="002F4A97"/>
    <w:rsid w:val="00304409"/>
    <w:rsid w:val="00313525"/>
    <w:rsid w:val="00324FAF"/>
    <w:rsid w:val="00333275"/>
    <w:rsid w:val="0033770D"/>
    <w:rsid w:val="003604B0"/>
    <w:rsid w:val="00382F10"/>
    <w:rsid w:val="00385FD4"/>
    <w:rsid w:val="003A000D"/>
    <w:rsid w:val="003A0174"/>
    <w:rsid w:val="003A52A8"/>
    <w:rsid w:val="004067FC"/>
    <w:rsid w:val="0048708D"/>
    <w:rsid w:val="004A1CB2"/>
    <w:rsid w:val="004D57B5"/>
    <w:rsid w:val="00531DB0"/>
    <w:rsid w:val="00544A29"/>
    <w:rsid w:val="00555034"/>
    <w:rsid w:val="00573408"/>
    <w:rsid w:val="00587610"/>
    <w:rsid w:val="005A3703"/>
    <w:rsid w:val="005D1372"/>
    <w:rsid w:val="005D1B89"/>
    <w:rsid w:val="005D39D6"/>
    <w:rsid w:val="0060244B"/>
    <w:rsid w:val="00603A68"/>
    <w:rsid w:val="0061115B"/>
    <w:rsid w:val="00617949"/>
    <w:rsid w:val="00624D71"/>
    <w:rsid w:val="006736A0"/>
    <w:rsid w:val="006B458B"/>
    <w:rsid w:val="006F6586"/>
    <w:rsid w:val="00707AED"/>
    <w:rsid w:val="00727539"/>
    <w:rsid w:val="007C7CCB"/>
    <w:rsid w:val="007D22FC"/>
    <w:rsid w:val="00820F4F"/>
    <w:rsid w:val="00826779"/>
    <w:rsid w:val="008403FF"/>
    <w:rsid w:val="00857335"/>
    <w:rsid w:val="0086645E"/>
    <w:rsid w:val="008B4C0A"/>
    <w:rsid w:val="008C143F"/>
    <w:rsid w:val="008C5FF7"/>
    <w:rsid w:val="008C6B11"/>
    <w:rsid w:val="008D3EC4"/>
    <w:rsid w:val="00900FF0"/>
    <w:rsid w:val="009237D8"/>
    <w:rsid w:val="00952603"/>
    <w:rsid w:val="009726C6"/>
    <w:rsid w:val="009F1029"/>
    <w:rsid w:val="009F46D9"/>
    <w:rsid w:val="009F64F1"/>
    <w:rsid w:val="00A054F3"/>
    <w:rsid w:val="00A15155"/>
    <w:rsid w:val="00A22406"/>
    <w:rsid w:val="00A3139E"/>
    <w:rsid w:val="00AB1C98"/>
    <w:rsid w:val="00AB2382"/>
    <w:rsid w:val="00AC0489"/>
    <w:rsid w:val="00AC772A"/>
    <w:rsid w:val="00AF19E0"/>
    <w:rsid w:val="00AF1F6B"/>
    <w:rsid w:val="00AF6372"/>
    <w:rsid w:val="00B02F9D"/>
    <w:rsid w:val="00B33E1D"/>
    <w:rsid w:val="00B650F1"/>
    <w:rsid w:val="00BF2046"/>
    <w:rsid w:val="00C136B0"/>
    <w:rsid w:val="00C84F75"/>
    <w:rsid w:val="00CD141E"/>
    <w:rsid w:val="00CD5C6D"/>
    <w:rsid w:val="00D01391"/>
    <w:rsid w:val="00D105EA"/>
    <w:rsid w:val="00D409AE"/>
    <w:rsid w:val="00D53EC8"/>
    <w:rsid w:val="00D66C97"/>
    <w:rsid w:val="00D67C2C"/>
    <w:rsid w:val="00D80370"/>
    <w:rsid w:val="00D81DBD"/>
    <w:rsid w:val="00D8516C"/>
    <w:rsid w:val="00D855FE"/>
    <w:rsid w:val="00DA58E4"/>
    <w:rsid w:val="00DE7CC9"/>
    <w:rsid w:val="00E11235"/>
    <w:rsid w:val="00E3594C"/>
    <w:rsid w:val="00E3752D"/>
    <w:rsid w:val="00E92604"/>
    <w:rsid w:val="00EB6DAC"/>
    <w:rsid w:val="00ED4849"/>
    <w:rsid w:val="00ED4C8E"/>
    <w:rsid w:val="00EE0B3C"/>
    <w:rsid w:val="00EF16F3"/>
    <w:rsid w:val="00EF6037"/>
    <w:rsid w:val="00F14767"/>
    <w:rsid w:val="00F15D92"/>
    <w:rsid w:val="00F2697D"/>
    <w:rsid w:val="00F4518A"/>
    <w:rsid w:val="00F56406"/>
    <w:rsid w:val="00F95F9B"/>
    <w:rsid w:val="00F960DD"/>
    <w:rsid w:val="00F9776A"/>
    <w:rsid w:val="00FE2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3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43F"/>
    <w:pPr>
      <w:ind w:left="720"/>
      <w:contextualSpacing/>
    </w:pPr>
  </w:style>
  <w:style w:type="table" w:customStyle="1" w:styleId="Cuadrculadetablaclara1">
    <w:name w:val="Cuadrícula de tabla clara1"/>
    <w:basedOn w:val="Tablanormal"/>
    <w:uiPriority w:val="40"/>
    <w:rsid w:val="008C1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952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809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949"/>
  </w:style>
  <w:style w:type="paragraph" w:styleId="Piedepgina">
    <w:name w:val="footer"/>
    <w:basedOn w:val="Normal"/>
    <w:link w:val="PiedepginaCar"/>
    <w:uiPriority w:val="99"/>
    <w:unhideWhenUsed/>
    <w:rsid w:val="001809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949"/>
  </w:style>
  <w:style w:type="character" w:styleId="Refdecomentario">
    <w:name w:val="annotation reference"/>
    <w:basedOn w:val="Fuentedeprrafopredeter"/>
    <w:uiPriority w:val="99"/>
    <w:semiHidden/>
    <w:unhideWhenUsed/>
    <w:rsid w:val="004D57B5"/>
    <w:rPr>
      <w:sz w:val="16"/>
      <w:szCs w:val="16"/>
    </w:rPr>
  </w:style>
  <w:style w:type="paragraph" w:styleId="Textocomentario">
    <w:name w:val="annotation text"/>
    <w:basedOn w:val="Normal"/>
    <w:link w:val="TextocomentarioCar"/>
    <w:uiPriority w:val="99"/>
    <w:semiHidden/>
    <w:unhideWhenUsed/>
    <w:rsid w:val="004D5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57B5"/>
    <w:rPr>
      <w:sz w:val="20"/>
      <w:szCs w:val="20"/>
    </w:rPr>
  </w:style>
  <w:style w:type="paragraph" w:styleId="Asuntodelcomentario">
    <w:name w:val="annotation subject"/>
    <w:basedOn w:val="Textocomentario"/>
    <w:next w:val="Textocomentario"/>
    <w:link w:val="AsuntodelcomentarioCar"/>
    <w:uiPriority w:val="99"/>
    <w:semiHidden/>
    <w:unhideWhenUsed/>
    <w:rsid w:val="004D57B5"/>
    <w:rPr>
      <w:b/>
      <w:bCs/>
    </w:rPr>
  </w:style>
  <w:style w:type="character" w:customStyle="1" w:styleId="AsuntodelcomentarioCar">
    <w:name w:val="Asunto del comentario Car"/>
    <w:basedOn w:val="TextocomentarioCar"/>
    <w:link w:val="Asuntodelcomentario"/>
    <w:uiPriority w:val="99"/>
    <w:semiHidden/>
    <w:rsid w:val="004D57B5"/>
    <w:rPr>
      <w:b/>
      <w:bCs/>
      <w:sz w:val="20"/>
      <w:szCs w:val="20"/>
    </w:rPr>
  </w:style>
  <w:style w:type="paragraph" w:styleId="Textodeglobo">
    <w:name w:val="Balloon Text"/>
    <w:basedOn w:val="Normal"/>
    <w:link w:val="TextodegloboCar"/>
    <w:uiPriority w:val="99"/>
    <w:semiHidden/>
    <w:unhideWhenUsed/>
    <w:rsid w:val="004D57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57B5"/>
    <w:rPr>
      <w:rFonts w:ascii="Segoe UI" w:hAnsi="Segoe UI" w:cs="Segoe UI"/>
      <w:sz w:val="18"/>
      <w:szCs w:val="18"/>
    </w:rPr>
  </w:style>
  <w:style w:type="paragraph" w:styleId="Textoindependiente">
    <w:name w:val="Body Text"/>
    <w:basedOn w:val="Normal"/>
    <w:link w:val="TextoindependienteCar"/>
    <w:rsid w:val="005D1372"/>
    <w:pPr>
      <w:spacing w:after="0" w:line="240" w:lineRule="auto"/>
      <w:jc w:val="both"/>
    </w:pPr>
    <w:rPr>
      <w:rFonts w:ascii="Arial" w:eastAsia="Times New Roman" w:hAnsi="Arial" w:cs="Times New Roman"/>
      <w:sz w:val="24"/>
      <w:szCs w:val="20"/>
      <w:lang w:val="es-ES_tradnl" w:eastAsia="es-ES"/>
    </w:rPr>
  </w:style>
  <w:style w:type="character" w:customStyle="1" w:styleId="TextoindependienteCar">
    <w:name w:val="Texto independiente Car"/>
    <w:basedOn w:val="Fuentedeprrafopredeter"/>
    <w:link w:val="Textoindependiente"/>
    <w:rsid w:val="005D1372"/>
    <w:rPr>
      <w:rFonts w:ascii="Arial" w:eastAsia="Times New Roman" w:hAnsi="Arial" w:cs="Times New Roman"/>
      <w:sz w:val="24"/>
      <w:szCs w:val="20"/>
      <w:lang w:val="es-ES_tradnl" w:eastAsia="es-ES"/>
    </w:rPr>
  </w:style>
  <w:style w:type="paragraph" w:styleId="Sangradetextonormal">
    <w:name w:val="Body Text Indent"/>
    <w:basedOn w:val="Normal"/>
    <w:link w:val="SangradetextonormalCar"/>
    <w:uiPriority w:val="99"/>
    <w:unhideWhenUsed/>
    <w:rsid w:val="00587610"/>
    <w:pPr>
      <w:spacing w:after="120"/>
      <w:ind w:left="283"/>
    </w:pPr>
    <w:rPr>
      <w:rFonts w:ascii="Calibri" w:eastAsia="Calibri" w:hAnsi="Calibri" w:cs="Times New Roman"/>
      <w:lang w:val="es-MX"/>
    </w:rPr>
  </w:style>
  <w:style w:type="character" w:customStyle="1" w:styleId="SangradetextonormalCar">
    <w:name w:val="Sangría de texto normal Car"/>
    <w:basedOn w:val="Fuentedeprrafopredeter"/>
    <w:link w:val="Sangradetextonormal"/>
    <w:uiPriority w:val="99"/>
    <w:rsid w:val="00587610"/>
    <w:rPr>
      <w:rFonts w:ascii="Calibri" w:eastAsia="Calibri" w:hAnsi="Calibri" w:cs="Times New Roman"/>
      <w:lang w:val="es-MX"/>
    </w:rPr>
  </w:style>
  <w:style w:type="paragraph" w:styleId="Textoindependiente2">
    <w:name w:val="Body Text 2"/>
    <w:basedOn w:val="Normal"/>
    <w:link w:val="Textoindependiente2Car"/>
    <w:uiPriority w:val="99"/>
    <w:unhideWhenUsed/>
    <w:rsid w:val="00587610"/>
    <w:pPr>
      <w:spacing w:after="120" w:line="480" w:lineRule="auto"/>
    </w:pPr>
    <w:rPr>
      <w:rFonts w:ascii="Calibri" w:eastAsia="Calibri" w:hAnsi="Calibri" w:cs="Times New Roman"/>
      <w:lang w:val="es-MX"/>
    </w:rPr>
  </w:style>
  <w:style w:type="character" w:customStyle="1" w:styleId="Textoindependiente2Car">
    <w:name w:val="Texto independiente 2 Car"/>
    <w:basedOn w:val="Fuentedeprrafopredeter"/>
    <w:link w:val="Textoindependiente2"/>
    <w:uiPriority w:val="99"/>
    <w:rsid w:val="00587610"/>
    <w:rPr>
      <w:rFonts w:ascii="Calibri" w:eastAsia="Calibri" w:hAnsi="Calibri" w:cs="Times New Roman"/>
      <w:lang w:val="es-MX"/>
    </w:rPr>
  </w:style>
  <w:style w:type="character" w:styleId="Textoennegrita">
    <w:name w:val="Strong"/>
    <w:basedOn w:val="Fuentedeprrafopredeter"/>
    <w:uiPriority w:val="22"/>
    <w:qFormat/>
    <w:rsid w:val="008664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3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43F"/>
    <w:pPr>
      <w:ind w:left="720"/>
      <w:contextualSpacing/>
    </w:pPr>
  </w:style>
  <w:style w:type="table" w:customStyle="1" w:styleId="Cuadrculadetablaclara1">
    <w:name w:val="Cuadrícula de tabla clara1"/>
    <w:basedOn w:val="Tablanormal"/>
    <w:uiPriority w:val="40"/>
    <w:rsid w:val="008C1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952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809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949"/>
  </w:style>
  <w:style w:type="paragraph" w:styleId="Piedepgina">
    <w:name w:val="footer"/>
    <w:basedOn w:val="Normal"/>
    <w:link w:val="PiedepginaCar"/>
    <w:uiPriority w:val="99"/>
    <w:unhideWhenUsed/>
    <w:rsid w:val="001809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949"/>
  </w:style>
  <w:style w:type="character" w:styleId="Refdecomentario">
    <w:name w:val="annotation reference"/>
    <w:basedOn w:val="Fuentedeprrafopredeter"/>
    <w:uiPriority w:val="99"/>
    <w:semiHidden/>
    <w:unhideWhenUsed/>
    <w:rsid w:val="004D57B5"/>
    <w:rPr>
      <w:sz w:val="16"/>
      <w:szCs w:val="16"/>
    </w:rPr>
  </w:style>
  <w:style w:type="paragraph" w:styleId="Textocomentario">
    <w:name w:val="annotation text"/>
    <w:basedOn w:val="Normal"/>
    <w:link w:val="TextocomentarioCar"/>
    <w:uiPriority w:val="99"/>
    <w:semiHidden/>
    <w:unhideWhenUsed/>
    <w:rsid w:val="004D5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57B5"/>
    <w:rPr>
      <w:sz w:val="20"/>
      <w:szCs w:val="20"/>
    </w:rPr>
  </w:style>
  <w:style w:type="paragraph" w:styleId="Asuntodelcomentario">
    <w:name w:val="annotation subject"/>
    <w:basedOn w:val="Textocomentario"/>
    <w:next w:val="Textocomentario"/>
    <w:link w:val="AsuntodelcomentarioCar"/>
    <w:uiPriority w:val="99"/>
    <w:semiHidden/>
    <w:unhideWhenUsed/>
    <w:rsid w:val="004D57B5"/>
    <w:rPr>
      <w:b/>
      <w:bCs/>
    </w:rPr>
  </w:style>
  <w:style w:type="character" w:customStyle="1" w:styleId="AsuntodelcomentarioCar">
    <w:name w:val="Asunto del comentario Car"/>
    <w:basedOn w:val="TextocomentarioCar"/>
    <w:link w:val="Asuntodelcomentario"/>
    <w:uiPriority w:val="99"/>
    <w:semiHidden/>
    <w:rsid w:val="004D57B5"/>
    <w:rPr>
      <w:b/>
      <w:bCs/>
      <w:sz w:val="20"/>
      <w:szCs w:val="20"/>
    </w:rPr>
  </w:style>
  <w:style w:type="paragraph" w:styleId="Textodeglobo">
    <w:name w:val="Balloon Text"/>
    <w:basedOn w:val="Normal"/>
    <w:link w:val="TextodegloboCar"/>
    <w:uiPriority w:val="99"/>
    <w:semiHidden/>
    <w:unhideWhenUsed/>
    <w:rsid w:val="004D57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57B5"/>
    <w:rPr>
      <w:rFonts w:ascii="Segoe UI" w:hAnsi="Segoe UI" w:cs="Segoe UI"/>
      <w:sz w:val="18"/>
      <w:szCs w:val="18"/>
    </w:rPr>
  </w:style>
  <w:style w:type="paragraph" w:styleId="Textoindependiente">
    <w:name w:val="Body Text"/>
    <w:basedOn w:val="Normal"/>
    <w:link w:val="TextoindependienteCar"/>
    <w:rsid w:val="005D1372"/>
    <w:pPr>
      <w:spacing w:after="0" w:line="240" w:lineRule="auto"/>
      <w:jc w:val="both"/>
    </w:pPr>
    <w:rPr>
      <w:rFonts w:ascii="Arial" w:eastAsia="Times New Roman" w:hAnsi="Arial" w:cs="Times New Roman"/>
      <w:sz w:val="24"/>
      <w:szCs w:val="20"/>
      <w:lang w:val="es-ES_tradnl" w:eastAsia="es-ES"/>
    </w:rPr>
  </w:style>
  <w:style w:type="character" w:customStyle="1" w:styleId="TextoindependienteCar">
    <w:name w:val="Texto independiente Car"/>
    <w:basedOn w:val="Fuentedeprrafopredeter"/>
    <w:link w:val="Textoindependiente"/>
    <w:rsid w:val="005D1372"/>
    <w:rPr>
      <w:rFonts w:ascii="Arial" w:eastAsia="Times New Roman" w:hAnsi="Arial" w:cs="Times New Roman"/>
      <w:sz w:val="24"/>
      <w:szCs w:val="20"/>
      <w:lang w:val="es-ES_tradnl" w:eastAsia="es-ES"/>
    </w:rPr>
  </w:style>
  <w:style w:type="paragraph" w:styleId="Sangradetextonormal">
    <w:name w:val="Body Text Indent"/>
    <w:basedOn w:val="Normal"/>
    <w:link w:val="SangradetextonormalCar"/>
    <w:uiPriority w:val="99"/>
    <w:unhideWhenUsed/>
    <w:rsid w:val="00587610"/>
    <w:pPr>
      <w:spacing w:after="120"/>
      <w:ind w:left="283"/>
    </w:pPr>
    <w:rPr>
      <w:rFonts w:ascii="Calibri" w:eastAsia="Calibri" w:hAnsi="Calibri" w:cs="Times New Roman"/>
      <w:lang w:val="es-MX"/>
    </w:rPr>
  </w:style>
  <w:style w:type="character" w:customStyle="1" w:styleId="SangradetextonormalCar">
    <w:name w:val="Sangría de texto normal Car"/>
    <w:basedOn w:val="Fuentedeprrafopredeter"/>
    <w:link w:val="Sangradetextonormal"/>
    <w:uiPriority w:val="99"/>
    <w:rsid w:val="00587610"/>
    <w:rPr>
      <w:rFonts w:ascii="Calibri" w:eastAsia="Calibri" w:hAnsi="Calibri" w:cs="Times New Roman"/>
      <w:lang w:val="es-MX"/>
    </w:rPr>
  </w:style>
  <w:style w:type="paragraph" w:styleId="Textoindependiente2">
    <w:name w:val="Body Text 2"/>
    <w:basedOn w:val="Normal"/>
    <w:link w:val="Textoindependiente2Car"/>
    <w:uiPriority w:val="99"/>
    <w:unhideWhenUsed/>
    <w:rsid w:val="00587610"/>
    <w:pPr>
      <w:spacing w:after="120" w:line="480" w:lineRule="auto"/>
    </w:pPr>
    <w:rPr>
      <w:rFonts w:ascii="Calibri" w:eastAsia="Calibri" w:hAnsi="Calibri" w:cs="Times New Roman"/>
      <w:lang w:val="es-MX"/>
    </w:rPr>
  </w:style>
  <w:style w:type="character" w:customStyle="1" w:styleId="Textoindependiente2Car">
    <w:name w:val="Texto independiente 2 Car"/>
    <w:basedOn w:val="Fuentedeprrafopredeter"/>
    <w:link w:val="Textoindependiente2"/>
    <w:uiPriority w:val="99"/>
    <w:rsid w:val="00587610"/>
    <w:rPr>
      <w:rFonts w:ascii="Calibri" w:eastAsia="Calibri" w:hAnsi="Calibri" w:cs="Times New Roman"/>
      <w:lang w:val="es-MX"/>
    </w:rPr>
  </w:style>
  <w:style w:type="character" w:styleId="Textoennegrita">
    <w:name w:val="Strong"/>
    <w:basedOn w:val="Fuentedeprrafopredeter"/>
    <w:uiPriority w:val="22"/>
    <w:qFormat/>
    <w:rsid w:val="00866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88B94-B413-4728-999E-9ED30F61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AdministradorCMD</dc:creator>
  <cp:keywords/>
  <dc:description/>
  <cp:lastModifiedBy>Patricia Sasso</cp:lastModifiedBy>
  <cp:revision>4</cp:revision>
  <cp:lastPrinted>2015-11-23T19:57:00Z</cp:lastPrinted>
  <dcterms:created xsi:type="dcterms:W3CDTF">2015-11-23T19:58:00Z</dcterms:created>
  <dcterms:modified xsi:type="dcterms:W3CDTF">2018-10-22T14:34:00Z</dcterms:modified>
</cp:coreProperties>
</file>