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FEFA0" w14:textId="77777777" w:rsidR="00531DB0" w:rsidRDefault="00180949" w:rsidP="00531DB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Programa de asignatura</w:t>
      </w:r>
    </w:p>
    <w:p w14:paraId="5D48A5C4" w14:textId="77777777" w:rsidR="00531DB0" w:rsidRPr="0060244B" w:rsidRDefault="00531DB0" w:rsidP="00531DB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D9732E" w14:textId="777EEF00" w:rsidR="00952603" w:rsidRDefault="00176AF4" w:rsidP="00531DB0">
      <w:pPr>
        <w:spacing w:after="0" w:line="240" w:lineRule="auto"/>
        <w:jc w:val="center"/>
        <w:rPr>
          <w:rFonts w:ascii="Arial" w:hAnsi="Arial" w:cs="Arial"/>
          <w:b/>
          <w:bCs/>
          <w:color w:val="555555"/>
          <w:sz w:val="19"/>
          <w:szCs w:val="19"/>
        </w:rPr>
      </w:pPr>
      <w:r>
        <w:rPr>
          <w:rFonts w:ascii="Arial" w:hAnsi="Arial" w:cs="Arial"/>
          <w:b/>
          <w:bCs/>
          <w:color w:val="555555"/>
          <w:sz w:val="19"/>
          <w:szCs w:val="19"/>
        </w:rPr>
        <w:t>Informática Educativa</w:t>
      </w:r>
    </w:p>
    <w:p w14:paraId="5BA3C2A4" w14:textId="77777777" w:rsidR="00176AF4" w:rsidRDefault="00176AF4" w:rsidP="00531DB0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Tablaconcuadrcula"/>
        <w:tblW w:w="1020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119"/>
        <w:gridCol w:w="454"/>
      </w:tblGrid>
      <w:tr w:rsidR="00952603" w:rsidRPr="00FD244C" w14:paraId="08D4C4FA" w14:textId="77777777" w:rsidTr="002D4AE4">
        <w:trPr>
          <w:trHeight w:val="269"/>
        </w:trPr>
        <w:tc>
          <w:tcPr>
            <w:tcW w:w="1588" w:type="dxa"/>
          </w:tcPr>
          <w:p w14:paraId="54ACD0FF" w14:textId="77777777" w:rsidR="00952603" w:rsidRPr="00FD244C" w:rsidRDefault="00952603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14:paraId="04DABBAE" w14:textId="77777777" w:rsidR="00136854" w:rsidRPr="00FD244C" w:rsidRDefault="00136854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19" w:type="dxa"/>
            <w:gridSpan w:val="14"/>
          </w:tcPr>
          <w:p w14:paraId="758F3049" w14:textId="77777777" w:rsidR="00176AF4" w:rsidRPr="00FD244C" w:rsidRDefault="00176AF4" w:rsidP="00176A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sz w:val="24"/>
                <w:szCs w:val="24"/>
              </w:rPr>
              <w:t>Licenciatura en Educación y  Pedagogía en Educación Básica</w:t>
            </w:r>
          </w:p>
          <w:p w14:paraId="565EAB0C" w14:textId="77777777" w:rsidR="00952603" w:rsidRPr="00FD244C" w:rsidRDefault="00952603" w:rsidP="00176A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603" w:rsidRPr="00FD244C" w14:paraId="655E4C3A" w14:textId="77777777" w:rsidTr="002D4AE4">
        <w:trPr>
          <w:trHeight w:val="286"/>
        </w:trPr>
        <w:tc>
          <w:tcPr>
            <w:tcW w:w="1588" w:type="dxa"/>
          </w:tcPr>
          <w:p w14:paraId="65956796" w14:textId="77777777" w:rsidR="00952603" w:rsidRPr="00FD244C" w:rsidRDefault="00952603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  <w:p w14:paraId="2FB3CB3F" w14:textId="77777777" w:rsidR="00136854" w:rsidRPr="00FD244C" w:rsidRDefault="00136854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19" w:type="dxa"/>
            <w:gridSpan w:val="14"/>
          </w:tcPr>
          <w:p w14:paraId="1F88FCFE" w14:textId="77777777" w:rsidR="00952603" w:rsidRPr="00FD244C" w:rsidRDefault="00952603" w:rsidP="00A224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603" w:rsidRPr="00FD244C" w14:paraId="7E8354EE" w14:textId="77777777" w:rsidTr="002D4AE4">
        <w:trPr>
          <w:trHeight w:val="269"/>
        </w:trPr>
        <w:tc>
          <w:tcPr>
            <w:tcW w:w="1588" w:type="dxa"/>
          </w:tcPr>
          <w:p w14:paraId="0F1479C4" w14:textId="5B4DDA5F" w:rsidR="004D57B5" w:rsidRPr="00FD244C" w:rsidRDefault="00AB1C98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  <w:p w14:paraId="1F9010F9" w14:textId="77777777" w:rsidR="00136854" w:rsidRPr="00FD244C" w:rsidRDefault="00136854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19" w:type="dxa"/>
            <w:gridSpan w:val="14"/>
          </w:tcPr>
          <w:p w14:paraId="74E7DFD8" w14:textId="1A888764" w:rsidR="00952603" w:rsidRPr="00FD244C" w:rsidRDefault="00176AF4" w:rsidP="00176A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</w:tr>
      <w:tr w:rsidR="00DE7CC9" w:rsidRPr="00FD244C" w14:paraId="217EB2D4" w14:textId="0EEBE9D4" w:rsidTr="002D4AE4">
        <w:trPr>
          <w:trHeight w:val="1194"/>
        </w:trPr>
        <w:tc>
          <w:tcPr>
            <w:tcW w:w="1588" w:type="dxa"/>
          </w:tcPr>
          <w:p w14:paraId="7DA46AB6" w14:textId="77777777" w:rsidR="00DE7CC9" w:rsidRPr="00FD244C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F33278" w14:textId="5C4ED960" w:rsidR="00DE7CC9" w:rsidRPr="00FD244C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14:paraId="46C2A821" w14:textId="77777777" w:rsidR="00DE7CC9" w:rsidRPr="00FD244C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B77BE5" w14:textId="77777777" w:rsidR="00DE7CC9" w:rsidRPr="00FD244C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EBD2C" w14:textId="77777777" w:rsidR="00DE7CC9" w:rsidRPr="00FD244C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14:paraId="2D0A348E" w14:textId="3B542380" w:rsidR="00DE7CC9" w:rsidRPr="00FD244C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042EC4FA" w14:textId="77777777" w:rsidR="00DE7CC9" w:rsidRPr="00FD244C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4770A8" w14:textId="77777777" w:rsidR="00176AF4" w:rsidRPr="00FD244C" w:rsidRDefault="00176AF4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A8F8D" w14:textId="7CB99B98" w:rsidR="00176AF4" w:rsidRPr="00FD244C" w:rsidRDefault="00176AF4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3"/>
          </w:tcPr>
          <w:p w14:paraId="55AA604E" w14:textId="77777777" w:rsidR="00DE7CC9" w:rsidRPr="00FD244C" w:rsidRDefault="00DE7CC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0A6C3" w14:textId="1EDB588E" w:rsidR="00DE7CC9" w:rsidRPr="00FD244C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14:paraId="094C5C03" w14:textId="77777777" w:rsidR="00176AF4" w:rsidRPr="00FD244C" w:rsidRDefault="00176AF4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72988F" w14:textId="77777777" w:rsidR="00176AF4" w:rsidRPr="00FD244C" w:rsidRDefault="00176AF4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1D44A" w14:textId="216B1A9C" w:rsidR="00DE7CC9" w:rsidRPr="00FD244C" w:rsidRDefault="00176AF4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1" w:type="dxa"/>
            <w:gridSpan w:val="4"/>
          </w:tcPr>
          <w:p w14:paraId="0EF4FD28" w14:textId="77777777" w:rsidR="00DE7CC9" w:rsidRPr="00FD244C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AE918" w14:textId="77777777" w:rsidR="00DE7CC9" w:rsidRPr="00FD244C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879C29" w14:textId="7029B16F" w:rsidR="00DE7CC9" w:rsidRPr="00FD244C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sz w:val="24"/>
                <w:szCs w:val="24"/>
              </w:rPr>
              <w:t xml:space="preserve">   Total</w:t>
            </w:r>
          </w:p>
        </w:tc>
        <w:tc>
          <w:tcPr>
            <w:tcW w:w="573" w:type="dxa"/>
            <w:gridSpan w:val="2"/>
          </w:tcPr>
          <w:p w14:paraId="4FF11E71" w14:textId="77777777" w:rsidR="00DE7CC9" w:rsidRPr="00FD244C" w:rsidRDefault="00DE7CC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762EE1" w14:textId="24E89296" w:rsidR="00DE7CC9" w:rsidRPr="00FD244C" w:rsidRDefault="00176AF4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4518A" w:rsidRPr="00FD244C" w14:paraId="689A5990" w14:textId="77777777" w:rsidTr="002D4AE4">
        <w:trPr>
          <w:trHeight w:val="275"/>
        </w:trPr>
        <w:tc>
          <w:tcPr>
            <w:tcW w:w="10207" w:type="dxa"/>
            <w:gridSpan w:val="15"/>
          </w:tcPr>
          <w:p w14:paraId="10BCBA15" w14:textId="77777777" w:rsidR="00F4518A" w:rsidRPr="00FD244C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F5846A1" w14:textId="77777777" w:rsidR="00F4518A" w:rsidRPr="00FD244C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CC9" w:rsidRPr="00FD244C" w14:paraId="2D0941EF" w14:textId="77777777" w:rsidTr="002D4AE4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14:paraId="10CA3209" w14:textId="77777777" w:rsidR="00DE7CC9" w:rsidRPr="00FD244C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EE4EF3" w14:textId="77777777" w:rsidR="00DE7CC9" w:rsidRPr="00FD244C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4C578549" w14:textId="77777777" w:rsidR="00DE7CC9" w:rsidRPr="00FD244C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A12686" w14:textId="77777777" w:rsidR="00DE7CC9" w:rsidRPr="00FD244C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14:paraId="50AE551D" w14:textId="77777777" w:rsidR="00176AF4" w:rsidRPr="00FD244C" w:rsidRDefault="00176AF4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FB6D3" w14:textId="113C484C" w:rsidR="00DE7CC9" w:rsidRPr="00FD244C" w:rsidRDefault="00176AF4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14:paraId="1E2595D2" w14:textId="77777777" w:rsidR="00DE7CC9" w:rsidRPr="00FD244C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F1529C" w14:textId="77777777" w:rsidR="00DE7CC9" w:rsidRPr="00FD244C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EFB02CA" w14:textId="77777777" w:rsidR="00DE7CC9" w:rsidRPr="00FD244C" w:rsidRDefault="00DE7CC9" w:rsidP="00A2240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6CA3D" w14:textId="77777777" w:rsidR="00DE7CC9" w:rsidRPr="00FD244C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14:paraId="7FA94B3E" w14:textId="50A17643" w:rsidR="00DE7CC9" w:rsidRPr="00FD244C" w:rsidRDefault="00DE7CC9" w:rsidP="00A151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8757F" w14:textId="77777777" w:rsidR="00DE7CC9" w:rsidRPr="00FD244C" w:rsidRDefault="00DE7CC9" w:rsidP="00A22406">
            <w:pPr>
              <w:spacing w:after="0" w:line="240" w:lineRule="auto"/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14:paraId="6B80593C" w14:textId="77777777" w:rsidR="00DE7CC9" w:rsidRPr="00FD244C" w:rsidRDefault="00DE7CC9" w:rsidP="00A22406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35EC334E" w14:textId="778F3701" w:rsidR="00DE7CC9" w:rsidRPr="00FD244C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90F60" w14:textId="77777777" w:rsidR="00DE7CC9" w:rsidRPr="00FD244C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14:paraId="26A5F42C" w14:textId="77777777" w:rsidR="00DE7CC9" w:rsidRPr="00FD244C" w:rsidRDefault="00DE7CC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7FDF4A" w14:textId="77777777" w:rsidR="00DE7CC9" w:rsidRPr="00FD244C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  <w:gridSpan w:val="2"/>
            <w:tcBorders>
              <w:bottom w:val="single" w:sz="4" w:space="0" w:color="auto"/>
            </w:tcBorders>
          </w:tcPr>
          <w:p w14:paraId="7A8A54D4" w14:textId="77777777" w:rsidR="00DE7CC9" w:rsidRPr="00FD244C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E5349D" w14:textId="77777777" w:rsidR="00DE7CC9" w:rsidRPr="00FD244C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</w:tcPr>
          <w:p w14:paraId="6BEA9FAE" w14:textId="77777777" w:rsidR="00DE7CC9" w:rsidRPr="00FD244C" w:rsidRDefault="00DE7CC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203E95" w14:textId="61B5F8EF" w:rsidR="00DE7CC9" w:rsidRPr="00FD244C" w:rsidRDefault="00DE7CC9" w:rsidP="00A2240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DA1E9" w14:textId="77777777" w:rsidR="00DE7CC9" w:rsidRPr="00FD244C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000D" w:rsidRPr="00FD244C" w14:paraId="5380B525" w14:textId="77777777" w:rsidTr="002D4AE4">
        <w:trPr>
          <w:trHeight w:val="342"/>
        </w:trPr>
        <w:tc>
          <w:tcPr>
            <w:tcW w:w="1588" w:type="dxa"/>
          </w:tcPr>
          <w:p w14:paraId="573342F1" w14:textId="77777777" w:rsidR="003A000D" w:rsidRPr="00FD244C" w:rsidRDefault="003A000D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49BFE93" w14:textId="77777777" w:rsidR="003A000D" w:rsidRPr="00FD244C" w:rsidRDefault="003A000D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19" w:type="dxa"/>
            <w:gridSpan w:val="14"/>
            <w:tcBorders>
              <w:top w:val="nil"/>
              <w:right w:val="single" w:sz="4" w:space="0" w:color="auto"/>
            </w:tcBorders>
          </w:tcPr>
          <w:p w14:paraId="4F82443D" w14:textId="77777777" w:rsidR="003A000D" w:rsidRPr="00FD244C" w:rsidRDefault="003A000D" w:rsidP="00A22406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18A" w:rsidRPr="00FD244C" w14:paraId="456A8A27" w14:textId="44579A05" w:rsidTr="002D4AE4">
        <w:trPr>
          <w:trHeight w:val="827"/>
        </w:trPr>
        <w:tc>
          <w:tcPr>
            <w:tcW w:w="1588" w:type="dxa"/>
          </w:tcPr>
          <w:p w14:paraId="5BC2A9E2" w14:textId="77777777" w:rsidR="00F4518A" w:rsidRPr="00FD244C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619" w:type="dxa"/>
            <w:gridSpan w:val="14"/>
          </w:tcPr>
          <w:p w14:paraId="4FC3CD18" w14:textId="77777777" w:rsidR="00176AF4" w:rsidRPr="00FD244C" w:rsidRDefault="00176AF4" w:rsidP="00176A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sz w:val="24"/>
                <w:szCs w:val="24"/>
              </w:rPr>
              <w:t xml:space="preserve">Esta asignatura permitirá al estudiante desarrollar competencias para poder integrar y mejorar el uso pedagógico de las TIC,  en el proceso de enseñanza - aprendizaje. </w:t>
            </w:r>
          </w:p>
          <w:p w14:paraId="6FBC9671" w14:textId="77777777" w:rsidR="00F4518A" w:rsidRPr="00FD244C" w:rsidRDefault="00F4518A" w:rsidP="00176A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18A" w:rsidRPr="00FD244C" w14:paraId="74DDC02B" w14:textId="19C6E279" w:rsidTr="002D4AE4">
        <w:trPr>
          <w:trHeight w:val="286"/>
        </w:trPr>
        <w:tc>
          <w:tcPr>
            <w:tcW w:w="1588" w:type="dxa"/>
          </w:tcPr>
          <w:p w14:paraId="2342CCAB" w14:textId="77777777" w:rsidR="00F4518A" w:rsidRPr="00FD244C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619" w:type="dxa"/>
            <w:gridSpan w:val="14"/>
          </w:tcPr>
          <w:p w14:paraId="0ABD301B" w14:textId="77777777" w:rsidR="00176AF4" w:rsidRPr="00FD244C" w:rsidRDefault="00176AF4" w:rsidP="00176A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b/>
                <w:sz w:val="24"/>
                <w:szCs w:val="24"/>
              </w:rPr>
              <w:t>PRE-REQUISITOS</w:t>
            </w:r>
            <w:r w:rsidRPr="00FD244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16EB2FF6" w14:textId="77777777" w:rsidR="00176AF4" w:rsidRPr="00FD244C" w:rsidRDefault="00176AF4" w:rsidP="00176AF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402"/>
              <w:rPr>
                <w:rFonts w:ascii="Times New Roman" w:hAnsi="Times New Roman" w:cs="Times New Roman"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sz w:val="24"/>
                <w:szCs w:val="24"/>
              </w:rPr>
              <w:t>No tiene</w:t>
            </w:r>
          </w:p>
          <w:p w14:paraId="579BB407" w14:textId="77777777" w:rsidR="00176AF4" w:rsidRPr="00FD244C" w:rsidRDefault="00176AF4" w:rsidP="00176A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564B36" w14:textId="77777777" w:rsidR="00176AF4" w:rsidRDefault="00176AF4" w:rsidP="00176AF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b/>
                <w:sz w:val="24"/>
                <w:szCs w:val="24"/>
              </w:rPr>
              <w:t>APRENDIZAJES PREVIOS:</w:t>
            </w:r>
          </w:p>
          <w:p w14:paraId="15B8D8AA" w14:textId="77777777" w:rsidR="002D4AE4" w:rsidRDefault="002D4AE4" w:rsidP="00176AF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CB5931" w14:textId="77777777" w:rsidR="003F138A" w:rsidRDefault="002D4AE4" w:rsidP="003F138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4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F138A">
              <w:rPr>
                <w:rFonts w:ascii="Times New Roman" w:hAnsi="Times New Roman" w:cs="Times New Roman"/>
                <w:sz w:val="24"/>
                <w:szCs w:val="24"/>
              </w:rPr>
              <w:t xml:space="preserve">Distingue conceptos básicos: </w:t>
            </w:r>
            <w:r w:rsidR="003F138A" w:rsidRPr="003F1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Tecnología, TIC, Software, Hardware, Internet</w:t>
            </w:r>
            <w:r w:rsidR="003F1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4325FB8" w14:textId="77777777" w:rsidR="003F138A" w:rsidRPr="003F138A" w:rsidRDefault="003F138A" w:rsidP="00176AF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4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F138A">
              <w:rPr>
                <w:rFonts w:ascii="Times New Roman" w:hAnsi="Times New Roman" w:cs="Times New Roman"/>
                <w:sz w:val="24"/>
                <w:szCs w:val="24"/>
              </w:rPr>
              <w:t>Utiliza</w:t>
            </w:r>
            <w:r w:rsidR="00176AF4" w:rsidRPr="003F138A">
              <w:rPr>
                <w:rFonts w:ascii="Times New Roman" w:hAnsi="Times New Roman" w:cs="Times New Roman"/>
                <w:sz w:val="24"/>
                <w:szCs w:val="24"/>
              </w:rPr>
              <w:t xml:space="preserve"> del procesador de texto, hoja de cálculo, programas de dibujo y  presentaciones.</w:t>
            </w:r>
          </w:p>
          <w:p w14:paraId="39415D42" w14:textId="77777777" w:rsidR="003F138A" w:rsidRDefault="003F138A" w:rsidP="00176AF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4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F1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Demuestra una ac</w:t>
            </w:r>
            <w:r w:rsidR="00176AF4" w:rsidRPr="003F1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titud de diálogo, participación responsable en los trabajos grupales desarrollados en el aula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responsabilidad y autocrítica.</w:t>
            </w:r>
          </w:p>
          <w:p w14:paraId="2957267C" w14:textId="77777777" w:rsidR="003F138A" w:rsidRDefault="003F138A" w:rsidP="00176AF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4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F1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Demuestra cu</w:t>
            </w:r>
            <w:r w:rsidR="00176AF4" w:rsidRPr="003F1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riosidad ante el u</w:t>
            </w:r>
            <w:r w:rsidRPr="003F1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so de los recursos informáticos.</w:t>
            </w:r>
          </w:p>
          <w:p w14:paraId="53B2A258" w14:textId="4D43E1E0" w:rsidR="00F4518A" w:rsidRPr="003F138A" w:rsidRDefault="003F138A" w:rsidP="00176AF4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ind w:left="402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Demuestra v</w:t>
            </w:r>
            <w:r w:rsidR="00176AF4" w:rsidRPr="003F13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aloración y cuidado de los recursos tecnológicos.</w:t>
            </w:r>
          </w:p>
          <w:p w14:paraId="71874B4B" w14:textId="77777777" w:rsidR="00F4518A" w:rsidRPr="00FD244C" w:rsidRDefault="00F4518A" w:rsidP="00F451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EAF0A1" w14:textId="77777777" w:rsidR="00F4518A" w:rsidRPr="00FD244C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A86378" w14:textId="1BA3871E" w:rsidR="00A15155" w:rsidRPr="00FD244C" w:rsidRDefault="00544A29" w:rsidP="00F4518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244C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F4518A" w:rsidRPr="00FD244C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14:paraId="1C5A325E" w14:textId="4F00061C" w:rsidR="00A22406" w:rsidRPr="00FD244C" w:rsidRDefault="00F4518A" w:rsidP="00F4518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244C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</w:p>
    <w:p w14:paraId="6C5F87B2" w14:textId="77777777" w:rsidR="00BF2046" w:rsidRPr="00FD244C" w:rsidRDefault="00544A29" w:rsidP="00544A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244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</w:t>
      </w:r>
    </w:p>
    <w:p w14:paraId="30A68A06" w14:textId="77777777" w:rsidR="00531DB0" w:rsidRPr="00FD244C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244C">
        <w:rPr>
          <w:rFonts w:ascii="Times New Roman" w:hAnsi="Times New Roman" w:cs="Times New Roman"/>
          <w:b/>
          <w:sz w:val="24"/>
          <w:szCs w:val="24"/>
        </w:rPr>
        <w:t>Aporte al perfil de egreso</w:t>
      </w:r>
    </w:p>
    <w:tbl>
      <w:tblPr>
        <w:tblW w:w="1006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65"/>
      </w:tblGrid>
      <w:tr w:rsidR="00531DB0" w:rsidRPr="00FD244C" w14:paraId="68990D76" w14:textId="77777777" w:rsidTr="001D63B9">
        <w:tc>
          <w:tcPr>
            <w:tcW w:w="10065" w:type="dxa"/>
          </w:tcPr>
          <w:p w14:paraId="2DCCDB93" w14:textId="77777777" w:rsidR="00176AF4" w:rsidRPr="00FD244C" w:rsidRDefault="00176AF4" w:rsidP="00176AF4">
            <w:pPr>
              <w:pStyle w:val="Textoindependiente"/>
              <w:rPr>
                <w:rFonts w:ascii="Times New Roman" w:hAnsi="Times New Roman"/>
                <w:color w:val="000000"/>
                <w:szCs w:val="24"/>
                <w:lang w:eastAsia="es-CL"/>
              </w:rPr>
            </w:pPr>
            <w:r w:rsidRPr="00FD244C">
              <w:rPr>
                <w:rFonts w:ascii="Times New Roman" w:hAnsi="Times New Roman"/>
                <w:color w:val="000000"/>
                <w:szCs w:val="24"/>
                <w:lang w:val="es-MX" w:eastAsia="es-CL"/>
              </w:rPr>
              <w:t>A</w:t>
            </w:r>
            <w:r w:rsidRPr="00FD244C">
              <w:rPr>
                <w:rFonts w:ascii="Times New Roman" w:hAnsi="Times New Roman"/>
                <w:color w:val="000000"/>
                <w:szCs w:val="24"/>
                <w:lang w:eastAsia="es-CL"/>
              </w:rPr>
              <w:t>signatura de formación General que aporta al grado de  Licenciado en Educación y a la Formación General de Pedagogo, a través de las siguientes áreas de desempeño y unidades de competencia:</w:t>
            </w:r>
          </w:p>
          <w:p w14:paraId="2710618F" w14:textId="77777777" w:rsidR="00176AF4" w:rsidRPr="00FD244C" w:rsidRDefault="00176AF4" w:rsidP="00176AF4">
            <w:pPr>
              <w:pStyle w:val="Textoindependiente"/>
              <w:rPr>
                <w:rFonts w:ascii="Times New Roman" w:hAnsi="Times New Roman"/>
                <w:color w:val="000000"/>
                <w:szCs w:val="24"/>
                <w:lang w:eastAsia="es-CL"/>
              </w:rPr>
            </w:pPr>
          </w:p>
          <w:p w14:paraId="3A7B658B" w14:textId="77777777" w:rsidR="00176AF4" w:rsidRPr="00FD244C" w:rsidRDefault="00176AF4" w:rsidP="00176AF4">
            <w:pPr>
              <w:pStyle w:val="Textoindependiente"/>
              <w:rPr>
                <w:rFonts w:ascii="Times New Roman" w:hAnsi="Times New Roman"/>
                <w:color w:val="000000"/>
                <w:szCs w:val="24"/>
                <w:lang w:eastAsia="es-CL"/>
              </w:rPr>
            </w:pPr>
          </w:p>
          <w:p w14:paraId="2AF360FC" w14:textId="77777777" w:rsidR="00176AF4" w:rsidRPr="00FD244C" w:rsidRDefault="00176AF4" w:rsidP="00176AF4">
            <w:pPr>
              <w:pStyle w:val="Textoindependiente"/>
              <w:ind w:left="5"/>
              <w:rPr>
                <w:rFonts w:ascii="Times New Roman" w:hAnsi="Times New Roman"/>
                <w:b/>
                <w:color w:val="000000"/>
                <w:szCs w:val="24"/>
                <w:lang w:eastAsia="es-CL"/>
              </w:rPr>
            </w:pPr>
            <w:r w:rsidRPr="00FD244C">
              <w:rPr>
                <w:rFonts w:ascii="Times New Roman" w:hAnsi="Times New Roman"/>
                <w:b/>
                <w:color w:val="000000"/>
                <w:szCs w:val="24"/>
                <w:lang w:eastAsia="es-CL"/>
              </w:rPr>
              <w:t xml:space="preserve">Áreas de Desempeño: </w:t>
            </w:r>
          </w:p>
          <w:p w14:paraId="55DC7511" w14:textId="77777777" w:rsidR="00176AF4" w:rsidRPr="00FD244C" w:rsidRDefault="00176AF4" w:rsidP="002906CC">
            <w:pPr>
              <w:pStyle w:val="Textoindependiente"/>
              <w:numPr>
                <w:ilvl w:val="0"/>
                <w:numId w:val="10"/>
              </w:numPr>
              <w:ind w:left="460" w:hanging="284"/>
              <w:rPr>
                <w:rFonts w:ascii="Times New Roman" w:hAnsi="Times New Roman"/>
                <w:color w:val="000000"/>
                <w:szCs w:val="24"/>
                <w:lang w:eastAsia="es-CL"/>
              </w:rPr>
            </w:pPr>
            <w:r w:rsidRPr="00FD244C">
              <w:rPr>
                <w:rFonts w:ascii="Times New Roman" w:hAnsi="Times New Roman"/>
                <w:szCs w:val="24"/>
              </w:rPr>
              <w:t>Preparación de la Enseñanza</w:t>
            </w:r>
            <w:r w:rsidRPr="00FD244C">
              <w:rPr>
                <w:rFonts w:ascii="Times New Roman" w:hAnsi="Times New Roman"/>
                <w:color w:val="000000"/>
                <w:szCs w:val="24"/>
                <w:lang w:eastAsia="es-CL"/>
              </w:rPr>
              <w:t xml:space="preserve"> </w:t>
            </w:r>
          </w:p>
          <w:p w14:paraId="13596C36" w14:textId="77777777" w:rsidR="001F5BAC" w:rsidRPr="00FD244C" w:rsidRDefault="001F5BA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27FA68E7" w14:textId="77777777" w:rsidR="00F4518A" w:rsidRPr="00FD244C" w:rsidRDefault="00F4518A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8CDFD6" w14:textId="77777777" w:rsidR="00531DB0" w:rsidRPr="00FD244C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244C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28"/>
        <w:gridCol w:w="283"/>
        <w:gridCol w:w="6067"/>
      </w:tblGrid>
      <w:tr w:rsidR="00531DB0" w:rsidRPr="00FD244C" w14:paraId="5707C223" w14:textId="77777777" w:rsidTr="00176AF4">
        <w:tc>
          <w:tcPr>
            <w:tcW w:w="10178" w:type="dxa"/>
            <w:gridSpan w:val="3"/>
          </w:tcPr>
          <w:p w14:paraId="2D5E4D5C" w14:textId="77777777" w:rsidR="00176AF4" w:rsidRPr="00FD244C" w:rsidRDefault="00176AF4" w:rsidP="00176AF4">
            <w:pPr>
              <w:pStyle w:val="Textoindependiente"/>
              <w:rPr>
                <w:rFonts w:ascii="Times New Roman" w:hAnsi="Times New Roman"/>
                <w:szCs w:val="24"/>
              </w:rPr>
            </w:pPr>
            <w:r w:rsidRPr="00FD244C">
              <w:rPr>
                <w:rFonts w:ascii="Times New Roman" w:hAnsi="Times New Roman"/>
                <w:szCs w:val="24"/>
              </w:rPr>
              <w:t>Las siguientes competencias que desarrolla esta asignatura contribuyen a la formación general de profesor y al perfil de Licenciado en Educación.</w:t>
            </w:r>
          </w:p>
          <w:p w14:paraId="15CA930C" w14:textId="77777777" w:rsidR="00176AF4" w:rsidRPr="00FD244C" w:rsidRDefault="00176AF4" w:rsidP="00176AF4">
            <w:pPr>
              <w:pStyle w:val="Textoindependiente"/>
              <w:rPr>
                <w:rFonts w:ascii="Times New Roman" w:hAnsi="Times New Roman"/>
                <w:szCs w:val="24"/>
              </w:rPr>
            </w:pPr>
          </w:p>
          <w:p w14:paraId="1874C6E5" w14:textId="77777777" w:rsidR="002906CC" w:rsidRDefault="00176AF4" w:rsidP="002906CC">
            <w:pPr>
              <w:pStyle w:val="Textoindependiente"/>
              <w:rPr>
                <w:rFonts w:ascii="Times New Roman" w:hAnsi="Times New Roman"/>
                <w:b/>
                <w:szCs w:val="24"/>
              </w:rPr>
            </w:pPr>
            <w:r w:rsidRPr="00FD244C">
              <w:rPr>
                <w:rFonts w:ascii="Times New Roman" w:hAnsi="Times New Roman"/>
                <w:b/>
                <w:szCs w:val="24"/>
              </w:rPr>
              <w:t>Competencias Genéricas (</w:t>
            </w:r>
            <w:r w:rsidRPr="002906CC">
              <w:rPr>
                <w:rFonts w:ascii="Times New Roman" w:hAnsi="Times New Roman"/>
                <w:b/>
                <w:szCs w:val="24"/>
              </w:rPr>
              <w:t>General</w:t>
            </w:r>
            <w:r w:rsidR="002906CC" w:rsidRPr="002906CC">
              <w:rPr>
                <w:rFonts w:ascii="Times New Roman" w:hAnsi="Times New Roman"/>
                <w:b/>
                <w:szCs w:val="24"/>
              </w:rPr>
              <w:t xml:space="preserve"> 6</w:t>
            </w:r>
            <w:r w:rsidRPr="002906CC">
              <w:rPr>
                <w:rFonts w:ascii="Times New Roman" w:hAnsi="Times New Roman"/>
                <w:b/>
                <w:szCs w:val="24"/>
              </w:rPr>
              <w:t xml:space="preserve">) </w:t>
            </w:r>
          </w:p>
          <w:p w14:paraId="49936FF8" w14:textId="52FEFE21" w:rsidR="00966215" w:rsidRPr="002906CC" w:rsidRDefault="00966215" w:rsidP="002906CC">
            <w:pPr>
              <w:pStyle w:val="Textoindependiente"/>
              <w:numPr>
                <w:ilvl w:val="0"/>
                <w:numId w:val="10"/>
              </w:numPr>
              <w:ind w:left="460" w:hanging="284"/>
              <w:rPr>
                <w:rFonts w:ascii="Times New Roman" w:hAnsi="Times New Roman"/>
                <w:b/>
                <w:szCs w:val="24"/>
              </w:rPr>
            </w:pPr>
            <w:r w:rsidRPr="002906CC">
              <w:rPr>
                <w:rFonts w:ascii="Times New Roman" w:eastAsiaTheme="minorHAnsi" w:hAnsi="Times New Roman"/>
                <w:szCs w:val="24"/>
                <w:lang w:val="es-CL" w:eastAsia="en-US"/>
              </w:rPr>
              <w:t>Comunicación: Se comunica de manera efectiva a través del lenguaje oral y escrito y del lenguaje técnico y computacional pertinente a la disciplina.(En esta competencia se encuentra inserta Competencia genérica Nº7 del Modelo Educativo)</w:t>
            </w:r>
          </w:p>
          <w:p w14:paraId="297FF18C" w14:textId="77777777" w:rsidR="00966215" w:rsidRPr="00FD244C" w:rsidRDefault="00966215" w:rsidP="002906CC">
            <w:pPr>
              <w:pStyle w:val="Prrafodelista"/>
              <w:ind w:left="460" w:hanging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C517F7" w14:textId="77777777" w:rsidR="00176AF4" w:rsidRPr="00FD244C" w:rsidRDefault="00176AF4" w:rsidP="002906CC">
            <w:pPr>
              <w:pStyle w:val="Prrafodelista"/>
              <w:ind w:left="460" w:hanging="28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Estándares Generales asociados: </w:t>
            </w:r>
          </w:p>
          <w:p w14:paraId="32355C16" w14:textId="77777777" w:rsidR="00176AF4" w:rsidRPr="008E3CDE" w:rsidRDefault="00176AF4" w:rsidP="002906CC">
            <w:pPr>
              <w:pStyle w:val="Prrafodelista"/>
              <w:numPr>
                <w:ilvl w:val="0"/>
                <w:numId w:val="10"/>
              </w:numPr>
              <w:ind w:left="460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3CDE">
              <w:rPr>
                <w:rFonts w:ascii="Times New Roman" w:hAnsi="Times New Roman" w:cs="Times New Roman"/>
                <w:sz w:val="24"/>
                <w:szCs w:val="24"/>
              </w:rPr>
              <w:t>Maneja las TIC para apoyar el proceso de enseñanza – aprendizaje.</w:t>
            </w:r>
            <w:r w:rsidRPr="008E3CDE">
              <w:rPr>
                <w:rFonts w:ascii="Times New Roman" w:hAnsi="Times New Roman" w:cs="Times New Roman"/>
                <w:b/>
                <w:sz w:val="24"/>
                <w:szCs w:val="24"/>
              </w:rPr>
              <w:t>(Pedagógica, Mineduc)</w:t>
            </w:r>
          </w:p>
          <w:p w14:paraId="0173EAEA" w14:textId="6D224B11" w:rsidR="00176AF4" w:rsidRPr="001D63B9" w:rsidRDefault="00176AF4" w:rsidP="002906CC">
            <w:pPr>
              <w:pStyle w:val="Prrafodelista"/>
              <w:numPr>
                <w:ilvl w:val="0"/>
                <w:numId w:val="10"/>
              </w:numPr>
              <w:ind w:left="460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3CDE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Utiliza TIC en gestión de información </w:t>
            </w:r>
            <w:r w:rsidRPr="008E3CDE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(Licenciatura, Tuning)</w:t>
            </w:r>
          </w:p>
        </w:tc>
      </w:tr>
      <w:tr w:rsidR="0004356C" w:rsidRPr="00FD244C" w14:paraId="47069C79" w14:textId="77777777" w:rsidTr="00176AF4">
        <w:tc>
          <w:tcPr>
            <w:tcW w:w="3828" w:type="dxa"/>
          </w:tcPr>
          <w:p w14:paraId="17564F5A" w14:textId="77777777" w:rsidR="0004356C" w:rsidRPr="00FD244C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b/>
                <w:sz w:val="24"/>
                <w:szCs w:val="24"/>
              </w:rPr>
              <w:t>Unidades de aprendizaje</w:t>
            </w:r>
          </w:p>
          <w:p w14:paraId="5FAF9C38" w14:textId="713217B7" w:rsidR="00F56406" w:rsidRPr="00FD244C" w:rsidRDefault="00F56406" w:rsidP="00D8516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 w:val="restart"/>
          </w:tcPr>
          <w:p w14:paraId="4028C544" w14:textId="77777777" w:rsidR="0004356C" w:rsidRPr="00FD244C" w:rsidRDefault="0004356C" w:rsidP="00F1476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7" w:type="dxa"/>
          </w:tcPr>
          <w:p w14:paraId="0590CF67" w14:textId="77777777" w:rsidR="0004356C" w:rsidRPr="00FD244C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  <w:p w14:paraId="6F08FE09" w14:textId="29C4C403" w:rsidR="00F56406" w:rsidRPr="00FD244C" w:rsidRDefault="00F56406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76AF4" w:rsidRPr="00FD244C" w14:paraId="1C5798F1" w14:textId="77777777" w:rsidTr="00176AF4">
        <w:trPr>
          <w:trHeight w:val="344"/>
        </w:trPr>
        <w:tc>
          <w:tcPr>
            <w:tcW w:w="3828" w:type="dxa"/>
          </w:tcPr>
          <w:p w14:paraId="61A48EDF" w14:textId="77777777" w:rsidR="00176AF4" w:rsidRPr="00FD244C" w:rsidRDefault="00176AF4" w:rsidP="005B1348">
            <w:pPr>
              <w:tabs>
                <w:tab w:val="left" w:pos="3969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b/>
                <w:sz w:val="24"/>
                <w:szCs w:val="24"/>
              </w:rPr>
              <w:t>Unidad de Aprendizaje I: TIC en Educación</w:t>
            </w:r>
          </w:p>
          <w:p w14:paraId="0109EEF0" w14:textId="77777777" w:rsidR="00176AF4" w:rsidRPr="00FD244C" w:rsidRDefault="00176AF4" w:rsidP="00176AF4">
            <w:pPr>
              <w:pStyle w:val="Prrafodelista"/>
              <w:numPr>
                <w:ilvl w:val="0"/>
                <w:numId w:val="15"/>
              </w:numPr>
              <w:tabs>
                <w:tab w:val="left" w:pos="3969"/>
              </w:tabs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sz w:val="24"/>
                <w:szCs w:val="24"/>
              </w:rPr>
              <w:t>Formación Docente</w:t>
            </w:r>
          </w:p>
          <w:p w14:paraId="75202335" w14:textId="77777777" w:rsidR="00176AF4" w:rsidRPr="00FD244C" w:rsidRDefault="00176AF4" w:rsidP="00176AF4">
            <w:pPr>
              <w:pStyle w:val="Prrafodelista"/>
              <w:numPr>
                <w:ilvl w:val="0"/>
                <w:numId w:val="15"/>
              </w:numPr>
              <w:tabs>
                <w:tab w:val="left" w:pos="3969"/>
              </w:tabs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sz w:val="24"/>
                <w:szCs w:val="24"/>
              </w:rPr>
              <w:t>Buenas Prácticas</w:t>
            </w:r>
          </w:p>
          <w:p w14:paraId="6CF3A708" w14:textId="77777777" w:rsidR="00176AF4" w:rsidRPr="00FD244C" w:rsidRDefault="00176AF4" w:rsidP="00176AF4">
            <w:pPr>
              <w:pStyle w:val="Prrafodelista"/>
              <w:numPr>
                <w:ilvl w:val="0"/>
                <w:numId w:val="15"/>
              </w:numPr>
              <w:tabs>
                <w:tab w:val="left" w:pos="3969"/>
              </w:tabs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sz w:val="24"/>
                <w:szCs w:val="24"/>
              </w:rPr>
              <w:t>Portales Educativos</w:t>
            </w:r>
          </w:p>
          <w:p w14:paraId="5A5BD02C" w14:textId="77777777" w:rsidR="00176AF4" w:rsidRPr="00FD244C" w:rsidRDefault="00176AF4" w:rsidP="00176AF4">
            <w:pPr>
              <w:pStyle w:val="Prrafodelista"/>
              <w:numPr>
                <w:ilvl w:val="0"/>
                <w:numId w:val="15"/>
              </w:numPr>
              <w:tabs>
                <w:tab w:val="left" w:pos="3969"/>
              </w:tabs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sz w:val="24"/>
                <w:szCs w:val="24"/>
              </w:rPr>
              <w:t>SIMCE TIC</w:t>
            </w:r>
          </w:p>
          <w:p w14:paraId="0F4E01FA" w14:textId="77777777" w:rsidR="00176AF4" w:rsidRPr="00FD244C" w:rsidRDefault="00176AF4" w:rsidP="00176AF4">
            <w:pPr>
              <w:pStyle w:val="Prrafodelista"/>
              <w:numPr>
                <w:ilvl w:val="0"/>
                <w:numId w:val="15"/>
              </w:numPr>
              <w:tabs>
                <w:tab w:val="left" w:pos="3969"/>
              </w:tabs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sz w:val="24"/>
                <w:szCs w:val="24"/>
              </w:rPr>
              <w:t>Coordinación Informática</w:t>
            </w:r>
          </w:p>
          <w:p w14:paraId="445FEC88" w14:textId="5B20948A" w:rsidR="00176AF4" w:rsidRPr="00FD244C" w:rsidRDefault="00176AF4" w:rsidP="001D63B9">
            <w:pPr>
              <w:pStyle w:val="Prrafodelista"/>
              <w:numPr>
                <w:ilvl w:val="0"/>
                <w:numId w:val="15"/>
              </w:numPr>
              <w:tabs>
                <w:tab w:val="left" w:pos="3969"/>
              </w:tabs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sz w:val="24"/>
                <w:szCs w:val="24"/>
              </w:rPr>
              <w:t>Habilidades TIC para Estudiantes</w:t>
            </w:r>
            <w:r w:rsidR="001D63B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D24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" w:type="dxa"/>
            <w:vMerge/>
          </w:tcPr>
          <w:p w14:paraId="79E006DF" w14:textId="77777777" w:rsidR="00176AF4" w:rsidRPr="00FD244C" w:rsidRDefault="00176AF4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6067" w:type="dxa"/>
          </w:tcPr>
          <w:p w14:paraId="27B5BBF0" w14:textId="77777777" w:rsidR="00176AF4" w:rsidRPr="00FD244C" w:rsidRDefault="00176AF4" w:rsidP="00176AF4">
            <w:pPr>
              <w:pStyle w:val="Sangradetextonormal"/>
              <w:numPr>
                <w:ilvl w:val="0"/>
                <w:numId w:val="18"/>
              </w:numPr>
              <w:spacing w:after="0" w:line="240" w:lineRule="auto"/>
              <w:ind w:left="4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244C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 xml:space="preserve"> </w:t>
            </w:r>
            <w:r w:rsidRPr="00FD244C">
              <w:rPr>
                <w:rFonts w:ascii="Times New Roman" w:hAnsi="Times New Roman"/>
                <w:sz w:val="24"/>
                <w:szCs w:val="24"/>
              </w:rPr>
              <w:t>Distingue las políticas de incorporación de TIC impulsada por el Ministerio de Educación, para desarrollar competencias en los diferentes actores del sistema escolar.</w:t>
            </w:r>
            <w:r w:rsidRPr="00FD244C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  <w:p w14:paraId="01F7B192" w14:textId="77777777" w:rsidR="00176AF4" w:rsidRPr="00FD244C" w:rsidRDefault="00176AF4" w:rsidP="00176AF4">
            <w:pPr>
              <w:pStyle w:val="Sangradetextonormal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663D72D" w14:textId="77777777" w:rsidR="00176AF4" w:rsidRPr="00FD244C" w:rsidRDefault="00176AF4" w:rsidP="00176AF4">
            <w:pPr>
              <w:pStyle w:val="Sangradetextonormal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F42A87A" w14:textId="77777777" w:rsidR="00176AF4" w:rsidRPr="00FD244C" w:rsidRDefault="00176AF4" w:rsidP="00176AF4">
            <w:pPr>
              <w:pStyle w:val="Sangradetextonormal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B46139C" w14:textId="77777777" w:rsidR="00176AF4" w:rsidRPr="00FD244C" w:rsidRDefault="00176AF4" w:rsidP="00176AF4">
            <w:pPr>
              <w:pStyle w:val="Sangradetextonormal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A6AFF7F" w14:textId="77777777" w:rsidR="00176AF4" w:rsidRPr="00FD244C" w:rsidRDefault="00176AF4" w:rsidP="00176AF4">
            <w:pPr>
              <w:pStyle w:val="Sangradetextonormal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404EF28" w14:textId="2DE4AD51" w:rsidR="00176AF4" w:rsidRPr="00FD244C" w:rsidRDefault="00176AF4" w:rsidP="00176AF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  <w:tr w:rsidR="00176AF4" w:rsidRPr="00FD244C" w14:paraId="4EB80B13" w14:textId="77777777" w:rsidTr="00176AF4">
        <w:trPr>
          <w:trHeight w:val="182"/>
        </w:trPr>
        <w:tc>
          <w:tcPr>
            <w:tcW w:w="3828" w:type="dxa"/>
          </w:tcPr>
          <w:p w14:paraId="46FB94EC" w14:textId="26B6337E" w:rsidR="00176AF4" w:rsidRPr="00FD244C" w:rsidRDefault="00176AF4" w:rsidP="00176AF4">
            <w:pPr>
              <w:tabs>
                <w:tab w:val="left" w:pos="851"/>
              </w:tabs>
              <w:spacing w:after="0" w:line="240" w:lineRule="auto"/>
              <w:ind w:left="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b/>
                <w:sz w:val="24"/>
                <w:szCs w:val="24"/>
              </w:rPr>
              <w:t>Unidad de Aprendizaje II: Recursos Digitales</w:t>
            </w:r>
          </w:p>
          <w:p w14:paraId="3C8CF834" w14:textId="77777777" w:rsidR="00176AF4" w:rsidRPr="00FD244C" w:rsidRDefault="00176AF4" w:rsidP="00176AF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sz w:val="24"/>
                <w:szCs w:val="24"/>
              </w:rPr>
              <w:t>Videos en el Aula</w:t>
            </w:r>
          </w:p>
          <w:p w14:paraId="071AADE6" w14:textId="77777777" w:rsidR="00176AF4" w:rsidRPr="00FD244C" w:rsidRDefault="00176AF4" w:rsidP="00176AF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sz w:val="24"/>
                <w:szCs w:val="24"/>
              </w:rPr>
              <w:t>Pizarra Digital Interactiva</w:t>
            </w:r>
          </w:p>
          <w:p w14:paraId="1FCF1189" w14:textId="258DFD37" w:rsidR="00176AF4" w:rsidRPr="00FD244C" w:rsidRDefault="00176AF4" w:rsidP="00176AF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sz w:val="24"/>
                <w:szCs w:val="24"/>
              </w:rPr>
              <w:t>Software Educativos</w:t>
            </w:r>
          </w:p>
        </w:tc>
        <w:tc>
          <w:tcPr>
            <w:tcW w:w="283" w:type="dxa"/>
            <w:vMerge/>
          </w:tcPr>
          <w:p w14:paraId="24CB6ADF" w14:textId="77777777" w:rsidR="00176AF4" w:rsidRPr="00FD244C" w:rsidRDefault="00176AF4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6067" w:type="dxa"/>
          </w:tcPr>
          <w:p w14:paraId="7EABFC51" w14:textId="77777777" w:rsidR="00176AF4" w:rsidRPr="00FD244C" w:rsidRDefault="00176AF4" w:rsidP="00176AF4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sz w:val="24"/>
                <w:szCs w:val="24"/>
              </w:rPr>
              <w:t>Conoce, Analiza y evalúa recursos Digitales, para la adquisición de competencias que permitan una integración de los recursos TIC en función de las necesidades contextuales combinando distintos enfoques: Información, Colaboración y Aprendizaje.</w:t>
            </w:r>
          </w:p>
          <w:p w14:paraId="6D7C2583" w14:textId="38D9C33C" w:rsidR="00176AF4" w:rsidRPr="00FD244C" w:rsidRDefault="00176AF4" w:rsidP="00176AF4">
            <w:pPr>
              <w:pStyle w:val="Prrafodelista"/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</w:tbl>
    <w:p w14:paraId="67930CFF" w14:textId="77777777" w:rsidR="00324FAF" w:rsidRPr="00FD244C" w:rsidRDefault="00324FAF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667C5D" w14:textId="77777777" w:rsidR="00531DB0" w:rsidRPr="00FD244C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244C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8"/>
      </w:tblGrid>
      <w:tr w:rsidR="00531DB0" w:rsidRPr="00FD244C" w14:paraId="2EAB7B7C" w14:textId="77777777" w:rsidTr="00176AF4">
        <w:tc>
          <w:tcPr>
            <w:tcW w:w="10178" w:type="dxa"/>
          </w:tcPr>
          <w:p w14:paraId="453F832C" w14:textId="77777777" w:rsidR="00966215" w:rsidRDefault="00966215" w:rsidP="00176AF4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D8ADE6B" w14:textId="55D09096" w:rsidR="00966215" w:rsidRPr="00F46B28" w:rsidRDefault="00966215" w:rsidP="00966215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C0A7F">
              <w:rPr>
                <w:rFonts w:ascii="Times New Roman" w:hAnsi="Times New Roman"/>
                <w:sz w:val="24"/>
                <w:szCs w:val="24"/>
              </w:rPr>
              <w:t>Estas estrategias contribuyen al logro de los resultados de aprendizaje. Permitiendo qu</w:t>
            </w:r>
            <w:r>
              <w:rPr>
                <w:rFonts w:ascii="Times New Roman" w:hAnsi="Times New Roman"/>
                <w:sz w:val="24"/>
                <w:szCs w:val="24"/>
              </w:rPr>
              <w:t>e el estudiante desarrolle competencias para poder integrar  y mejorar el uso de TIC en el proceso enseñanza – aprendizaje.</w:t>
            </w:r>
          </w:p>
          <w:p w14:paraId="3097F8CA" w14:textId="77777777" w:rsidR="00966215" w:rsidRDefault="00966215" w:rsidP="00176AF4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1303400" w14:textId="77777777" w:rsidR="00966215" w:rsidRDefault="00966215" w:rsidP="00176AF4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47BCF1" w14:textId="77777777" w:rsidR="00966215" w:rsidRDefault="00966215" w:rsidP="00176AF4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FEAC518" w14:textId="77777777" w:rsidR="00176AF4" w:rsidRDefault="00176AF4" w:rsidP="00176AF4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D244C">
              <w:rPr>
                <w:rFonts w:ascii="Times New Roman" w:hAnsi="Times New Roman"/>
                <w:b/>
                <w:sz w:val="24"/>
                <w:szCs w:val="24"/>
              </w:rPr>
              <w:t>Docencia Directa:</w:t>
            </w:r>
          </w:p>
          <w:p w14:paraId="7FB77270" w14:textId="77777777" w:rsidR="00FD244C" w:rsidRPr="00FD244C" w:rsidRDefault="00FD244C" w:rsidP="00176AF4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C97FA43" w14:textId="77777777" w:rsidR="00176AF4" w:rsidRPr="00FD244C" w:rsidRDefault="00176AF4" w:rsidP="00176AF4">
            <w:pPr>
              <w:pStyle w:val="Textoindependiente2"/>
              <w:numPr>
                <w:ilvl w:val="0"/>
                <w:numId w:val="20"/>
              </w:numPr>
              <w:spacing w:after="0" w:line="240" w:lineRule="auto"/>
              <w:ind w:left="4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244C">
              <w:rPr>
                <w:rFonts w:ascii="Times New Roman" w:hAnsi="Times New Roman"/>
                <w:sz w:val="24"/>
                <w:szCs w:val="24"/>
              </w:rPr>
              <w:t>Clases teórico / prácticas demostrativas (Resolución de problemas)</w:t>
            </w:r>
          </w:p>
          <w:p w14:paraId="6D68E6A8" w14:textId="77777777" w:rsidR="00176AF4" w:rsidRPr="00FD244C" w:rsidRDefault="00176AF4" w:rsidP="00176AF4">
            <w:pPr>
              <w:pStyle w:val="Textoindependiente2"/>
              <w:numPr>
                <w:ilvl w:val="0"/>
                <w:numId w:val="20"/>
              </w:numPr>
              <w:spacing w:after="0" w:line="240" w:lineRule="auto"/>
              <w:ind w:left="4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244C">
              <w:rPr>
                <w:rFonts w:ascii="Times New Roman" w:hAnsi="Times New Roman"/>
                <w:sz w:val="24"/>
                <w:szCs w:val="24"/>
              </w:rPr>
              <w:t>Análisis grupales de documentos bibliográficos (Aprendizaje Cooperativo)</w:t>
            </w:r>
          </w:p>
          <w:p w14:paraId="6C65A0DB" w14:textId="77777777" w:rsidR="00176AF4" w:rsidRPr="00FD244C" w:rsidRDefault="00176AF4" w:rsidP="00176AF4">
            <w:pPr>
              <w:pStyle w:val="Textoindependiente2"/>
              <w:numPr>
                <w:ilvl w:val="0"/>
                <w:numId w:val="20"/>
              </w:numPr>
              <w:spacing w:after="0" w:line="240" w:lineRule="auto"/>
              <w:ind w:left="4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244C">
              <w:rPr>
                <w:rFonts w:ascii="Times New Roman" w:hAnsi="Times New Roman"/>
                <w:sz w:val="24"/>
                <w:szCs w:val="24"/>
              </w:rPr>
              <w:t>Elaboración de Proyectos de aula (Aprendizajes orientados a proyectos)</w:t>
            </w:r>
          </w:p>
          <w:p w14:paraId="11D8EC12" w14:textId="77777777" w:rsidR="00176AF4" w:rsidRPr="00FD244C" w:rsidRDefault="00176AF4" w:rsidP="00176AF4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9E5216A" w14:textId="77777777" w:rsidR="00176AF4" w:rsidRDefault="00176AF4" w:rsidP="00176AF4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D244C">
              <w:rPr>
                <w:rFonts w:ascii="Times New Roman" w:hAnsi="Times New Roman"/>
                <w:b/>
                <w:sz w:val="24"/>
                <w:szCs w:val="24"/>
              </w:rPr>
              <w:t>Trabajo autónomo:</w:t>
            </w:r>
          </w:p>
          <w:p w14:paraId="3BAE2AF3" w14:textId="77777777" w:rsidR="00FD244C" w:rsidRPr="00FD244C" w:rsidRDefault="00FD244C" w:rsidP="00176AF4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63FC628" w14:textId="77777777" w:rsidR="00176AF4" w:rsidRPr="00FD244C" w:rsidRDefault="00176AF4" w:rsidP="00176AF4">
            <w:pPr>
              <w:pStyle w:val="Textoindependiente2"/>
              <w:numPr>
                <w:ilvl w:val="0"/>
                <w:numId w:val="21"/>
              </w:numPr>
              <w:spacing w:after="0" w:line="240" w:lineRule="auto"/>
              <w:ind w:left="4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244C">
              <w:rPr>
                <w:rFonts w:ascii="Times New Roman" w:hAnsi="Times New Roman"/>
                <w:sz w:val="24"/>
                <w:szCs w:val="24"/>
              </w:rPr>
              <w:t>Uso de plataforma</w:t>
            </w:r>
          </w:p>
          <w:p w14:paraId="0EA87168" w14:textId="77777777" w:rsidR="00531DB0" w:rsidRPr="00966215" w:rsidRDefault="00176AF4" w:rsidP="00176AF4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sz w:val="24"/>
                <w:szCs w:val="24"/>
              </w:rPr>
              <w:t>Lectura de documentos</w:t>
            </w:r>
          </w:p>
          <w:p w14:paraId="12C97073" w14:textId="77777777" w:rsidR="00966215" w:rsidRDefault="00966215" w:rsidP="00966215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54EBAB3E" w14:textId="77777777" w:rsidR="00966215" w:rsidRDefault="00966215" w:rsidP="00966215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69BDBA93" w14:textId="07A1E6E5" w:rsidR="00966215" w:rsidRPr="00966215" w:rsidRDefault="00966215" w:rsidP="00966215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03AD14F9" w14:textId="77777777" w:rsidR="00324FAF" w:rsidRDefault="00324FAF" w:rsidP="00176AF4">
      <w:pPr>
        <w:pStyle w:val="Prrafodelista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44B3B5" w14:textId="77777777" w:rsidR="00FD244C" w:rsidRDefault="00FD244C" w:rsidP="00176AF4">
      <w:pPr>
        <w:pStyle w:val="Prrafodelista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0A4E87" w14:textId="77777777" w:rsidR="00531DB0" w:rsidRPr="00FD244C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244C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8"/>
      </w:tblGrid>
      <w:tr w:rsidR="0033770D" w:rsidRPr="00FD244C" w14:paraId="28CBED1D" w14:textId="77777777" w:rsidTr="00FD244C">
        <w:tc>
          <w:tcPr>
            <w:tcW w:w="10178" w:type="dxa"/>
          </w:tcPr>
          <w:p w14:paraId="05F855D0" w14:textId="0A614B48" w:rsidR="00FD244C" w:rsidRPr="00FD244C" w:rsidRDefault="001D63B9" w:rsidP="00FD244C">
            <w:pPr>
              <w:pStyle w:val="Textoindependiente2"/>
              <w:numPr>
                <w:ilvl w:val="0"/>
                <w:numId w:val="23"/>
              </w:numPr>
              <w:spacing w:after="0" w:line="240" w:lineRule="auto"/>
              <w:ind w:left="43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Autoevaluación, coevaluación y heteroevaluación </w:t>
            </w:r>
            <w:r w:rsidR="00FD244C" w:rsidRPr="00FD244C">
              <w:rPr>
                <w:rFonts w:ascii="Times New Roman" w:hAnsi="Times New Roman"/>
                <w:sz w:val="24"/>
                <w:szCs w:val="24"/>
              </w:rPr>
              <w:t>en presentaciones de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D244C" w:rsidRPr="00FD244C">
              <w:rPr>
                <w:rFonts w:ascii="Times New Roman" w:hAnsi="Times New Roman"/>
                <w:sz w:val="24"/>
                <w:szCs w:val="24"/>
              </w:rPr>
              <w:t>productos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TIC</w:t>
            </w:r>
            <w:r w:rsidR="00FD244C" w:rsidRPr="00FD244C">
              <w:rPr>
                <w:rFonts w:ascii="Times New Roman" w:hAnsi="Times New Roman"/>
                <w:sz w:val="24"/>
                <w:szCs w:val="24"/>
              </w:rPr>
              <w:t>.</w:t>
            </w:r>
            <w:r w:rsidR="00D5629A">
              <w:rPr>
                <w:rFonts w:ascii="Times New Roman" w:hAnsi="Times New Roman"/>
                <w:sz w:val="24"/>
                <w:szCs w:val="24"/>
              </w:rPr>
              <w:t xml:space="preserve"> (PPT, video, Software Educativo.</w:t>
            </w:r>
            <w:r w:rsidR="002C50A8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0D8FB6D3" w14:textId="3028C9AC" w:rsidR="00FD244C" w:rsidRDefault="00FD244C" w:rsidP="00FD244C">
            <w:pPr>
              <w:pStyle w:val="Textoindependiente2"/>
              <w:numPr>
                <w:ilvl w:val="0"/>
                <w:numId w:val="23"/>
              </w:numPr>
              <w:spacing w:after="0" w:line="240" w:lineRule="auto"/>
              <w:ind w:left="431"/>
              <w:rPr>
                <w:rFonts w:ascii="Times New Roman" w:hAnsi="Times New Roman"/>
                <w:sz w:val="24"/>
                <w:szCs w:val="24"/>
              </w:rPr>
            </w:pPr>
            <w:r w:rsidRPr="00FD244C">
              <w:rPr>
                <w:rFonts w:ascii="Times New Roman" w:hAnsi="Times New Roman"/>
                <w:sz w:val="24"/>
                <w:szCs w:val="24"/>
              </w:rPr>
              <w:t>Trabajos prácticos de producciones grupales e individuales</w:t>
            </w:r>
            <w:r w:rsidR="001D63B9">
              <w:rPr>
                <w:rFonts w:ascii="Times New Roman" w:hAnsi="Times New Roman"/>
                <w:sz w:val="24"/>
                <w:szCs w:val="24"/>
              </w:rPr>
              <w:t xml:space="preserve"> integrando el uso de TIC.</w:t>
            </w:r>
          </w:p>
          <w:p w14:paraId="13E4C444" w14:textId="77777777" w:rsidR="001D63B9" w:rsidRDefault="001D63B9" w:rsidP="001D63B9">
            <w:pPr>
              <w:pStyle w:val="Textoindependiente2"/>
              <w:spacing w:after="0" w:line="240" w:lineRule="auto"/>
              <w:ind w:left="431"/>
              <w:rPr>
                <w:rFonts w:ascii="Times New Roman" w:hAnsi="Times New Roman"/>
                <w:sz w:val="24"/>
                <w:szCs w:val="24"/>
              </w:rPr>
            </w:pPr>
          </w:p>
          <w:p w14:paraId="73D655D1" w14:textId="77777777" w:rsidR="003F138A" w:rsidRPr="00F46B28" w:rsidRDefault="003F138A" w:rsidP="003F138A">
            <w:pPr>
              <w:pStyle w:val="Textoindependiente2"/>
              <w:spacing w:after="0" w:line="24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  <w:r w:rsidRPr="00F46B28">
              <w:rPr>
                <w:rFonts w:ascii="Times New Roman" w:hAnsi="Times New Roman"/>
                <w:sz w:val="24"/>
                <w:szCs w:val="24"/>
              </w:rPr>
              <w:t>Evaluación 1    25 %</w:t>
            </w:r>
          </w:p>
          <w:p w14:paraId="00A71E4D" w14:textId="77777777" w:rsidR="003F138A" w:rsidRPr="00F46B28" w:rsidRDefault="003F138A" w:rsidP="003F138A">
            <w:pPr>
              <w:pStyle w:val="Textoindependiente2"/>
              <w:spacing w:after="0" w:line="24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  <w:r w:rsidRPr="00F46B28">
              <w:rPr>
                <w:rFonts w:ascii="Times New Roman" w:hAnsi="Times New Roman"/>
                <w:sz w:val="24"/>
                <w:szCs w:val="24"/>
              </w:rPr>
              <w:t>Evaluación 2    25%</w:t>
            </w:r>
          </w:p>
          <w:p w14:paraId="26422EB1" w14:textId="02FD6046" w:rsidR="003F138A" w:rsidRDefault="003F138A" w:rsidP="003F138A">
            <w:pPr>
              <w:pStyle w:val="Textoindependiente2"/>
              <w:spacing w:after="0" w:line="24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  <w:r w:rsidRPr="00F46B28">
              <w:rPr>
                <w:rFonts w:ascii="Times New Roman" w:hAnsi="Times New Roman"/>
                <w:sz w:val="24"/>
                <w:szCs w:val="24"/>
              </w:rPr>
              <w:t xml:space="preserve">Evaluación 3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25</w:t>
            </w:r>
            <w:r w:rsidRPr="00F46B28">
              <w:rPr>
                <w:rFonts w:ascii="Times New Roman" w:hAnsi="Times New Roman"/>
                <w:sz w:val="24"/>
                <w:szCs w:val="24"/>
              </w:rPr>
              <w:t>%</w:t>
            </w:r>
          </w:p>
          <w:p w14:paraId="69EEA416" w14:textId="10874930" w:rsidR="003F138A" w:rsidRDefault="003F138A" w:rsidP="003F138A">
            <w:pPr>
              <w:pStyle w:val="Textoindependiente2"/>
              <w:spacing w:after="0" w:line="24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Evaluación 4    25%</w:t>
            </w:r>
          </w:p>
          <w:p w14:paraId="4D62FF72" w14:textId="77777777" w:rsidR="003F138A" w:rsidRPr="00F46B28" w:rsidRDefault="003F138A" w:rsidP="003F138A">
            <w:pPr>
              <w:pStyle w:val="Textoindependiente2"/>
              <w:spacing w:after="0" w:line="240" w:lineRule="auto"/>
              <w:ind w:left="252"/>
              <w:rPr>
                <w:rFonts w:ascii="Times New Roman" w:hAnsi="Times New Roman"/>
                <w:sz w:val="24"/>
                <w:szCs w:val="24"/>
              </w:rPr>
            </w:pPr>
          </w:p>
          <w:p w14:paraId="6587E0E7" w14:textId="5E0F2481" w:rsidR="00EB6DAC" w:rsidRPr="00FD244C" w:rsidRDefault="00EB6DAC" w:rsidP="00A2240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4A4A2272" w14:textId="77777777" w:rsidR="001D63B9" w:rsidRDefault="001D63B9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183CAB" w14:textId="77777777" w:rsidR="001D63B9" w:rsidRDefault="001D63B9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DC2A03" w14:textId="77777777" w:rsidR="001D63B9" w:rsidRDefault="001D63B9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449048" w14:textId="77777777" w:rsidR="001D63B9" w:rsidRDefault="001D63B9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04DD3F" w14:textId="77777777" w:rsidR="00531DB0" w:rsidRPr="00FD244C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244C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8"/>
      </w:tblGrid>
      <w:tr w:rsidR="00531DB0" w:rsidRPr="00FD244C" w14:paraId="69B741C0" w14:textId="77777777" w:rsidTr="00FD244C">
        <w:tc>
          <w:tcPr>
            <w:tcW w:w="10178" w:type="dxa"/>
          </w:tcPr>
          <w:p w14:paraId="2584E821" w14:textId="77777777" w:rsidR="00FD244C" w:rsidRPr="00FD244C" w:rsidRDefault="00FD244C" w:rsidP="00FD244C">
            <w:pPr>
              <w:pStyle w:val="Textoindependiente2"/>
              <w:spacing w:after="0" w:line="240" w:lineRule="auto"/>
              <w:ind w:left="249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D244C">
              <w:rPr>
                <w:rFonts w:ascii="Times New Roman" w:hAnsi="Times New Roman"/>
                <w:b/>
                <w:sz w:val="24"/>
                <w:szCs w:val="24"/>
              </w:rPr>
              <w:t>Bibliografía</w:t>
            </w:r>
            <w:r w:rsidRPr="00FD244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6C9F4A7" w14:textId="77777777" w:rsidR="00FD244C" w:rsidRPr="00FD244C" w:rsidRDefault="00FD244C" w:rsidP="00FD244C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244C">
              <w:rPr>
                <w:rFonts w:ascii="Times New Roman" w:hAnsi="Times New Roman"/>
                <w:b/>
                <w:sz w:val="24"/>
                <w:szCs w:val="24"/>
              </w:rPr>
              <w:t>Bibliografía Obligatoria</w:t>
            </w:r>
            <w:r w:rsidRPr="00FD244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CBBB37D" w14:textId="77777777" w:rsidR="00FD244C" w:rsidRPr="00FD244C" w:rsidRDefault="00FD244C" w:rsidP="00FD244C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7E18FF7" w14:textId="77777777" w:rsidR="00FD244C" w:rsidRPr="00FD244C" w:rsidRDefault="00FD244C" w:rsidP="00FD244C">
            <w:pPr>
              <w:pStyle w:val="Textoindependiente2"/>
              <w:numPr>
                <w:ilvl w:val="0"/>
                <w:numId w:val="28"/>
              </w:numPr>
              <w:spacing w:after="0" w:line="240" w:lineRule="auto"/>
              <w:ind w:left="431" w:hanging="35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244C">
              <w:rPr>
                <w:rFonts w:ascii="Times New Roman" w:hAnsi="Times New Roman"/>
                <w:sz w:val="24"/>
                <w:szCs w:val="24"/>
              </w:rPr>
              <w:t>Ilabaca, J. S. (2000). Informática Educativa. Santiago: Editorial Universitaria.</w:t>
            </w:r>
          </w:p>
          <w:p w14:paraId="735CAA21" w14:textId="77777777" w:rsidR="00FD244C" w:rsidRPr="00FD244C" w:rsidRDefault="00FD244C" w:rsidP="00FD244C">
            <w:pPr>
              <w:pStyle w:val="Textoindependiente2"/>
              <w:spacing w:after="0" w:line="240" w:lineRule="auto"/>
              <w:ind w:left="431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244C">
              <w:rPr>
                <w:rFonts w:ascii="Times New Roman" w:hAnsi="Times New Roman"/>
                <w:b/>
                <w:sz w:val="24"/>
                <w:szCs w:val="24"/>
              </w:rPr>
              <w:t>N° de pedido UDA</w:t>
            </w:r>
            <w:r w:rsidRPr="00FD244C">
              <w:rPr>
                <w:rFonts w:ascii="Times New Roman" w:hAnsi="Times New Roman"/>
                <w:sz w:val="24"/>
                <w:szCs w:val="24"/>
              </w:rPr>
              <w:t xml:space="preserve"> 370.285S211</w:t>
            </w:r>
          </w:p>
          <w:p w14:paraId="44F7A50E" w14:textId="77777777" w:rsidR="00FD244C" w:rsidRPr="00FD244C" w:rsidRDefault="00FD244C" w:rsidP="00FD244C">
            <w:pPr>
              <w:pStyle w:val="Textoindependiente2"/>
              <w:spacing w:after="0" w:line="240" w:lineRule="auto"/>
              <w:ind w:left="431" w:hanging="35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B83E7AB" w14:textId="77777777" w:rsidR="00FD244C" w:rsidRPr="00FD244C" w:rsidRDefault="00FD244C" w:rsidP="00FD244C">
            <w:pPr>
              <w:pStyle w:val="Textoindependiente2"/>
              <w:numPr>
                <w:ilvl w:val="0"/>
                <w:numId w:val="28"/>
              </w:numPr>
              <w:spacing w:after="0" w:line="240" w:lineRule="auto"/>
              <w:ind w:left="431" w:hanging="354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244C">
              <w:rPr>
                <w:rFonts w:ascii="Times New Roman" w:hAnsi="Times New Roman"/>
                <w:sz w:val="24"/>
                <w:szCs w:val="24"/>
              </w:rPr>
              <w:t>Borrego,  C. (1995). Cultura Audiovisual, Cultura Escolar. España: Universidad de Sevilla.</w:t>
            </w:r>
          </w:p>
          <w:p w14:paraId="3E5B864E" w14:textId="77777777" w:rsidR="00FD244C" w:rsidRPr="00FD244C" w:rsidRDefault="00FD244C" w:rsidP="00FD244C">
            <w:pPr>
              <w:pStyle w:val="Textoindependiente2"/>
              <w:spacing w:line="240" w:lineRule="auto"/>
              <w:ind w:left="431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D244C">
              <w:rPr>
                <w:rFonts w:ascii="Times New Roman" w:hAnsi="Times New Roman"/>
                <w:b/>
                <w:sz w:val="24"/>
                <w:szCs w:val="24"/>
              </w:rPr>
              <w:t>N° de pedido UDA</w:t>
            </w:r>
            <w:r w:rsidRPr="00FD244C">
              <w:rPr>
                <w:rFonts w:ascii="Times New Roman" w:hAnsi="Times New Roman"/>
                <w:sz w:val="24"/>
                <w:szCs w:val="24"/>
              </w:rPr>
              <w:t xml:space="preserve"> 370.778 C868</w:t>
            </w:r>
          </w:p>
          <w:p w14:paraId="583C297D" w14:textId="77777777" w:rsidR="00FD244C" w:rsidRPr="00FD244C" w:rsidRDefault="00FD244C" w:rsidP="00FD244C">
            <w:pPr>
              <w:pStyle w:val="Textoindependiente2"/>
              <w:spacing w:line="240" w:lineRule="auto"/>
              <w:ind w:left="431" w:hanging="354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1710815F" w14:textId="77777777" w:rsidR="00FD244C" w:rsidRPr="00FD244C" w:rsidRDefault="00FD244C" w:rsidP="00FD244C">
            <w:pPr>
              <w:pStyle w:val="Textoindependiente2"/>
              <w:numPr>
                <w:ilvl w:val="0"/>
                <w:numId w:val="28"/>
              </w:numPr>
              <w:spacing w:line="240" w:lineRule="auto"/>
              <w:ind w:left="431" w:hanging="354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D244C">
              <w:rPr>
                <w:rFonts w:ascii="Times New Roman" w:hAnsi="Times New Roman"/>
                <w:sz w:val="24"/>
                <w:szCs w:val="24"/>
              </w:rPr>
              <w:t>Bartolomé, A. (1999)Nuevas Tecnologías en el Aula, Barcelona: Grao</w:t>
            </w:r>
          </w:p>
          <w:p w14:paraId="6F3FCEA2" w14:textId="77777777" w:rsidR="00FD244C" w:rsidRPr="00FD244C" w:rsidRDefault="00FD244C" w:rsidP="00FD244C">
            <w:pPr>
              <w:pStyle w:val="Textoindependiente2"/>
              <w:spacing w:line="240" w:lineRule="auto"/>
              <w:ind w:left="431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D244C">
              <w:rPr>
                <w:rFonts w:ascii="Times New Roman" w:hAnsi="Times New Roman"/>
                <w:b/>
                <w:sz w:val="24"/>
                <w:szCs w:val="24"/>
              </w:rPr>
              <w:t>N° de pedido UDA</w:t>
            </w:r>
            <w:r w:rsidRPr="00FD244C">
              <w:rPr>
                <w:rFonts w:ascii="Times New Roman" w:hAnsi="Times New Roman"/>
                <w:sz w:val="24"/>
                <w:szCs w:val="24"/>
              </w:rPr>
              <w:t xml:space="preserve"> 371.335B293</w:t>
            </w:r>
          </w:p>
          <w:p w14:paraId="7DE714BC" w14:textId="77777777" w:rsidR="00FD244C" w:rsidRPr="00FD244C" w:rsidRDefault="00FD244C" w:rsidP="00FD244C">
            <w:pPr>
              <w:pStyle w:val="Textoindependiente2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2513621D" w14:textId="77777777" w:rsidR="00FD244C" w:rsidRPr="00FD244C" w:rsidRDefault="00FD244C" w:rsidP="00FD244C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3A7C913" w14:textId="77777777" w:rsidR="00FD244C" w:rsidRPr="00FD244C" w:rsidRDefault="00FD244C" w:rsidP="00FD244C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FD244C">
              <w:rPr>
                <w:rFonts w:ascii="Times New Roman" w:hAnsi="Times New Roman"/>
                <w:b/>
                <w:sz w:val="24"/>
                <w:szCs w:val="24"/>
              </w:rPr>
              <w:t>Bibliografía Complementaria</w:t>
            </w:r>
          </w:p>
          <w:p w14:paraId="06D9D63E" w14:textId="77777777" w:rsidR="00FD244C" w:rsidRPr="00FD244C" w:rsidRDefault="00FD244C" w:rsidP="00FD244C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DFCB135" w14:textId="77777777" w:rsidR="00FD244C" w:rsidRPr="00FD244C" w:rsidRDefault="00FD244C" w:rsidP="00FD244C">
            <w:pPr>
              <w:pStyle w:val="Textoindependiente2"/>
              <w:spacing w:after="0" w:line="240" w:lineRule="auto"/>
              <w:jc w:val="both"/>
              <w:rPr>
                <w:rStyle w:val="Hipervnculo"/>
                <w:rFonts w:ascii="Times New Roman" w:hAnsi="Times New Roman"/>
                <w:sz w:val="24"/>
                <w:szCs w:val="24"/>
              </w:rPr>
            </w:pPr>
            <w:r w:rsidRPr="00FD244C">
              <w:rPr>
                <w:rStyle w:val="Hipervnculo"/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227304C" w14:textId="77777777" w:rsidR="00FD244C" w:rsidRPr="00FD244C" w:rsidRDefault="00FD244C" w:rsidP="00FD244C">
            <w:pPr>
              <w:pStyle w:val="Textoindependiente2"/>
              <w:numPr>
                <w:ilvl w:val="0"/>
                <w:numId w:val="28"/>
              </w:numPr>
              <w:spacing w:after="0" w:line="240" w:lineRule="auto"/>
              <w:ind w:left="431" w:hanging="35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244C">
              <w:rPr>
                <w:rFonts w:ascii="Times New Roman" w:hAnsi="Times New Roman"/>
                <w:sz w:val="24"/>
                <w:szCs w:val="24"/>
              </w:rPr>
              <w:t>Boggino, N. (2006). Cómo Elaborar mapas Conceptuales -Aprendizaje significativo y globalizado. Rosario: Homo Sapiens Ediciones.</w:t>
            </w:r>
          </w:p>
          <w:p w14:paraId="047498C6" w14:textId="77777777" w:rsidR="00FD244C" w:rsidRPr="00FD244C" w:rsidRDefault="00FD244C" w:rsidP="00FD244C">
            <w:pPr>
              <w:pStyle w:val="Textoindependiente2"/>
              <w:spacing w:after="0" w:line="240" w:lineRule="auto"/>
              <w:ind w:left="4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244C">
              <w:rPr>
                <w:rFonts w:ascii="Times New Roman" w:hAnsi="Times New Roman"/>
                <w:b/>
                <w:sz w:val="24"/>
                <w:szCs w:val="24"/>
              </w:rPr>
              <w:t>N° de pedido UDA</w:t>
            </w:r>
            <w:r w:rsidRPr="00FD244C">
              <w:rPr>
                <w:rFonts w:ascii="Times New Roman" w:hAnsi="Times New Roman"/>
                <w:sz w:val="24"/>
                <w:szCs w:val="24"/>
              </w:rPr>
              <w:t xml:space="preserve"> 371.3B674</w:t>
            </w:r>
          </w:p>
          <w:p w14:paraId="08158A26" w14:textId="77777777" w:rsidR="00FD244C" w:rsidRPr="00FD244C" w:rsidRDefault="00FD244C" w:rsidP="00FD244C">
            <w:pPr>
              <w:pStyle w:val="Textoindependiente2"/>
              <w:spacing w:after="0" w:line="240" w:lineRule="auto"/>
              <w:ind w:left="431" w:hanging="35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D617958" w14:textId="77777777" w:rsidR="00FD244C" w:rsidRPr="00FD244C" w:rsidRDefault="00FD244C" w:rsidP="00FD244C">
            <w:pPr>
              <w:pStyle w:val="Textoindependiente2"/>
              <w:numPr>
                <w:ilvl w:val="0"/>
                <w:numId w:val="28"/>
              </w:numPr>
              <w:spacing w:after="0" w:line="240" w:lineRule="auto"/>
              <w:ind w:left="431" w:hanging="35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D244C">
              <w:rPr>
                <w:rFonts w:ascii="Times New Roman" w:hAnsi="Times New Roman"/>
                <w:sz w:val="24"/>
                <w:szCs w:val="24"/>
              </w:rPr>
              <w:t>Arenas, A. C. (2005). Mapas Conceptuales, Mapas Mentales- y otras Formas de Representación del Conocimiento. Bogotá: Editotial Magisterio.</w:t>
            </w:r>
          </w:p>
          <w:p w14:paraId="5F78FEE2" w14:textId="77777777" w:rsidR="00FD244C" w:rsidRPr="00FD244C" w:rsidRDefault="00FD244C" w:rsidP="00FD244C">
            <w:pPr>
              <w:pStyle w:val="Textoindependiente2"/>
              <w:ind w:left="431"/>
              <w:rPr>
                <w:rFonts w:ascii="Times New Roman" w:hAnsi="Times New Roman"/>
                <w:sz w:val="24"/>
                <w:szCs w:val="24"/>
              </w:rPr>
            </w:pPr>
            <w:r w:rsidRPr="00FD244C">
              <w:rPr>
                <w:rFonts w:ascii="Times New Roman" w:hAnsi="Times New Roman"/>
                <w:b/>
                <w:sz w:val="24"/>
                <w:szCs w:val="24"/>
              </w:rPr>
              <w:t>N° de pedido UDA</w:t>
            </w:r>
            <w:r w:rsidRPr="00FD244C">
              <w:rPr>
                <w:rFonts w:ascii="Times New Roman" w:hAnsi="Times New Roman"/>
                <w:sz w:val="24"/>
                <w:szCs w:val="24"/>
              </w:rPr>
              <w:t xml:space="preserve"> 370.1523C199</w:t>
            </w:r>
          </w:p>
          <w:p w14:paraId="3FD6FCBE" w14:textId="77777777" w:rsidR="00FD244C" w:rsidRPr="00FD244C" w:rsidRDefault="00FD244C" w:rsidP="00FD244C">
            <w:pPr>
              <w:pStyle w:val="Textoindependiente2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D244C">
              <w:rPr>
                <w:rFonts w:ascii="Times New Roman" w:hAnsi="Times New Roman"/>
                <w:b/>
                <w:sz w:val="24"/>
                <w:szCs w:val="24"/>
              </w:rPr>
              <w:t>URL:</w:t>
            </w:r>
          </w:p>
          <w:p w14:paraId="35AADA4B" w14:textId="77777777" w:rsidR="00FD244C" w:rsidRPr="00FD244C" w:rsidRDefault="00FD244C" w:rsidP="00FD244C">
            <w:pPr>
              <w:pStyle w:val="Textoindependiente2"/>
              <w:numPr>
                <w:ilvl w:val="0"/>
                <w:numId w:val="28"/>
              </w:numPr>
              <w:spacing w:after="0" w:line="240" w:lineRule="auto"/>
              <w:ind w:left="431" w:hanging="355"/>
              <w:rPr>
                <w:rFonts w:ascii="Times New Roman" w:hAnsi="Times New Roman"/>
                <w:sz w:val="24"/>
                <w:szCs w:val="24"/>
              </w:rPr>
            </w:pPr>
            <w:r w:rsidRPr="00FD244C">
              <w:rPr>
                <w:rFonts w:ascii="Times New Roman" w:hAnsi="Times New Roman"/>
                <w:sz w:val="24"/>
                <w:szCs w:val="24"/>
              </w:rPr>
              <w:t xml:space="preserve">Mineduc, Ministerio de Educación de Chile </w:t>
            </w:r>
            <w:hyperlink r:id="rId8" w:history="1">
              <w:r w:rsidRPr="00FD244C">
                <w:rPr>
                  <w:rStyle w:val="Hipervnculo"/>
                  <w:rFonts w:ascii="Times New Roman" w:hAnsi="Times New Roman"/>
                  <w:sz w:val="24"/>
                  <w:szCs w:val="24"/>
                </w:rPr>
                <w:t>http://www.mineduc.cl</w:t>
              </w:r>
            </w:hyperlink>
          </w:p>
          <w:p w14:paraId="76853DD8" w14:textId="77777777" w:rsidR="00FD244C" w:rsidRPr="00FD244C" w:rsidRDefault="00FD244C" w:rsidP="00FD244C">
            <w:pPr>
              <w:pStyle w:val="Textoindependiente2"/>
              <w:numPr>
                <w:ilvl w:val="0"/>
                <w:numId w:val="28"/>
              </w:numPr>
              <w:spacing w:after="0" w:line="240" w:lineRule="auto"/>
              <w:ind w:left="431" w:hanging="355"/>
              <w:rPr>
                <w:rFonts w:ascii="Times New Roman" w:hAnsi="Times New Roman"/>
                <w:sz w:val="24"/>
                <w:szCs w:val="24"/>
              </w:rPr>
            </w:pPr>
            <w:r w:rsidRPr="00FD244C">
              <w:rPr>
                <w:rFonts w:ascii="Times New Roman" w:hAnsi="Times New Roman"/>
                <w:sz w:val="24"/>
                <w:szCs w:val="24"/>
              </w:rPr>
              <w:t xml:space="preserve">Educarchile, el portal de la educación de Chile  </w:t>
            </w:r>
            <w:hyperlink r:id="rId9" w:history="1">
              <w:r w:rsidRPr="00FD244C">
                <w:rPr>
                  <w:rStyle w:val="Hipervnculo"/>
                  <w:rFonts w:ascii="Times New Roman" w:hAnsi="Times New Roman"/>
                  <w:sz w:val="24"/>
                  <w:szCs w:val="24"/>
                </w:rPr>
                <w:t>http://www.educarchile.cl</w:t>
              </w:r>
            </w:hyperlink>
          </w:p>
          <w:p w14:paraId="70A2760F" w14:textId="77777777" w:rsidR="00FD244C" w:rsidRPr="00FD244C" w:rsidRDefault="00FD244C" w:rsidP="00FD244C">
            <w:pPr>
              <w:pStyle w:val="Textoindependiente2"/>
              <w:numPr>
                <w:ilvl w:val="0"/>
                <w:numId w:val="28"/>
              </w:numPr>
              <w:spacing w:after="0" w:line="240" w:lineRule="auto"/>
              <w:ind w:left="431" w:hanging="355"/>
              <w:rPr>
                <w:rFonts w:ascii="Times New Roman" w:hAnsi="Times New Roman"/>
                <w:sz w:val="24"/>
                <w:szCs w:val="24"/>
              </w:rPr>
            </w:pPr>
            <w:r w:rsidRPr="00FD244C">
              <w:rPr>
                <w:rFonts w:ascii="Times New Roman" w:hAnsi="Times New Roman"/>
                <w:sz w:val="24"/>
                <w:szCs w:val="24"/>
              </w:rPr>
              <w:t xml:space="preserve">Novasur, televisión cultural y educativa del Consejo Nacional de Televisión,    </w:t>
            </w:r>
            <w:hyperlink r:id="rId10" w:history="1">
              <w:r w:rsidRPr="00FD244C">
                <w:rPr>
                  <w:rStyle w:val="Hipervnculo"/>
                  <w:rFonts w:ascii="Times New Roman" w:hAnsi="Times New Roman"/>
                  <w:sz w:val="24"/>
                  <w:szCs w:val="24"/>
                </w:rPr>
                <w:t>http://www.novasur.cl</w:t>
              </w:r>
            </w:hyperlink>
          </w:p>
          <w:p w14:paraId="2398218D" w14:textId="77777777" w:rsidR="00FD244C" w:rsidRPr="00FD244C" w:rsidRDefault="00FD244C" w:rsidP="00FD244C">
            <w:pPr>
              <w:pStyle w:val="Textoindependiente2"/>
              <w:numPr>
                <w:ilvl w:val="0"/>
                <w:numId w:val="28"/>
              </w:numPr>
              <w:spacing w:after="0" w:line="240" w:lineRule="auto"/>
              <w:ind w:left="431" w:hanging="355"/>
              <w:rPr>
                <w:rFonts w:ascii="Times New Roman" w:hAnsi="Times New Roman"/>
                <w:sz w:val="24"/>
                <w:szCs w:val="24"/>
              </w:rPr>
            </w:pPr>
            <w:r w:rsidRPr="00FD244C">
              <w:rPr>
                <w:rFonts w:ascii="Times New Roman" w:hAnsi="Times New Roman"/>
                <w:sz w:val="24"/>
                <w:szCs w:val="24"/>
              </w:rPr>
              <w:t xml:space="preserve">Enlaces, Centro de Educación y Tecnología el Ministerio de Educación </w:t>
            </w:r>
            <w:hyperlink r:id="rId11" w:history="1">
              <w:r w:rsidRPr="00FD244C">
                <w:rPr>
                  <w:rStyle w:val="Hipervnculo"/>
                  <w:rFonts w:ascii="Times New Roman" w:hAnsi="Times New Roman"/>
                  <w:sz w:val="24"/>
                  <w:szCs w:val="24"/>
                </w:rPr>
                <w:t>http://www.enlaces.cl</w:t>
              </w:r>
            </w:hyperlink>
          </w:p>
          <w:p w14:paraId="71C33AE4" w14:textId="1E4BDAB1" w:rsidR="00531DB0" w:rsidRPr="00FD244C" w:rsidRDefault="00FD244C" w:rsidP="00FD244C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ind w:left="431" w:hanging="35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244C">
              <w:rPr>
                <w:rFonts w:ascii="Times New Roman" w:hAnsi="Times New Roman" w:cs="Times New Roman"/>
                <w:sz w:val="24"/>
                <w:szCs w:val="24"/>
              </w:rPr>
              <w:t xml:space="preserve">Yo Estudio, Plataforma con material educativo  </w:t>
            </w:r>
            <w:hyperlink r:id="rId12" w:history="1">
              <w:r w:rsidRPr="00FD244C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http://www.yoestudio.cl</w:t>
              </w:r>
            </w:hyperlink>
          </w:p>
        </w:tc>
      </w:tr>
    </w:tbl>
    <w:p w14:paraId="3096B500" w14:textId="77777777" w:rsidR="002D74CF" w:rsidRDefault="00324FAF" w:rsidP="00F4518A">
      <w:pPr>
        <w:spacing w:line="240" w:lineRule="auto"/>
        <w:rPr>
          <w:rFonts w:ascii="Times New Roman" w:hAnsi="Times New Roman" w:cs="Times New Roman"/>
          <w:b/>
          <w:sz w:val="20"/>
          <w:szCs w:val="18"/>
        </w:rPr>
      </w:pPr>
      <w:r w:rsidRPr="0060244B">
        <w:rPr>
          <w:rFonts w:ascii="Times New Roman" w:hAnsi="Times New Roman" w:cs="Times New Roman"/>
          <w:b/>
          <w:sz w:val="20"/>
          <w:szCs w:val="18"/>
        </w:rPr>
        <w:t xml:space="preserve">          </w:t>
      </w:r>
    </w:p>
    <w:p w14:paraId="4EC120C7" w14:textId="77777777" w:rsidR="002D74CF" w:rsidRPr="002D74CF" w:rsidRDefault="002D74CF" w:rsidP="00F4518A">
      <w:pPr>
        <w:spacing w:line="240" w:lineRule="auto"/>
        <w:rPr>
          <w:rFonts w:ascii="Times New Roman" w:hAnsi="Times New Roman" w:cs="Times New Roman"/>
          <w:b/>
          <w:color w:val="FF0000"/>
          <w:sz w:val="20"/>
          <w:szCs w:val="18"/>
        </w:rPr>
      </w:pPr>
    </w:p>
    <w:sectPr w:rsidR="002D74CF" w:rsidRPr="002D74CF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6B75D0" w14:textId="77777777" w:rsidR="00AF0813" w:rsidRDefault="00AF0813" w:rsidP="00180949">
      <w:pPr>
        <w:spacing w:after="0" w:line="240" w:lineRule="auto"/>
      </w:pPr>
      <w:r>
        <w:separator/>
      </w:r>
    </w:p>
  </w:endnote>
  <w:endnote w:type="continuationSeparator" w:id="0">
    <w:p w14:paraId="4B7DB93C" w14:textId="77777777" w:rsidR="00AF0813" w:rsidRDefault="00AF0813" w:rsidP="0018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4116685"/>
      <w:docPartObj>
        <w:docPartGallery w:val="Page Numbers (Bottom of Page)"/>
        <w:docPartUnique/>
      </w:docPartObj>
    </w:sdtPr>
    <w:sdtContent>
      <w:p w14:paraId="6F305AF5" w14:textId="0297495A" w:rsidR="00983B5E" w:rsidRDefault="00983B5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83B5E">
          <w:rPr>
            <w:noProof/>
            <w:lang w:val="es-ES"/>
          </w:rPr>
          <w:t>1</w:t>
        </w:r>
        <w:r>
          <w:fldChar w:fldCharType="end"/>
        </w:r>
      </w:p>
    </w:sdtContent>
  </w:sdt>
  <w:p w14:paraId="1B4BA3D0" w14:textId="77777777" w:rsidR="00983B5E" w:rsidRDefault="00983B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8F4AF" w14:textId="77777777" w:rsidR="00AF0813" w:rsidRDefault="00AF0813" w:rsidP="00180949">
      <w:pPr>
        <w:spacing w:after="0" w:line="240" w:lineRule="auto"/>
      </w:pPr>
      <w:r>
        <w:separator/>
      </w:r>
    </w:p>
  </w:footnote>
  <w:footnote w:type="continuationSeparator" w:id="0">
    <w:p w14:paraId="08706315" w14:textId="77777777" w:rsidR="00AF0813" w:rsidRDefault="00AF0813" w:rsidP="00180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7C0B28" w14:textId="463CC641" w:rsidR="002D4AE4" w:rsidRPr="0060244B" w:rsidRDefault="002D4AE4" w:rsidP="002D4AE4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18"/>
      </w:rPr>
    </w:pPr>
    <w:r>
      <w:rPr>
        <w:rFonts w:ascii="Times New Roman" w:hAnsi="Times New Roman" w:cs="Times New Roman"/>
        <w:noProof/>
        <w:sz w:val="18"/>
        <w:szCs w:val="18"/>
        <w:lang w:eastAsia="es-CL"/>
      </w:rPr>
      <w:drawing>
        <wp:anchor distT="0" distB="0" distL="114300" distR="114300" simplePos="0" relativeHeight="251660288" behindDoc="0" locked="0" layoutInCell="1" allowOverlap="1" wp14:anchorId="0F78CE03" wp14:editId="3871B679">
          <wp:simplePos x="0" y="0"/>
          <wp:positionH relativeFrom="column">
            <wp:posOffset>5415915</wp:posOffset>
          </wp:positionH>
          <wp:positionV relativeFrom="paragraph">
            <wp:posOffset>7620</wp:posOffset>
          </wp:positionV>
          <wp:extent cx="554355" cy="598917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sic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6833" cy="6123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0244B">
      <w:rPr>
        <w:rFonts w:ascii="Times New Roman" w:hAnsi="Times New Roman" w:cs="Times New Roman"/>
        <w:noProof/>
        <w:lang w:eastAsia="es-CL"/>
      </w:rPr>
      <w:drawing>
        <wp:anchor distT="0" distB="0" distL="114300" distR="114300" simplePos="0" relativeHeight="251659264" behindDoc="1" locked="0" layoutInCell="1" allowOverlap="1" wp14:anchorId="1DFBA7CE" wp14:editId="248E87DA">
          <wp:simplePos x="0" y="0"/>
          <wp:positionH relativeFrom="margin">
            <wp:posOffset>-241935</wp:posOffset>
          </wp:positionH>
          <wp:positionV relativeFrom="topMargin">
            <wp:posOffset>457200</wp:posOffset>
          </wp:positionV>
          <wp:extent cx="665480" cy="566420"/>
          <wp:effectExtent l="0" t="0" r="1270" b="508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48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0244B">
      <w:rPr>
        <w:rFonts w:ascii="Times New Roman" w:hAnsi="Times New Roman" w:cs="Times New Roman"/>
        <w:b/>
        <w:sz w:val="20"/>
        <w:szCs w:val="18"/>
      </w:rPr>
      <w:t>U N I V E R S I D A D   DE   A T A C A M A</w:t>
    </w:r>
  </w:p>
  <w:p w14:paraId="16C4D3B4" w14:textId="1B3127A7" w:rsidR="002D4AE4" w:rsidRPr="002A48BA" w:rsidRDefault="002D4AE4" w:rsidP="002D4AE4">
    <w:pPr>
      <w:spacing w:after="0" w:line="240" w:lineRule="auto"/>
      <w:jc w:val="center"/>
      <w:rPr>
        <w:rFonts w:ascii="Times New Roman" w:hAnsi="Times New Roman" w:cs="Times New Roman"/>
        <w:sz w:val="18"/>
        <w:szCs w:val="18"/>
      </w:rPr>
    </w:pPr>
    <w:r w:rsidRPr="002A48BA">
      <w:rPr>
        <w:rFonts w:ascii="Times New Roman" w:hAnsi="Times New Roman" w:cs="Times New Roman"/>
        <w:sz w:val="18"/>
        <w:szCs w:val="18"/>
      </w:rPr>
      <w:t>VICERRECTORÍA</w:t>
    </w:r>
    <w:r>
      <w:rPr>
        <w:rFonts w:ascii="Times New Roman" w:hAnsi="Times New Roman" w:cs="Times New Roman"/>
        <w:sz w:val="18"/>
        <w:szCs w:val="18"/>
      </w:rPr>
      <w:t xml:space="preserve">   </w:t>
    </w:r>
    <w:r w:rsidRPr="002A48BA">
      <w:rPr>
        <w:rFonts w:ascii="Times New Roman" w:hAnsi="Times New Roman" w:cs="Times New Roman"/>
        <w:sz w:val="18"/>
        <w:szCs w:val="18"/>
      </w:rPr>
      <w:t xml:space="preserve"> ACADÉMICA</w:t>
    </w:r>
  </w:p>
  <w:p w14:paraId="17FA4F86" w14:textId="32DE0FDC" w:rsidR="002D4AE4" w:rsidRPr="002A48BA" w:rsidRDefault="002D4AE4" w:rsidP="002D4AE4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 w:rsidRPr="002A48BA">
      <w:rPr>
        <w:rFonts w:ascii="Times New Roman" w:hAnsi="Times New Roman" w:cs="Times New Roman"/>
        <w:sz w:val="16"/>
        <w:szCs w:val="16"/>
      </w:rPr>
      <w:t>FACULTAD DE</w:t>
    </w:r>
    <w:r>
      <w:rPr>
        <w:rFonts w:ascii="Times New Roman" w:hAnsi="Times New Roman" w:cs="Times New Roman"/>
        <w:sz w:val="16"/>
        <w:szCs w:val="16"/>
      </w:rPr>
      <w:t xml:space="preserve"> HUMANIDADES Y EDUCACIÓN</w:t>
    </w:r>
  </w:p>
  <w:p w14:paraId="02ACCBC9" w14:textId="276CAC7A" w:rsidR="00180949" w:rsidRDefault="002D4AE4" w:rsidP="002D4AE4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18"/>
      </w:rPr>
    </w:pPr>
    <w:r w:rsidRPr="002A48BA">
      <w:rPr>
        <w:rFonts w:ascii="Times New Roman" w:hAnsi="Times New Roman" w:cs="Times New Roman"/>
        <w:sz w:val="16"/>
        <w:szCs w:val="16"/>
      </w:rPr>
      <w:t>DEPARTAMENTO</w:t>
    </w:r>
    <w:r>
      <w:rPr>
        <w:rFonts w:ascii="Times New Roman" w:hAnsi="Times New Roman" w:cs="Times New Roman"/>
        <w:sz w:val="16"/>
        <w:szCs w:val="16"/>
      </w:rPr>
      <w:t xml:space="preserve"> DE EDUCACIÓN BÁSICA</w:t>
    </w:r>
    <w:r w:rsidR="00180949" w:rsidRPr="0060244B">
      <w:rPr>
        <w:rFonts w:ascii="Times New Roman" w:hAnsi="Times New Roman" w:cs="Times New Roman"/>
        <w:b/>
        <w:sz w:val="20"/>
        <w:szCs w:val="18"/>
      </w:rPr>
      <w:t xml:space="preserve">                              </w:t>
    </w:r>
  </w:p>
  <w:p w14:paraId="38998D83" w14:textId="27029788" w:rsidR="008C6B11" w:rsidRPr="002A48BA" w:rsidRDefault="00180949" w:rsidP="002D4AE4">
    <w:pPr>
      <w:spacing w:after="0" w:line="240" w:lineRule="auto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b/>
        <w:sz w:val="20"/>
        <w:szCs w:val="18"/>
      </w:rPr>
      <w:t xml:space="preserve">      </w:t>
    </w:r>
    <w:r w:rsidR="002A48BA">
      <w:rPr>
        <w:rFonts w:ascii="Times New Roman" w:hAnsi="Times New Roman" w:cs="Times New Roman"/>
        <w:b/>
        <w:sz w:val="20"/>
        <w:szCs w:val="18"/>
      </w:rPr>
      <w:t xml:space="preserve">                           </w:t>
    </w:r>
    <w:r w:rsidRPr="0060244B">
      <w:rPr>
        <w:rFonts w:ascii="Times New Roman" w:hAnsi="Times New Roman" w:cs="Times New Roman"/>
        <w:b/>
        <w:sz w:val="20"/>
        <w:szCs w:val="18"/>
      </w:rPr>
      <w:t xml:space="preserve"> </w:t>
    </w:r>
  </w:p>
  <w:p w14:paraId="75D69D59" w14:textId="29A1E430" w:rsidR="00180949" w:rsidRPr="002A48BA" w:rsidRDefault="00180949" w:rsidP="00180949">
    <w:pPr>
      <w:spacing w:after="0" w:line="240" w:lineRule="auto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052A7"/>
    <w:multiLevelType w:val="hybridMultilevel"/>
    <w:tmpl w:val="C88064A4"/>
    <w:lvl w:ilvl="0" w:tplc="BA3E673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A4033"/>
    <w:multiLevelType w:val="hybridMultilevel"/>
    <w:tmpl w:val="C08A0F5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40080"/>
    <w:multiLevelType w:val="hybridMultilevel"/>
    <w:tmpl w:val="E6BA2176"/>
    <w:lvl w:ilvl="0" w:tplc="A1B407D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333D9"/>
    <w:multiLevelType w:val="hybridMultilevel"/>
    <w:tmpl w:val="B2E0A8B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7D4605"/>
    <w:multiLevelType w:val="hybridMultilevel"/>
    <w:tmpl w:val="BC823E82"/>
    <w:lvl w:ilvl="0" w:tplc="A1B407D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542A1"/>
    <w:multiLevelType w:val="hybridMultilevel"/>
    <w:tmpl w:val="B47436A6"/>
    <w:lvl w:ilvl="0" w:tplc="A1B407D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312EC"/>
    <w:multiLevelType w:val="hybridMultilevel"/>
    <w:tmpl w:val="4C4ECC9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332" w:hanging="360"/>
      </w:pPr>
    </w:lvl>
    <w:lvl w:ilvl="2" w:tplc="340A001B" w:tentative="1">
      <w:start w:val="1"/>
      <w:numFmt w:val="lowerRoman"/>
      <w:lvlText w:val="%3."/>
      <w:lvlJc w:val="right"/>
      <w:pPr>
        <w:ind w:left="2052" w:hanging="180"/>
      </w:pPr>
    </w:lvl>
    <w:lvl w:ilvl="3" w:tplc="340A000F" w:tentative="1">
      <w:start w:val="1"/>
      <w:numFmt w:val="decimal"/>
      <w:lvlText w:val="%4."/>
      <w:lvlJc w:val="left"/>
      <w:pPr>
        <w:ind w:left="2772" w:hanging="360"/>
      </w:pPr>
    </w:lvl>
    <w:lvl w:ilvl="4" w:tplc="340A0019" w:tentative="1">
      <w:start w:val="1"/>
      <w:numFmt w:val="lowerLetter"/>
      <w:lvlText w:val="%5."/>
      <w:lvlJc w:val="left"/>
      <w:pPr>
        <w:ind w:left="3492" w:hanging="360"/>
      </w:pPr>
    </w:lvl>
    <w:lvl w:ilvl="5" w:tplc="340A001B" w:tentative="1">
      <w:start w:val="1"/>
      <w:numFmt w:val="lowerRoman"/>
      <w:lvlText w:val="%6."/>
      <w:lvlJc w:val="right"/>
      <w:pPr>
        <w:ind w:left="4212" w:hanging="180"/>
      </w:pPr>
    </w:lvl>
    <w:lvl w:ilvl="6" w:tplc="340A000F" w:tentative="1">
      <w:start w:val="1"/>
      <w:numFmt w:val="decimal"/>
      <w:lvlText w:val="%7."/>
      <w:lvlJc w:val="left"/>
      <w:pPr>
        <w:ind w:left="4932" w:hanging="360"/>
      </w:pPr>
    </w:lvl>
    <w:lvl w:ilvl="7" w:tplc="340A0019" w:tentative="1">
      <w:start w:val="1"/>
      <w:numFmt w:val="lowerLetter"/>
      <w:lvlText w:val="%8."/>
      <w:lvlJc w:val="left"/>
      <w:pPr>
        <w:ind w:left="5652" w:hanging="360"/>
      </w:pPr>
    </w:lvl>
    <w:lvl w:ilvl="8" w:tplc="34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7" w15:restartNumberingAfterBreak="0">
    <w:nsid w:val="15A76CB6"/>
    <w:multiLevelType w:val="hybridMultilevel"/>
    <w:tmpl w:val="5274BF2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26640"/>
    <w:multiLevelType w:val="hybridMultilevel"/>
    <w:tmpl w:val="B9C43672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CE08D8"/>
    <w:multiLevelType w:val="hybridMultilevel"/>
    <w:tmpl w:val="F29A8A84"/>
    <w:lvl w:ilvl="0" w:tplc="A1B407D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040F0"/>
    <w:multiLevelType w:val="hybridMultilevel"/>
    <w:tmpl w:val="D130ACA6"/>
    <w:lvl w:ilvl="0" w:tplc="A1B407D4">
      <w:start w:val="1"/>
      <w:numFmt w:val="bullet"/>
      <w:lvlText w:val="-"/>
      <w:lvlJc w:val="left"/>
      <w:pPr>
        <w:ind w:left="1492" w:hanging="360"/>
      </w:pPr>
      <w:rPr>
        <w:rFonts w:ascii="Times New Roman" w:hAnsi="Times New Roman" w:hint="default"/>
        <w:b/>
      </w:rPr>
    </w:lvl>
    <w:lvl w:ilvl="1" w:tplc="340A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1" w15:restartNumberingAfterBreak="0">
    <w:nsid w:val="357F063A"/>
    <w:multiLevelType w:val="hybridMultilevel"/>
    <w:tmpl w:val="4A003C9E"/>
    <w:lvl w:ilvl="0" w:tplc="066E2EB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928BC"/>
    <w:multiLevelType w:val="hybridMultilevel"/>
    <w:tmpl w:val="E66C8254"/>
    <w:lvl w:ilvl="0" w:tplc="A1B407D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F6FF9"/>
    <w:multiLevelType w:val="hybridMultilevel"/>
    <w:tmpl w:val="1E1C9BF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32D57"/>
    <w:multiLevelType w:val="hybridMultilevel"/>
    <w:tmpl w:val="F558D252"/>
    <w:lvl w:ilvl="0" w:tplc="2E7A56B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32" w:hanging="360"/>
      </w:pPr>
    </w:lvl>
    <w:lvl w:ilvl="2" w:tplc="340A001B" w:tentative="1">
      <w:start w:val="1"/>
      <w:numFmt w:val="lowerRoman"/>
      <w:lvlText w:val="%3."/>
      <w:lvlJc w:val="right"/>
      <w:pPr>
        <w:ind w:left="2052" w:hanging="180"/>
      </w:pPr>
    </w:lvl>
    <w:lvl w:ilvl="3" w:tplc="340A000F" w:tentative="1">
      <w:start w:val="1"/>
      <w:numFmt w:val="decimal"/>
      <w:lvlText w:val="%4."/>
      <w:lvlJc w:val="left"/>
      <w:pPr>
        <w:ind w:left="2772" w:hanging="360"/>
      </w:pPr>
    </w:lvl>
    <w:lvl w:ilvl="4" w:tplc="340A0019" w:tentative="1">
      <w:start w:val="1"/>
      <w:numFmt w:val="lowerLetter"/>
      <w:lvlText w:val="%5."/>
      <w:lvlJc w:val="left"/>
      <w:pPr>
        <w:ind w:left="3492" w:hanging="360"/>
      </w:pPr>
    </w:lvl>
    <w:lvl w:ilvl="5" w:tplc="340A001B" w:tentative="1">
      <w:start w:val="1"/>
      <w:numFmt w:val="lowerRoman"/>
      <w:lvlText w:val="%6."/>
      <w:lvlJc w:val="right"/>
      <w:pPr>
        <w:ind w:left="4212" w:hanging="180"/>
      </w:pPr>
    </w:lvl>
    <w:lvl w:ilvl="6" w:tplc="340A000F" w:tentative="1">
      <w:start w:val="1"/>
      <w:numFmt w:val="decimal"/>
      <w:lvlText w:val="%7."/>
      <w:lvlJc w:val="left"/>
      <w:pPr>
        <w:ind w:left="4932" w:hanging="360"/>
      </w:pPr>
    </w:lvl>
    <w:lvl w:ilvl="7" w:tplc="340A0019" w:tentative="1">
      <w:start w:val="1"/>
      <w:numFmt w:val="lowerLetter"/>
      <w:lvlText w:val="%8."/>
      <w:lvlJc w:val="left"/>
      <w:pPr>
        <w:ind w:left="5652" w:hanging="360"/>
      </w:pPr>
    </w:lvl>
    <w:lvl w:ilvl="8" w:tplc="34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5" w15:restartNumberingAfterBreak="0">
    <w:nsid w:val="38B2520C"/>
    <w:multiLevelType w:val="hybridMultilevel"/>
    <w:tmpl w:val="27CC0802"/>
    <w:lvl w:ilvl="0" w:tplc="066E2EB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994B65"/>
    <w:multiLevelType w:val="hybridMultilevel"/>
    <w:tmpl w:val="5B4625B4"/>
    <w:lvl w:ilvl="0" w:tplc="91D65BCA">
      <w:start w:val="2"/>
      <w:numFmt w:val="bullet"/>
      <w:lvlText w:val="-"/>
      <w:lvlJc w:val="left"/>
      <w:pPr>
        <w:ind w:left="252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7" w15:restartNumberingAfterBreak="0">
    <w:nsid w:val="3FAD155F"/>
    <w:multiLevelType w:val="hybridMultilevel"/>
    <w:tmpl w:val="D05A9D20"/>
    <w:lvl w:ilvl="0" w:tplc="228A66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1B1654"/>
    <w:multiLevelType w:val="hybridMultilevel"/>
    <w:tmpl w:val="904C2B74"/>
    <w:lvl w:ilvl="0" w:tplc="066E2EB4">
      <w:numFmt w:val="bullet"/>
      <w:lvlText w:val="-"/>
      <w:lvlJc w:val="left"/>
      <w:pPr>
        <w:ind w:left="927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4CB0459C"/>
    <w:multiLevelType w:val="hybridMultilevel"/>
    <w:tmpl w:val="5CC6AB8E"/>
    <w:lvl w:ilvl="0" w:tplc="26D066E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42295"/>
    <w:multiLevelType w:val="hybridMultilevel"/>
    <w:tmpl w:val="F28A362E"/>
    <w:lvl w:ilvl="0" w:tplc="26D066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CA5DC7"/>
    <w:multiLevelType w:val="hybridMultilevel"/>
    <w:tmpl w:val="C018F23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64A65"/>
    <w:multiLevelType w:val="hybridMultilevel"/>
    <w:tmpl w:val="8DE0588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74F3E"/>
    <w:multiLevelType w:val="singleLevel"/>
    <w:tmpl w:val="A1B407D4"/>
    <w:lvl w:ilvl="0">
      <w:start w:val="1"/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ascii="Times New Roman" w:hAnsi="Times New Roman" w:hint="default"/>
        <w:b/>
      </w:rPr>
    </w:lvl>
  </w:abstractNum>
  <w:abstractNum w:abstractNumId="24" w15:restartNumberingAfterBreak="0">
    <w:nsid w:val="58F215EF"/>
    <w:multiLevelType w:val="hybridMultilevel"/>
    <w:tmpl w:val="299CCE70"/>
    <w:lvl w:ilvl="0" w:tplc="A1B407D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6416B9"/>
    <w:multiLevelType w:val="hybridMultilevel"/>
    <w:tmpl w:val="542A3EE6"/>
    <w:lvl w:ilvl="0" w:tplc="228A66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103DBB"/>
    <w:multiLevelType w:val="hybridMultilevel"/>
    <w:tmpl w:val="044A06AE"/>
    <w:lvl w:ilvl="0" w:tplc="228A6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D641C"/>
    <w:multiLevelType w:val="hybridMultilevel"/>
    <w:tmpl w:val="B7E4597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221290"/>
    <w:multiLevelType w:val="hybridMultilevel"/>
    <w:tmpl w:val="B2862B20"/>
    <w:lvl w:ilvl="0" w:tplc="228A66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FB071A"/>
    <w:multiLevelType w:val="hybridMultilevel"/>
    <w:tmpl w:val="A13884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FD14D5"/>
    <w:multiLevelType w:val="hybridMultilevel"/>
    <w:tmpl w:val="370C41D6"/>
    <w:lvl w:ilvl="0" w:tplc="228A6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7"/>
  </w:num>
  <w:num w:numId="4">
    <w:abstractNumId w:val="22"/>
  </w:num>
  <w:num w:numId="5">
    <w:abstractNumId w:val="13"/>
  </w:num>
  <w:num w:numId="6">
    <w:abstractNumId w:val="29"/>
  </w:num>
  <w:num w:numId="7">
    <w:abstractNumId w:val="15"/>
  </w:num>
  <w:num w:numId="8">
    <w:abstractNumId w:val="20"/>
  </w:num>
  <w:num w:numId="9">
    <w:abstractNumId w:val="8"/>
  </w:num>
  <w:num w:numId="10">
    <w:abstractNumId w:val="3"/>
  </w:num>
  <w:num w:numId="11">
    <w:abstractNumId w:val="9"/>
  </w:num>
  <w:num w:numId="12">
    <w:abstractNumId w:val="4"/>
  </w:num>
  <w:num w:numId="13">
    <w:abstractNumId w:val="11"/>
  </w:num>
  <w:num w:numId="14">
    <w:abstractNumId w:val="18"/>
  </w:num>
  <w:num w:numId="15">
    <w:abstractNumId w:val="27"/>
  </w:num>
  <w:num w:numId="16">
    <w:abstractNumId w:val="30"/>
  </w:num>
  <w:num w:numId="17">
    <w:abstractNumId w:val="14"/>
  </w:num>
  <w:num w:numId="18">
    <w:abstractNumId w:val="6"/>
  </w:num>
  <w:num w:numId="19">
    <w:abstractNumId w:val="2"/>
  </w:num>
  <w:num w:numId="20">
    <w:abstractNumId w:val="28"/>
  </w:num>
  <w:num w:numId="21">
    <w:abstractNumId w:val="17"/>
  </w:num>
  <w:num w:numId="22">
    <w:abstractNumId w:val="5"/>
  </w:num>
  <w:num w:numId="23">
    <w:abstractNumId w:val="25"/>
  </w:num>
  <w:num w:numId="24">
    <w:abstractNumId w:val="23"/>
  </w:num>
  <w:num w:numId="25">
    <w:abstractNumId w:val="12"/>
  </w:num>
  <w:num w:numId="26">
    <w:abstractNumId w:val="24"/>
  </w:num>
  <w:num w:numId="27">
    <w:abstractNumId w:val="10"/>
  </w:num>
  <w:num w:numId="28">
    <w:abstractNumId w:val="26"/>
  </w:num>
  <w:num w:numId="29">
    <w:abstractNumId w:val="0"/>
  </w:num>
  <w:num w:numId="30">
    <w:abstractNumId w:val="19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3F"/>
    <w:rsid w:val="000024CC"/>
    <w:rsid w:val="000340A9"/>
    <w:rsid w:val="0004356C"/>
    <w:rsid w:val="00046684"/>
    <w:rsid w:val="000643EA"/>
    <w:rsid w:val="00092361"/>
    <w:rsid w:val="000A1EA5"/>
    <w:rsid w:val="000B28B5"/>
    <w:rsid w:val="000E1D36"/>
    <w:rsid w:val="00136854"/>
    <w:rsid w:val="00173F97"/>
    <w:rsid w:val="00176AF4"/>
    <w:rsid w:val="00177BF8"/>
    <w:rsid w:val="00180949"/>
    <w:rsid w:val="00184D75"/>
    <w:rsid w:val="001A622D"/>
    <w:rsid w:val="001D63B9"/>
    <w:rsid w:val="001D6493"/>
    <w:rsid w:val="001F5BAC"/>
    <w:rsid w:val="00264322"/>
    <w:rsid w:val="002901D7"/>
    <w:rsid w:val="002906CC"/>
    <w:rsid w:val="002A2211"/>
    <w:rsid w:val="002A48BA"/>
    <w:rsid w:val="002C50A8"/>
    <w:rsid w:val="002D4AE4"/>
    <w:rsid w:val="002D74CF"/>
    <w:rsid w:val="002F4A97"/>
    <w:rsid w:val="00324FAF"/>
    <w:rsid w:val="0033770D"/>
    <w:rsid w:val="003604B0"/>
    <w:rsid w:val="00382F10"/>
    <w:rsid w:val="003A000D"/>
    <w:rsid w:val="003A0174"/>
    <w:rsid w:val="003F138A"/>
    <w:rsid w:val="004067FC"/>
    <w:rsid w:val="004137D1"/>
    <w:rsid w:val="00417B70"/>
    <w:rsid w:val="0048708D"/>
    <w:rsid w:val="004A1CB2"/>
    <w:rsid w:val="004D57B5"/>
    <w:rsid w:val="00531DB0"/>
    <w:rsid w:val="00544A29"/>
    <w:rsid w:val="00555034"/>
    <w:rsid w:val="00573408"/>
    <w:rsid w:val="005A3703"/>
    <w:rsid w:val="005D1B89"/>
    <w:rsid w:val="0060244B"/>
    <w:rsid w:val="00603A68"/>
    <w:rsid w:val="0061115B"/>
    <w:rsid w:val="00617949"/>
    <w:rsid w:val="00624D71"/>
    <w:rsid w:val="006736A0"/>
    <w:rsid w:val="006B458B"/>
    <w:rsid w:val="006F6586"/>
    <w:rsid w:val="00707AED"/>
    <w:rsid w:val="00727539"/>
    <w:rsid w:val="007D22FC"/>
    <w:rsid w:val="00820F4F"/>
    <w:rsid w:val="008403FF"/>
    <w:rsid w:val="00857335"/>
    <w:rsid w:val="00857A37"/>
    <w:rsid w:val="008B4C0A"/>
    <w:rsid w:val="008C0548"/>
    <w:rsid w:val="008C143F"/>
    <w:rsid w:val="008C5FF7"/>
    <w:rsid w:val="008C6B11"/>
    <w:rsid w:val="008D3EC4"/>
    <w:rsid w:val="008E3CDE"/>
    <w:rsid w:val="00900FF0"/>
    <w:rsid w:val="009237D8"/>
    <w:rsid w:val="00932E1B"/>
    <w:rsid w:val="00952603"/>
    <w:rsid w:val="00966215"/>
    <w:rsid w:val="009726C6"/>
    <w:rsid w:val="00983B5E"/>
    <w:rsid w:val="009E786B"/>
    <w:rsid w:val="009F1029"/>
    <w:rsid w:val="009F46D9"/>
    <w:rsid w:val="00A054F3"/>
    <w:rsid w:val="00A15155"/>
    <w:rsid w:val="00A22406"/>
    <w:rsid w:val="00A3139E"/>
    <w:rsid w:val="00A93855"/>
    <w:rsid w:val="00AB1C98"/>
    <w:rsid w:val="00AB2382"/>
    <w:rsid w:val="00AC0489"/>
    <w:rsid w:val="00AC772A"/>
    <w:rsid w:val="00AD3C81"/>
    <w:rsid w:val="00AF0813"/>
    <w:rsid w:val="00AF19E0"/>
    <w:rsid w:val="00AF1F6B"/>
    <w:rsid w:val="00AF6372"/>
    <w:rsid w:val="00B02F9D"/>
    <w:rsid w:val="00B650F1"/>
    <w:rsid w:val="00BF0DC1"/>
    <w:rsid w:val="00BF2046"/>
    <w:rsid w:val="00C136B0"/>
    <w:rsid w:val="00C84F75"/>
    <w:rsid w:val="00CD141E"/>
    <w:rsid w:val="00D105EA"/>
    <w:rsid w:val="00D5629A"/>
    <w:rsid w:val="00D66C97"/>
    <w:rsid w:val="00D81DBD"/>
    <w:rsid w:val="00D8516C"/>
    <w:rsid w:val="00D855FE"/>
    <w:rsid w:val="00DA58E4"/>
    <w:rsid w:val="00DE7CC9"/>
    <w:rsid w:val="00E3594C"/>
    <w:rsid w:val="00E91A46"/>
    <w:rsid w:val="00E92604"/>
    <w:rsid w:val="00EA423A"/>
    <w:rsid w:val="00EB6DAC"/>
    <w:rsid w:val="00ED4C8E"/>
    <w:rsid w:val="00EE0B3C"/>
    <w:rsid w:val="00EF16F3"/>
    <w:rsid w:val="00EF6037"/>
    <w:rsid w:val="00F14767"/>
    <w:rsid w:val="00F15D92"/>
    <w:rsid w:val="00F2697D"/>
    <w:rsid w:val="00F26B52"/>
    <w:rsid w:val="00F4518A"/>
    <w:rsid w:val="00F56406"/>
    <w:rsid w:val="00F95F9B"/>
    <w:rsid w:val="00F960DD"/>
    <w:rsid w:val="00FD244C"/>
    <w:rsid w:val="00FE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BC16779"/>
  <w15:docId w15:val="{CC767262-137E-4AF3-BEC5-2CF16ED5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43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43F"/>
    <w:pPr>
      <w:ind w:left="720"/>
      <w:contextualSpacing/>
    </w:pPr>
  </w:style>
  <w:style w:type="table" w:customStyle="1" w:styleId="Cuadrculadetablaclara1">
    <w:name w:val="Cuadrícula de tabla clara1"/>
    <w:basedOn w:val="Tablanormal"/>
    <w:uiPriority w:val="40"/>
    <w:rsid w:val="008C14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95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949"/>
  </w:style>
  <w:style w:type="paragraph" w:styleId="Piedepgina">
    <w:name w:val="footer"/>
    <w:basedOn w:val="Normal"/>
    <w:link w:val="Piedepgina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949"/>
  </w:style>
  <w:style w:type="character" w:styleId="Refdecomentario">
    <w:name w:val="annotation reference"/>
    <w:basedOn w:val="Fuentedeprrafopredeter"/>
    <w:uiPriority w:val="99"/>
    <w:semiHidden/>
    <w:unhideWhenUsed/>
    <w:rsid w:val="004D57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7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7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7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7B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7B5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rsid w:val="00176AF4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76AF4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176AF4"/>
    <w:pPr>
      <w:spacing w:after="120"/>
      <w:ind w:left="283"/>
    </w:pPr>
    <w:rPr>
      <w:rFonts w:ascii="Calibri" w:eastAsia="Calibri" w:hAnsi="Calibri" w:cs="Times New Roman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176AF4"/>
    <w:rPr>
      <w:rFonts w:ascii="Calibri" w:eastAsia="Calibri" w:hAnsi="Calibri" w:cs="Times New Roman"/>
      <w:lang w:val="es-MX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176AF4"/>
    <w:pPr>
      <w:spacing w:after="120" w:line="480" w:lineRule="auto"/>
    </w:pPr>
    <w:rPr>
      <w:rFonts w:ascii="Calibri" w:eastAsia="Calibri" w:hAnsi="Calibri" w:cs="Times New Roman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176AF4"/>
    <w:rPr>
      <w:rFonts w:ascii="Calibri" w:eastAsia="Calibri" w:hAnsi="Calibri" w:cs="Times New Roman"/>
      <w:lang w:val="es-MX"/>
    </w:rPr>
  </w:style>
  <w:style w:type="character" w:styleId="Hipervnculo">
    <w:name w:val="Hyperlink"/>
    <w:basedOn w:val="Fuentedeprrafopredeter"/>
    <w:unhideWhenUsed/>
    <w:rsid w:val="00FD244C"/>
    <w:rPr>
      <w:color w:val="0000FF"/>
      <w:u w:val="single"/>
    </w:rPr>
  </w:style>
  <w:style w:type="paragraph" w:customStyle="1" w:styleId="CuerpoA">
    <w:name w:val="Cuerpo A"/>
    <w:rsid w:val="00966215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s-ES_tradn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educ.c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yoestudio.c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nlaces.c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ovasur.c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ducarchile.c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E679E-44C6-4830-947F-B27910DA9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779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AdministradorCMD</dc:creator>
  <cp:lastModifiedBy>VOlivares</cp:lastModifiedBy>
  <cp:revision>2</cp:revision>
  <cp:lastPrinted>2015-11-23T12:09:00Z</cp:lastPrinted>
  <dcterms:created xsi:type="dcterms:W3CDTF">2015-11-23T12:14:00Z</dcterms:created>
  <dcterms:modified xsi:type="dcterms:W3CDTF">2015-11-23T12:14:00Z</dcterms:modified>
</cp:coreProperties>
</file>