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9FFDCB" w14:textId="77777777" w:rsidR="0012711B" w:rsidRPr="00921675" w:rsidRDefault="0012711B" w:rsidP="00FC32C9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921675">
        <w:rPr>
          <w:rFonts w:ascii="Times New Roman" w:hAnsi="Times New Roman"/>
          <w:b/>
          <w:sz w:val="32"/>
          <w:szCs w:val="32"/>
        </w:rPr>
        <w:t>Programa de asignatura</w:t>
      </w:r>
    </w:p>
    <w:p w14:paraId="09D83B67" w14:textId="77777777" w:rsidR="0012711B" w:rsidRDefault="0049283F" w:rsidP="00FC32C9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8D2BBA">
        <w:rPr>
          <w:rFonts w:ascii="Times New Roman" w:hAnsi="Times New Roman"/>
          <w:b/>
          <w:bCs/>
          <w:sz w:val="28"/>
          <w:szCs w:val="28"/>
        </w:rPr>
        <w:t>Liderazgo y Administración Educacional</w:t>
      </w:r>
    </w:p>
    <w:p w14:paraId="476B8C33" w14:textId="77777777" w:rsidR="008D2BBA" w:rsidRPr="008D2BBA" w:rsidRDefault="008D2BBA" w:rsidP="00FC32C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102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30"/>
        <w:gridCol w:w="983"/>
        <w:gridCol w:w="390"/>
        <w:gridCol w:w="676"/>
        <w:gridCol w:w="632"/>
        <w:gridCol w:w="156"/>
        <w:gridCol w:w="243"/>
        <w:gridCol w:w="1044"/>
        <w:gridCol w:w="277"/>
        <w:gridCol w:w="453"/>
        <w:gridCol w:w="630"/>
        <w:gridCol w:w="285"/>
        <w:gridCol w:w="784"/>
        <w:gridCol w:w="260"/>
        <w:gridCol w:w="264"/>
      </w:tblGrid>
      <w:tr w:rsidR="0012711B" w:rsidRPr="008D2BBA" w14:paraId="46592DAA" w14:textId="77777777" w:rsidTr="008D2BBA">
        <w:tc>
          <w:tcPr>
            <w:tcW w:w="3230" w:type="dxa"/>
          </w:tcPr>
          <w:p w14:paraId="03EE59B2" w14:textId="77777777" w:rsidR="0012711B" w:rsidRPr="008D2BBA" w:rsidRDefault="0012711B" w:rsidP="00CF0D4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D2BBA">
              <w:rPr>
                <w:rFonts w:ascii="Times New Roman" w:hAnsi="Times New Roman"/>
                <w:b/>
                <w:sz w:val="24"/>
                <w:szCs w:val="24"/>
              </w:rPr>
              <w:t>Carrera</w:t>
            </w:r>
          </w:p>
        </w:tc>
        <w:tc>
          <w:tcPr>
            <w:tcW w:w="6977" w:type="dxa"/>
            <w:gridSpan w:val="14"/>
          </w:tcPr>
          <w:p w14:paraId="69F3BAFB" w14:textId="5DD84654" w:rsidR="0012711B" w:rsidRPr="008D2BBA" w:rsidRDefault="0079061A" w:rsidP="00CF0D4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D2BBA">
              <w:rPr>
                <w:rFonts w:ascii="Times New Roman" w:hAnsi="Times New Roman"/>
                <w:sz w:val="24"/>
                <w:szCs w:val="24"/>
              </w:rPr>
              <w:t xml:space="preserve">Licenciatura en Educación </w:t>
            </w:r>
            <w:r w:rsidR="00B017D1">
              <w:rPr>
                <w:rFonts w:ascii="Times New Roman" w:hAnsi="Times New Roman"/>
                <w:sz w:val="24"/>
                <w:szCs w:val="24"/>
              </w:rPr>
              <w:t xml:space="preserve">Pedagogía </w:t>
            </w:r>
            <w:r w:rsidR="0049283F" w:rsidRPr="008D2BBA">
              <w:rPr>
                <w:rFonts w:ascii="Times New Roman" w:hAnsi="Times New Roman"/>
                <w:sz w:val="24"/>
                <w:szCs w:val="24"/>
              </w:rPr>
              <w:t xml:space="preserve"> Básica</w:t>
            </w:r>
          </w:p>
        </w:tc>
      </w:tr>
      <w:tr w:rsidR="0012711B" w:rsidRPr="008D2BBA" w14:paraId="49AE4BDF" w14:textId="77777777" w:rsidTr="008D2BBA">
        <w:tc>
          <w:tcPr>
            <w:tcW w:w="3230" w:type="dxa"/>
          </w:tcPr>
          <w:p w14:paraId="66399D9C" w14:textId="77777777" w:rsidR="0012711B" w:rsidRPr="008D2BBA" w:rsidRDefault="0012711B" w:rsidP="00CF0D4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D2BBA">
              <w:rPr>
                <w:rFonts w:ascii="Times New Roman" w:hAnsi="Times New Roman"/>
                <w:b/>
                <w:sz w:val="24"/>
                <w:szCs w:val="24"/>
              </w:rPr>
              <w:t>Código</w:t>
            </w:r>
          </w:p>
        </w:tc>
        <w:tc>
          <w:tcPr>
            <w:tcW w:w="6977" w:type="dxa"/>
            <w:gridSpan w:val="14"/>
          </w:tcPr>
          <w:p w14:paraId="4B60551E" w14:textId="37A5E148" w:rsidR="0012711B" w:rsidRPr="008D2BBA" w:rsidRDefault="00921675" w:rsidP="00CF0D4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LPP173108</w:t>
            </w:r>
            <w:bookmarkStart w:id="0" w:name="_GoBack"/>
            <w:bookmarkEnd w:id="0"/>
          </w:p>
        </w:tc>
      </w:tr>
      <w:tr w:rsidR="0012711B" w:rsidRPr="008D2BBA" w14:paraId="749AD55C" w14:textId="77777777" w:rsidTr="008D2BBA">
        <w:tc>
          <w:tcPr>
            <w:tcW w:w="3230" w:type="dxa"/>
          </w:tcPr>
          <w:p w14:paraId="3EA17A09" w14:textId="77777777" w:rsidR="0012711B" w:rsidRPr="008D2BBA" w:rsidRDefault="008D2BBA" w:rsidP="00CF0D4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D2BBA">
              <w:rPr>
                <w:rFonts w:ascii="Times New Roman" w:hAnsi="Times New Roman"/>
                <w:b/>
                <w:sz w:val="24"/>
                <w:szCs w:val="24"/>
              </w:rPr>
              <w:t>Nivel</w:t>
            </w:r>
            <w:r w:rsidR="0012711B" w:rsidRPr="008D2BBA">
              <w:rPr>
                <w:rFonts w:ascii="Times New Roman" w:hAnsi="Times New Roman"/>
                <w:b/>
                <w:sz w:val="24"/>
                <w:szCs w:val="24"/>
              </w:rPr>
              <w:t xml:space="preserve"> / Semestre</w:t>
            </w:r>
          </w:p>
        </w:tc>
        <w:tc>
          <w:tcPr>
            <w:tcW w:w="6977" w:type="dxa"/>
            <w:gridSpan w:val="14"/>
          </w:tcPr>
          <w:p w14:paraId="53D384CF" w14:textId="77777777" w:rsidR="0012711B" w:rsidRPr="008D2BBA" w:rsidRDefault="008D2BBA" w:rsidP="00CF0D4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D2BBA">
              <w:rPr>
                <w:rFonts w:ascii="Times New Roman" w:hAnsi="Times New Roman"/>
                <w:sz w:val="24"/>
                <w:szCs w:val="24"/>
              </w:rPr>
              <w:t>402</w:t>
            </w:r>
          </w:p>
        </w:tc>
      </w:tr>
      <w:tr w:rsidR="0012711B" w:rsidRPr="008D2BBA" w14:paraId="30AEC482" w14:textId="77777777" w:rsidTr="008D2BBA">
        <w:tc>
          <w:tcPr>
            <w:tcW w:w="3230" w:type="dxa"/>
          </w:tcPr>
          <w:p w14:paraId="72F8144B" w14:textId="77777777" w:rsidR="0012711B" w:rsidRPr="008D2BBA" w:rsidRDefault="008D2BBA" w:rsidP="00CF0D4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D2BBA">
              <w:rPr>
                <w:rFonts w:ascii="Times New Roman" w:hAnsi="Times New Roman"/>
                <w:b/>
                <w:sz w:val="24"/>
                <w:szCs w:val="24"/>
              </w:rPr>
              <w:t>Créditos SCT-Chile</w:t>
            </w:r>
          </w:p>
        </w:tc>
        <w:tc>
          <w:tcPr>
            <w:tcW w:w="1990" w:type="dxa"/>
            <w:gridSpan w:val="3"/>
          </w:tcPr>
          <w:p w14:paraId="322F7469" w14:textId="77777777" w:rsidR="0012711B" w:rsidRPr="008D2BBA" w:rsidRDefault="0012711B" w:rsidP="00CF0D4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D2BBA">
              <w:rPr>
                <w:rFonts w:ascii="Times New Roman" w:hAnsi="Times New Roman"/>
                <w:sz w:val="24"/>
                <w:szCs w:val="24"/>
              </w:rPr>
              <w:t>Docencia directa</w:t>
            </w:r>
          </w:p>
        </w:tc>
        <w:tc>
          <w:tcPr>
            <w:tcW w:w="633" w:type="dxa"/>
          </w:tcPr>
          <w:p w14:paraId="6191C106" w14:textId="77777777" w:rsidR="0012711B" w:rsidRPr="008D2BBA" w:rsidRDefault="008D2BBA" w:rsidP="002E2C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D2BB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181" w:type="dxa"/>
            <w:gridSpan w:val="5"/>
          </w:tcPr>
          <w:p w14:paraId="2FA6FE10" w14:textId="77777777" w:rsidR="0012711B" w:rsidRPr="008D2BBA" w:rsidRDefault="0012711B" w:rsidP="00CF0D4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D2BBA">
              <w:rPr>
                <w:rFonts w:ascii="Times New Roman" w:hAnsi="Times New Roman"/>
                <w:sz w:val="24"/>
                <w:szCs w:val="24"/>
              </w:rPr>
              <w:t xml:space="preserve">   Trabajo autónomo</w:t>
            </w:r>
          </w:p>
        </w:tc>
        <w:tc>
          <w:tcPr>
            <w:tcW w:w="633" w:type="dxa"/>
          </w:tcPr>
          <w:p w14:paraId="346D8175" w14:textId="77777777" w:rsidR="0012711B" w:rsidRPr="008D2BBA" w:rsidRDefault="008D2BBA" w:rsidP="002E2C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D2BB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13" w:type="dxa"/>
            <w:gridSpan w:val="2"/>
          </w:tcPr>
          <w:p w14:paraId="680C3094" w14:textId="77777777" w:rsidR="0012711B" w:rsidRPr="008D2BBA" w:rsidRDefault="0012711B" w:rsidP="00CF0D4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D2BBA">
              <w:rPr>
                <w:rFonts w:ascii="Times New Roman" w:hAnsi="Times New Roman"/>
                <w:sz w:val="24"/>
                <w:szCs w:val="24"/>
              </w:rPr>
              <w:t xml:space="preserve">  Total</w:t>
            </w:r>
          </w:p>
        </w:tc>
        <w:tc>
          <w:tcPr>
            <w:tcW w:w="527" w:type="dxa"/>
            <w:gridSpan w:val="2"/>
          </w:tcPr>
          <w:p w14:paraId="36B09E1E" w14:textId="77777777" w:rsidR="0012711B" w:rsidRPr="008D2BBA" w:rsidRDefault="008D2BBA" w:rsidP="002E2C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D2BB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8D2BBA" w:rsidRPr="008D2BBA" w14:paraId="40BEFD01" w14:textId="77777777" w:rsidTr="008D2BBA">
        <w:tc>
          <w:tcPr>
            <w:tcW w:w="3230" w:type="dxa"/>
          </w:tcPr>
          <w:p w14:paraId="3BB58060" w14:textId="77777777" w:rsidR="008D2BBA" w:rsidRPr="008D2BBA" w:rsidRDefault="008D2BBA" w:rsidP="008D2BB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D2BBA">
              <w:rPr>
                <w:rFonts w:ascii="Times New Roman" w:hAnsi="Times New Roman"/>
                <w:b/>
                <w:sz w:val="24"/>
                <w:szCs w:val="24"/>
              </w:rPr>
              <w:t>Ejes de  Formación</w:t>
            </w:r>
          </w:p>
        </w:tc>
        <w:tc>
          <w:tcPr>
            <w:tcW w:w="983" w:type="dxa"/>
          </w:tcPr>
          <w:p w14:paraId="3D0AB1DA" w14:textId="77777777" w:rsidR="008D2BBA" w:rsidRPr="008D2BBA" w:rsidRDefault="008D2BBA" w:rsidP="00CF0D4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D2BBA">
              <w:rPr>
                <w:rFonts w:ascii="Times New Roman" w:hAnsi="Times New Roman"/>
                <w:sz w:val="24"/>
                <w:szCs w:val="24"/>
              </w:rPr>
              <w:t>General</w:t>
            </w:r>
          </w:p>
        </w:tc>
        <w:tc>
          <w:tcPr>
            <w:tcW w:w="331" w:type="dxa"/>
          </w:tcPr>
          <w:p w14:paraId="5E55BCE7" w14:textId="77777777" w:rsidR="008D2BBA" w:rsidRPr="008D2BBA" w:rsidRDefault="008D2BBA" w:rsidP="00CF0D4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D2BBA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465" w:type="dxa"/>
            <w:gridSpan w:val="3"/>
          </w:tcPr>
          <w:p w14:paraId="1A3CD96A" w14:textId="77777777" w:rsidR="008D2BBA" w:rsidRPr="008D2BBA" w:rsidRDefault="008D2BBA" w:rsidP="00CF0D4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D2BBA">
              <w:rPr>
                <w:rFonts w:ascii="Times New Roman" w:hAnsi="Times New Roman"/>
                <w:sz w:val="24"/>
                <w:szCs w:val="24"/>
              </w:rPr>
              <w:t>Especialidad</w:t>
            </w:r>
          </w:p>
        </w:tc>
        <w:tc>
          <w:tcPr>
            <w:tcW w:w="244" w:type="dxa"/>
          </w:tcPr>
          <w:p w14:paraId="2B6D75C6" w14:textId="77777777" w:rsidR="008D2BBA" w:rsidRPr="008D2BBA" w:rsidRDefault="008D2BBA" w:rsidP="00CF0D4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7" w:type="dxa"/>
          </w:tcPr>
          <w:p w14:paraId="214C0499" w14:textId="77777777" w:rsidR="008D2BBA" w:rsidRPr="008D2BBA" w:rsidRDefault="008D2BBA" w:rsidP="00AE10F2">
            <w:pPr>
              <w:spacing w:after="0" w:line="240" w:lineRule="auto"/>
              <w:ind w:left="16"/>
              <w:rPr>
                <w:rFonts w:ascii="Times New Roman" w:hAnsi="Times New Roman"/>
                <w:sz w:val="24"/>
                <w:szCs w:val="24"/>
              </w:rPr>
            </w:pPr>
            <w:r w:rsidRPr="008D2BBA">
              <w:rPr>
                <w:rFonts w:ascii="Times New Roman" w:hAnsi="Times New Roman"/>
                <w:sz w:val="24"/>
                <w:szCs w:val="24"/>
              </w:rPr>
              <w:t>Práctica</w:t>
            </w:r>
          </w:p>
        </w:tc>
        <w:tc>
          <w:tcPr>
            <w:tcW w:w="281" w:type="dxa"/>
          </w:tcPr>
          <w:p w14:paraId="7C5928FC" w14:textId="77777777" w:rsidR="008D2BBA" w:rsidRPr="008D2BBA" w:rsidRDefault="008D2BBA" w:rsidP="002E2C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D2BBA"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</w:p>
        </w:tc>
        <w:tc>
          <w:tcPr>
            <w:tcW w:w="1086" w:type="dxa"/>
            <w:gridSpan w:val="2"/>
          </w:tcPr>
          <w:p w14:paraId="03864FB9" w14:textId="77777777" w:rsidR="008D2BBA" w:rsidRPr="008D2BBA" w:rsidRDefault="008D2BBA" w:rsidP="008D2B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D2BBA">
              <w:rPr>
                <w:rFonts w:ascii="Times New Roman" w:hAnsi="Times New Roman"/>
                <w:sz w:val="24"/>
                <w:szCs w:val="24"/>
              </w:rPr>
              <w:t>Optativa</w:t>
            </w:r>
          </w:p>
        </w:tc>
        <w:tc>
          <w:tcPr>
            <w:tcW w:w="285" w:type="dxa"/>
          </w:tcPr>
          <w:p w14:paraId="52AD2F91" w14:textId="77777777" w:rsidR="008D2BBA" w:rsidRPr="008D2BBA" w:rsidRDefault="008D2BBA" w:rsidP="008D2B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14:paraId="5906B2D4" w14:textId="77777777" w:rsidR="008D2BBA" w:rsidRPr="008D2BBA" w:rsidRDefault="008D2BBA" w:rsidP="008D2B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D2BBA">
              <w:rPr>
                <w:rFonts w:ascii="Times New Roman" w:hAnsi="Times New Roman"/>
                <w:sz w:val="24"/>
                <w:szCs w:val="24"/>
              </w:rPr>
              <w:t xml:space="preserve">Electivo </w:t>
            </w:r>
          </w:p>
        </w:tc>
        <w:tc>
          <w:tcPr>
            <w:tcW w:w="265" w:type="dxa"/>
          </w:tcPr>
          <w:p w14:paraId="71075118" w14:textId="77777777" w:rsidR="008D2BBA" w:rsidRPr="008D2BBA" w:rsidRDefault="008D2BBA" w:rsidP="00CF0D4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711B" w:rsidRPr="008D2BBA" w14:paraId="3DFC5A46" w14:textId="77777777" w:rsidTr="008D2BBA">
        <w:tc>
          <w:tcPr>
            <w:tcW w:w="3230" w:type="dxa"/>
          </w:tcPr>
          <w:p w14:paraId="79FCEFCB" w14:textId="77777777" w:rsidR="003E351F" w:rsidRPr="008D2BBA" w:rsidRDefault="0012711B" w:rsidP="00CF0D4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D2BBA">
              <w:rPr>
                <w:rFonts w:ascii="Times New Roman" w:hAnsi="Times New Roman"/>
                <w:b/>
                <w:sz w:val="24"/>
                <w:szCs w:val="24"/>
              </w:rPr>
              <w:t>Descripción</w:t>
            </w:r>
            <w:r w:rsidR="003E351F" w:rsidRPr="008D2BBA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  <w:p w14:paraId="7788362E" w14:textId="77777777" w:rsidR="003E351F" w:rsidRPr="008D2BBA" w:rsidRDefault="003E351F" w:rsidP="00CF0D4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977" w:type="dxa"/>
            <w:gridSpan w:val="14"/>
          </w:tcPr>
          <w:p w14:paraId="3F93713B" w14:textId="317E67DE" w:rsidR="00AE21C7" w:rsidRPr="008D2BBA" w:rsidRDefault="00E13B40" w:rsidP="00F553C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D2BBA">
              <w:rPr>
                <w:rFonts w:ascii="Times New Roman" w:hAnsi="Times New Roman"/>
                <w:sz w:val="24"/>
                <w:szCs w:val="24"/>
              </w:rPr>
              <w:t>Liderazgo y Administración Educacional es</w:t>
            </w:r>
            <w:r w:rsidR="006D7F43" w:rsidRPr="008D2BBA">
              <w:rPr>
                <w:rFonts w:ascii="Times New Roman" w:hAnsi="Times New Roman"/>
                <w:sz w:val="24"/>
                <w:szCs w:val="24"/>
              </w:rPr>
              <w:t xml:space="preserve"> una asignatura que prepara </w:t>
            </w:r>
            <w:r w:rsidR="00AD46E4">
              <w:rPr>
                <w:rFonts w:ascii="Times New Roman" w:hAnsi="Times New Roman"/>
                <w:sz w:val="24"/>
                <w:szCs w:val="24"/>
              </w:rPr>
              <w:t xml:space="preserve">al futuro docente, </w:t>
            </w:r>
            <w:r w:rsidR="006D7F43" w:rsidRPr="008D2BBA">
              <w:rPr>
                <w:rFonts w:ascii="Times New Roman" w:hAnsi="Times New Roman"/>
                <w:sz w:val="24"/>
                <w:szCs w:val="24"/>
              </w:rPr>
              <w:t xml:space="preserve">en </w:t>
            </w:r>
            <w:r w:rsidR="00AD46E4" w:rsidRPr="00AD46E4">
              <w:rPr>
                <w:rFonts w:ascii="Times New Roman" w:hAnsi="Times New Roman"/>
                <w:sz w:val="24"/>
                <w:szCs w:val="24"/>
              </w:rPr>
              <w:t xml:space="preserve">el desarrollo de </w:t>
            </w:r>
            <w:r w:rsidR="00AD46E4" w:rsidRPr="008D2BBA">
              <w:rPr>
                <w:rFonts w:ascii="Times New Roman" w:hAnsi="Times New Roman"/>
                <w:sz w:val="24"/>
                <w:szCs w:val="24"/>
              </w:rPr>
              <w:t>conocimientos</w:t>
            </w:r>
            <w:r w:rsidR="00AD46E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6D7F43" w:rsidRPr="008D2BBA">
              <w:rPr>
                <w:rFonts w:ascii="Times New Roman" w:hAnsi="Times New Roman"/>
                <w:sz w:val="24"/>
                <w:szCs w:val="24"/>
              </w:rPr>
              <w:t xml:space="preserve"> habilidades y</w:t>
            </w:r>
            <w:r w:rsidR="00AD46E4">
              <w:rPr>
                <w:rFonts w:ascii="Times New Roman" w:hAnsi="Times New Roman"/>
                <w:sz w:val="24"/>
                <w:szCs w:val="24"/>
              </w:rPr>
              <w:t xml:space="preserve"> actitudes</w:t>
            </w:r>
            <w:r w:rsidR="006D7F43" w:rsidRPr="008D2BBA">
              <w:rPr>
                <w:rFonts w:ascii="Times New Roman" w:hAnsi="Times New Roman"/>
                <w:sz w:val="24"/>
                <w:szCs w:val="24"/>
              </w:rPr>
              <w:t xml:space="preserve"> y lo habilita,</w:t>
            </w:r>
            <w:r w:rsidRPr="008D2BBA">
              <w:rPr>
                <w:rFonts w:ascii="Times New Roman" w:hAnsi="Times New Roman"/>
                <w:sz w:val="24"/>
                <w:szCs w:val="24"/>
              </w:rPr>
              <w:t xml:space="preserve"> para asumir responsabilidades en el área de gestión educativa, por cuanto debe </w:t>
            </w:r>
            <w:r w:rsidR="007B3858" w:rsidRPr="008D2BBA">
              <w:rPr>
                <w:rFonts w:ascii="Times New Roman" w:hAnsi="Times New Roman"/>
                <w:sz w:val="24"/>
                <w:szCs w:val="24"/>
              </w:rPr>
              <w:t xml:space="preserve"> aplicar conceptos y teorías </w:t>
            </w:r>
            <w:r w:rsidR="00B40351" w:rsidRPr="008D2BBA">
              <w:rPr>
                <w:rFonts w:ascii="Times New Roman" w:hAnsi="Times New Roman"/>
                <w:sz w:val="24"/>
                <w:szCs w:val="24"/>
              </w:rPr>
              <w:t>de</w:t>
            </w:r>
            <w:r w:rsidRPr="008D2B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40351" w:rsidRPr="008D2BBA">
              <w:rPr>
                <w:rFonts w:ascii="Times New Roman" w:hAnsi="Times New Roman"/>
                <w:sz w:val="24"/>
                <w:szCs w:val="24"/>
              </w:rPr>
              <w:t xml:space="preserve">liderazgo </w:t>
            </w:r>
            <w:r w:rsidRPr="008D2BBA">
              <w:rPr>
                <w:rFonts w:ascii="Times New Roman" w:hAnsi="Times New Roman"/>
                <w:sz w:val="24"/>
                <w:szCs w:val="24"/>
              </w:rPr>
              <w:t>y gestión</w:t>
            </w:r>
            <w:r w:rsidR="00E65176" w:rsidRPr="008D2BBA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8D2BBA">
              <w:rPr>
                <w:rFonts w:ascii="Times New Roman" w:hAnsi="Times New Roman"/>
                <w:sz w:val="24"/>
                <w:szCs w:val="24"/>
              </w:rPr>
              <w:t xml:space="preserve">en </w:t>
            </w:r>
            <w:r w:rsidR="00E65176" w:rsidRPr="008D2BBA">
              <w:rPr>
                <w:rFonts w:ascii="Times New Roman" w:hAnsi="Times New Roman"/>
                <w:sz w:val="24"/>
                <w:szCs w:val="24"/>
              </w:rPr>
              <w:t>materia escolar</w:t>
            </w:r>
            <w:r w:rsidR="00F553C4" w:rsidRPr="008D2BB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8D2BBA">
              <w:rPr>
                <w:rFonts w:ascii="Times New Roman" w:hAnsi="Times New Roman"/>
                <w:sz w:val="24"/>
                <w:szCs w:val="24"/>
              </w:rPr>
              <w:t>Mediante esta asignatura, e</w:t>
            </w:r>
            <w:r w:rsidR="008A247A" w:rsidRPr="008D2BBA">
              <w:rPr>
                <w:rFonts w:ascii="Times New Roman" w:hAnsi="Times New Roman"/>
                <w:sz w:val="24"/>
                <w:szCs w:val="24"/>
              </w:rPr>
              <w:t xml:space="preserve">l alumno </w:t>
            </w:r>
            <w:r w:rsidRPr="008D2BBA">
              <w:rPr>
                <w:rFonts w:ascii="Times New Roman" w:hAnsi="Times New Roman"/>
                <w:sz w:val="24"/>
                <w:szCs w:val="24"/>
              </w:rPr>
              <w:t>podrá</w:t>
            </w:r>
            <w:r w:rsidR="008A247A" w:rsidRPr="008D2BBA">
              <w:rPr>
                <w:rFonts w:ascii="Times New Roman" w:hAnsi="Times New Roman"/>
                <w:sz w:val="24"/>
                <w:szCs w:val="24"/>
              </w:rPr>
              <w:t xml:space="preserve"> transferir y utilizar conocimiento necesario para </w:t>
            </w:r>
            <w:r w:rsidR="00B40351" w:rsidRPr="008D2BBA">
              <w:rPr>
                <w:rFonts w:ascii="Times New Roman" w:hAnsi="Times New Roman"/>
                <w:sz w:val="24"/>
                <w:szCs w:val="24"/>
              </w:rPr>
              <w:t xml:space="preserve">implementar </w:t>
            </w:r>
            <w:r w:rsidR="008A247A" w:rsidRPr="008D2BBA">
              <w:rPr>
                <w:rFonts w:ascii="Times New Roman" w:hAnsi="Times New Roman"/>
                <w:sz w:val="24"/>
                <w:szCs w:val="24"/>
              </w:rPr>
              <w:t>divers</w:t>
            </w:r>
            <w:r w:rsidR="00B40351" w:rsidRPr="008D2BBA">
              <w:rPr>
                <w:rFonts w:ascii="Times New Roman" w:hAnsi="Times New Roman"/>
                <w:sz w:val="24"/>
                <w:szCs w:val="24"/>
              </w:rPr>
              <w:t xml:space="preserve">as técnicas administrativas </w:t>
            </w:r>
            <w:r w:rsidRPr="008D2BBA">
              <w:rPr>
                <w:rFonts w:ascii="Times New Roman" w:hAnsi="Times New Roman"/>
                <w:sz w:val="24"/>
                <w:szCs w:val="24"/>
              </w:rPr>
              <w:t xml:space="preserve">para </w:t>
            </w:r>
            <w:r w:rsidR="008A247A" w:rsidRPr="008D2BBA">
              <w:rPr>
                <w:rFonts w:ascii="Times New Roman" w:hAnsi="Times New Roman"/>
                <w:sz w:val="24"/>
                <w:szCs w:val="24"/>
              </w:rPr>
              <w:t>liderar y op</w:t>
            </w:r>
            <w:r w:rsidR="00B40351" w:rsidRPr="008D2BBA">
              <w:rPr>
                <w:rFonts w:ascii="Times New Roman" w:hAnsi="Times New Roman"/>
                <w:sz w:val="24"/>
                <w:szCs w:val="24"/>
              </w:rPr>
              <w:t xml:space="preserve">timizar el control interno de una </w:t>
            </w:r>
            <w:r w:rsidR="008A247A" w:rsidRPr="008D2BBA">
              <w:rPr>
                <w:rFonts w:ascii="Times New Roman" w:hAnsi="Times New Roman"/>
                <w:sz w:val="24"/>
                <w:szCs w:val="24"/>
              </w:rPr>
              <w:t xml:space="preserve"> institución </w:t>
            </w:r>
            <w:r w:rsidR="00B40351" w:rsidRPr="008D2BBA">
              <w:rPr>
                <w:rFonts w:ascii="Times New Roman" w:hAnsi="Times New Roman"/>
                <w:sz w:val="24"/>
                <w:szCs w:val="24"/>
              </w:rPr>
              <w:t>educativa</w:t>
            </w:r>
            <w:r w:rsidRPr="008D2BBA">
              <w:rPr>
                <w:rFonts w:ascii="Times New Roman" w:hAnsi="Times New Roman"/>
                <w:sz w:val="24"/>
                <w:szCs w:val="24"/>
              </w:rPr>
              <w:t>,</w:t>
            </w:r>
            <w:r w:rsidR="00AE21C7" w:rsidRPr="008D2B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D2BBA">
              <w:rPr>
                <w:rFonts w:ascii="Times New Roman" w:hAnsi="Times New Roman"/>
                <w:sz w:val="24"/>
                <w:szCs w:val="24"/>
              </w:rPr>
              <w:t>a</w:t>
            </w:r>
            <w:r w:rsidR="00F553C4" w:rsidRPr="008D2BBA">
              <w:rPr>
                <w:rFonts w:ascii="Times New Roman" w:hAnsi="Times New Roman"/>
                <w:sz w:val="24"/>
                <w:szCs w:val="24"/>
              </w:rPr>
              <w:t>plicando el conocimiento en situaciones nuevas para  solucionar problemas</w:t>
            </w:r>
            <w:r w:rsidRPr="008D2BBA">
              <w:rPr>
                <w:rFonts w:ascii="Times New Roman" w:hAnsi="Times New Roman"/>
                <w:sz w:val="24"/>
                <w:szCs w:val="24"/>
              </w:rPr>
              <w:t xml:space="preserve"> en el área de gestión e</w:t>
            </w:r>
            <w:r w:rsidR="00E65176" w:rsidRPr="008D2BBA">
              <w:rPr>
                <w:rFonts w:ascii="Times New Roman" w:hAnsi="Times New Roman"/>
                <w:sz w:val="24"/>
                <w:szCs w:val="24"/>
              </w:rPr>
              <w:t>scolar</w:t>
            </w:r>
            <w:r w:rsidRPr="008D2BBA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66BBB47" w14:textId="77777777" w:rsidR="0012711B" w:rsidRPr="008D2BBA" w:rsidRDefault="0012711B" w:rsidP="00AE21C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711B" w:rsidRPr="008D2BBA" w14:paraId="1ED739E8" w14:textId="77777777" w:rsidTr="008D2BBA">
        <w:tc>
          <w:tcPr>
            <w:tcW w:w="3230" w:type="dxa"/>
          </w:tcPr>
          <w:p w14:paraId="15201436" w14:textId="77777777" w:rsidR="0012711B" w:rsidRPr="008D2BBA" w:rsidRDefault="0012711B" w:rsidP="008D2BB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D2BBA">
              <w:rPr>
                <w:rFonts w:ascii="Times New Roman" w:hAnsi="Times New Roman"/>
                <w:b/>
                <w:sz w:val="24"/>
                <w:szCs w:val="24"/>
              </w:rPr>
              <w:t xml:space="preserve">Pre-requisitos / </w:t>
            </w:r>
            <w:r w:rsidR="005B45C9" w:rsidRPr="008D2BB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8D2BBA">
              <w:rPr>
                <w:rFonts w:ascii="Times New Roman" w:hAnsi="Times New Roman"/>
                <w:b/>
                <w:sz w:val="24"/>
                <w:szCs w:val="24"/>
              </w:rPr>
              <w:t>Aprendizajes Previos</w:t>
            </w:r>
            <w:r w:rsidR="009F07F4" w:rsidRPr="008D2BBA">
              <w:rPr>
                <w:rFonts w:ascii="Times New Roman" w:hAnsi="Times New Roman"/>
                <w:b/>
                <w:color w:val="1F497D" w:themeColor="text2"/>
                <w:sz w:val="24"/>
                <w:szCs w:val="24"/>
              </w:rPr>
              <w:t>:</w:t>
            </w:r>
            <w:r w:rsidR="008D2BBA" w:rsidRPr="008D2BBA">
              <w:rPr>
                <w:rFonts w:ascii="Times New Roman" w:hAnsi="Times New Roman"/>
                <w:color w:val="1F497D" w:themeColor="text2"/>
                <w:sz w:val="24"/>
                <w:szCs w:val="24"/>
              </w:rPr>
              <w:t xml:space="preserve"> </w:t>
            </w:r>
          </w:p>
        </w:tc>
        <w:tc>
          <w:tcPr>
            <w:tcW w:w="6977" w:type="dxa"/>
            <w:gridSpan w:val="14"/>
          </w:tcPr>
          <w:p w14:paraId="0AB41ADC" w14:textId="77777777" w:rsidR="00E65176" w:rsidRPr="008D2BBA" w:rsidRDefault="00E65176" w:rsidP="004C24C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D2BBA">
              <w:rPr>
                <w:rFonts w:ascii="Times New Roman" w:hAnsi="Times New Roman"/>
                <w:b/>
                <w:sz w:val="24"/>
                <w:szCs w:val="24"/>
              </w:rPr>
              <w:t xml:space="preserve">Pre- requisitos: </w:t>
            </w:r>
          </w:p>
          <w:p w14:paraId="3A772916" w14:textId="77777777" w:rsidR="00E65176" w:rsidRPr="008D2BBA" w:rsidRDefault="009352A7" w:rsidP="004C24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D2BBA">
              <w:rPr>
                <w:rFonts w:ascii="Times New Roman" w:hAnsi="Times New Roman"/>
                <w:sz w:val="24"/>
                <w:szCs w:val="24"/>
              </w:rPr>
              <w:t>Políticas educativas.</w:t>
            </w:r>
          </w:p>
          <w:p w14:paraId="08700F8E" w14:textId="77777777" w:rsidR="003C2CE3" w:rsidRPr="008D2BBA" w:rsidRDefault="003C2CE3" w:rsidP="004C24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E1176E7" w14:textId="77777777" w:rsidR="00E65176" w:rsidRPr="008D2BBA" w:rsidRDefault="00E65176" w:rsidP="004C24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D2BBA">
              <w:rPr>
                <w:rFonts w:ascii="Times New Roman" w:hAnsi="Times New Roman"/>
                <w:b/>
                <w:sz w:val="24"/>
                <w:szCs w:val="24"/>
              </w:rPr>
              <w:t>Aprendizajes previos</w:t>
            </w:r>
            <w:r w:rsidRPr="008D2BBA">
              <w:rPr>
                <w:rFonts w:ascii="Times New Roman" w:hAnsi="Times New Roman"/>
                <w:sz w:val="24"/>
                <w:szCs w:val="24"/>
              </w:rPr>
              <w:t>:</w:t>
            </w:r>
            <w:r w:rsidR="004C7223" w:rsidRPr="008D2B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D6CDE" w:rsidRPr="008D2BB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0F0B5E3A" w14:textId="77777777" w:rsidR="003C2CE3" w:rsidRPr="008D2BBA" w:rsidRDefault="00ED6CDE" w:rsidP="004C24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D2BBA">
              <w:rPr>
                <w:rFonts w:ascii="Times New Roman" w:hAnsi="Times New Roman"/>
                <w:sz w:val="24"/>
                <w:szCs w:val="24"/>
              </w:rPr>
              <w:t>- Políticas Educacionales</w:t>
            </w:r>
            <w:r w:rsidR="003C2CE3" w:rsidRPr="008D2BBA">
              <w:rPr>
                <w:rFonts w:ascii="Times New Roman" w:hAnsi="Times New Roman"/>
                <w:sz w:val="24"/>
                <w:szCs w:val="24"/>
              </w:rPr>
              <w:t xml:space="preserve"> y su impacto en las organizaciones escolares</w:t>
            </w:r>
            <w:r w:rsidR="00F553C4" w:rsidRPr="008D2BBA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422A9689" w14:textId="77777777" w:rsidR="00AE21C7" w:rsidRPr="008D2BBA" w:rsidRDefault="00B40351" w:rsidP="004C24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D2BBA">
              <w:rPr>
                <w:rFonts w:ascii="Times New Roman" w:hAnsi="Times New Roman"/>
                <w:sz w:val="24"/>
                <w:szCs w:val="24"/>
              </w:rPr>
              <w:t>-</w:t>
            </w:r>
            <w:r w:rsidR="00ED6CDE" w:rsidRPr="008D2BBA">
              <w:rPr>
                <w:rFonts w:ascii="Times New Roman" w:hAnsi="Times New Roman"/>
                <w:sz w:val="24"/>
                <w:szCs w:val="24"/>
              </w:rPr>
              <w:t xml:space="preserve"> Hab</w:t>
            </w:r>
            <w:r w:rsidR="00F553C4" w:rsidRPr="008D2BBA">
              <w:rPr>
                <w:rFonts w:ascii="Times New Roman" w:hAnsi="Times New Roman"/>
                <w:sz w:val="24"/>
                <w:szCs w:val="24"/>
              </w:rPr>
              <w:t xml:space="preserve">ilidades en el uso de TIC y  la </w:t>
            </w:r>
            <w:r w:rsidR="00ED6CDE" w:rsidRPr="008D2BBA">
              <w:rPr>
                <w:rFonts w:ascii="Times New Roman" w:hAnsi="Times New Roman"/>
                <w:sz w:val="24"/>
                <w:szCs w:val="24"/>
              </w:rPr>
              <w:t xml:space="preserve"> gestión de información.</w:t>
            </w:r>
          </w:p>
          <w:p w14:paraId="76DDD9D6" w14:textId="77777777" w:rsidR="00B40351" w:rsidRPr="008D2BBA" w:rsidRDefault="00B40351" w:rsidP="004C24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D2BBA">
              <w:rPr>
                <w:rFonts w:ascii="Times New Roman" w:hAnsi="Times New Roman"/>
                <w:sz w:val="24"/>
                <w:szCs w:val="24"/>
              </w:rPr>
              <w:t>-Lenguaje y comunicación.</w:t>
            </w:r>
            <w:r w:rsidR="00F553C4" w:rsidRPr="008D2BBA">
              <w:rPr>
                <w:rFonts w:ascii="Times New Roman" w:hAnsi="Times New Roman"/>
                <w:sz w:val="24"/>
                <w:szCs w:val="24"/>
              </w:rPr>
              <w:t xml:space="preserve"> Comprensión lectora</w:t>
            </w:r>
          </w:p>
          <w:p w14:paraId="37FADF4D" w14:textId="77777777" w:rsidR="00B40351" w:rsidRPr="008D2BBA" w:rsidRDefault="00B40351" w:rsidP="004C24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E5570DA" w14:textId="77777777" w:rsidR="00AE21C7" w:rsidRPr="008D2BBA" w:rsidRDefault="00AE21C7" w:rsidP="004C24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1D54389" w14:textId="77777777" w:rsidR="008D2BBA" w:rsidRDefault="008D2BBA" w:rsidP="00E173E7">
      <w:pPr>
        <w:jc w:val="both"/>
        <w:rPr>
          <w:rFonts w:asciiTheme="minorHAnsi" w:hAnsiTheme="minorHAnsi"/>
          <w:b/>
        </w:rPr>
      </w:pPr>
    </w:p>
    <w:p w14:paraId="2D8CB8D6" w14:textId="77777777" w:rsidR="0012711B" w:rsidRPr="008D2BBA" w:rsidRDefault="0012711B" w:rsidP="008D2BBA">
      <w:pPr>
        <w:pStyle w:val="Prrafodelista"/>
        <w:numPr>
          <w:ilvl w:val="0"/>
          <w:numId w:val="25"/>
        </w:numPr>
        <w:jc w:val="both"/>
        <w:rPr>
          <w:rFonts w:ascii="Times New Roman" w:hAnsi="Times New Roman"/>
          <w:b/>
          <w:color w:val="1F497D" w:themeColor="text2"/>
          <w:sz w:val="24"/>
          <w:szCs w:val="24"/>
        </w:rPr>
      </w:pPr>
      <w:r w:rsidRPr="008D2BBA">
        <w:rPr>
          <w:rFonts w:ascii="Times New Roman" w:hAnsi="Times New Roman"/>
          <w:b/>
          <w:sz w:val="24"/>
          <w:szCs w:val="24"/>
        </w:rPr>
        <w:t>Aporte al perfil de egreso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206"/>
      </w:tblGrid>
      <w:tr w:rsidR="0012711B" w:rsidRPr="008D2BBA" w14:paraId="622ED251" w14:textId="77777777" w:rsidTr="00CF0D47">
        <w:tc>
          <w:tcPr>
            <w:tcW w:w="10206" w:type="dxa"/>
          </w:tcPr>
          <w:p w14:paraId="0A9BA9F6" w14:textId="77777777" w:rsidR="00B40351" w:rsidRPr="008D2BBA" w:rsidRDefault="003C2CE3" w:rsidP="00B40351">
            <w:pPr>
              <w:pStyle w:val="Textoindependiente"/>
              <w:rPr>
                <w:rFonts w:ascii="Times New Roman" w:hAnsi="Times New Roman"/>
                <w:szCs w:val="24"/>
                <w:lang w:eastAsia="es-CL"/>
              </w:rPr>
            </w:pPr>
            <w:r w:rsidRPr="008D2BBA">
              <w:rPr>
                <w:rFonts w:ascii="Times New Roman" w:hAnsi="Times New Roman"/>
                <w:szCs w:val="24"/>
                <w:lang w:val="es-MX" w:eastAsia="es-CL"/>
              </w:rPr>
              <w:t>Esta asignatur</w:t>
            </w:r>
            <w:r w:rsidR="006D7F43" w:rsidRPr="008D2BBA">
              <w:rPr>
                <w:rFonts w:ascii="Times New Roman" w:hAnsi="Times New Roman"/>
                <w:szCs w:val="24"/>
                <w:lang w:val="es-MX" w:eastAsia="es-CL"/>
              </w:rPr>
              <w:t xml:space="preserve">a pertenece a la formación </w:t>
            </w:r>
            <w:r w:rsidR="00385340" w:rsidRPr="008D2BBA">
              <w:rPr>
                <w:rFonts w:ascii="Times New Roman" w:hAnsi="Times New Roman"/>
                <w:szCs w:val="24"/>
                <w:lang w:val="es-MX" w:eastAsia="es-CL"/>
              </w:rPr>
              <w:t>general,</w:t>
            </w:r>
            <w:r w:rsidR="006D7F43" w:rsidRPr="008D2BBA">
              <w:rPr>
                <w:rFonts w:ascii="Times New Roman" w:hAnsi="Times New Roman"/>
                <w:szCs w:val="24"/>
                <w:lang w:val="es-MX" w:eastAsia="es-CL"/>
              </w:rPr>
              <w:t xml:space="preserve"> aporta al Grado de Licenciado en Educación y desarrolla habilidades en </w:t>
            </w:r>
            <w:r w:rsidRPr="008D2BBA">
              <w:rPr>
                <w:rFonts w:ascii="Times New Roman" w:hAnsi="Times New Roman"/>
                <w:szCs w:val="24"/>
                <w:lang w:val="es-MX" w:eastAsia="es-CL"/>
              </w:rPr>
              <w:t xml:space="preserve">el área de desempeño de responsabilidades profesionales, por cuanto </w:t>
            </w:r>
            <w:r w:rsidR="006D7F43" w:rsidRPr="008D2BBA">
              <w:rPr>
                <w:rFonts w:ascii="Times New Roman" w:hAnsi="Times New Roman"/>
                <w:szCs w:val="24"/>
                <w:lang w:val="es-MX" w:eastAsia="es-CL"/>
              </w:rPr>
              <w:t>contribuye a desarrollar los siguientes estándares</w:t>
            </w:r>
            <w:r w:rsidR="00FE2647" w:rsidRPr="008D2BBA">
              <w:rPr>
                <w:rFonts w:ascii="Times New Roman" w:hAnsi="Times New Roman"/>
                <w:szCs w:val="24"/>
                <w:lang w:val="es-MX" w:eastAsia="es-CL"/>
              </w:rPr>
              <w:t>:</w:t>
            </w:r>
            <w:r w:rsidR="00B40351" w:rsidRPr="008D2BBA">
              <w:rPr>
                <w:rFonts w:ascii="Times New Roman" w:hAnsi="Times New Roman"/>
                <w:szCs w:val="24"/>
                <w:lang w:eastAsia="es-CL"/>
              </w:rPr>
              <w:t xml:space="preserve"> </w:t>
            </w:r>
          </w:p>
          <w:p w14:paraId="10D3E909" w14:textId="77777777" w:rsidR="00B40351" w:rsidRPr="008D2BBA" w:rsidRDefault="00ED6CDE" w:rsidP="00B40351">
            <w:pPr>
              <w:pStyle w:val="Textoindependiente"/>
              <w:rPr>
                <w:rFonts w:ascii="Times New Roman" w:hAnsi="Times New Roman"/>
                <w:color w:val="000000"/>
                <w:szCs w:val="24"/>
                <w:lang w:eastAsia="es-CL"/>
              </w:rPr>
            </w:pPr>
            <w:r w:rsidRPr="008D2BBA">
              <w:rPr>
                <w:rFonts w:ascii="Times New Roman" w:hAnsi="Times New Roman"/>
                <w:color w:val="000000"/>
                <w:szCs w:val="24"/>
                <w:lang w:eastAsia="es-CL"/>
              </w:rPr>
              <w:t>-</w:t>
            </w:r>
            <w:r w:rsidR="00B40351" w:rsidRPr="008D2BBA">
              <w:rPr>
                <w:rFonts w:ascii="Times New Roman" w:hAnsi="Times New Roman"/>
                <w:color w:val="000000"/>
                <w:szCs w:val="24"/>
                <w:lang w:eastAsia="es-CL"/>
              </w:rPr>
              <w:t>Capacidad para formar parte de equipos de trabajo y participar activamente en proyectos grupales.</w:t>
            </w:r>
            <w:r w:rsidR="009260D0" w:rsidRPr="008D2BBA">
              <w:rPr>
                <w:rFonts w:ascii="Times New Roman" w:hAnsi="Times New Roman"/>
                <w:color w:val="000000"/>
                <w:szCs w:val="24"/>
                <w:lang w:eastAsia="es-CL"/>
              </w:rPr>
              <w:t>(E-12)</w:t>
            </w:r>
          </w:p>
          <w:p w14:paraId="2C9FA742" w14:textId="77777777" w:rsidR="00B40351" w:rsidRPr="008D2BBA" w:rsidRDefault="00ED6CDE" w:rsidP="00B40351">
            <w:pPr>
              <w:pStyle w:val="Textoindependiente"/>
              <w:rPr>
                <w:rFonts w:ascii="Times New Roman" w:hAnsi="Times New Roman"/>
                <w:color w:val="000000"/>
                <w:szCs w:val="24"/>
                <w:lang w:eastAsia="es-CL"/>
              </w:rPr>
            </w:pPr>
            <w:r w:rsidRPr="008D2BBA">
              <w:rPr>
                <w:rFonts w:ascii="Times New Roman" w:hAnsi="Times New Roman"/>
                <w:color w:val="000000"/>
                <w:szCs w:val="24"/>
                <w:lang w:eastAsia="es-CL"/>
              </w:rPr>
              <w:t>-</w:t>
            </w:r>
            <w:r w:rsidR="00B40351" w:rsidRPr="008D2BBA">
              <w:rPr>
                <w:rFonts w:ascii="Times New Roman" w:hAnsi="Times New Roman"/>
                <w:color w:val="000000"/>
                <w:szCs w:val="24"/>
                <w:lang w:eastAsia="es-CL"/>
              </w:rPr>
              <w:t>Capacidad para liderar equipos de trabajo que mate</w:t>
            </w:r>
            <w:r w:rsidRPr="008D2BBA">
              <w:rPr>
                <w:rFonts w:ascii="Times New Roman" w:hAnsi="Times New Roman"/>
                <w:color w:val="000000"/>
                <w:szCs w:val="24"/>
                <w:lang w:eastAsia="es-CL"/>
              </w:rPr>
              <w:t>rialicen  propuestas educativas e</w:t>
            </w:r>
            <w:r w:rsidR="009260D0" w:rsidRPr="008D2BBA">
              <w:rPr>
                <w:rFonts w:ascii="Times New Roman" w:hAnsi="Times New Roman"/>
                <w:color w:val="000000"/>
                <w:szCs w:val="24"/>
                <w:lang w:eastAsia="es-CL"/>
              </w:rPr>
              <w:t>(E-22)</w:t>
            </w:r>
          </w:p>
          <w:p w14:paraId="03E0502B" w14:textId="77777777" w:rsidR="00385340" w:rsidRPr="008D2BBA" w:rsidRDefault="00ED6CDE" w:rsidP="00385340">
            <w:pPr>
              <w:pStyle w:val="Textoindependiente"/>
              <w:rPr>
                <w:rFonts w:ascii="Times New Roman" w:hAnsi="Times New Roman"/>
                <w:szCs w:val="24"/>
              </w:rPr>
            </w:pPr>
            <w:r w:rsidRPr="008D2BBA">
              <w:rPr>
                <w:rFonts w:ascii="Times New Roman" w:hAnsi="Times New Roman"/>
                <w:color w:val="000000"/>
                <w:szCs w:val="24"/>
                <w:lang w:eastAsia="es-CL"/>
              </w:rPr>
              <w:t>-</w:t>
            </w:r>
            <w:r w:rsidR="00B40351" w:rsidRPr="008D2BBA">
              <w:rPr>
                <w:rFonts w:ascii="Times New Roman" w:hAnsi="Times New Roman"/>
                <w:color w:val="000000"/>
                <w:szCs w:val="24"/>
                <w:lang w:eastAsia="es-CL"/>
              </w:rPr>
              <w:t>Incentiva</w:t>
            </w:r>
            <w:r w:rsidRPr="008D2BBA">
              <w:rPr>
                <w:rFonts w:ascii="Times New Roman" w:hAnsi="Times New Roman"/>
                <w:color w:val="000000"/>
                <w:szCs w:val="24"/>
                <w:lang w:eastAsia="es-CL"/>
              </w:rPr>
              <w:t>r</w:t>
            </w:r>
            <w:r w:rsidR="00B40351" w:rsidRPr="008D2BBA">
              <w:rPr>
                <w:rFonts w:ascii="Times New Roman" w:hAnsi="Times New Roman"/>
                <w:color w:val="000000"/>
                <w:szCs w:val="24"/>
                <w:lang w:eastAsia="es-CL"/>
              </w:rPr>
              <w:t xml:space="preserve"> y apoya</w:t>
            </w:r>
            <w:r w:rsidRPr="008D2BBA">
              <w:rPr>
                <w:rFonts w:ascii="Times New Roman" w:hAnsi="Times New Roman"/>
                <w:color w:val="000000"/>
                <w:szCs w:val="24"/>
                <w:lang w:eastAsia="es-CL"/>
              </w:rPr>
              <w:t>r</w:t>
            </w:r>
            <w:r w:rsidR="00B40351" w:rsidRPr="008D2BBA">
              <w:rPr>
                <w:rFonts w:ascii="Times New Roman" w:hAnsi="Times New Roman"/>
                <w:color w:val="000000"/>
                <w:szCs w:val="24"/>
                <w:lang w:eastAsia="es-CL"/>
              </w:rPr>
              <w:t xml:space="preserve"> la participación de los educandos en actividades y proyectos de la escuela.</w:t>
            </w:r>
            <w:r w:rsidR="00385340" w:rsidRPr="008D2BBA">
              <w:rPr>
                <w:rFonts w:ascii="Times New Roman" w:hAnsi="Times New Roman"/>
                <w:szCs w:val="24"/>
              </w:rPr>
              <w:t xml:space="preserve"> </w:t>
            </w:r>
            <w:r w:rsidR="009260D0" w:rsidRPr="008D2BBA">
              <w:rPr>
                <w:rFonts w:ascii="Times New Roman" w:hAnsi="Times New Roman"/>
                <w:szCs w:val="24"/>
              </w:rPr>
              <w:t>(E-23)</w:t>
            </w:r>
          </w:p>
          <w:p w14:paraId="4F703625" w14:textId="77777777" w:rsidR="00385340" w:rsidRPr="008D2BBA" w:rsidRDefault="00385340" w:rsidP="00B40351">
            <w:pPr>
              <w:pStyle w:val="Textoindependiente"/>
              <w:rPr>
                <w:rFonts w:ascii="Times New Roman" w:hAnsi="Times New Roman"/>
                <w:szCs w:val="24"/>
                <w:lang w:eastAsia="es-CL"/>
              </w:rPr>
            </w:pPr>
            <w:r w:rsidRPr="008D2BBA">
              <w:rPr>
                <w:rFonts w:ascii="Times New Roman" w:hAnsi="Times New Roman"/>
                <w:szCs w:val="24"/>
              </w:rPr>
              <w:t>-</w:t>
            </w:r>
            <w:r w:rsidRPr="008D2BBA">
              <w:rPr>
                <w:rFonts w:ascii="Times New Roman" w:hAnsi="Times New Roman"/>
                <w:szCs w:val="24"/>
                <w:lang w:eastAsia="es-CL"/>
              </w:rPr>
              <w:t>Conoce las diversas teorías y principios que condicionan la interacción social.</w:t>
            </w:r>
          </w:p>
          <w:p w14:paraId="1EDA0FF2" w14:textId="77777777" w:rsidR="009260D0" w:rsidRPr="008D2BBA" w:rsidRDefault="009260D0" w:rsidP="00B40351">
            <w:pPr>
              <w:pStyle w:val="Textoindependiente"/>
              <w:rPr>
                <w:rFonts w:ascii="Times New Roman" w:hAnsi="Times New Roman"/>
                <w:szCs w:val="24"/>
                <w:lang w:eastAsia="es-CL"/>
              </w:rPr>
            </w:pPr>
          </w:p>
          <w:p w14:paraId="2EA27CF9" w14:textId="77777777" w:rsidR="009260D0" w:rsidRPr="008D2BBA" w:rsidRDefault="006D7F43" w:rsidP="00B40351">
            <w:pPr>
              <w:pStyle w:val="Textoindependiente"/>
              <w:rPr>
                <w:rFonts w:ascii="Times New Roman" w:hAnsi="Times New Roman"/>
                <w:szCs w:val="24"/>
              </w:rPr>
            </w:pPr>
            <w:r w:rsidRPr="008D2BBA">
              <w:rPr>
                <w:rFonts w:ascii="Times New Roman" w:hAnsi="Times New Roman"/>
                <w:color w:val="000000"/>
                <w:szCs w:val="24"/>
                <w:lang w:eastAsia="es-CL"/>
              </w:rPr>
              <w:t xml:space="preserve">Esta asignatura contribuye a desarrollar las siguientes competencias involucradas en </w:t>
            </w:r>
            <w:r w:rsidR="006F04E7" w:rsidRPr="008D2BBA">
              <w:rPr>
                <w:rFonts w:ascii="Times New Roman" w:hAnsi="Times New Roman"/>
                <w:color w:val="000000"/>
                <w:szCs w:val="24"/>
                <w:lang w:eastAsia="es-CL"/>
              </w:rPr>
              <w:t>la formación General del Profes</w:t>
            </w:r>
            <w:r w:rsidRPr="008D2BBA">
              <w:rPr>
                <w:rFonts w:ascii="Times New Roman" w:hAnsi="Times New Roman"/>
                <w:color w:val="000000"/>
                <w:szCs w:val="24"/>
                <w:lang w:eastAsia="es-CL"/>
              </w:rPr>
              <w:t>o</w:t>
            </w:r>
            <w:r w:rsidR="006F04E7" w:rsidRPr="008D2BBA">
              <w:rPr>
                <w:rFonts w:ascii="Times New Roman" w:hAnsi="Times New Roman"/>
                <w:color w:val="000000"/>
                <w:szCs w:val="24"/>
                <w:lang w:eastAsia="es-CL"/>
              </w:rPr>
              <w:t>r y del grado de Licenciado</w:t>
            </w:r>
            <w:r w:rsidRPr="008D2BBA">
              <w:rPr>
                <w:rFonts w:ascii="Times New Roman" w:hAnsi="Times New Roman"/>
                <w:color w:val="000000"/>
                <w:szCs w:val="24"/>
                <w:lang w:eastAsia="es-CL"/>
              </w:rPr>
              <w:t>:</w:t>
            </w:r>
            <w:r w:rsidR="009260D0" w:rsidRPr="008D2BBA">
              <w:rPr>
                <w:rFonts w:ascii="Times New Roman" w:hAnsi="Times New Roman"/>
                <w:szCs w:val="24"/>
              </w:rPr>
              <w:t xml:space="preserve"> </w:t>
            </w:r>
          </w:p>
          <w:p w14:paraId="26E2B462" w14:textId="4B4B4FDB" w:rsidR="009F07F4" w:rsidRPr="008D2BBA" w:rsidRDefault="009260D0" w:rsidP="00B017D1">
            <w:pPr>
              <w:pStyle w:val="Textoindependiente"/>
              <w:rPr>
                <w:rFonts w:ascii="Times New Roman" w:hAnsi="Times New Roman"/>
                <w:color w:val="000000"/>
                <w:szCs w:val="24"/>
                <w:lang w:eastAsia="es-CL"/>
              </w:rPr>
            </w:pPr>
            <w:r w:rsidRPr="008D2BBA">
              <w:rPr>
                <w:rFonts w:ascii="Times New Roman" w:hAnsi="Times New Roman"/>
                <w:szCs w:val="24"/>
              </w:rPr>
              <w:t xml:space="preserve">(CD5) </w:t>
            </w:r>
            <w:r w:rsidRPr="008D2BBA">
              <w:rPr>
                <w:rFonts w:ascii="Times New Roman" w:hAnsi="Times New Roman"/>
                <w:color w:val="000000"/>
                <w:szCs w:val="24"/>
                <w:lang w:eastAsia="es-CL"/>
              </w:rPr>
              <w:t>Capacidad para liderar y tomar decisiones (ME)</w:t>
            </w:r>
          </w:p>
        </w:tc>
      </w:tr>
    </w:tbl>
    <w:p w14:paraId="3947488A" w14:textId="77777777" w:rsidR="00FE2647" w:rsidRDefault="00FE2647" w:rsidP="00FC32C9">
      <w:pPr>
        <w:jc w:val="both"/>
        <w:rPr>
          <w:rFonts w:asciiTheme="minorHAnsi" w:hAnsiTheme="minorHAnsi"/>
          <w:b/>
        </w:rPr>
      </w:pPr>
    </w:p>
    <w:p w14:paraId="7EB6AB2C" w14:textId="77777777" w:rsidR="0012711B" w:rsidRPr="00BD0855" w:rsidRDefault="0012711B" w:rsidP="00BD0855">
      <w:pPr>
        <w:pStyle w:val="Prrafodelista"/>
        <w:numPr>
          <w:ilvl w:val="0"/>
          <w:numId w:val="25"/>
        </w:numPr>
        <w:jc w:val="both"/>
        <w:rPr>
          <w:rFonts w:asciiTheme="minorHAnsi" w:hAnsiTheme="minorHAnsi"/>
          <w:b/>
          <w:color w:val="1F497D" w:themeColor="text2"/>
        </w:rPr>
      </w:pPr>
      <w:r w:rsidRPr="00BD0855">
        <w:rPr>
          <w:rFonts w:ascii="Times New Roman" w:hAnsi="Times New Roman"/>
          <w:b/>
          <w:sz w:val="24"/>
          <w:szCs w:val="24"/>
        </w:rPr>
        <w:t>Competencias que desarrolla la asignatura</w:t>
      </w:r>
      <w:r w:rsidR="00BD0855" w:rsidRPr="00BD0855">
        <w:rPr>
          <w:rFonts w:asciiTheme="minorHAnsi" w:hAnsiTheme="minorHAnsi"/>
          <w:b/>
          <w:color w:val="1F497D" w:themeColor="text2"/>
        </w:rPr>
        <w:t xml:space="preserve">.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11"/>
        <w:gridCol w:w="6127"/>
      </w:tblGrid>
      <w:tr w:rsidR="0012711B" w:rsidRPr="00BD0855" w14:paraId="37E22875" w14:textId="77777777" w:rsidTr="00CF0D47">
        <w:tc>
          <w:tcPr>
            <w:tcW w:w="10238" w:type="dxa"/>
            <w:gridSpan w:val="2"/>
          </w:tcPr>
          <w:p w14:paraId="40D1BD68" w14:textId="77777777" w:rsidR="00FE2647" w:rsidRPr="00BD0855" w:rsidRDefault="00F553C4" w:rsidP="00F553C4">
            <w:pPr>
              <w:pStyle w:val="Textoindependiente"/>
              <w:rPr>
                <w:rFonts w:ascii="Times New Roman" w:hAnsi="Times New Roman"/>
                <w:szCs w:val="24"/>
              </w:rPr>
            </w:pPr>
            <w:r w:rsidRPr="00BD0855">
              <w:rPr>
                <w:rFonts w:ascii="Times New Roman" w:hAnsi="Times New Roman"/>
                <w:b/>
                <w:szCs w:val="24"/>
              </w:rPr>
              <w:t>Competencias disciplinares</w:t>
            </w:r>
            <w:r w:rsidRPr="00BD0855">
              <w:rPr>
                <w:rFonts w:ascii="Times New Roman" w:hAnsi="Times New Roman"/>
                <w:szCs w:val="24"/>
              </w:rPr>
              <w:t xml:space="preserve"> que se desarrollan en la asignatura están  referidas a la Interacción social definida por la CNA como: Capacidad para formar parte de equipos de trabajo y participar en proyectos grupales. La asignatura así mismo contribuirá a  desarrollar  , habilidades socio afectivas y trabajo colaborativo y se articulan con el desarrollo de las  siguientes competencias genéricas del modelo educativo</w:t>
            </w:r>
            <w:r w:rsidR="00FE2647" w:rsidRPr="00BD0855">
              <w:rPr>
                <w:rFonts w:ascii="Times New Roman" w:hAnsi="Times New Roman"/>
                <w:szCs w:val="24"/>
              </w:rPr>
              <w:t>:</w:t>
            </w:r>
          </w:p>
          <w:p w14:paraId="495C1386" w14:textId="77777777" w:rsidR="00F553C4" w:rsidRPr="00BD0855" w:rsidRDefault="00FE2647" w:rsidP="00F553C4">
            <w:pPr>
              <w:pStyle w:val="Textoindependiente"/>
              <w:rPr>
                <w:rFonts w:ascii="Times New Roman" w:hAnsi="Times New Roman"/>
                <w:szCs w:val="24"/>
              </w:rPr>
            </w:pPr>
            <w:r w:rsidRPr="00BD0855">
              <w:rPr>
                <w:rFonts w:ascii="Times New Roman" w:hAnsi="Times New Roman"/>
                <w:b/>
                <w:szCs w:val="24"/>
              </w:rPr>
              <w:t>Competencias Genéricas</w:t>
            </w:r>
            <w:r w:rsidRPr="00BD0855">
              <w:rPr>
                <w:rFonts w:ascii="Times New Roman" w:hAnsi="Times New Roman"/>
                <w:szCs w:val="24"/>
              </w:rPr>
              <w:t>:</w:t>
            </w:r>
            <w:r w:rsidR="00F553C4" w:rsidRPr="00BD0855">
              <w:rPr>
                <w:rFonts w:ascii="Times New Roman" w:hAnsi="Times New Roman"/>
                <w:szCs w:val="24"/>
              </w:rPr>
              <w:t xml:space="preserve"> </w:t>
            </w:r>
          </w:p>
          <w:p w14:paraId="6C65E63A" w14:textId="77777777" w:rsidR="00F553C4" w:rsidRPr="00BD0855" w:rsidRDefault="00F553C4" w:rsidP="00F553C4">
            <w:pPr>
              <w:pStyle w:val="Textoindependiente"/>
              <w:rPr>
                <w:rFonts w:ascii="Times New Roman" w:hAnsi="Times New Roman"/>
                <w:szCs w:val="24"/>
              </w:rPr>
            </w:pPr>
            <w:r w:rsidRPr="00BD0855">
              <w:rPr>
                <w:rFonts w:ascii="Times New Roman" w:hAnsi="Times New Roman"/>
                <w:szCs w:val="24"/>
              </w:rPr>
              <w:t>1.-Liderazgo  y toma de decisiones con un grado de profundidad 3</w:t>
            </w:r>
          </w:p>
          <w:p w14:paraId="1C3E2427" w14:textId="77777777" w:rsidR="00F553C4" w:rsidRPr="00BD0855" w:rsidRDefault="00F553C4" w:rsidP="00F553C4">
            <w:pPr>
              <w:pStyle w:val="Textoindependiente"/>
              <w:rPr>
                <w:rFonts w:ascii="Times New Roman" w:hAnsi="Times New Roman"/>
                <w:szCs w:val="24"/>
              </w:rPr>
            </w:pPr>
            <w:r w:rsidRPr="00BD0855">
              <w:rPr>
                <w:rFonts w:ascii="Times New Roman" w:hAnsi="Times New Roman"/>
                <w:szCs w:val="24"/>
              </w:rPr>
              <w:t>2.-Conocimientos sobre el área de estudio de la profesión. Con un grado de profundidad 2</w:t>
            </w:r>
            <w:r w:rsidR="00207677" w:rsidRPr="00BD0855">
              <w:rPr>
                <w:rFonts w:ascii="Times New Roman" w:hAnsi="Times New Roman"/>
                <w:szCs w:val="24"/>
              </w:rPr>
              <w:t>.</w:t>
            </w:r>
          </w:p>
          <w:p w14:paraId="16FDA0FF" w14:textId="0845F759" w:rsidR="00207677" w:rsidRPr="00BD0855" w:rsidRDefault="00207677" w:rsidP="00F553C4">
            <w:pPr>
              <w:pStyle w:val="Textoindependiente"/>
              <w:rPr>
                <w:rFonts w:ascii="Times New Roman" w:hAnsi="Times New Roman"/>
                <w:szCs w:val="24"/>
              </w:rPr>
            </w:pPr>
            <w:r w:rsidRPr="00BD0855">
              <w:rPr>
                <w:rFonts w:ascii="Times New Roman" w:hAnsi="Times New Roman"/>
                <w:szCs w:val="24"/>
              </w:rPr>
              <w:t>3.-Contribuye al desarrollo del pensamiento crítico. Capacidad para utilizar el conocimiento, la experiencia y el razonamiento para emitir juicios fundados. ( Sello Facultad.)</w:t>
            </w:r>
          </w:p>
          <w:p w14:paraId="1B160C4A" w14:textId="77777777" w:rsidR="009F07F4" w:rsidRPr="00BD0855" w:rsidRDefault="009F07F4" w:rsidP="00FE2647">
            <w:pPr>
              <w:pStyle w:val="Textoindependiente"/>
              <w:ind w:left="318"/>
              <w:rPr>
                <w:rFonts w:ascii="Times New Roman" w:hAnsi="Times New Roman"/>
                <w:i/>
                <w:szCs w:val="24"/>
              </w:rPr>
            </w:pPr>
          </w:p>
        </w:tc>
      </w:tr>
      <w:tr w:rsidR="0012711B" w:rsidRPr="00BD0855" w14:paraId="65BCA126" w14:textId="77777777" w:rsidTr="00191D49">
        <w:tc>
          <w:tcPr>
            <w:tcW w:w="4111" w:type="dxa"/>
          </w:tcPr>
          <w:p w14:paraId="7A36E578" w14:textId="77777777" w:rsidR="0012711B" w:rsidRPr="00BD0855" w:rsidRDefault="0012711B" w:rsidP="00BD0855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BD0855">
              <w:rPr>
                <w:rFonts w:ascii="Times New Roman" w:hAnsi="Times New Roman"/>
                <w:b/>
                <w:sz w:val="24"/>
                <w:szCs w:val="24"/>
              </w:rPr>
              <w:t>Unidades de aprendizaje</w:t>
            </w:r>
            <w:r w:rsidR="009F07F4" w:rsidRPr="00BD0855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6127" w:type="dxa"/>
          </w:tcPr>
          <w:p w14:paraId="270E2C0C" w14:textId="77777777" w:rsidR="0012711B" w:rsidRPr="00BD0855" w:rsidRDefault="0012711B" w:rsidP="00BD0855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szCs w:val="24"/>
              </w:rPr>
            </w:pPr>
            <w:r w:rsidRPr="00BD0855">
              <w:rPr>
                <w:rFonts w:ascii="Times New Roman" w:hAnsi="Times New Roman"/>
                <w:b/>
                <w:sz w:val="24"/>
                <w:szCs w:val="24"/>
              </w:rPr>
              <w:t>Resultados de aprendizaje</w:t>
            </w:r>
            <w:r w:rsidR="00B55E45" w:rsidRPr="00BD0855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</w:tr>
      <w:tr w:rsidR="0012711B" w:rsidRPr="00BD0855" w14:paraId="62652A04" w14:textId="77777777" w:rsidTr="00191D49">
        <w:tc>
          <w:tcPr>
            <w:tcW w:w="4111" w:type="dxa"/>
          </w:tcPr>
          <w:p w14:paraId="107F1203" w14:textId="77777777" w:rsidR="00BD0855" w:rsidRDefault="00BD0855" w:rsidP="00BD0855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Unidad 1:</w:t>
            </w:r>
          </w:p>
          <w:p w14:paraId="75E2C372" w14:textId="77777777" w:rsidR="0012711B" w:rsidRPr="00BD0855" w:rsidRDefault="00045E6A" w:rsidP="00BD0855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D0855">
              <w:rPr>
                <w:rFonts w:ascii="Times New Roman" w:hAnsi="Times New Roman"/>
                <w:b/>
                <w:sz w:val="24"/>
                <w:szCs w:val="24"/>
              </w:rPr>
              <w:t>Gestión de instituciones educativas</w:t>
            </w:r>
          </w:p>
          <w:p w14:paraId="1770DBC3" w14:textId="77777777" w:rsidR="00BD0855" w:rsidRPr="00BD0855" w:rsidRDefault="00BD0855" w:rsidP="00BD0855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FAB7851" w14:textId="77777777" w:rsidR="00141913" w:rsidRPr="00BD0855" w:rsidRDefault="00141913" w:rsidP="00BD0855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D0855">
              <w:rPr>
                <w:rFonts w:ascii="Times New Roman" w:hAnsi="Times New Roman"/>
                <w:sz w:val="24"/>
                <w:szCs w:val="24"/>
              </w:rPr>
              <w:t>Gestión basada en las personas</w:t>
            </w:r>
          </w:p>
          <w:p w14:paraId="5033A945" w14:textId="77777777" w:rsidR="0079061A" w:rsidRPr="00BD0855" w:rsidRDefault="0079061A" w:rsidP="00BD0855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D0855">
              <w:rPr>
                <w:rFonts w:ascii="Times New Roman" w:hAnsi="Times New Roman"/>
                <w:sz w:val="24"/>
                <w:szCs w:val="24"/>
              </w:rPr>
              <w:t xml:space="preserve">Gestión Directiva </w:t>
            </w:r>
            <w:r w:rsidR="002C39D9" w:rsidRPr="00BD0855">
              <w:rPr>
                <w:rFonts w:ascii="Times New Roman" w:hAnsi="Times New Roman"/>
                <w:sz w:val="24"/>
                <w:szCs w:val="24"/>
              </w:rPr>
              <w:t>y sus desafíos</w:t>
            </w:r>
          </w:p>
          <w:p w14:paraId="68F1A0D8" w14:textId="77777777" w:rsidR="0079061A" w:rsidRPr="00BD0855" w:rsidRDefault="00141913" w:rsidP="00BD0855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D0855">
              <w:rPr>
                <w:rFonts w:ascii="Times New Roman" w:hAnsi="Times New Roman"/>
                <w:sz w:val="24"/>
                <w:szCs w:val="24"/>
              </w:rPr>
              <w:t>modelos</w:t>
            </w:r>
            <w:r w:rsidR="0079061A" w:rsidRPr="00BD0855">
              <w:rPr>
                <w:rFonts w:ascii="Times New Roman" w:hAnsi="Times New Roman"/>
                <w:sz w:val="24"/>
                <w:szCs w:val="24"/>
              </w:rPr>
              <w:t xml:space="preserve"> básico</w:t>
            </w:r>
            <w:r w:rsidRPr="00BD0855">
              <w:rPr>
                <w:rFonts w:ascii="Times New Roman" w:hAnsi="Times New Roman"/>
                <w:sz w:val="24"/>
                <w:szCs w:val="24"/>
              </w:rPr>
              <w:t>s</w:t>
            </w:r>
            <w:r w:rsidR="0079061A" w:rsidRPr="00BD0855">
              <w:rPr>
                <w:rFonts w:ascii="Times New Roman" w:hAnsi="Times New Roman"/>
                <w:sz w:val="24"/>
                <w:szCs w:val="24"/>
              </w:rPr>
              <w:t xml:space="preserve"> de gestión</w:t>
            </w:r>
            <w:r w:rsidR="005D199E" w:rsidRPr="00BD0855">
              <w:rPr>
                <w:rFonts w:ascii="Times New Roman" w:hAnsi="Times New Roman"/>
                <w:sz w:val="24"/>
                <w:szCs w:val="24"/>
              </w:rPr>
              <w:t xml:space="preserve"> de calidad</w:t>
            </w:r>
          </w:p>
          <w:p w14:paraId="18B46413" w14:textId="77777777" w:rsidR="005D199E" w:rsidRPr="00BD0855" w:rsidRDefault="00141913" w:rsidP="00BD0855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D0855">
              <w:rPr>
                <w:rFonts w:ascii="Times New Roman" w:hAnsi="Times New Roman"/>
                <w:sz w:val="24"/>
                <w:szCs w:val="24"/>
              </w:rPr>
              <w:t>Gestión del cambio</w:t>
            </w:r>
          </w:p>
          <w:p w14:paraId="5B6FEC11" w14:textId="77777777" w:rsidR="0079061A" w:rsidRPr="00BD0855" w:rsidRDefault="005D199E" w:rsidP="005D199E">
            <w:pPr>
              <w:spacing w:after="0" w:line="240" w:lineRule="auto"/>
              <w:ind w:left="-10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D085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6127" w:type="dxa"/>
          </w:tcPr>
          <w:p w14:paraId="6FC026BC" w14:textId="77777777" w:rsidR="00045E6A" w:rsidRDefault="00385340" w:rsidP="00045E6A">
            <w:pPr>
              <w:pStyle w:val="Sangradetextonormal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D0855">
              <w:rPr>
                <w:rFonts w:ascii="Times New Roman" w:hAnsi="Times New Roman"/>
                <w:sz w:val="24"/>
                <w:szCs w:val="24"/>
              </w:rPr>
              <w:t>Analiza y compara</w:t>
            </w:r>
            <w:r w:rsidR="00045E6A" w:rsidRPr="00BD0855">
              <w:rPr>
                <w:rFonts w:ascii="Times New Roman" w:hAnsi="Times New Roman"/>
                <w:sz w:val="24"/>
                <w:szCs w:val="24"/>
              </w:rPr>
              <w:t xml:space="preserve"> aspectos básicos de gestión de instituciones educativas.</w:t>
            </w:r>
          </w:p>
          <w:p w14:paraId="399ADCFA" w14:textId="77777777" w:rsidR="00BD0855" w:rsidRPr="00BD0855" w:rsidRDefault="00BD0855" w:rsidP="00BD0855">
            <w:pPr>
              <w:pStyle w:val="Sangradetextonormal"/>
              <w:spacing w:after="0" w:line="240" w:lineRule="auto"/>
              <w:ind w:left="61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51C4535" w14:textId="77777777" w:rsidR="00045E6A" w:rsidRDefault="00385340" w:rsidP="00045E6A">
            <w:pPr>
              <w:pStyle w:val="Sangradetextonormal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D0855">
              <w:rPr>
                <w:rFonts w:ascii="Times New Roman" w:hAnsi="Times New Roman"/>
                <w:sz w:val="24"/>
                <w:szCs w:val="24"/>
              </w:rPr>
              <w:t>Investiga</w:t>
            </w:r>
            <w:r w:rsidR="00045E6A" w:rsidRPr="00BD0855">
              <w:rPr>
                <w:rFonts w:ascii="Times New Roman" w:hAnsi="Times New Roman"/>
                <w:sz w:val="24"/>
                <w:szCs w:val="24"/>
              </w:rPr>
              <w:t xml:space="preserve"> in situ el estado situacional de una escuela aplicando los criterios o estándares de modelos de calidad estudiados.</w:t>
            </w:r>
          </w:p>
          <w:p w14:paraId="2897A253" w14:textId="77777777" w:rsidR="00BD0855" w:rsidRPr="00BD0855" w:rsidRDefault="00BD0855" w:rsidP="00BD0855">
            <w:pPr>
              <w:pStyle w:val="Sangradetextonormal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C3B1A19" w14:textId="77777777" w:rsidR="0012711B" w:rsidRPr="00BD0855" w:rsidRDefault="00385340" w:rsidP="00824891">
            <w:pPr>
              <w:pStyle w:val="Sangradetextonormal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D0855">
              <w:rPr>
                <w:rFonts w:ascii="Times New Roman" w:hAnsi="Times New Roman"/>
                <w:sz w:val="24"/>
                <w:szCs w:val="24"/>
              </w:rPr>
              <w:t>Diseña</w:t>
            </w:r>
            <w:r w:rsidR="00045E6A" w:rsidRPr="00BD085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24891" w:rsidRPr="00BD0855">
              <w:rPr>
                <w:rFonts w:ascii="Times New Roman" w:hAnsi="Times New Roman"/>
                <w:sz w:val="24"/>
                <w:szCs w:val="24"/>
              </w:rPr>
              <w:t xml:space="preserve">plan de acción remedial tendiente mejorar los procesos de gestión del establecimiento investigado.  </w:t>
            </w:r>
            <w:r w:rsidR="00045E6A" w:rsidRPr="00BD085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3728DC" w:rsidRPr="00BD0855" w14:paraId="72A29DEB" w14:textId="77777777" w:rsidTr="00191D49">
        <w:tc>
          <w:tcPr>
            <w:tcW w:w="4111" w:type="dxa"/>
          </w:tcPr>
          <w:p w14:paraId="5E09BBBC" w14:textId="77777777" w:rsidR="00BD0855" w:rsidRDefault="00BD0855" w:rsidP="00BD0855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D0855">
              <w:rPr>
                <w:rFonts w:ascii="Times New Roman" w:hAnsi="Times New Roman"/>
                <w:b/>
                <w:sz w:val="24"/>
                <w:szCs w:val="24"/>
              </w:rPr>
              <w:t>Unidad 2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367404CC" w14:textId="77777777" w:rsidR="003728DC" w:rsidRDefault="00045E6A" w:rsidP="00BD0855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D0855">
              <w:rPr>
                <w:rFonts w:ascii="Times New Roman" w:hAnsi="Times New Roman"/>
                <w:b/>
                <w:sz w:val="24"/>
                <w:szCs w:val="24"/>
              </w:rPr>
              <w:t xml:space="preserve">Liderazgo y </w:t>
            </w:r>
            <w:r w:rsidR="0079061A" w:rsidRPr="00BD0855">
              <w:rPr>
                <w:rFonts w:ascii="Times New Roman" w:hAnsi="Times New Roman"/>
                <w:b/>
                <w:sz w:val="24"/>
                <w:szCs w:val="24"/>
              </w:rPr>
              <w:t>Comunicación efectiva</w:t>
            </w:r>
          </w:p>
          <w:p w14:paraId="1BE8D65C" w14:textId="77777777" w:rsidR="00BD0855" w:rsidRPr="00BD0855" w:rsidRDefault="00BD0855" w:rsidP="00BD0855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E744F81" w14:textId="77777777" w:rsidR="0079061A" w:rsidRPr="00BD0855" w:rsidRDefault="0079061A" w:rsidP="00BD0855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D0855">
              <w:rPr>
                <w:rFonts w:ascii="Times New Roman" w:hAnsi="Times New Roman"/>
                <w:sz w:val="24"/>
                <w:szCs w:val="24"/>
              </w:rPr>
              <w:t>Claves para una escucha activa</w:t>
            </w:r>
          </w:p>
          <w:p w14:paraId="5F1AD7A9" w14:textId="77777777" w:rsidR="002C39D9" w:rsidRPr="00BD0855" w:rsidRDefault="002C39D9" w:rsidP="00BD0855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D0855">
              <w:rPr>
                <w:rFonts w:ascii="Times New Roman" w:hAnsi="Times New Roman"/>
                <w:sz w:val="24"/>
                <w:szCs w:val="24"/>
              </w:rPr>
              <w:t xml:space="preserve">Ambiente </w:t>
            </w:r>
            <w:r w:rsidR="005D199E" w:rsidRPr="00BD0855">
              <w:rPr>
                <w:rFonts w:ascii="Times New Roman" w:hAnsi="Times New Roman"/>
                <w:sz w:val="24"/>
                <w:szCs w:val="24"/>
              </w:rPr>
              <w:t xml:space="preserve">y clima </w:t>
            </w:r>
            <w:r w:rsidRPr="00BD0855">
              <w:rPr>
                <w:rFonts w:ascii="Times New Roman" w:hAnsi="Times New Roman"/>
                <w:sz w:val="24"/>
                <w:szCs w:val="24"/>
              </w:rPr>
              <w:t>de trabajo escolar</w:t>
            </w:r>
          </w:p>
          <w:p w14:paraId="23D05965" w14:textId="77777777" w:rsidR="0079061A" w:rsidRPr="00BD0855" w:rsidRDefault="0079061A" w:rsidP="00BD0855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D0855">
              <w:rPr>
                <w:rFonts w:ascii="Times New Roman" w:hAnsi="Times New Roman"/>
                <w:sz w:val="24"/>
                <w:szCs w:val="24"/>
              </w:rPr>
              <w:t>Gestión Sutil</w:t>
            </w:r>
          </w:p>
          <w:p w14:paraId="0B0239DB" w14:textId="77777777" w:rsidR="0079061A" w:rsidRPr="00BD0855" w:rsidRDefault="0079061A" w:rsidP="00BD0855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BD0855">
              <w:rPr>
                <w:rFonts w:ascii="Times New Roman" w:hAnsi="Times New Roman"/>
                <w:sz w:val="24"/>
                <w:szCs w:val="24"/>
              </w:rPr>
              <w:t>Estilos de liderazgo</w:t>
            </w:r>
          </w:p>
        </w:tc>
        <w:tc>
          <w:tcPr>
            <w:tcW w:w="6127" w:type="dxa"/>
          </w:tcPr>
          <w:p w14:paraId="6F7248F1" w14:textId="77777777" w:rsidR="003728DC" w:rsidRDefault="00824891" w:rsidP="00824891">
            <w:pPr>
              <w:pStyle w:val="Sangradetextonormal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D0855">
              <w:rPr>
                <w:rFonts w:ascii="Times New Roman" w:hAnsi="Times New Roman"/>
                <w:sz w:val="24"/>
                <w:szCs w:val="24"/>
              </w:rPr>
              <w:t>Describen y explican distintos estilos de liderazgo en diversos contextos y situaciones escolares.</w:t>
            </w:r>
          </w:p>
          <w:p w14:paraId="0E654335" w14:textId="77777777" w:rsidR="00BD0855" w:rsidRPr="00BD0855" w:rsidRDefault="00BD0855" w:rsidP="00BD0855">
            <w:pPr>
              <w:pStyle w:val="Sangradetextonormal"/>
              <w:spacing w:after="0" w:line="240" w:lineRule="auto"/>
              <w:ind w:left="64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DD01341" w14:textId="77777777" w:rsidR="00824891" w:rsidRDefault="00385340" w:rsidP="00824891">
            <w:pPr>
              <w:pStyle w:val="Sangradetextonormal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D0855">
              <w:rPr>
                <w:rFonts w:ascii="Times New Roman" w:hAnsi="Times New Roman"/>
                <w:sz w:val="24"/>
                <w:szCs w:val="24"/>
              </w:rPr>
              <w:t>Diseña</w:t>
            </w:r>
            <w:r w:rsidR="00824891" w:rsidRPr="00BD0855">
              <w:rPr>
                <w:rFonts w:ascii="Times New Roman" w:hAnsi="Times New Roman"/>
                <w:sz w:val="24"/>
                <w:szCs w:val="24"/>
              </w:rPr>
              <w:t xml:space="preserve"> propuestas que consideren dinámicas grupales </w:t>
            </w:r>
            <w:r w:rsidR="00177449" w:rsidRPr="00BD0855">
              <w:rPr>
                <w:rFonts w:ascii="Times New Roman" w:hAnsi="Times New Roman"/>
                <w:sz w:val="24"/>
                <w:szCs w:val="24"/>
              </w:rPr>
              <w:t>para fortalecer la comunicación efectiva.</w:t>
            </w:r>
          </w:p>
          <w:p w14:paraId="127F9E00" w14:textId="77777777" w:rsidR="00BD0855" w:rsidRPr="00BD0855" w:rsidRDefault="00BD0855" w:rsidP="00BD0855">
            <w:pPr>
              <w:pStyle w:val="Sangradetextonormal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4DD235E" w14:textId="77777777" w:rsidR="00177449" w:rsidRPr="00BD0855" w:rsidRDefault="00385340" w:rsidP="00177449">
            <w:pPr>
              <w:pStyle w:val="Sangradetextonormal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D0855">
              <w:rPr>
                <w:rFonts w:ascii="Times New Roman" w:hAnsi="Times New Roman"/>
                <w:sz w:val="24"/>
                <w:szCs w:val="24"/>
              </w:rPr>
              <w:t>Resuelve</w:t>
            </w:r>
            <w:r w:rsidR="00177449" w:rsidRPr="00BD0855">
              <w:rPr>
                <w:rFonts w:ascii="Times New Roman" w:hAnsi="Times New Roman"/>
                <w:sz w:val="24"/>
                <w:szCs w:val="24"/>
              </w:rPr>
              <w:t xml:space="preserve"> mediante un marco lógico situaciones de conflictos que involucren procesos de negociación.</w:t>
            </w:r>
          </w:p>
        </w:tc>
      </w:tr>
      <w:tr w:rsidR="00515D05" w:rsidRPr="00BD0855" w14:paraId="28A1C13F" w14:textId="77777777" w:rsidTr="00191D49">
        <w:tc>
          <w:tcPr>
            <w:tcW w:w="4111" w:type="dxa"/>
          </w:tcPr>
          <w:p w14:paraId="6391393B" w14:textId="77777777" w:rsidR="00BD0855" w:rsidRDefault="00BD0855" w:rsidP="00BD0855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Unidad 3:</w:t>
            </w:r>
          </w:p>
          <w:p w14:paraId="554D65D2" w14:textId="77777777" w:rsidR="00515D05" w:rsidRDefault="005D199E" w:rsidP="00BD0855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D0855">
              <w:rPr>
                <w:rFonts w:ascii="Times New Roman" w:hAnsi="Times New Roman"/>
                <w:b/>
                <w:sz w:val="24"/>
                <w:szCs w:val="24"/>
              </w:rPr>
              <w:t>Cultura Organizacional</w:t>
            </w:r>
          </w:p>
          <w:p w14:paraId="15481DE1" w14:textId="77777777" w:rsidR="00BD0855" w:rsidRPr="00BD0855" w:rsidRDefault="00BD0855" w:rsidP="00BD0855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AAF0C7F" w14:textId="77777777" w:rsidR="00177449" w:rsidRPr="00BD0855" w:rsidRDefault="00141913" w:rsidP="00BD0855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D0855">
              <w:rPr>
                <w:rFonts w:ascii="Times New Roman" w:hAnsi="Times New Roman"/>
                <w:sz w:val="24"/>
                <w:szCs w:val="24"/>
              </w:rPr>
              <w:t>Administración educacional</w:t>
            </w:r>
          </w:p>
          <w:p w14:paraId="787F09BF" w14:textId="77777777" w:rsidR="00141913" w:rsidRPr="00BD0855" w:rsidRDefault="00141913" w:rsidP="00BD0855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D0855">
              <w:rPr>
                <w:rFonts w:ascii="Times New Roman" w:hAnsi="Times New Roman"/>
                <w:sz w:val="24"/>
                <w:szCs w:val="24"/>
              </w:rPr>
              <w:t>Componentes y procesos de la cultura de organizaciones educativas.</w:t>
            </w:r>
          </w:p>
          <w:p w14:paraId="3CA5EBA2" w14:textId="77777777" w:rsidR="00177449" w:rsidRPr="00BD0855" w:rsidRDefault="002B79FD" w:rsidP="00BD0855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D0855">
              <w:rPr>
                <w:rFonts w:ascii="Times New Roman" w:hAnsi="Times New Roman"/>
                <w:sz w:val="24"/>
                <w:szCs w:val="24"/>
              </w:rPr>
              <w:t>Modelos de p</w:t>
            </w:r>
            <w:r w:rsidR="00177449" w:rsidRPr="00BD0855">
              <w:rPr>
                <w:rFonts w:ascii="Times New Roman" w:hAnsi="Times New Roman"/>
                <w:sz w:val="24"/>
                <w:szCs w:val="24"/>
              </w:rPr>
              <w:t>lanificación de instituciones educativas</w:t>
            </w:r>
          </w:p>
          <w:p w14:paraId="444D7A72" w14:textId="77777777" w:rsidR="00141913" w:rsidRPr="00BD0855" w:rsidRDefault="00141913" w:rsidP="00141913">
            <w:pPr>
              <w:pStyle w:val="Prrafodelista"/>
              <w:spacing w:after="0" w:line="240" w:lineRule="auto"/>
              <w:ind w:left="25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27" w:type="dxa"/>
          </w:tcPr>
          <w:p w14:paraId="6B5F4406" w14:textId="77777777" w:rsidR="00515D05" w:rsidRDefault="00385340" w:rsidP="00177449">
            <w:pPr>
              <w:pStyle w:val="Textoindependiente2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D0855">
              <w:rPr>
                <w:rFonts w:ascii="Times New Roman" w:hAnsi="Times New Roman"/>
                <w:sz w:val="24"/>
                <w:szCs w:val="24"/>
              </w:rPr>
              <w:t>Aplica</w:t>
            </w:r>
            <w:r w:rsidR="00177449" w:rsidRPr="00BD0855">
              <w:rPr>
                <w:rFonts w:ascii="Times New Roman" w:hAnsi="Times New Roman"/>
                <w:sz w:val="24"/>
                <w:szCs w:val="24"/>
              </w:rPr>
              <w:t xml:space="preserve"> elementos de planificación institucional según las diversas corrientes teóricas de administración educacional.</w:t>
            </w:r>
          </w:p>
          <w:p w14:paraId="40C18780" w14:textId="77777777" w:rsidR="00BD0855" w:rsidRPr="00BD0855" w:rsidRDefault="00BD0855" w:rsidP="00BD0855">
            <w:pPr>
              <w:pStyle w:val="Textoindependiente2"/>
              <w:spacing w:after="0" w:line="240" w:lineRule="auto"/>
              <w:ind w:left="7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B7813F0" w14:textId="77777777" w:rsidR="00177449" w:rsidRPr="00BD0855" w:rsidRDefault="00385340" w:rsidP="002B79FD">
            <w:pPr>
              <w:pStyle w:val="Textoindependiente2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D0855">
              <w:rPr>
                <w:rFonts w:ascii="Times New Roman" w:hAnsi="Times New Roman"/>
                <w:sz w:val="24"/>
                <w:szCs w:val="24"/>
              </w:rPr>
              <w:t>Evalúa</w:t>
            </w:r>
            <w:r w:rsidR="00177449" w:rsidRPr="00BD0855">
              <w:rPr>
                <w:rFonts w:ascii="Times New Roman" w:hAnsi="Times New Roman"/>
                <w:sz w:val="24"/>
                <w:szCs w:val="24"/>
              </w:rPr>
              <w:t xml:space="preserve"> un caso hipotético </w:t>
            </w:r>
            <w:r w:rsidR="002B79FD" w:rsidRPr="00BD0855">
              <w:rPr>
                <w:rFonts w:ascii="Times New Roman" w:hAnsi="Times New Roman"/>
                <w:sz w:val="24"/>
                <w:szCs w:val="24"/>
              </w:rPr>
              <w:t>de un proceso de planificación institucional y proponen plan remedial.</w:t>
            </w:r>
          </w:p>
        </w:tc>
      </w:tr>
    </w:tbl>
    <w:p w14:paraId="607F464E" w14:textId="77777777" w:rsidR="00BD0855" w:rsidRDefault="00BD0855" w:rsidP="00FC32C9">
      <w:pPr>
        <w:jc w:val="both"/>
        <w:rPr>
          <w:rFonts w:ascii="Times New Roman" w:hAnsi="Times New Roman"/>
          <w:b/>
          <w:sz w:val="24"/>
          <w:szCs w:val="24"/>
        </w:rPr>
      </w:pPr>
    </w:p>
    <w:p w14:paraId="0DB915ED" w14:textId="77777777" w:rsidR="0012711B" w:rsidRPr="00BD0855" w:rsidRDefault="0012711B" w:rsidP="00BD0855">
      <w:pPr>
        <w:pStyle w:val="Prrafodelista"/>
        <w:numPr>
          <w:ilvl w:val="0"/>
          <w:numId w:val="28"/>
        </w:numPr>
        <w:jc w:val="both"/>
        <w:rPr>
          <w:rFonts w:ascii="Times New Roman" w:hAnsi="Times New Roman"/>
          <w:i/>
          <w:color w:val="1F497D" w:themeColor="text2"/>
          <w:sz w:val="24"/>
          <w:szCs w:val="24"/>
        </w:rPr>
      </w:pPr>
      <w:r w:rsidRPr="00BD0855">
        <w:rPr>
          <w:rFonts w:ascii="Times New Roman" w:hAnsi="Times New Roman"/>
          <w:b/>
          <w:sz w:val="24"/>
          <w:szCs w:val="24"/>
        </w:rPr>
        <w:lastRenderedPageBreak/>
        <w:t>Estrategias de enseñanza y aprendizaje</w:t>
      </w:r>
      <w:r w:rsidR="00BD0855" w:rsidRPr="00BD0855">
        <w:rPr>
          <w:rFonts w:ascii="Times New Roman" w:hAnsi="Times New Roman"/>
          <w:b/>
          <w:sz w:val="24"/>
          <w:szCs w:val="24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238"/>
      </w:tblGrid>
      <w:tr w:rsidR="0012711B" w:rsidRPr="00BD0855" w14:paraId="7D910F79" w14:textId="77777777" w:rsidTr="00CF0D47">
        <w:tc>
          <w:tcPr>
            <w:tcW w:w="10238" w:type="dxa"/>
          </w:tcPr>
          <w:p w14:paraId="108AD4AE" w14:textId="34710BD2" w:rsidR="00BD0855" w:rsidRDefault="00BD0855" w:rsidP="00B55E45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D0855">
              <w:rPr>
                <w:rFonts w:ascii="Times New Roman" w:hAnsi="Times New Roman"/>
                <w:sz w:val="24"/>
                <w:szCs w:val="24"/>
              </w:rPr>
              <w:t xml:space="preserve">Estrategias  y metodologías que contribuirán a enriquecer la formación en competencias de los estudiantes, considerando aquellas  </w:t>
            </w:r>
            <w:r w:rsidR="00726332">
              <w:rPr>
                <w:rFonts w:ascii="Times New Roman" w:hAnsi="Times New Roman"/>
                <w:sz w:val="24"/>
                <w:szCs w:val="24"/>
              </w:rPr>
              <w:t xml:space="preserve">para </w:t>
            </w:r>
            <w:r w:rsidR="00726332" w:rsidRPr="00463CAD">
              <w:rPr>
                <w:rFonts w:ascii="Times New Roman" w:hAnsi="Times New Roman"/>
                <w:b/>
                <w:sz w:val="24"/>
                <w:szCs w:val="24"/>
              </w:rPr>
              <w:t xml:space="preserve">indagar </w:t>
            </w:r>
            <w:r w:rsidRPr="00463CAD">
              <w:rPr>
                <w:rFonts w:ascii="Times New Roman" w:hAnsi="Times New Roman"/>
                <w:b/>
                <w:sz w:val="24"/>
                <w:szCs w:val="24"/>
              </w:rPr>
              <w:t xml:space="preserve"> cono</w:t>
            </w:r>
            <w:r w:rsidR="00726332" w:rsidRPr="00463CAD">
              <w:rPr>
                <w:rFonts w:ascii="Times New Roman" w:hAnsi="Times New Roman"/>
                <w:b/>
                <w:sz w:val="24"/>
                <w:szCs w:val="24"/>
              </w:rPr>
              <w:t>cimientos previos</w:t>
            </w:r>
            <w:r w:rsidR="0072633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BD0855">
              <w:rPr>
                <w:rFonts w:ascii="Times New Roman" w:hAnsi="Times New Roman"/>
                <w:sz w:val="24"/>
                <w:szCs w:val="24"/>
              </w:rPr>
              <w:t xml:space="preserve"> punto de partida del docente para guiar su práctica educativa en la consecución de los</w:t>
            </w:r>
            <w:r w:rsidR="00463CAD">
              <w:rPr>
                <w:rFonts w:ascii="Times New Roman" w:hAnsi="Times New Roman"/>
                <w:sz w:val="24"/>
                <w:szCs w:val="24"/>
              </w:rPr>
              <w:t xml:space="preserve"> resultados de aprendizajes</w:t>
            </w:r>
            <w:r w:rsidRPr="00BD085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726332">
              <w:rPr>
                <w:rFonts w:ascii="Times New Roman" w:hAnsi="Times New Roman"/>
                <w:sz w:val="24"/>
                <w:szCs w:val="24"/>
              </w:rPr>
              <w:t xml:space="preserve">se consideran también </w:t>
            </w:r>
            <w:r w:rsidRPr="00463CAD">
              <w:rPr>
                <w:rFonts w:ascii="Times New Roman" w:hAnsi="Times New Roman"/>
                <w:b/>
                <w:sz w:val="24"/>
                <w:szCs w:val="24"/>
              </w:rPr>
              <w:t>estrategias que promueven la comprensión</w:t>
            </w:r>
            <w:r w:rsidRPr="00BD0855">
              <w:rPr>
                <w:rFonts w:ascii="Times New Roman" w:hAnsi="Times New Roman"/>
                <w:sz w:val="24"/>
                <w:szCs w:val="24"/>
              </w:rPr>
              <w:t xml:space="preserve"> mediante la </w:t>
            </w:r>
            <w:r w:rsidR="00726332">
              <w:rPr>
                <w:rFonts w:ascii="Times New Roman" w:hAnsi="Times New Roman"/>
                <w:sz w:val="24"/>
                <w:szCs w:val="24"/>
              </w:rPr>
              <w:t xml:space="preserve">organización de la información y </w:t>
            </w:r>
            <w:r w:rsidRPr="00463CAD">
              <w:rPr>
                <w:rFonts w:ascii="Times New Roman" w:hAnsi="Times New Roman"/>
                <w:b/>
                <w:sz w:val="24"/>
                <w:szCs w:val="24"/>
              </w:rPr>
              <w:t>metodologías activas</w:t>
            </w:r>
            <w:r w:rsidRPr="00BD0855">
              <w:rPr>
                <w:rFonts w:ascii="Times New Roman" w:hAnsi="Times New Roman"/>
                <w:sz w:val="24"/>
                <w:szCs w:val="24"/>
              </w:rPr>
              <w:t xml:space="preserve"> para contribuir al desarrollo de competencias</w:t>
            </w:r>
            <w:r w:rsidR="00726332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CD5B90A" w14:textId="77777777" w:rsidR="009C77FA" w:rsidRDefault="009C77FA" w:rsidP="00B55E45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31C9CFA" w14:textId="77777777" w:rsidR="0012711B" w:rsidRPr="00BD0855" w:rsidRDefault="00177449" w:rsidP="00B55E45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D0855">
              <w:rPr>
                <w:rFonts w:ascii="Times New Roman" w:hAnsi="Times New Roman"/>
                <w:b/>
                <w:sz w:val="24"/>
                <w:szCs w:val="24"/>
              </w:rPr>
              <w:t>Docencia Directa</w:t>
            </w:r>
            <w:r w:rsidRPr="00BD0855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5BBF03ED" w14:textId="7ECC2E7D" w:rsidR="00BD0855" w:rsidRPr="00BD0855" w:rsidRDefault="000C1ED8" w:rsidP="000C1ED8">
            <w:pPr>
              <w:pStyle w:val="Textoindependiente2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7640A">
              <w:rPr>
                <w:rFonts w:ascii="Times New Roman" w:hAnsi="Times New Roman"/>
                <w:sz w:val="24"/>
                <w:szCs w:val="24"/>
              </w:rPr>
              <w:t>Aprendizaje in situ:</w:t>
            </w:r>
            <w:r>
              <w:t xml:space="preserve"> </w:t>
            </w:r>
            <w:r w:rsidRPr="000C1ED8">
              <w:rPr>
                <w:rFonts w:ascii="Times New Roman" w:hAnsi="Times New Roman"/>
                <w:sz w:val="24"/>
                <w:szCs w:val="24"/>
              </w:rPr>
              <w:t>El aprendizaje in situ es una metodología que promueve el aprendizaje en el mismo entorno en el cual se pretende aplicar la competencia en cuestión.</w:t>
            </w:r>
          </w:p>
          <w:p w14:paraId="4A068485" w14:textId="77777777" w:rsidR="002B79FD" w:rsidRPr="00BD0855" w:rsidRDefault="002B79FD" w:rsidP="00BD0855">
            <w:pPr>
              <w:pStyle w:val="Textoindependiente2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D0855">
              <w:rPr>
                <w:rFonts w:ascii="Times New Roman" w:hAnsi="Times New Roman"/>
                <w:sz w:val="24"/>
                <w:szCs w:val="24"/>
              </w:rPr>
              <w:t>Estudio de casos</w:t>
            </w:r>
          </w:p>
          <w:p w14:paraId="7716D1F5" w14:textId="77777777" w:rsidR="002B79FD" w:rsidRPr="00BD0855" w:rsidRDefault="002B79FD" w:rsidP="00BD0855">
            <w:pPr>
              <w:pStyle w:val="Textoindependiente2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D0855">
              <w:rPr>
                <w:rFonts w:ascii="Times New Roman" w:hAnsi="Times New Roman"/>
                <w:sz w:val="24"/>
                <w:szCs w:val="24"/>
              </w:rPr>
              <w:t>Clases teórico demostrativas</w:t>
            </w:r>
          </w:p>
          <w:p w14:paraId="41819692" w14:textId="77777777" w:rsidR="002B79FD" w:rsidRPr="00BD0855" w:rsidRDefault="002B79FD" w:rsidP="00BD0855">
            <w:pPr>
              <w:pStyle w:val="Textoindependiente2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D0855">
              <w:rPr>
                <w:rFonts w:ascii="Times New Roman" w:hAnsi="Times New Roman"/>
                <w:sz w:val="24"/>
                <w:szCs w:val="24"/>
              </w:rPr>
              <w:t>Análisis grupales de documentos bibliográficos</w:t>
            </w:r>
          </w:p>
          <w:p w14:paraId="237A2E8A" w14:textId="77777777" w:rsidR="002B79FD" w:rsidRDefault="00F553C4" w:rsidP="00BD0855">
            <w:pPr>
              <w:pStyle w:val="Textoindependiente2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D0855">
              <w:rPr>
                <w:rFonts w:ascii="Times New Roman" w:hAnsi="Times New Roman"/>
                <w:sz w:val="24"/>
                <w:szCs w:val="24"/>
              </w:rPr>
              <w:t>Elaboración de Proyectos</w:t>
            </w:r>
            <w:r w:rsidR="00FE2647" w:rsidRPr="00BD0855">
              <w:rPr>
                <w:rFonts w:ascii="Times New Roman" w:hAnsi="Times New Roman"/>
                <w:sz w:val="24"/>
                <w:szCs w:val="24"/>
              </w:rPr>
              <w:t xml:space="preserve"> grupales e individuales</w:t>
            </w:r>
          </w:p>
          <w:p w14:paraId="21583342" w14:textId="77777777" w:rsidR="00050210" w:rsidRPr="00BD0855" w:rsidRDefault="00050210" w:rsidP="00BD0855">
            <w:pPr>
              <w:pStyle w:val="Textoindependiente2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Mapas Cognitivos</w:t>
            </w:r>
          </w:p>
          <w:p w14:paraId="4FB33D9F" w14:textId="5A3E0C0B" w:rsidR="002B79FD" w:rsidRDefault="00463CAD" w:rsidP="00463CAD">
            <w:pPr>
              <w:pStyle w:val="Textoindependiente2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63CAD">
              <w:rPr>
                <w:rFonts w:ascii="Times New Roman" w:hAnsi="Times New Roman"/>
                <w:sz w:val="24"/>
                <w:szCs w:val="24"/>
              </w:rPr>
              <w:t>Webquest</w:t>
            </w:r>
            <w:r>
              <w:t xml:space="preserve">: </w:t>
            </w:r>
            <w:r w:rsidRPr="00463CAD">
              <w:rPr>
                <w:rFonts w:ascii="Times New Roman" w:hAnsi="Times New Roman"/>
                <w:sz w:val="24"/>
                <w:szCs w:val="24"/>
              </w:rPr>
              <w:t>Es una estrategia orientada a la investigación utilizando Internet como herramienta básica de búsqueda de información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960DFA9" w14:textId="0CE084B9" w:rsidR="00463CAD" w:rsidRPr="0037640A" w:rsidRDefault="00463CAD" w:rsidP="00463CAD">
            <w:pPr>
              <w:pStyle w:val="Textoindependiente2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7640A">
              <w:rPr>
                <w:rFonts w:ascii="Times New Roman" w:hAnsi="Times New Roman"/>
                <w:sz w:val="24"/>
                <w:szCs w:val="24"/>
              </w:rPr>
              <w:t>Investigación con tutoría:</w:t>
            </w:r>
            <w:r w:rsidRPr="0037640A">
              <w:t xml:space="preserve"> </w:t>
            </w:r>
            <w:r w:rsidRPr="0037640A">
              <w:rPr>
                <w:rFonts w:ascii="Times New Roman" w:hAnsi="Times New Roman"/>
                <w:sz w:val="24"/>
                <w:szCs w:val="24"/>
              </w:rPr>
              <w:t xml:space="preserve">consiste en investigar un problema con </w:t>
            </w:r>
            <w:r w:rsidR="000C1ED8" w:rsidRPr="0037640A">
              <w:rPr>
                <w:rFonts w:ascii="Times New Roman" w:hAnsi="Times New Roman"/>
                <w:sz w:val="24"/>
                <w:szCs w:val="24"/>
              </w:rPr>
              <w:t xml:space="preserve">apoyo continuo </w:t>
            </w:r>
            <w:r w:rsidRPr="0037640A">
              <w:rPr>
                <w:rFonts w:ascii="Times New Roman" w:hAnsi="Times New Roman"/>
                <w:sz w:val="24"/>
                <w:szCs w:val="24"/>
              </w:rPr>
              <w:t xml:space="preserve">del docente. </w:t>
            </w:r>
          </w:p>
          <w:p w14:paraId="2A4FE404" w14:textId="77777777" w:rsidR="00177449" w:rsidRPr="00BD0855" w:rsidRDefault="00177449" w:rsidP="00B55E45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D0855">
              <w:rPr>
                <w:rFonts w:ascii="Times New Roman" w:hAnsi="Times New Roman"/>
                <w:b/>
                <w:sz w:val="24"/>
                <w:szCs w:val="24"/>
              </w:rPr>
              <w:t>Trabajo autónomo</w:t>
            </w:r>
            <w:r w:rsidRPr="00BD0855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55EB2C78" w14:textId="77777777" w:rsidR="002B79FD" w:rsidRPr="00BD0855" w:rsidRDefault="002B79FD" w:rsidP="00BD0855">
            <w:pPr>
              <w:pStyle w:val="Textoindependiente2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D0855">
              <w:rPr>
                <w:rFonts w:ascii="Times New Roman" w:hAnsi="Times New Roman"/>
                <w:sz w:val="24"/>
                <w:szCs w:val="24"/>
              </w:rPr>
              <w:t>ABP</w:t>
            </w:r>
          </w:p>
          <w:p w14:paraId="3A15C838" w14:textId="77777777" w:rsidR="002B79FD" w:rsidRPr="00BD0855" w:rsidRDefault="002B79FD" w:rsidP="00BD0855">
            <w:pPr>
              <w:pStyle w:val="Textoindependiente2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D0855">
              <w:rPr>
                <w:rFonts w:ascii="Times New Roman" w:hAnsi="Times New Roman"/>
                <w:sz w:val="24"/>
                <w:szCs w:val="24"/>
              </w:rPr>
              <w:t xml:space="preserve">Lectura de documentos, papers y researches </w:t>
            </w:r>
          </w:p>
          <w:p w14:paraId="7A207F52" w14:textId="77777777" w:rsidR="00450D96" w:rsidRDefault="000274BC" w:rsidP="00BD0855">
            <w:pPr>
              <w:pStyle w:val="Textoindependiente2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D0855">
              <w:rPr>
                <w:rFonts w:ascii="Times New Roman" w:hAnsi="Times New Roman"/>
                <w:sz w:val="24"/>
                <w:szCs w:val="24"/>
              </w:rPr>
              <w:t>Preparación de informes</w:t>
            </w:r>
          </w:p>
          <w:p w14:paraId="70AED0E7" w14:textId="77777777" w:rsidR="000C1ED8" w:rsidRPr="00BD0855" w:rsidRDefault="000C1ED8" w:rsidP="00BD0855">
            <w:pPr>
              <w:pStyle w:val="Textoindependiente2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10B81FA" w14:textId="77777777" w:rsidR="002B79FD" w:rsidRDefault="002B79FD" w:rsidP="00FC32C9">
      <w:pPr>
        <w:jc w:val="both"/>
        <w:rPr>
          <w:rFonts w:asciiTheme="minorHAnsi" w:hAnsiTheme="minorHAnsi"/>
          <w:b/>
        </w:rPr>
      </w:pPr>
    </w:p>
    <w:p w14:paraId="718638BF" w14:textId="77777777" w:rsidR="0012711B" w:rsidRPr="00BD0855" w:rsidRDefault="0012711B" w:rsidP="00FC32C9">
      <w:pPr>
        <w:jc w:val="both"/>
        <w:rPr>
          <w:rFonts w:ascii="Times New Roman" w:hAnsi="Times New Roman"/>
          <w:i/>
          <w:color w:val="1F497D" w:themeColor="text2"/>
          <w:sz w:val="24"/>
          <w:szCs w:val="24"/>
        </w:rPr>
      </w:pPr>
      <w:r w:rsidRPr="00BD0855">
        <w:rPr>
          <w:rFonts w:ascii="Times New Roman" w:hAnsi="Times New Roman"/>
          <w:b/>
          <w:sz w:val="24"/>
          <w:szCs w:val="24"/>
        </w:rPr>
        <w:t>Procedimientos de Evaluación de aprendizajes</w:t>
      </w:r>
      <w:r w:rsidR="00726332">
        <w:rPr>
          <w:rFonts w:ascii="Times New Roman" w:hAnsi="Times New Roman"/>
          <w:b/>
          <w:sz w:val="24"/>
          <w:szCs w:val="24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238"/>
      </w:tblGrid>
      <w:tr w:rsidR="0012711B" w:rsidRPr="00050210" w14:paraId="77C1BE88" w14:textId="77777777" w:rsidTr="00CF0D47">
        <w:tc>
          <w:tcPr>
            <w:tcW w:w="10238" w:type="dxa"/>
          </w:tcPr>
          <w:p w14:paraId="2B0FF620" w14:textId="119BCCF8" w:rsidR="009C77FA" w:rsidRPr="009C77FA" w:rsidRDefault="00E4342E" w:rsidP="009C77FA">
            <w:pPr>
              <w:pStyle w:val="Textoindependiente2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C77FA">
              <w:rPr>
                <w:rFonts w:ascii="Times New Roman" w:hAnsi="Times New Roman"/>
                <w:sz w:val="24"/>
                <w:szCs w:val="24"/>
              </w:rPr>
              <w:t xml:space="preserve">La evaluación ser un proceso continuo y parte integral del proceso enseñanza – aprendizaje, los procedimientos e instrumentos </w:t>
            </w:r>
            <w:r w:rsidR="009C77FA" w:rsidRPr="009C77FA">
              <w:rPr>
                <w:rFonts w:ascii="Times New Roman" w:hAnsi="Times New Roman"/>
                <w:sz w:val="24"/>
                <w:szCs w:val="24"/>
              </w:rPr>
              <w:t xml:space="preserve"> de evaluación a utilizar para verificar la adqui</w:t>
            </w:r>
            <w:r w:rsidR="009C77FA">
              <w:rPr>
                <w:rFonts w:ascii="Times New Roman" w:hAnsi="Times New Roman"/>
                <w:sz w:val="24"/>
                <w:szCs w:val="24"/>
              </w:rPr>
              <w:t>sición de las metas propuestas, plateadas en los Resultados de Aprendizaje.</w:t>
            </w:r>
          </w:p>
          <w:p w14:paraId="21C8AFE0" w14:textId="77777777" w:rsidR="009C77FA" w:rsidRDefault="009C77FA" w:rsidP="00050210">
            <w:pPr>
              <w:pStyle w:val="Textoindependiente2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53BEAED" w14:textId="7F48AAAD" w:rsidR="00050210" w:rsidRPr="00050210" w:rsidRDefault="00050210" w:rsidP="00050210">
            <w:pPr>
              <w:pStyle w:val="Textoindependiente2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0210">
              <w:rPr>
                <w:rFonts w:ascii="Times New Roman" w:hAnsi="Times New Roman"/>
                <w:b/>
                <w:sz w:val="24"/>
                <w:szCs w:val="24"/>
              </w:rPr>
              <w:t>Tipos de Evaluación:</w:t>
            </w:r>
          </w:p>
          <w:p w14:paraId="26B06389" w14:textId="77777777" w:rsidR="00050210" w:rsidRDefault="00050210" w:rsidP="00050210">
            <w:pPr>
              <w:pStyle w:val="Textoindependiente2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Diagnóstica</w:t>
            </w:r>
          </w:p>
          <w:p w14:paraId="57E745A7" w14:textId="77777777" w:rsidR="00050210" w:rsidRDefault="00050210" w:rsidP="00050210">
            <w:pPr>
              <w:pStyle w:val="Textoindependiente2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Formativa</w:t>
            </w:r>
          </w:p>
          <w:p w14:paraId="5E67EB10" w14:textId="77777777" w:rsidR="00050210" w:rsidRDefault="00050210" w:rsidP="00050210">
            <w:pPr>
              <w:pStyle w:val="Textoindependiente2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Sumativas</w:t>
            </w:r>
          </w:p>
          <w:p w14:paraId="53B1A505" w14:textId="77777777" w:rsidR="00050210" w:rsidRDefault="00050210" w:rsidP="00050210">
            <w:pPr>
              <w:pStyle w:val="Textoindependiente2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Los Procedimientos e instrumentos de evaluación planteados son coherentes con las estrategias de enseñanza aprendizaje y resultados de aprendizajes declarados</w:t>
            </w:r>
          </w:p>
          <w:p w14:paraId="2112EEA2" w14:textId="77777777" w:rsidR="009C77FA" w:rsidRDefault="009C77FA" w:rsidP="009C77FA">
            <w:pPr>
              <w:pStyle w:val="Textoindependiente2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1149358" w14:textId="77777777" w:rsidR="0012711B" w:rsidRPr="00B017D1" w:rsidRDefault="002B79FD" w:rsidP="00050210">
            <w:pPr>
              <w:pStyle w:val="Textoindependiente2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17D1">
              <w:rPr>
                <w:rFonts w:ascii="Times New Roman" w:hAnsi="Times New Roman"/>
                <w:sz w:val="24"/>
                <w:szCs w:val="24"/>
              </w:rPr>
              <w:t>Bitácora personal</w:t>
            </w:r>
          </w:p>
          <w:p w14:paraId="6D6591B3" w14:textId="77777777" w:rsidR="002B79FD" w:rsidRPr="00B017D1" w:rsidRDefault="002B79FD" w:rsidP="00050210">
            <w:pPr>
              <w:pStyle w:val="Textoindependiente2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17D1">
              <w:rPr>
                <w:rFonts w:ascii="Times New Roman" w:hAnsi="Times New Roman"/>
                <w:sz w:val="24"/>
                <w:szCs w:val="24"/>
              </w:rPr>
              <w:t>Uso de portafolio</w:t>
            </w:r>
          </w:p>
          <w:p w14:paraId="6C936E18" w14:textId="77777777" w:rsidR="002B79FD" w:rsidRPr="00B017D1" w:rsidRDefault="002B79FD" w:rsidP="00050210">
            <w:pPr>
              <w:pStyle w:val="Textoindependiente2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17D1">
              <w:rPr>
                <w:rFonts w:ascii="Times New Roman" w:hAnsi="Times New Roman"/>
                <w:sz w:val="24"/>
                <w:szCs w:val="24"/>
              </w:rPr>
              <w:t>Participación en foros y chats</w:t>
            </w:r>
          </w:p>
          <w:p w14:paraId="6EF3887A" w14:textId="77777777" w:rsidR="002B79FD" w:rsidRPr="00B017D1" w:rsidRDefault="002B79FD" w:rsidP="00050210">
            <w:pPr>
              <w:pStyle w:val="Textoindependiente2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17D1">
              <w:rPr>
                <w:rFonts w:ascii="Times New Roman" w:hAnsi="Times New Roman"/>
                <w:sz w:val="24"/>
                <w:szCs w:val="24"/>
              </w:rPr>
              <w:t>Informes escritos</w:t>
            </w:r>
          </w:p>
          <w:p w14:paraId="76034D84" w14:textId="1D780D24" w:rsidR="002B79FD" w:rsidRPr="00050210" w:rsidRDefault="0059459B" w:rsidP="00B017D1">
            <w:pPr>
              <w:pStyle w:val="Textoindependiente2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17D1">
              <w:rPr>
                <w:rFonts w:ascii="Times New Roman" w:hAnsi="Times New Roman"/>
                <w:sz w:val="24"/>
                <w:szCs w:val="24"/>
              </w:rPr>
              <w:t>Pruebas objetivas</w:t>
            </w:r>
          </w:p>
        </w:tc>
      </w:tr>
    </w:tbl>
    <w:p w14:paraId="59831054" w14:textId="77777777" w:rsidR="0012711B" w:rsidRPr="00050210" w:rsidRDefault="0012711B" w:rsidP="00050210">
      <w:pPr>
        <w:pStyle w:val="Prrafodelista"/>
        <w:numPr>
          <w:ilvl w:val="0"/>
          <w:numId w:val="30"/>
        </w:numPr>
        <w:jc w:val="both"/>
        <w:rPr>
          <w:rFonts w:ascii="Times New Roman" w:hAnsi="Times New Roman"/>
          <w:i/>
          <w:color w:val="1F497D" w:themeColor="text2"/>
          <w:sz w:val="24"/>
          <w:szCs w:val="24"/>
        </w:rPr>
      </w:pPr>
      <w:r w:rsidRPr="00050210">
        <w:rPr>
          <w:rFonts w:ascii="Times New Roman" w:hAnsi="Times New Roman"/>
          <w:b/>
          <w:sz w:val="24"/>
          <w:szCs w:val="24"/>
        </w:rPr>
        <w:lastRenderedPageBreak/>
        <w:t>Recursos de aprendizaje</w:t>
      </w:r>
      <w:r w:rsidR="00450D96" w:rsidRPr="00050210">
        <w:rPr>
          <w:rFonts w:ascii="Times New Roman" w:hAnsi="Times New Roman"/>
          <w:b/>
          <w:sz w:val="24"/>
          <w:szCs w:val="24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238"/>
      </w:tblGrid>
      <w:tr w:rsidR="0012711B" w:rsidRPr="00BD0855" w14:paraId="5A5EF4E2" w14:textId="77777777" w:rsidTr="00CF0D47">
        <w:tc>
          <w:tcPr>
            <w:tcW w:w="10238" w:type="dxa"/>
          </w:tcPr>
          <w:p w14:paraId="14165184" w14:textId="77777777" w:rsidR="004E07ED" w:rsidRDefault="00050210" w:rsidP="00050210">
            <w:pPr>
              <w:pStyle w:val="Textoindependiente2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      </w:t>
            </w:r>
            <w:r w:rsidR="004E07ED" w:rsidRPr="00050210">
              <w:rPr>
                <w:rFonts w:ascii="Times New Roman" w:hAnsi="Times New Roman"/>
                <w:b/>
                <w:sz w:val="24"/>
                <w:szCs w:val="24"/>
              </w:rPr>
              <w:t>Bibliografía</w:t>
            </w:r>
          </w:p>
          <w:p w14:paraId="3741F71E" w14:textId="77777777" w:rsidR="00050210" w:rsidRPr="00050210" w:rsidRDefault="00050210" w:rsidP="00050210">
            <w:pPr>
              <w:pStyle w:val="Textoindependiente2"/>
              <w:spacing w:after="0" w:line="240" w:lineRule="auto"/>
              <w:ind w:left="249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8B1FC48" w14:textId="77777777" w:rsidR="004E07ED" w:rsidRPr="00BD0855" w:rsidRDefault="004E07ED" w:rsidP="00050210">
            <w:pPr>
              <w:pStyle w:val="Textoindependiente2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D0855">
              <w:rPr>
                <w:rFonts w:ascii="Times New Roman" w:hAnsi="Times New Roman"/>
                <w:sz w:val="24"/>
                <w:szCs w:val="24"/>
              </w:rPr>
              <w:t>Anderson, S. (2010). Liderazgo Directivo: Claves para una Mejor Escuela. Revista</w:t>
            </w:r>
          </w:p>
          <w:p w14:paraId="5F2853CF" w14:textId="77777777" w:rsidR="004E07ED" w:rsidRPr="00BD0855" w:rsidRDefault="004E07ED" w:rsidP="00050210">
            <w:pPr>
              <w:pStyle w:val="Textoindependiente2"/>
              <w:numPr>
                <w:ilvl w:val="3"/>
                <w:numId w:val="2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D0855">
              <w:rPr>
                <w:rFonts w:ascii="Times New Roman" w:hAnsi="Times New Roman"/>
                <w:sz w:val="24"/>
                <w:szCs w:val="24"/>
              </w:rPr>
              <w:t>Psicoperspectivas. Vol. 9(2).</w:t>
            </w:r>
          </w:p>
          <w:p w14:paraId="29241D91" w14:textId="77777777" w:rsidR="004E07ED" w:rsidRPr="00BD0855" w:rsidRDefault="004E07ED" w:rsidP="00050210">
            <w:pPr>
              <w:pStyle w:val="Textoindependiente2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D0855">
              <w:rPr>
                <w:rFonts w:ascii="Times New Roman" w:hAnsi="Times New Roman"/>
                <w:sz w:val="24"/>
                <w:szCs w:val="24"/>
              </w:rPr>
              <w:t>Carrasco A. (2008) Investigación en Efectividad y Mejora Escolar. ¿Nueva Agenda? REICE.</w:t>
            </w:r>
          </w:p>
          <w:p w14:paraId="698F16B2" w14:textId="77777777" w:rsidR="004E07ED" w:rsidRPr="00BD0855" w:rsidRDefault="004E07ED" w:rsidP="00050210">
            <w:pPr>
              <w:pStyle w:val="Textoindependiente2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D0855">
              <w:rPr>
                <w:rFonts w:ascii="Times New Roman" w:hAnsi="Times New Roman"/>
                <w:sz w:val="24"/>
                <w:szCs w:val="24"/>
              </w:rPr>
              <w:t>Murillo Javier (2006). Una dirección escolar para el cambio: Del liderazgo transformacional al liderazgo distribuido. Reice, Volumen 4, Número 4e.</w:t>
            </w:r>
          </w:p>
          <w:p w14:paraId="31668E65" w14:textId="77777777" w:rsidR="004E07ED" w:rsidRPr="00BD0855" w:rsidRDefault="004E07ED" w:rsidP="00050210">
            <w:pPr>
              <w:pStyle w:val="Textoindependiente2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D0855">
              <w:rPr>
                <w:rFonts w:ascii="Times New Roman" w:hAnsi="Times New Roman"/>
                <w:sz w:val="24"/>
                <w:szCs w:val="24"/>
              </w:rPr>
              <w:t>Hill &amp; Jones (1996). Administración estratégica: un enfoque integrado. Mc Graw Hill. ISLLC (1996,</w:t>
            </w:r>
          </w:p>
          <w:p w14:paraId="46718977" w14:textId="77777777" w:rsidR="00385340" w:rsidRPr="00BD0855" w:rsidRDefault="004E07ED" w:rsidP="00050210">
            <w:pPr>
              <w:pStyle w:val="Textoindependiente2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D0855">
              <w:rPr>
                <w:rFonts w:ascii="Times New Roman" w:hAnsi="Times New Roman"/>
                <w:sz w:val="24"/>
                <w:szCs w:val="24"/>
                <w:lang w:val="en-US"/>
              </w:rPr>
              <w:t>2000). Interstate School Leaders Licensure Consortium, Standars for School Leaders. London:</w:t>
            </w:r>
            <w:r w:rsidR="00433EBD" w:rsidRPr="00BD085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BD0855">
              <w:rPr>
                <w:rFonts w:ascii="Times New Roman" w:hAnsi="Times New Roman"/>
                <w:sz w:val="24"/>
                <w:szCs w:val="24"/>
                <w:lang w:val="en-US"/>
              </w:rPr>
              <w:t>Jossey-</w:t>
            </w:r>
          </w:p>
          <w:p w14:paraId="0CB36CBB" w14:textId="77777777" w:rsidR="0012711B" w:rsidRPr="00BD0855" w:rsidRDefault="0012711B" w:rsidP="00385340">
            <w:pPr>
              <w:pStyle w:val="Textoindependiente2"/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7E56FBA" w14:textId="77777777" w:rsidR="004E07ED" w:rsidRDefault="004E07ED" w:rsidP="00FC32C9">
      <w:pPr>
        <w:jc w:val="both"/>
        <w:rPr>
          <w:rFonts w:asciiTheme="minorHAnsi" w:hAnsiTheme="minorHAnsi"/>
          <w:b/>
        </w:rPr>
      </w:pPr>
    </w:p>
    <w:p w14:paraId="07FBDC16" w14:textId="77777777" w:rsidR="004E07ED" w:rsidRDefault="004E07ED" w:rsidP="00FC32C9">
      <w:pPr>
        <w:jc w:val="both"/>
        <w:rPr>
          <w:rFonts w:asciiTheme="minorHAnsi" w:hAnsiTheme="minorHAnsi"/>
          <w:b/>
        </w:rPr>
      </w:pPr>
    </w:p>
    <w:p w14:paraId="6436DD3B" w14:textId="77777777" w:rsidR="004E07ED" w:rsidRDefault="004E07ED" w:rsidP="00FC32C9">
      <w:pPr>
        <w:jc w:val="both"/>
        <w:rPr>
          <w:rFonts w:asciiTheme="minorHAnsi" w:hAnsiTheme="minorHAnsi"/>
          <w:b/>
        </w:rPr>
      </w:pPr>
    </w:p>
    <w:p w14:paraId="747A0E6A" w14:textId="77777777" w:rsidR="004E07ED" w:rsidRDefault="004E07ED" w:rsidP="00FC32C9">
      <w:pPr>
        <w:jc w:val="both"/>
        <w:rPr>
          <w:rFonts w:asciiTheme="minorHAnsi" w:hAnsiTheme="minorHAnsi"/>
          <w:b/>
        </w:rPr>
      </w:pPr>
    </w:p>
    <w:p w14:paraId="0987FB90" w14:textId="77777777" w:rsidR="004E07ED" w:rsidRDefault="004E07ED" w:rsidP="00FC32C9">
      <w:pPr>
        <w:jc w:val="both"/>
        <w:rPr>
          <w:rFonts w:asciiTheme="minorHAnsi" w:hAnsiTheme="minorHAnsi"/>
          <w:b/>
        </w:rPr>
      </w:pPr>
    </w:p>
    <w:p w14:paraId="40CA6AF3" w14:textId="77777777" w:rsidR="004E07ED" w:rsidRDefault="004E07ED" w:rsidP="00FC32C9">
      <w:pPr>
        <w:jc w:val="both"/>
        <w:rPr>
          <w:rFonts w:asciiTheme="minorHAnsi" w:hAnsiTheme="minorHAnsi"/>
          <w:b/>
        </w:rPr>
      </w:pPr>
    </w:p>
    <w:p w14:paraId="3075C97D" w14:textId="77777777" w:rsidR="004E07ED" w:rsidRDefault="004E07ED" w:rsidP="00FC32C9">
      <w:pPr>
        <w:jc w:val="both"/>
        <w:rPr>
          <w:rFonts w:asciiTheme="minorHAnsi" w:hAnsiTheme="minorHAnsi"/>
          <w:b/>
        </w:rPr>
      </w:pPr>
    </w:p>
    <w:p w14:paraId="31BF98C0" w14:textId="77777777" w:rsidR="004E07ED" w:rsidRDefault="004E07ED" w:rsidP="00FC32C9">
      <w:pPr>
        <w:jc w:val="both"/>
        <w:rPr>
          <w:rFonts w:asciiTheme="minorHAnsi" w:hAnsiTheme="minorHAnsi"/>
          <w:b/>
        </w:rPr>
      </w:pPr>
    </w:p>
    <w:p w14:paraId="1E53DD83" w14:textId="77777777" w:rsidR="004E07ED" w:rsidRDefault="004E07ED" w:rsidP="00FC32C9">
      <w:pPr>
        <w:jc w:val="both"/>
        <w:rPr>
          <w:rFonts w:asciiTheme="minorHAnsi" w:hAnsiTheme="minorHAnsi"/>
          <w:b/>
        </w:rPr>
      </w:pPr>
    </w:p>
    <w:p w14:paraId="1265A350" w14:textId="77777777" w:rsidR="004E07ED" w:rsidRDefault="004E07ED" w:rsidP="00FC32C9">
      <w:pPr>
        <w:jc w:val="both"/>
        <w:rPr>
          <w:rFonts w:asciiTheme="minorHAnsi" w:hAnsiTheme="minorHAnsi"/>
          <w:b/>
        </w:rPr>
      </w:pPr>
    </w:p>
    <w:p w14:paraId="6036FACB" w14:textId="77777777" w:rsidR="004E07ED" w:rsidRDefault="004E07ED" w:rsidP="00FC32C9">
      <w:pPr>
        <w:jc w:val="both"/>
        <w:rPr>
          <w:rFonts w:asciiTheme="minorHAnsi" w:hAnsiTheme="minorHAnsi"/>
          <w:b/>
        </w:rPr>
      </w:pPr>
    </w:p>
    <w:p w14:paraId="38402992" w14:textId="77777777" w:rsidR="004E07ED" w:rsidRDefault="004E07ED" w:rsidP="00FC32C9">
      <w:pPr>
        <w:jc w:val="both"/>
        <w:rPr>
          <w:rFonts w:asciiTheme="minorHAnsi" w:hAnsiTheme="minorHAnsi"/>
          <w:b/>
        </w:rPr>
      </w:pPr>
    </w:p>
    <w:sectPr w:rsidR="004E07ED" w:rsidSect="00E173E7">
      <w:headerReference w:type="default" r:id="rId9"/>
      <w:pgSz w:w="12240" w:h="15840"/>
      <w:pgMar w:top="1417" w:right="104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048EAC" w14:textId="77777777" w:rsidR="00B07257" w:rsidRDefault="00B07257" w:rsidP="008D2BBA">
      <w:pPr>
        <w:spacing w:after="0" w:line="240" w:lineRule="auto"/>
      </w:pPr>
      <w:r>
        <w:separator/>
      </w:r>
    </w:p>
  </w:endnote>
  <w:endnote w:type="continuationSeparator" w:id="0">
    <w:p w14:paraId="1D41BDC2" w14:textId="77777777" w:rsidR="00B07257" w:rsidRDefault="00B07257" w:rsidP="008D2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48705C" w14:textId="77777777" w:rsidR="00B07257" w:rsidRDefault="00B07257" w:rsidP="008D2BBA">
      <w:pPr>
        <w:spacing w:after="0" w:line="240" w:lineRule="auto"/>
      </w:pPr>
      <w:r>
        <w:separator/>
      </w:r>
    </w:p>
  </w:footnote>
  <w:footnote w:type="continuationSeparator" w:id="0">
    <w:p w14:paraId="340171F1" w14:textId="77777777" w:rsidR="00B07257" w:rsidRDefault="00B07257" w:rsidP="008D2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318175" w14:textId="73D37B16" w:rsidR="008D2BBA" w:rsidRPr="00DC503F" w:rsidRDefault="00B017D1" w:rsidP="008D2BBA">
    <w:pPr>
      <w:spacing w:after="0" w:line="240" w:lineRule="auto"/>
      <w:jc w:val="center"/>
      <w:rPr>
        <w:rFonts w:ascii="Times New Roman" w:hAnsi="Times New Roman"/>
        <w:b/>
      </w:rPr>
    </w:pPr>
    <w:r w:rsidRPr="00DC503F">
      <w:rPr>
        <w:rFonts w:ascii="Times New Roman" w:hAnsi="Times New Roman"/>
        <w:b/>
        <w:noProof/>
        <w:lang w:val="es-CL" w:eastAsia="es-CL"/>
      </w:rPr>
      <w:drawing>
        <wp:anchor distT="0" distB="0" distL="114300" distR="114300" simplePos="0" relativeHeight="251657216" behindDoc="0" locked="0" layoutInCell="1" allowOverlap="1" wp14:anchorId="2A95CA7F" wp14:editId="7AE51D20">
          <wp:simplePos x="0" y="0"/>
          <wp:positionH relativeFrom="column">
            <wp:posOffset>260985</wp:posOffset>
          </wp:positionH>
          <wp:positionV relativeFrom="paragraph">
            <wp:posOffset>42545</wp:posOffset>
          </wp:positionV>
          <wp:extent cx="553720" cy="45720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372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D2BBA" w:rsidRPr="00920B5F">
      <w:rPr>
        <w:noProof/>
        <w:lang w:val="es-CL" w:eastAsia="es-CL"/>
      </w:rPr>
      <w:drawing>
        <wp:anchor distT="0" distB="0" distL="114300" distR="114300" simplePos="0" relativeHeight="251660288" behindDoc="0" locked="0" layoutInCell="1" allowOverlap="1" wp14:anchorId="22CA3FD1" wp14:editId="0964FCD6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581025" cy="528320"/>
          <wp:effectExtent l="0" t="0" r="9525" b="5080"/>
          <wp:wrapThrough wrapText="bothSides">
            <wp:wrapPolygon edited="0">
              <wp:start x="4249" y="0"/>
              <wp:lineTo x="0" y="4673"/>
              <wp:lineTo x="0" y="6231"/>
              <wp:lineTo x="1416" y="13240"/>
              <wp:lineTo x="8498" y="21029"/>
              <wp:lineTo x="9207" y="21029"/>
              <wp:lineTo x="12748" y="21029"/>
              <wp:lineTo x="13456" y="21029"/>
              <wp:lineTo x="20538" y="13240"/>
              <wp:lineTo x="21246" y="7788"/>
              <wp:lineTo x="21246" y="4673"/>
              <wp:lineTo x="16997" y="0"/>
              <wp:lineTo x="4249" y="0"/>
            </wp:wrapPolygon>
          </wp:wrapThrough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sica.jpg"/>
                  <pic:cNvPicPr/>
                </pic:nvPicPr>
                <pic:blipFill>
                  <a:blip r:embed="rId2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ackgroundRemoval t="0" b="100000" l="0" r="100000">
                                <a14:foregroundMark x1="33608" y1="67366" x2="33608" y2="67366"/>
                                <a14:foregroundMark x1="36495" y1="67939" x2="36495" y2="67939"/>
                                <a14:foregroundMark x1="38351" y1="68321" x2="38351" y2="68321"/>
                                <a14:foregroundMark x1="42474" y1="68321" x2="42474" y2="68321"/>
                                <a14:foregroundMark x1="42474" y1="68702" x2="42474" y2="68702"/>
                                <a14:foregroundMark x1="50103" y1="69084" x2="50103" y2="69084"/>
                                <a14:foregroundMark x1="51546" y1="67939" x2="51546" y2="67939"/>
                                <a14:foregroundMark x1="59175" y1="67939" x2="59175" y2="67939"/>
                                <a14:foregroundMark x1="61443" y1="67939" x2="61443" y2="67939"/>
                                <a14:foregroundMark x1="64742" y1="67939" x2="64742" y2="67939"/>
                                <a14:foregroundMark x1="69897" y1="67939" x2="69897" y2="67939"/>
                                <a14:foregroundMark x1="71340" y1="70038" x2="71340" y2="70038"/>
                                <a14:foregroundMark x1="71340" y1="71756" x2="71340" y2="71756"/>
                                <a14:foregroundMark x1="69485" y1="71756" x2="69485" y2="71756"/>
                                <a14:foregroundMark x1="64742" y1="70992" x2="64742" y2="70992"/>
                                <a14:foregroundMark x1="62474" y1="71374" x2="61031" y2="72328"/>
                                <a14:foregroundMark x1="57732" y1="72328" x2="54845" y2="72328"/>
                                <a14:foregroundMark x1="51134" y1="72328" x2="49691" y2="72328"/>
                                <a14:foregroundMark x1="48247" y1="72328" x2="42474" y2="72710"/>
                                <a14:foregroundMark x1="39175" y1="70992" x2="39175" y2="70992"/>
                                <a14:foregroundMark x1="37320" y1="70038" x2="35876" y2="69084"/>
                                <a14:foregroundMark x1="33196" y1="68321" x2="33196" y2="68321"/>
                                <a14:foregroundMark x1="39794" y1="66985" x2="42062" y2="66985"/>
                                <a14:foregroundMark x1="53402" y1="66985" x2="54845" y2="66985"/>
                                <a14:foregroundMark x1="59175" y1="66985" x2="59175" y2="66985"/>
                                <a14:foregroundMark x1="61031" y1="67366" x2="63299" y2="68702"/>
                                <a14:foregroundMark x1="66598" y1="67939" x2="66598" y2="67939"/>
                                <a14:foregroundMark x1="69072" y1="68321" x2="69072" y2="68321"/>
                                <a14:foregroundMark x1="70928" y1="68321" x2="70928" y2="68321"/>
                                <a14:foregroundMark x1="67216" y1="71756" x2="62887" y2="71756"/>
                                <a14:foregroundMark x1="57320" y1="70992" x2="47835" y2="70420"/>
                                <a14:foregroundMark x1="44948" y1="70038" x2="40206" y2="69656"/>
                                <a14:foregroundMark x1="38763" y1="70992" x2="38763" y2="70992"/>
                                <a14:foregroundMark x1="37320" y1="71374" x2="37320" y2="71374"/>
                                <a14:foregroundMark x1="34433" y1="70420" x2="34433" y2="70420"/>
                                <a14:foregroundMark x1="34021" y1="70038" x2="34021" y2="70038"/>
                                <a14:foregroundMark x1="35052" y1="73092" x2="40619" y2="72710"/>
                                <a14:foregroundMark x1="46392" y1="70038" x2="46392" y2="70038"/>
                                <a14:foregroundMark x1="46392" y1="68321" x2="47835" y2="68321"/>
                                <a14:foregroundMark x1="52990" y1="68321" x2="54845" y2="68702"/>
                                <a14:foregroundMark x1="59588" y1="68321" x2="60000" y2="69656"/>
                                <a14:foregroundMark x1="63918" y1="67939" x2="63918" y2="67939"/>
                                <a14:foregroundMark x1="68041" y1="66985" x2="68041" y2="66985"/>
                                <a14:foregroundMark x1="69897" y1="69656" x2="71340" y2="70038"/>
                                <a14:foregroundMark x1="72371" y1="70992" x2="72371" y2="72710"/>
                                <a14:foregroundMark x1="72371" y1="72710" x2="72371" y2="72710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025" cy="528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D2BBA" w:rsidRPr="00DC503F">
      <w:rPr>
        <w:rFonts w:ascii="Times New Roman" w:hAnsi="Times New Roman"/>
        <w:b/>
      </w:rPr>
      <w:t>UNIVERSIDAD DE ATACAMA</w:t>
    </w:r>
  </w:p>
  <w:p w14:paraId="5940616F" w14:textId="757A6722" w:rsidR="008D2BBA" w:rsidRPr="00DC503F" w:rsidRDefault="008D2BBA" w:rsidP="008D2BBA">
    <w:pPr>
      <w:spacing w:after="0" w:line="240" w:lineRule="auto"/>
      <w:jc w:val="center"/>
      <w:rPr>
        <w:rFonts w:ascii="Times New Roman" w:hAnsi="Times New Roman"/>
        <w:b/>
        <w:sz w:val="18"/>
        <w:szCs w:val="18"/>
      </w:rPr>
    </w:pPr>
    <w:r w:rsidRPr="00DC503F">
      <w:rPr>
        <w:rFonts w:ascii="Times New Roman" w:hAnsi="Times New Roman"/>
        <w:b/>
        <w:sz w:val="18"/>
        <w:szCs w:val="18"/>
      </w:rPr>
      <w:t>VICERECTORIA ACADÉMICA</w:t>
    </w:r>
    <w:r w:rsidRPr="00DC503F">
      <w:rPr>
        <w:rFonts w:ascii="Times New Roman" w:hAnsi="Times New Roman"/>
        <w:noProof/>
        <w:sz w:val="18"/>
        <w:szCs w:val="18"/>
        <w:lang w:val="es-CL" w:eastAsia="es-CL"/>
      </w:rPr>
      <w:t xml:space="preserve"> </w:t>
    </w:r>
  </w:p>
  <w:p w14:paraId="15E6C9F3" w14:textId="77777777" w:rsidR="008D2BBA" w:rsidRPr="008D2BBA" w:rsidRDefault="008D2BBA" w:rsidP="008D2BBA">
    <w:pP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  <w:r w:rsidRPr="008D2BBA">
      <w:rPr>
        <w:rFonts w:ascii="Times New Roman" w:hAnsi="Times New Roman"/>
        <w:b/>
        <w:sz w:val="16"/>
        <w:szCs w:val="16"/>
      </w:rPr>
      <w:t>FACULTAD DE HUMANIDADES Y EDUCACIÓN</w:t>
    </w:r>
  </w:p>
  <w:p w14:paraId="51DE34F6" w14:textId="77777777" w:rsidR="008D2BBA" w:rsidRPr="008D2BBA" w:rsidRDefault="008D2BBA" w:rsidP="008D2BBA">
    <w:pP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  <w:r w:rsidRPr="008D2BBA">
      <w:rPr>
        <w:rFonts w:ascii="Times New Roman" w:hAnsi="Times New Roman"/>
        <w:b/>
        <w:sz w:val="16"/>
        <w:szCs w:val="16"/>
      </w:rPr>
      <w:t>DEPARTAMENTO DE PEDAGOGÍA BÁSICA</w:t>
    </w:r>
  </w:p>
  <w:p w14:paraId="54A2985C" w14:textId="77777777" w:rsidR="008D2BBA" w:rsidRPr="00883261" w:rsidRDefault="008D2BBA" w:rsidP="008D2BBA">
    <w:pPr>
      <w:spacing w:after="0" w:line="240" w:lineRule="auto"/>
      <w:rPr>
        <w:rFonts w:ascii="Arial" w:hAnsi="Arial" w:cs="Arial"/>
        <w:b/>
        <w:sz w:val="16"/>
        <w:szCs w:val="16"/>
      </w:rPr>
    </w:pPr>
  </w:p>
  <w:p w14:paraId="7CBBD6D6" w14:textId="77777777" w:rsidR="008D2BBA" w:rsidRDefault="008D2BB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0214A"/>
    <w:multiLevelType w:val="hybridMultilevel"/>
    <w:tmpl w:val="722EB1D2"/>
    <w:lvl w:ilvl="0" w:tplc="B4C46210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">
    <w:nsid w:val="0AC31F61"/>
    <w:multiLevelType w:val="hybridMultilevel"/>
    <w:tmpl w:val="2BEA09E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9B381A"/>
    <w:multiLevelType w:val="hybridMultilevel"/>
    <w:tmpl w:val="30963168"/>
    <w:lvl w:ilvl="0" w:tplc="B4C462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452588"/>
    <w:multiLevelType w:val="hybridMultilevel"/>
    <w:tmpl w:val="F36057AA"/>
    <w:lvl w:ilvl="0" w:tplc="78361D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3B7812"/>
    <w:multiLevelType w:val="hybridMultilevel"/>
    <w:tmpl w:val="1C2C2C90"/>
    <w:lvl w:ilvl="0" w:tplc="78361D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C87229F"/>
    <w:multiLevelType w:val="hybridMultilevel"/>
    <w:tmpl w:val="C462651C"/>
    <w:lvl w:ilvl="0" w:tplc="78361D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F868EB"/>
    <w:multiLevelType w:val="hybridMultilevel"/>
    <w:tmpl w:val="AA7CE308"/>
    <w:lvl w:ilvl="0" w:tplc="78361D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7F185F"/>
    <w:multiLevelType w:val="hybridMultilevel"/>
    <w:tmpl w:val="CE7E6FC2"/>
    <w:lvl w:ilvl="0" w:tplc="2A1E44C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63" w:hanging="360"/>
      </w:pPr>
    </w:lvl>
    <w:lvl w:ilvl="2" w:tplc="340A001B" w:tentative="1">
      <w:start w:val="1"/>
      <w:numFmt w:val="lowerRoman"/>
      <w:lvlText w:val="%3."/>
      <w:lvlJc w:val="right"/>
      <w:pPr>
        <w:ind w:left="2083" w:hanging="180"/>
      </w:pPr>
    </w:lvl>
    <w:lvl w:ilvl="3" w:tplc="340A000F" w:tentative="1">
      <w:start w:val="1"/>
      <w:numFmt w:val="decimal"/>
      <w:lvlText w:val="%4."/>
      <w:lvlJc w:val="left"/>
      <w:pPr>
        <w:ind w:left="2803" w:hanging="360"/>
      </w:pPr>
    </w:lvl>
    <w:lvl w:ilvl="4" w:tplc="340A0019" w:tentative="1">
      <w:start w:val="1"/>
      <w:numFmt w:val="lowerLetter"/>
      <w:lvlText w:val="%5."/>
      <w:lvlJc w:val="left"/>
      <w:pPr>
        <w:ind w:left="3523" w:hanging="360"/>
      </w:pPr>
    </w:lvl>
    <w:lvl w:ilvl="5" w:tplc="340A001B" w:tentative="1">
      <w:start w:val="1"/>
      <w:numFmt w:val="lowerRoman"/>
      <w:lvlText w:val="%6."/>
      <w:lvlJc w:val="right"/>
      <w:pPr>
        <w:ind w:left="4243" w:hanging="180"/>
      </w:pPr>
    </w:lvl>
    <w:lvl w:ilvl="6" w:tplc="340A000F" w:tentative="1">
      <w:start w:val="1"/>
      <w:numFmt w:val="decimal"/>
      <w:lvlText w:val="%7."/>
      <w:lvlJc w:val="left"/>
      <w:pPr>
        <w:ind w:left="4963" w:hanging="360"/>
      </w:pPr>
    </w:lvl>
    <w:lvl w:ilvl="7" w:tplc="340A0019" w:tentative="1">
      <w:start w:val="1"/>
      <w:numFmt w:val="lowerLetter"/>
      <w:lvlText w:val="%8."/>
      <w:lvlJc w:val="left"/>
      <w:pPr>
        <w:ind w:left="5683" w:hanging="360"/>
      </w:pPr>
    </w:lvl>
    <w:lvl w:ilvl="8" w:tplc="34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>
    <w:nsid w:val="26CE5EC6"/>
    <w:multiLevelType w:val="hybridMultilevel"/>
    <w:tmpl w:val="395CD9BE"/>
    <w:lvl w:ilvl="0" w:tplc="A1B407D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-690"/>
        </w:tabs>
        <w:ind w:left="-69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"/>
        </w:tabs>
        <w:ind w:left="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70"/>
        </w:tabs>
        <w:ind w:left="147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</w:abstractNum>
  <w:abstractNum w:abstractNumId="9">
    <w:nsid w:val="287E3621"/>
    <w:multiLevelType w:val="hybridMultilevel"/>
    <w:tmpl w:val="BA96B2E6"/>
    <w:lvl w:ilvl="0" w:tplc="B4C46210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0">
    <w:nsid w:val="33D829DE"/>
    <w:multiLevelType w:val="hybridMultilevel"/>
    <w:tmpl w:val="2644449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1B36FD"/>
    <w:multiLevelType w:val="hybridMultilevel"/>
    <w:tmpl w:val="97949B72"/>
    <w:lvl w:ilvl="0" w:tplc="B4C462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021917"/>
    <w:multiLevelType w:val="hybridMultilevel"/>
    <w:tmpl w:val="BD724C8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C95B08"/>
    <w:multiLevelType w:val="hybridMultilevel"/>
    <w:tmpl w:val="1E76F196"/>
    <w:lvl w:ilvl="0" w:tplc="78361D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8932D57"/>
    <w:multiLevelType w:val="hybridMultilevel"/>
    <w:tmpl w:val="F558D252"/>
    <w:lvl w:ilvl="0" w:tplc="2E7A56B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32" w:hanging="360"/>
      </w:pPr>
    </w:lvl>
    <w:lvl w:ilvl="2" w:tplc="340A001B" w:tentative="1">
      <w:start w:val="1"/>
      <w:numFmt w:val="lowerRoman"/>
      <w:lvlText w:val="%3."/>
      <w:lvlJc w:val="right"/>
      <w:pPr>
        <w:ind w:left="2052" w:hanging="180"/>
      </w:pPr>
    </w:lvl>
    <w:lvl w:ilvl="3" w:tplc="340A000F" w:tentative="1">
      <w:start w:val="1"/>
      <w:numFmt w:val="decimal"/>
      <w:lvlText w:val="%4."/>
      <w:lvlJc w:val="left"/>
      <w:pPr>
        <w:ind w:left="2772" w:hanging="360"/>
      </w:pPr>
    </w:lvl>
    <w:lvl w:ilvl="4" w:tplc="340A0019" w:tentative="1">
      <w:start w:val="1"/>
      <w:numFmt w:val="lowerLetter"/>
      <w:lvlText w:val="%5."/>
      <w:lvlJc w:val="left"/>
      <w:pPr>
        <w:ind w:left="3492" w:hanging="360"/>
      </w:pPr>
    </w:lvl>
    <w:lvl w:ilvl="5" w:tplc="340A001B" w:tentative="1">
      <w:start w:val="1"/>
      <w:numFmt w:val="lowerRoman"/>
      <w:lvlText w:val="%6."/>
      <w:lvlJc w:val="right"/>
      <w:pPr>
        <w:ind w:left="4212" w:hanging="180"/>
      </w:pPr>
    </w:lvl>
    <w:lvl w:ilvl="6" w:tplc="340A000F" w:tentative="1">
      <w:start w:val="1"/>
      <w:numFmt w:val="decimal"/>
      <w:lvlText w:val="%7."/>
      <w:lvlJc w:val="left"/>
      <w:pPr>
        <w:ind w:left="4932" w:hanging="360"/>
      </w:pPr>
    </w:lvl>
    <w:lvl w:ilvl="7" w:tplc="340A0019" w:tentative="1">
      <w:start w:val="1"/>
      <w:numFmt w:val="lowerLetter"/>
      <w:lvlText w:val="%8."/>
      <w:lvlJc w:val="left"/>
      <w:pPr>
        <w:ind w:left="5652" w:hanging="360"/>
      </w:pPr>
    </w:lvl>
    <w:lvl w:ilvl="8" w:tplc="340A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5">
    <w:nsid w:val="3AD1258C"/>
    <w:multiLevelType w:val="hybridMultilevel"/>
    <w:tmpl w:val="00EA6552"/>
    <w:lvl w:ilvl="0" w:tplc="B4C462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722947"/>
    <w:multiLevelType w:val="hybridMultilevel"/>
    <w:tmpl w:val="38A0A930"/>
    <w:lvl w:ilvl="0" w:tplc="B4C4621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3D994B65"/>
    <w:multiLevelType w:val="hybridMultilevel"/>
    <w:tmpl w:val="E83AB0B8"/>
    <w:lvl w:ilvl="0" w:tplc="91D65BCA">
      <w:start w:val="2"/>
      <w:numFmt w:val="bullet"/>
      <w:lvlText w:val="-"/>
      <w:lvlJc w:val="left"/>
      <w:pPr>
        <w:ind w:left="252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18">
    <w:nsid w:val="3E132D84"/>
    <w:multiLevelType w:val="hybridMultilevel"/>
    <w:tmpl w:val="D89C729E"/>
    <w:lvl w:ilvl="0" w:tplc="78361D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EDD5C95"/>
    <w:multiLevelType w:val="hybridMultilevel"/>
    <w:tmpl w:val="23ACE3A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0021A8"/>
    <w:multiLevelType w:val="hybridMultilevel"/>
    <w:tmpl w:val="C2E68A30"/>
    <w:lvl w:ilvl="0" w:tplc="4DC2753E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060861"/>
    <w:multiLevelType w:val="hybridMultilevel"/>
    <w:tmpl w:val="441A0C68"/>
    <w:lvl w:ilvl="0" w:tplc="78361D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8974F3E"/>
    <w:multiLevelType w:val="singleLevel"/>
    <w:tmpl w:val="A1B407D4"/>
    <w:lvl w:ilvl="0">
      <w:start w:val="1"/>
      <w:numFmt w:val="bullet"/>
      <w:lvlText w:val="-"/>
      <w:lvlJc w:val="left"/>
      <w:pPr>
        <w:tabs>
          <w:tab w:val="num" w:pos="2490"/>
        </w:tabs>
        <w:ind w:left="2490" w:hanging="360"/>
      </w:pPr>
      <w:rPr>
        <w:rFonts w:ascii="Times New Roman" w:hAnsi="Times New Roman" w:hint="default"/>
        <w:b/>
      </w:rPr>
    </w:lvl>
  </w:abstractNum>
  <w:abstractNum w:abstractNumId="23">
    <w:nsid w:val="59247603"/>
    <w:multiLevelType w:val="hybridMultilevel"/>
    <w:tmpl w:val="408A77C4"/>
    <w:lvl w:ilvl="0" w:tplc="78361D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F673CE4"/>
    <w:multiLevelType w:val="hybridMultilevel"/>
    <w:tmpl w:val="49943020"/>
    <w:lvl w:ilvl="0" w:tplc="78361D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61B6E17"/>
    <w:multiLevelType w:val="hybridMultilevel"/>
    <w:tmpl w:val="E5BAA63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4B39AF"/>
    <w:multiLevelType w:val="hybridMultilevel"/>
    <w:tmpl w:val="550404B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1F1A74"/>
    <w:multiLevelType w:val="hybridMultilevel"/>
    <w:tmpl w:val="1D5A5236"/>
    <w:lvl w:ilvl="0" w:tplc="E6EEBAF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CE5DC3"/>
    <w:multiLevelType w:val="hybridMultilevel"/>
    <w:tmpl w:val="9A10EBA4"/>
    <w:lvl w:ilvl="0" w:tplc="78361D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7793F34"/>
    <w:multiLevelType w:val="hybridMultilevel"/>
    <w:tmpl w:val="269C8A4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B85C70"/>
    <w:multiLevelType w:val="hybridMultilevel"/>
    <w:tmpl w:val="F2927BD2"/>
    <w:lvl w:ilvl="0" w:tplc="B4C46210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1">
    <w:nsid w:val="7F4E227C"/>
    <w:multiLevelType w:val="hybridMultilevel"/>
    <w:tmpl w:val="037CF5BC"/>
    <w:lvl w:ilvl="0" w:tplc="AE20A0B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6"/>
  </w:num>
  <w:num w:numId="3">
    <w:abstractNumId w:val="8"/>
  </w:num>
  <w:num w:numId="4">
    <w:abstractNumId w:val="22"/>
  </w:num>
  <w:num w:numId="5">
    <w:abstractNumId w:val="6"/>
  </w:num>
  <w:num w:numId="6">
    <w:abstractNumId w:val="23"/>
  </w:num>
  <w:num w:numId="7">
    <w:abstractNumId w:val="3"/>
  </w:num>
  <w:num w:numId="8">
    <w:abstractNumId w:val="21"/>
  </w:num>
  <w:num w:numId="9">
    <w:abstractNumId w:val="13"/>
  </w:num>
  <w:num w:numId="10">
    <w:abstractNumId w:val="5"/>
  </w:num>
  <w:num w:numId="11">
    <w:abstractNumId w:val="4"/>
  </w:num>
  <w:num w:numId="12">
    <w:abstractNumId w:val="28"/>
  </w:num>
  <w:num w:numId="13">
    <w:abstractNumId w:val="24"/>
  </w:num>
  <w:num w:numId="14">
    <w:abstractNumId w:val="18"/>
  </w:num>
  <w:num w:numId="15">
    <w:abstractNumId w:val="19"/>
  </w:num>
  <w:num w:numId="16">
    <w:abstractNumId w:val="17"/>
  </w:num>
  <w:num w:numId="17">
    <w:abstractNumId w:val="27"/>
  </w:num>
  <w:num w:numId="18">
    <w:abstractNumId w:val="12"/>
  </w:num>
  <w:num w:numId="19">
    <w:abstractNumId w:val="14"/>
  </w:num>
  <w:num w:numId="20">
    <w:abstractNumId w:val="7"/>
  </w:num>
  <w:num w:numId="21">
    <w:abstractNumId w:val="25"/>
  </w:num>
  <w:num w:numId="22">
    <w:abstractNumId w:val="10"/>
  </w:num>
  <w:num w:numId="23">
    <w:abstractNumId w:val="29"/>
  </w:num>
  <w:num w:numId="24">
    <w:abstractNumId w:val="1"/>
  </w:num>
  <w:num w:numId="25">
    <w:abstractNumId w:val="15"/>
  </w:num>
  <w:num w:numId="26">
    <w:abstractNumId w:val="0"/>
  </w:num>
  <w:num w:numId="27">
    <w:abstractNumId w:val="30"/>
  </w:num>
  <w:num w:numId="28">
    <w:abstractNumId w:val="16"/>
  </w:num>
  <w:num w:numId="29">
    <w:abstractNumId w:val="9"/>
  </w:num>
  <w:num w:numId="30">
    <w:abstractNumId w:val="2"/>
  </w:num>
  <w:num w:numId="31">
    <w:abstractNumId w:val="11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2C9"/>
    <w:rsid w:val="00013BE6"/>
    <w:rsid w:val="000151A2"/>
    <w:rsid w:val="000274BC"/>
    <w:rsid w:val="00045E6A"/>
    <w:rsid w:val="00050210"/>
    <w:rsid w:val="00063EAF"/>
    <w:rsid w:val="000959FA"/>
    <w:rsid w:val="000A31DB"/>
    <w:rsid w:val="000C1ED8"/>
    <w:rsid w:val="000E5551"/>
    <w:rsid w:val="0012711B"/>
    <w:rsid w:val="00141913"/>
    <w:rsid w:val="00177449"/>
    <w:rsid w:val="00191D49"/>
    <w:rsid w:val="00193048"/>
    <w:rsid w:val="001D29F9"/>
    <w:rsid w:val="001E59BB"/>
    <w:rsid w:val="002064FD"/>
    <w:rsid w:val="00207677"/>
    <w:rsid w:val="00251487"/>
    <w:rsid w:val="002B79FD"/>
    <w:rsid w:val="002C39D9"/>
    <w:rsid w:val="002D71B9"/>
    <w:rsid w:val="002E2C8C"/>
    <w:rsid w:val="003557E5"/>
    <w:rsid w:val="003728DC"/>
    <w:rsid w:val="0037640A"/>
    <w:rsid w:val="00384800"/>
    <w:rsid w:val="00385340"/>
    <w:rsid w:val="00393EFA"/>
    <w:rsid w:val="003C2CE3"/>
    <w:rsid w:val="003E351F"/>
    <w:rsid w:val="003E78A9"/>
    <w:rsid w:val="00404B3C"/>
    <w:rsid w:val="00433EBD"/>
    <w:rsid w:val="00450D96"/>
    <w:rsid w:val="00457D84"/>
    <w:rsid w:val="00461256"/>
    <w:rsid w:val="00463CAD"/>
    <w:rsid w:val="0049283F"/>
    <w:rsid w:val="004C24C1"/>
    <w:rsid w:val="004C7223"/>
    <w:rsid w:val="004D1ADB"/>
    <w:rsid w:val="004E07ED"/>
    <w:rsid w:val="00510727"/>
    <w:rsid w:val="005128BD"/>
    <w:rsid w:val="00515D05"/>
    <w:rsid w:val="005925FA"/>
    <w:rsid w:val="0059459B"/>
    <w:rsid w:val="005A4BBB"/>
    <w:rsid w:val="005B45C9"/>
    <w:rsid w:val="005C06C2"/>
    <w:rsid w:val="005D199E"/>
    <w:rsid w:val="0060070B"/>
    <w:rsid w:val="006701BA"/>
    <w:rsid w:val="00671295"/>
    <w:rsid w:val="00671750"/>
    <w:rsid w:val="00682A26"/>
    <w:rsid w:val="006A42E5"/>
    <w:rsid w:val="006D7F43"/>
    <w:rsid w:val="006F04E7"/>
    <w:rsid w:val="0072295C"/>
    <w:rsid w:val="00726332"/>
    <w:rsid w:val="007311B3"/>
    <w:rsid w:val="00744D0C"/>
    <w:rsid w:val="00756C97"/>
    <w:rsid w:val="00772505"/>
    <w:rsid w:val="00773177"/>
    <w:rsid w:val="00776238"/>
    <w:rsid w:val="00785917"/>
    <w:rsid w:val="0079061A"/>
    <w:rsid w:val="007B3858"/>
    <w:rsid w:val="007D7D66"/>
    <w:rsid w:val="007E4474"/>
    <w:rsid w:val="007E6C46"/>
    <w:rsid w:val="00810E12"/>
    <w:rsid w:val="00824891"/>
    <w:rsid w:val="008A247A"/>
    <w:rsid w:val="008A6E0F"/>
    <w:rsid w:val="008D2BBA"/>
    <w:rsid w:val="00906549"/>
    <w:rsid w:val="00921675"/>
    <w:rsid w:val="009260D0"/>
    <w:rsid w:val="009352A7"/>
    <w:rsid w:val="009B1004"/>
    <w:rsid w:val="009C5D11"/>
    <w:rsid w:val="009C77FA"/>
    <w:rsid w:val="009F07F4"/>
    <w:rsid w:val="00A069E5"/>
    <w:rsid w:val="00A24DEA"/>
    <w:rsid w:val="00A40419"/>
    <w:rsid w:val="00A56327"/>
    <w:rsid w:val="00A65CED"/>
    <w:rsid w:val="00A8314C"/>
    <w:rsid w:val="00AD46E4"/>
    <w:rsid w:val="00AE10F2"/>
    <w:rsid w:val="00AE21C7"/>
    <w:rsid w:val="00B017D1"/>
    <w:rsid w:val="00B07257"/>
    <w:rsid w:val="00B40351"/>
    <w:rsid w:val="00B55E45"/>
    <w:rsid w:val="00B65F7D"/>
    <w:rsid w:val="00B9117A"/>
    <w:rsid w:val="00BC4104"/>
    <w:rsid w:val="00BD0855"/>
    <w:rsid w:val="00BD6099"/>
    <w:rsid w:val="00C11489"/>
    <w:rsid w:val="00C2413B"/>
    <w:rsid w:val="00C3730F"/>
    <w:rsid w:val="00C45933"/>
    <w:rsid w:val="00CF0D47"/>
    <w:rsid w:val="00D35489"/>
    <w:rsid w:val="00D77F05"/>
    <w:rsid w:val="00D8417A"/>
    <w:rsid w:val="00DB1136"/>
    <w:rsid w:val="00DD013A"/>
    <w:rsid w:val="00E13B40"/>
    <w:rsid w:val="00E173E7"/>
    <w:rsid w:val="00E321AC"/>
    <w:rsid w:val="00E353E5"/>
    <w:rsid w:val="00E4342E"/>
    <w:rsid w:val="00E56E47"/>
    <w:rsid w:val="00E65176"/>
    <w:rsid w:val="00ED6CDE"/>
    <w:rsid w:val="00EF23E2"/>
    <w:rsid w:val="00EF4B92"/>
    <w:rsid w:val="00F02E69"/>
    <w:rsid w:val="00F03779"/>
    <w:rsid w:val="00F32A01"/>
    <w:rsid w:val="00F553C4"/>
    <w:rsid w:val="00F801DC"/>
    <w:rsid w:val="00FC32C9"/>
    <w:rsid w:val="00FE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482CF0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136"/>
    <w:pPr>
      <w:spacing w:after="200" w:line="276" w:lineRule="auto"/>
    </w:pPr>
    <w:rPr>
      <w:sz w:val="22"/>
      <w:szCs w:val="22"/>
      <w:lang w:val="es-MX" w:eastAsia="en-US"/>
    </w:rPr>
  </w:style>
  <w:style w:type="paragraph" w:styleId="Ttulo2">
    <w:name w:val="heading 2"/>
    <w:basedOn w:val="Normal"/>
    <w:next w:val="Normal"/>
    <w:link w:val="Ttulo2Car"/>
    <w:qFormat/>
    <w:locked/>
    <w:rsid w:val="00F02E69"/>
    <w:pPr>
      <w:keepNext/>
      <w:spacing w:after="0" w:line="240" w:lineRule="auto"/>
      <w:jc w:val="center"/>
      <w:outlineLvl w:val="1"/>
    </w:pPr>
    <w:rPr>
      <w:rFonts w:ascii="Arial" w:eastAsia="Times New Roman" w:hAnsi="Arial" w:cs="Arial"/>
      <w:sz w:val="24"/>
      <w:szCs w:val="20"/>
      <w:lang w:val="es-ES" w:eastAsia="es-ES"/>
    </w:rPr>
  </w:style>
  <w:style w:type="paragraph" w:styleId="Ttulo3">
    <w:name w:val="heading 3"/>
    <w:basedOn w:val="Normal"/>
    <w:next w:val="Normal"/>
    <w:link w:val="Ttulo3Car"/>
    <w:qFormat/>
    <w:locked/>
    <w:rsid w:val="00F02E69"/>
    <w:pPr>
      <w:keepNext/>
      <w:spacing w:after="0" w:line="240" w:lineRule="auto"/>
      <w:outlineLvl w:val="2"/>
    </w:pPr>
    <w:rPr>
      <w:rFonts w:ascii="Arial" w:eastAsia="Times New Roman" w:hAnsi="Arial" w:cs="Arial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FC32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0151A2"/>
  </w:style>
  <w:style w:type="character" w:styleId="Hipervnculo">
    <w:name w:val="Hyperlink"/>
    <w:basedOn w:val="Fuentedeprrafopredeter"/>
    <w:uiPriority w:val="99"/>
    <w:semiHidden/>
    <w:unhideWhenUsed/>
    <w:rsid w:val="000151A2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F02E69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02E69"/>
    <w:rPr>
      <w:rFonts w:ascii="Arial" w:eastAsia="Times New Roman" w:hAnsi="Arial"/>
      <w:sz w:val="24"/>
      <w:lang w:val="es-ES_tradnl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F02E6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F02E69"/>
    <w:rPr>
      <w:sz w:val="22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F02E6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F02E69"/>
    <w:rPr>
      <w:sz w:val="22"/>
      <w:szCs w:val="22"/>
      <w:lang w:val="es-MX" w:eastAsia="en-US"/>
    </w:rPr>
  </w:style>
  <w:style w:type="character" w:customStyle="1" w:styleId="Ttulo2Car">
    <w:name w:val="Título 2 Car"/>
    <w:basedOn w:val="Fuentedeprrafopredeter"/>
    <w:link w:val="Ttulo2"/>
    <w:rsid w:val="00F02E69"/>
    <w:rPr>
      <w:rFonts w:ascii="Arial" w:eastAsia="Times New Roman" w:hAnsi="Arial" w:cs="Arial"/>
      <w:sz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F02E69"/>
    <w:rPr>
      <w:rFonts w:ascii="Arial" w:eastAsia="Times New Roman" w:hAnsi="Arial" w:cs="Arial"/>
      <w:sz w:val="24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67129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71295"/>
    <w:rPr>
      <w:sz w:val="22"/>
      <w:szCs w:val="22"/>
      <w:lang w:val="es-MX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1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D49"/>
    <w:rPr>
      <w:rFonts w:ascii="Tahoma" w:hAnsi="Tahoma" w:cs="Tahoma"/>
      <w:sz w:val="16"/>
      <w:szCs w:val="16"/>
      <w:lang w:val="es-MX" w:eastAsia="en-US"/>
    </w:rPr>
  </w:style>
  <w:style w:type="paragraph" w:styleId="Prrafodelista">
    <w:name w:val="List Paragraph"/>
    <w:basedOn w:val="Normal"/>
    <w:uiPriority w:val="34"/>
    <w:qFormat/>
    <w:rsid w:val="0079061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D2B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2BBA"/>
    <w:rPr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8D2B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2BBA"/>
    <w:rPr>
      <w:sz w:val="22"/>
      <w:szCs w:val="22"/>
      <w:lang w:val="es-MX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8D2BB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D2BB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D2BBA"/>
    <w:rPr>
      <w:lang w:val="es-MX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D2BB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D2BBA"/>
    <w:rPr>
      <w:b/>
      <w:bCs/>
      <w:lang w:val="es-MX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136"/>
    <w:pPr>
      <w:spacing w:after="200" w:line="276" w:lineRule="auto"/>
    </w:pPr>
    <w:rPr>
      <w:sz w:val="22"/>
      <w:szCs w:val="22"/>
      <w:lang w:val="es-MX" w:eastAsia="en-US"/>
    </w:rPr>
  </w:style>
  <w:style w:type="paragraph" w:styleId="Ttulo2">
    <w:name w:val="heading 2"/>
    <w:basedOn w:val="Normal"/>
    <w:next w:val="Normal"/>
    <w:link w:val="Ttulo2Car"/>
    <w:qFormat/>
    <w:locked/>
    <w:rsid w:val="00F02E69"/>
    <w:pPr>
      <w:keepNext/>
      <w:spacing w:after="0" w:line="240" w:lineRule="auto"/>
      <w:jc w:val="center"/>
      <w:outlineLvl w:val="1"/>
    </w:pPr>
    <w:rPr>
      <w:rFonts w:ascii="Arial" w:eastAsia="Times New Roman" w:hAnsi="Arial" w:cs="Arial"/>
      <w:sz w:val="24"/>
      <w:szCs w:val="20"/>
      <w:lang w:val="es-ES" w:eastAsia="es-ES"/>
    </w:rPr>
  </w:style>
  <w:style w:type="paragraph" w:styleId="Ttulo3">
    <w:name w:val="heading 3"/>
    <w:basedOn w:val="Normal"/>
    <w:next w:val="Normal"/>
    <w:link w:val="Ttulo3Car"/>
    <w:qFormat/>
    <w:locked/>
    <w:rsid w:val="00F02E69"/>
    <w:pPr>
      <w:keepNext/>
      <w:spacing w:after="0" w:line="240" w:lineRule="auto"/>
      <w:outlineLvl w:val="2"/>
    </w:pPr>
    <w:rPr>
      <w:rFonts w:ascii="Arial" w:eastAsia="Times New Roman" w:hAnsi="Arial" w:cs="Arial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FC32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0151A2"/>
  </w:style>
  <w:style w:type="character" w:styleId="Hipervnculo">
    <w:name w:val="Hyperlink"/>
    <w:basedOn w:val="Fuentedeprrafopredeter"/>
    <w:uiPriority w:val="99"/>
    <w:semiHidden/>
    <w:unhideWhenUsed/>
    <w:rsid w:val="000151A2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F02E69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02E69"/>
    <w:rPr>
      <w:rFonts w:ascii="Arial" w:eastAsia="Times New Roman" w:hAnsi="Arial"/>
      <w:sz w:val="24"/>
      <w:lang w:val="es-ES_tradnl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F02E6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F02E69"/>
    <w:rPr>
      <w:sz w:val="22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F02E6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F02E69"/>
    <w:rPr>
      <w:sz w:val="22"/>
      <w:szCs w:val="22"/>
      <w:lang w:val="es-MX" w:eastAsia="en-US"/>
    </w:rPr>
  </w:style>
  <w:style w:type="character" w:customStyle="1" w:styleId="Ttulo2Car">
    <w:name w:val="Título 2 Car"/>
    <w:basedOn w:val="Fuentedeprrafopredeter"/>
    <w:link w:val="Ttulo2"/>
    <w:rsid w:val="00F02E69"/>
    <w:rPr>
      <w:rFonts w:ascii="Arial" w:eastAsia="Times New Roman" w:hAnsi="Arial" w:cs="Arial"/>
      <w:sz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F02E69"/>
    <w:rPr>
      <w:rFonts w:ascii="Arial" w:eastAsia="Times New Roman" w:hAnsi="Arial" w:cs="Arial"/>
      <w:sz w:val="24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67129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71295"/>
    <w:rPr>
      <w:sz w:val="22"/>
      <w:szCs w:val="22"/>
      <w:lang w:val="es-MX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1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D49"/>
    <w:rPr>
      <w:rFonts w:ascii="Tahoma" w:hAnsi="Tahoma" w:cs="Tahoma"/>
      <w:sz w:val="16"/>
      <w:szCs w:val="16"/>
      <w:lang w:val="es-MX" w:eastAsia="en-US"/>
    </w:rPr>
  </w:style>
  <w:style w:type="paragraph" w:styleId="Prrafodelista">
    <w:name w:val="List Paragraph"/>
    <w:basedOn w:val="Normal"/>
    <w:uiPriority w:val="34"/>
    <w:qFormat/>
    <w:rsid w:val="0079061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D2B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2BBA"/>
    <w:rPr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8D2B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2BBA"/>
    <w:rPr>
      <w:sz w:val="22"/>
      <w:szCs w:val="22"/>
      <w:lang w:val="es-MX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8D2BB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D2BB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D2BBA"/>
    <w:rPr>
      <w:lang w:val="es-MX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D2BB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D2BBA"/>
    <w:rPr>
      <w:b/>
      <w:bCs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0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744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 Sixth Edition"/>
</file>

<file path=customXml/itemProps1.xml><?xml version="1.0" encoding="utf-8"?>
<ds:datastoreItem xmlns:ds="http://schemas.openxmlformats.org/officeDocument/2006/customXml" ds:itemID="{DD8FDD62-611F-4A05-8120-0ADD97E28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1034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de asignatura</vt:lpstr>
    </vt:vector>
  </TitlesOfParts>
  <Company>Toshiba</Company>
  <LinksUpToDate>false</LinksUpToDate>
  <CharactersWithSpaces>6713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de asignatura</dc:title>
  <dc:creator>Yudith I. Hidalgo Gutiérrez</dc:creator>
  <cp:lastModifiedBy>Patricia Sasso</cp:lastModifiedBy>
  <cp:revision>4</cp:revision>
  <cp:lastPrinted>2015-11-23T21:51:00Z</cp:lastPrinted>
  <dcterms:created xsi:type="dcterms:W3CDTF">2015-11-23T21:52:00Z</dcterms:created>
  <dcterms:modified xsi:type="dcterms:W3CDTF">2018-10-22T15:11:00Z</dcterms:modified>
</cp:coreProperties>
</file>