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B06EB" w14:textId="05B63DD8" w:rsidR="004F0E6B" w:rsidRPr="00702B57" w:rsidRDefault="004F0E6B" w:rsidP="002838EF">
      <w:pPr>
        <w:spacing w:line="360" w:lineRule="auto"/>
        <w:jc w:val="right"/>
        <w:rPr>
          <w:rFonts w:cstheme="minorHAnsi"/>
          <w:b/>
          <w:spacing w:val="20"/>
          <w:sz w:val="22"/>
          <w:szCs w:val="28"/>
        </w:rPr>
      </w:pPr>
    </w:p>
    <w:p w14:paraId="124539E5" w14:textId="77777777" w:rsidR="004F0E6B" w:rsidRPr="00702B57" w:rsidRDefault="004F0E6B" w:rsidP="00F921E3">
      <w:pPr>
        <w:spacing w:line="360" w:lineRule="auto"/>
        <w:jc w:val="both"/>
        <w:rPr>
          <w:rFonts w:cstheme="minorHAnsi"/>
          <w:b/>
          <w:spacing w:val="20"/>
          <w:sz w:val="22"/>
          <w:szCs w:val="28"/>
        </w:rPr>
      </w:pPr>
    </w:p>
    <w:p w14:paraId="04CAB57A" w14:textId="77777777" w:rsidR="004F0E6B" w:rsidRPr="00702B57" w:rsidRDefault="004F0E6B" w:rsidP="00F921E3">
      <w:pPr>
        <w:spacing w:line="360" w:lineRule="auto"/>
        <w:jc w:val="both"/>
        <w:rPr>
          <w:rFonts w:cstheme="minorHAnsi"/>
          <w:b/>
          <w:spacing w:val="20"/>
          <w:sz w:val="22"/>
          <w:szCs w:val="28"/>
        </w:rPr>
      </w:pPr>
    </w:p>
    <w:p w14:paraId="5EA259CE" w14:textId="24D45357" w:rsidR="00241897" w:rsidRPr="00702B57" w:rsidRDefault="00086551" w:rsidP="00787E41">
      <w:pPr>
        <w:spacing w:line="360" w:lineRule="auto"/>
        <w:jc w:val="center"/>
        <w:rPr>
          <w:rFonts w:cstheme="minorHAnsi"/>
          <w:b/>
          <w:spacing w:val="20"/>
          <w:sz w:val="40"/>
          <w:szCs w:val="40"/>
        </w:rPr>
      </w:pPr>
      <w:r w:rsidRPr="00702B57">
        <w:rPr>
          <w:rFonts w:cstheme="minorHAnsi"/>
          <w:b/>
          <w:spacing w:val="20"/>
          <w:sz w:val="40"/>
          <w:szCs w:val="40"/>
        </w:rPr>
        <w:t>Capstone Project</w:t>
      </w:r>
    </w:p>
    <w:p w14:paraId="6414FD9E" w14:textId="77777777" w:rsidR="000258B2" w:rsidRPr="00702B57" w:rsidRDefault="000258B2" w:rsidP="00787E41">
      <w:pPr>
        <w:spacing w:line="360" w:lineRule="auto"/>
        <w:jc w:val="center"/>
        <w:rPr>
          <w:rFonts w:cstheme="minorHAnsi"/>
          <w:b/>
          <w:spacing w:val="20"/>
          <w:sz w:val="40"/>
          <w:szCs w:val="40"/>
        </w:rPr>
      </w:pPr>
    </w:p>
    <w:p w14:paraId="428A5BDE" w14:textId="77777777" w:rsidR="000258B2" w:rsidRPr="00702B57" w:rsidRDefault="000258B2" w:rsidP="00787E41">
      <w:pPr>
        <w:spacing w:line="360" w:lineRule="auto"/>
        <w:jc w:val="center"/>
        <w:rPr>
          <w:rFonts w:cstheme="minorHAnsi"/>
          <w:b/>
          <w:spacing w:val="20"/>
          <w:sz w:val="40"/>
          <w:szCs w:val="40"/>
        </w:rPr>
      </w:pPr>
      <w:r w:rsidRPr="00702B57">
        <w:rPr>
          <w:rFonts w:cstheme="minorHAnsi"/>
          <w:b/>
          <w:spacing w:val="20"/>
          <w:sz w:val="40"/>
          <w:szCs w:val="40"/>
        </w:rPr>
        <w:t xml:space="preserve">Printer &amp; Document Solutions </w:t>
      </w:r>
    </w:p>
    <w:p w14:paraId="48F45B8F" w14:textId="61FF29BC" w:rsidR="000258B2" w:rsidRPr="00702B57" w:rsidRDefault="000D2BAD" w:rsidP="00787E41">
      <w:pPr>
        <w:spacing w:line="360" w:lineRule="auto"/>
        <w:jc w:val="center"/>
        <w:rPr>
          <w:rFonts w:cstheme="minorHAnsi"/>
          <w:b/>
          <w:spacing w:val="20"/>
          <w:sz w:val="40"/>
          <w:szCs w:val="40"/>
        </w:rPr>
      </w:pPr>
      <w:r w:rsidRPr="00702B57">
        <w:rPr>
          <w:rFonts w:cstheme="minorHAnsi"/>
          <w:b/>
          <w:spacing w:val="20"/>
          <w:sz w:val="40"/>
          <w:szCs w:val="40"/>
        </w:rPr>
        <w:t xml:space="preserve">Cybersecurity </w:t>
      </w:r>
      <w:r w:rsidR="000258B2" w:rsidRPr="00702B57">
        <w:rPr>
          <w:rFonts w:cstheme="minorHAnsi"/>
          <w:b/>
          <w:spacing w:val="20"/>
          <w:sz w:val="40"/>
          <w:szCs w:val="40"/>
        </w:rPr>
        <w:t>Guidelines</w:t>
      </w:r>
      <w:r w:rsidR="005E6CA1" w:rsidRPr="00702B57">
        <w:rPr>
          <w:rFonts w:cstheme="minorHAnsi"/>
          <w:b/>
          <w:spacing w:val="20"/>
          <w:sz w:val="40"/>
          <w:szCs w:val="40"/>
        </w:rPr>
        <w:t xml:space="preserve"> </w:t>
      </w:r>
    </w:p>
    <w:p w14:paraId="7EFEB300" w14:textId="0C260987" w:rsidR="00B3463F" w:rsidRPr="00702B57" w:rsidRDefault="00B3463F" w:rsidP="00F921E3">
      <w:pPr>
        <w:spacing w:line="360" w:lineRule="auto"/>
        <w:jc w:val="both"/>
        <w:rPr>
          <w:rFonts w:cstheme="minorHAnsi"/>
          <w:sz w:val="28"/>
          <w:szCs w:val="52"/>
        </w:rPr>
      </w:pPr>
    </w:p>
    <w:p w14:paraId="2A4843B4" w14:textId="483352E8" w:rsidR="00B3463F" w:rsidRPr="00702B57" w:rsidRDefault="00B3463F" w:rsidP="00F921E3">
      <w:pPr>
        <w:spacing w:line="360" w:lineRule="auto"/>
        <w:jc w:val="both"/>
        <w:rPr>
          <w:rFonts w:cstheme="minorHAnsi"/>
          <w:sz w:val="28"/>
          <w:szCs w:val="52"/>
        </w:rPr>
      </w:pPr>
    </w:p>
    <w:p w14:paraId="402D57D9" w14:textId="78A616AD" w:rsidR="00064D22" w:rsidRPr="00702B57" w:rsidRDefault="001651EF" w:rsidP="00B3463F">
      <w:pPr>
        <w:spacing w:line="360" w:lineRule="auto"/>
        <w:jc w:val="both"/>
        <w:rPr>
          <w:rFonts w:cstheme="minorHAnsi"/>
          <w:sz w:val="28"/>
          <w:szCs w:val="52"/>
        </w:rPr>
      </w:pPr>
      <w:r w:rsidRPr="00702B57">
        <w:rPr>
          <w:noProof/>
        </w:rPr>
        <mc:AlternateContent>
          <mc:Choice Requires="wps">
            <w:drawing>
              <wp:anchor distT="4294967295" distB="4294967295" distL="114300" distR="114300" simplePos="0" relativeHeight="251659264" behindDoc="0" locked="0" layoutInCell="1" allowOverlap="1" wp14:anchorId="5C1246C0" wp14:editId="3857DB4D">
                <wp:simplePos x="0" y="0"/>
                <wp:positionH relativeFrom="column">
                  <wp:align>center</wp:align>
                </wp:positionH>
                <wp:positionV relativeFrom="paragraph">
                  <wp:posOffset>19049</wp:posOffset>
                </wp:positionV>
                <wp:extent cx="5760085" cy="0"/>
                <wp:effectExtent l="0" t="0" r="0" b="0"/>
                <wp:wrapNone/>
                <wp:docPr id="9" name="Straight Connector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60085" cy="0"/>
                        </a:xfrm>
                        <a:prstGeom prst="line">
                          <a:avLst/>
                        </a:prstGeom>
                        <a:solidFill>
                          <a:srgbClr val="DDDDDD"/>
                        </a:solidFill>
                        <a:ln w="12700" cap="flat" cmpd="sng" algn="ctr">
                          <a:solidFill>
                            <a:schemeClr val="accent2"/>
                          </a:solidFill>
                          <a:prstDash val="solid"/>
                          <a:round/>
                          <a:headEnd type="none" w="med" len="med"/>
                          <a:tailEnd type="none" w="med" len="med"/>
                        </a:ln>
                        <a:effectLst/>
                      </wps:spPr>
                      <wps:bodyPr/>
                    </wps:wsp>
                  </a:graphicData>
                </a:graphic>
                <wp14:sizeRelH relativeFrom="margin">
                  <wp14:pctWidth>0</wp14:pctWidth>
                </wp14:sizeRelH>
                <wp14:sizeRelV relativeFrom="page">
                  <wp14:pctHeight>0</wp14:pctHeight>
                </wp14:sizeRelV>
              </wp:anchor>
            </w:drawing>
          </mc:Choice>
          <mc:Fallback>
            <w:pict>
              <v:line w14:anchorId="346FA22C" id="Straight Connector 9" o:spid="_x0000_s1026" alt="&quot;&quot;" style="position:absolute;z-index:251659264;visibility:visible;mso-wrap-style:square;mso-width-percent:0;mso-height-percent:0;mso-wrap-distance-left:9pt;mso-wrap-distance-top:-3e-5mm;mso-wrap-distance-right:9pt;mso-wrap-distance-bottom:-3e-5mm;mso-position-horizontal:center;mso-position-horizontal-relative:text;mso-position-vertical:absolute;mso-position-vertical-relative:text;mso-width-percent:0;mso-height-percent:0;mso-width-relative:margin;mso-height-relative:page" from="0,1.5pt" to="453.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" filled="t" fillcolor="#ddd" strokecolor="#c0504d [3205]" strokeweight="1pt">
                <o:lock v:ext="edit" shapetype="f"/>
              </v:line>
            </w:pict>
          </mc:Fallback>
        </mc:AlternateContent>
      </w:r>
    </w:p>
    <w:p w14:paraId="62854A72" w14:textId="51DAACD6" w:rsidR="00B51A64" w:rsidRPr="00702B57" w:rsidRDefault="00C7748C" w:rsidP="00B3463F">
      <w:pPr>
        <w:spacing w:line="360" w:lineRule="auto"/>
        <w:jc w:val="center"/>
        <w:rPr>
          <w:rFonts w:cstheme="minorHAnsi"/>
          <w:szCs w:val="52"/>
        </w:rPr>
      </w:pPr>
      <w:r w:rsidRPr="00702B57">
        <w:rPr>
          <w:noProof/>
        </w:rPr>
        <w:drawing>
          <wp:anchor distT="0" distB="0" distL="114300" distR="114300" simplePos="0" relativeHeight="251755520" behindDoc="0" locked="0" layoutInCell="1" allowOverlap="1" wp14:anchorId="321E5CDD" wp14:editId="3965677F">
            <wp:simplePos x="0" y="0"/>
            <wp:positionH relativeFrom="margin">
              <wp:align>center</wp:align>
            </wp:positionH>
            <wp:positionV relativeFrom="paragraph">
              <wp:posOffset>10160</wp:posOffset>
            </wp:positionV>
            <wp:extent cx="4514850" cy="3000375"/>
            <wp:effectExtent l="0" t="0" r="0" b="9525"/>
            <wp:wrapNone/>
            <wp:docPr id="24" name="Picture 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F34C2B" w14:textId="1AEB59A4" w:rsidR="005E6CA1" w:rsidRPr="00702B57" w:rsidRDefault="005E6CA1" w:rsidP="00B3463F">
      <w:pPr>
        <w:spacing w:line="360" w:lineRule="auto"/>
        <w:jc w:val="center"/>
        <w:rPr>
          <w:rFonts w:cstheme="minorHAnsi"/>
          <w:szCs w:val="52"/>
        </w:rPr>
      </w:pPr>
    </w:p>
    <w:p w14:paraId="58D8665D" w14:textId="625EC98B" w:rsidR="005E6CA1" w:rsidRPr="00702B57" w:rsidRDefault="005E6CA1" w:rsidP="00B3463F">
      <w:pPr>
        <w:spacing w:line="360" w:lineRule="auto"/>
        <w:jc w:val="center"/>
        <w:rPr>
          <w:rFonts w:cstheme="minorHAnsi"/>
          <w:szCs w:val="52"/>
        </w:rPr>
      </w:pPr>
    </w:p>
    <w:p w14:paraId="10E57905" w14:textId="56C71961" w:rsidR="005E6CA1" w:rsidRPr="00702B57" w:rsidRDefault="005E6CA1" w:rsidP="00B3463F">
      <w:pPr>
        <w:spacing w:line="360" w:lineRule="auto"/>
        <w:jc w:val="center"/>
        <w:rPr>
          <w:rFonts w:cstheme="minorHAnsi"/>
          <w:szCs w:val="52"/>
        </w:rPr>
      </w:pPr>
    </w:p>
    <w:p w14:paraId="63546501" w14:textId="2830A77E" w:rsidR="005E6CA1" w:rsidRPr="00702B57" w:rsidRDefault="005E6CA1" w:rsidP="00B3463F">
      <w:pPr>
        <w:spacing w:line="360" w:lineRule="auto"/>
        <w:jc w:val="center"/>
        <w:rPr>
          <w:rFonts w:cstheme="minorHAnsi"/>
          <w:szCs w:val="52"/>
        </w:rPr>
      </w:pPr>
    </w:p>
    <w:p w14:paraId="069BA74C" w14:textId="3BE93072" w:rsidR="005E6CA1" w:rsidRPr="00702B57" w:rsidRDefault="005E6CA1" w:rsidP="00B3463F">
      <w:pPr>
        <w:spacing w:line="360" w:lineRule="auto"/>
        <w:jc w:val="center"/>
        <w:rPr>
          <w:rFonts w:cstheme="minorHAnsi"/>
          <w:szCs w:val="52"/>
        </w:rPr>
      </w:pPr>
    </w:p>
    <w:p w14:paraId="36FB575A" w14:textId="4003EAE0" w:rsidR="005E6CA1" w:rsidRPr="00702B57" w:rsidRDefault="005E6CA1" w:rsidP="00B3463F">
      <w:pPr>
        <w:spacing w:line="360" w:lineRule="auto"/>
        <w:jc w:val="center"/>
        <w:rPr>
          <w:rFonts w:cstheme="minorHAnsi"/>
          <w:szCs w:val="52"/>
        </w:rPr>
      </w:pPr>
    </w:p>
    <w:p w14:paraId="20AB9DEA" w14:textId="55B17EB1" w:rsidR="005E6CA1" w:rsidRPr="00702B57" w:rsidRDefault="005E6CA1" w:rsidP="00B3463F">
      <w:pPr>
        <w:spacing w:line="360" w:lineRule="auto"/>
        <w:jc w:val="center"/>
        <w:rPr>
          <w:rFonts w:cstheme="minorHAnsi"/>
          <w:szCs w:val="52"/>
        </w:rPr>
      </w:pPr>
    </w:p>
    <w:p w14:paraId="15561ECD" w14:textId="23E8516D" w:rsidR="005E6CA1" w:rsidRPr="00702B57" w:rsidRDefault="005E6CA1" w:rsidP="00B3463F">
      <w:pPr>
        <w:spacing w:line="360" w:lineRule="auto"/>
        <w:jc w:val="center"/>
        <w:rPr>
          <w:rFonts w:cstheme="minorHAnsi"/>
          <w:szCs w:val="52"/>
        </w:rPr>
      </w:pPr>
    </w:p>
    <w:p w14:paraId="228889DB" w14:textId="77777777" w:rsidR="005E6CA1" w:rsidRPr="00702B57" w:rsidRDefault="005E6CA1" w:rsidP="00B3463F">
      <w:pPr>
        <w:spacing w:line="360" w:lineRule="auto"/>
        <w:jc w:val="center"/>
        <w:rPr>
          <w:rFonts w:cstheme="minorHAnsi"/>
          <w:szCs w:val="52"/>
        </w:rPr>
      </w:pPr>
    </w:p>
    <w:p w14:paraId="7C0C7459" w14:textId="535965DC" w:rsidR="005E6CA1" w:rsidRPr="00702B57" w:rsidRDefault="005E6CA1" w:rsidP="00B3463F">
      <w:pPr>
        <w:spacing w:line="360" w:lineRule="auto"/>
        <w:jc w:val="center"/>
        <w:rPr>
          <w:rFonts w:cstheme="minorHAnsi"/>
          <w:szCs w:val="52"/>
        </w:rPr>
      </w:pPr>
    </w:p>
    <w:p w14:paraId="2E85D9CC" w14:textId="310FFDE1" w:rsidR="002838EF" w:rsidRPr="00702B57" w:rsidRDefault="001651EF" w:rsidP="00F921E3">
      <w:pPr>
        <w:spacing w:line="360" w:lineRule="auto"/>
        <w:jc w:val="both"/>
        <w:rPr>
          <w:rFonts w:cstheme="minorHAnsi"/>
          <w:szCs w:val="52"/>
        </w:rPr>
      </w:pPr>
      <w:r w:rsidRPr="00702B57">
        <w:rPr>
          <w:noProof/>
        </w:rPr>
        <mc:AlternateContent>
          <mc:Choice Requires="wps">
            <w:drawing>
              <wp:anchor distT="4294967295" distB="4294967295" distL="114300" distR="114300" simplePos="0" relativeHeight="251661312" behindDoc="0" locked="0" layoutInCell="1" allowOverlap="1" wp14:anchorId="55AF60DF" wp14:editId="0CA6F76B">
                <wp:simplePos x="0" y="0"/>
                <wp:positionH relativeFrom="column">
                  <wp:posOffset>-17145</wp:posOffset>
                </wp:positionH>
                <wp:positionV relativeFrom="paragraph">
                  <wp:posOffset>238124</wp:posOffset>
                </wp:positionV>
                <wp:extent cx="5759450" cy="0"/>
                <wp:effectExtent l="0" t="0" r="0" b="0"/>
                <wp:wrapNone/>
                <wp:docPr id="6" name="Straight Connector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59450" cy="0"/>
                        </a:xfrm>
                        <a:prstGeom prst="line">
                          <a:avLst/>
                        </a:prstGeom>
                        <a:solidFill>
                          <a:srgbClr val="DDDDDD"/>
                        </a:solidFill>
                        <a:ln w="12700" cap="flat" cmpd="sng" algn="ctr">
                          <a:solidFill>
                            <a:schemeClr val="accent2"/>
                          </a:solidFill>
                          <a:prstDash val="solid"/>
                          <a:round/>
                          <a:headEnd type="none" w="med" len="med"/>
                          <a:tailEnd type="none" w="med" len="med"/>
                        </a:ln>
                        <a:effectLst/>
                      </wps:spPr>
                      <wps:bodyPr/>
                    </wps:wsp>
                  </a:graphicData>
                </a:graphic>
                <wp14:sizeRelH relativeFrom="margin">
                  <wp14:pctWidth>0</wp14:pctWidth>
                </wp14:sizeRelH>
                <wp14:sizeRelV relativeFrom="page">
                  <wp14:pctHeight>0</wp14:pctHeight>
                </wp14:sizeRelV>
              </wp:anchor>
            </w:drawing>
          </mc:Choice>
          <mc:Fallback>
            <w:pict>
              <v:line w14:anchorId="5647C6C2" id="Straight Connector 6" o:spid="_x0000_s1026" alt="&quot;&quot;"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5pt,18.75pt" to="452.1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" filled="t" fillcolor="#ddd" strokecolor="#c0504d [3205]" strokeweight="1pt">
                <o:lock v:ext="edit" shapetype="f"/>
              </v:line>
            </w:pict>
          </mc:Fallback>
        </mc:AlternateContent>
      </w:r>
    </w:p>
    <w:p w14:paraId="0FB1472F" w14:textId="008E037B" w:rsidR="00B3463F" w:rsidRPr="00702B57" w:rsidRDefault="00B3463F" w:rsidP="00F921E3">
      <w:pPr>
        <w:spacing w:line="360" w:lineRule="auto"/>
        <w:jc w:val="both"/>
        <w:rPr>
          <w:rFonts w:cstheme="minorHAnsi"/>
          <w:szCs w:val="52"/>
        </w:rPr>
      </w:pPr>
    </w:p>
    <w:p w14:paraId="6328351D" w14:textId="188A728E" w:rsidR="00086551" w:rsidRPr="00702B57" w:rsidRDefault="00086551" w:rsidP="00F921E3">
      <w:pPr>
        <w:spacing w:line="360" w:lineRule="auto"/>
        <w:jc w:val="both"/>
        <w:rPr>
          <w:rFonts w:cstheme="minorHAnsi"/>
          <w:szCs w:val="52"/>
        </w:rPr>
      </w:pPr>
    </w:p>
    <w:p w14:paraId="12596870" w14:textId="77777777" w:rsidR="00086551" w:rsidRPr="00702B57" w:rsidRDefault="00086551" w:rsidP="00F921E3">
      <w:pPr>
        <w:spacing w:line="360" w:lineRule="auto"/>
        <w:jc w:val="both"/>
        <w:rPr>
          <w:rFonts w:cstheme="minorHAnsi"/>
          <w:szCs w:val="52"/>
        </w:rPr>
      </w:pPr>
    </w:p>
    <w:p w14:paraId="74D698FB" w14:textId="77777777" w:rsidR="00B3463F" w:rsidRPr="00702B57" w:rsidRDefault="00B3463F" w:rsidP="00F921E3">
      <w:pPr>
        <w:spacing w:line="360" w:lineRule="auto"/>
        <w:jc w:val="both"/>
        <w:rPr>
          <w:rFonts w:cstheme="minorHAnsi"/>
          <w:szCs w:val="52"/>
        </w:rPr>
      </w:pPr>
    </w:p>
    <w:p w14:paraId="46D3D0FC" w14:textId="5FF699EE" w:rsidR="00385EA5" w:rsidRPr="00702B57" w:rsidRDefault="00557657" w:rsidP="00557657">
      <w:pPr>
        <w:tabs>
          <w:tab w:val="left" w:pos="1843"/>
        </w:tabs>
        <w:spacing w:line="360" w:lineRule="auto"/>
        <w:jc w:val="both"/>
        <w:rPr>
          <w:rFonts w:cstheme="minorHAnsi"/>
          <w:szCs w:val="52"/>
        </w:rPr>
      </w:pPr>
      <w:r w:rsidRPr="00702B57">
        <w:rPr>
          <w:rFonts w:cstheme="minorHAnsi"/>
          <w:szCs w:val="52"/>
        </w:rPr>
        <w:t>Prepared for:</w:t>
      </w:r>
      <w:r w:rsidRPr="00702B57">
        <w:rPr>
          <w:rFonts w:cstheme="minorHAnsi"/>
          <w:szCs w:val="52"/>
        </w:rPr>
        <w:tab/>
      </w:r>
      <w:proofErr w:type="spellStart"/>
      <w:r w:rsidR="00867D88" w:rsidRPr="00702B57">
        <w:rPr>
          <w:rFonts w:cstheme="minorHAnsi"/>
          <w:szCs w:val="52"/>
        </w:rPr>
        <w:t>Bazlur</w:t>
      </w:r>
      <w:proofErr w:type="spellEnd"/>
      <w:r w:rsidR="00867D88" w:rsidRPr="00702B57">
        <w:rPr>
          <w:rFonts w:cstheme="minorHAnsi"/>
          <w:szCs w:val="52"/>
        </w:rPr>
        <w:t xml:space="preserve"> Rashid &amp; Brett Turner</w:t>
      </w:r>
    </w:p>
    <w:p w14:paraId="470533D4" w14:textId="060886AB" w:rsidR="00D06DC4" w:rsidRPr="00702B57" w:rsidRDefault="007658CA" w:rsidP="00557657">
      <w:pPr>
        <w:tabs>
          <w:tab w:val="left" w:pos="1843"/>
          <w:tab w:val="left" w:pos="2127"/>
          <w:tab w:val="left" w:pos="4253"/>
          <w:tab w:val="left" w:pos="5812"/>
        </w:tabs>
        <w:spacing w:line="360" w:lineRule="auto"/>
        <w:ind w:left="426" w:right="-6" w:hanging="426"/>
        <w:jc w:val="both"/>
        <w:rPr>
          <w:rFonts w:cstheme="minorHAnsi"/>
          <w:szCs w:val="52"/>
        </w:rPr>
      </w:pPr>
      <w:r w:rsidRPr="00702B57">
        <w:rPr>
          <w:rFonts w:cstheme="minorHAnsi"/>
          <w:szCs w:val="52"/>
        </w:rPr>
        <w:t>Prepared by:</w:t>
      </w:r>
      <w:r w:rsidRPr="00702B57">
        <w:rPr>
          <w:rFonts w:cstheme="minorHAnsi"/>
          <w:szCs w:val="52"/>
        </w:rPr>
        <w:tab/>
      </w:r>
      <w:r w:rsidR="00557657" w:rsidRPr="00702B57">
        <w:rPr>
          <w:szCs w:val="52"/>
        </w:rPr>
        <w:t>Daniel Gardiner</w:t>
      </w:r>
      <w:r w:rsidR="00557657" w:rsidRPr="00702B57">
        <w:rPr>
          <w:szCs w:val="52"/>
        </w:rPr>
        <w:tab/>
        <w:t xml:space="preserve">ID </w:t>
      </w:r>
      <w:r w:rsidR="00DD6930" w:rsidRPr="00702B57">
        <w:rPr>
          <w:szCs w:val="52"/>
        </w:rPr>
        <w:t>10537941</w:t>
      </w:r>
      <w:r w:rsidR="00557657" w:rsidRPr="00702B57">
        <w:rPr>
          <w:szCs w:val="52"/>
        </w:rPr>
        <w:tab/>
      </w:r>
    </w:p>
    <w:p w14:paraId="42EBD934" w14:textId="77777777" w:rsidR="001F1F15" w:rsidRPr="00702B57" w:rsidRDefault="001F1F15" w:rsidP="00F921E3">
      <w:pPr>
        <w:spacing w:line="360" w:lineRule="auto"/>
        <w:jc w:val="both"/>
        <w:rPr>
          <w:rFonts w:cstheme="minorHAnsi"/>
          <w:szCs w:val="52"/>
        </w:rPr>
      </w:pPr>
    </w:p>
    <w:p w14:paraId="6CF867F8" w14:textId="5AB41077" w:rsidR="00385EA5" w:rsidRPr="00702B57" w:rsidRDefault="001F1F15" w:rsidP="001F1F15">
      <w:pPr>
        <w:tabs>
          <w:tab w:val="left" w:pos="1843"/>
        </w:tabs>
        <w:spacing w:line="360" w:lineRule="auto"/>
        <w:jc w:val="both"/>
        <w:rPr>
          <w:rFonts w:cstheme="minorHAnsi"/>
          <w:szCs w:val="52"/>
        </w:rPr>
      </w:pPr>
      <w:r w:rsidRPr="00702B57">
        <w:rPr>
          <w:rFonts w:cstheme="minorHAnsi"/>
          <w:szCs w:val="52"/>
        </w:rPr>
        <w:t xml:space="preserve">Submitted: </w:t>
      </w:r>
      <w:r w:rsidRPr="00702B57">
        <w:rPr>
          <w:rFonts w:cstheme="minorHAnsi"/>
          <w:szCs w:val="52"/>
        </w:rPr>
        <w:tab/>
      </w:r>
      <w:r w:rsidR="00BA18EC" w:rsidRPr="00702B57">
        <w:rPr>
          <w:rFonts w:cstheme="minorHAnsi"/>
          <w:szCs w:val="52"/>
        </w:rPr>
        <w:t>10</w:t>
      </w:r>
      <w:r w:rsidR="00AD38CF" w:rsidRPr="00702B57">
        <w:rPr>
          <w:rFonts w:cstheme="minorHAnsi"/>
          <w:szCs w:val="52"/>
        </w:rPr>
        <w:t>th</w:t>
      </w:r>
      <w:r w:rsidR="00DD6930" w:rsidRPr="00702B57">
        <w:rPr>
          <w:rFonts w:cstheme="minorHAnsi"/>
          <w:szCs w:val="52"/>
        </w:rPr>
        <w:t xml:space="preserve"> </w:t>
      </w:r>
      <w:r w:rsidR="00BA18EC" w:rsidRPr="00702B57">
        <w:rPr>
          <w:rFonts w:cstheme="minorHAnsi"/>
          <w:szCs w:val="52"/>
        </w:rPr>
        <w:t>April</w:t>
      </w:r>
      <w:r w:rsidR="00AD38CF" w:rsidRPr="00702B57">
        <w:rPr>
          <w:rFonts w:cstheme="minorHAnsi"/>
          <w:szCs w:val="52"/>
        </w:rPr>
        <w:t xml:space="preserve"> 20</w:t>
      </w:r>
      <w:r w:rsidR="00086551" w:rsidRPr="00702B57">
        <w:rPr>
          <w:rFonts w:cstheme="minorHAnsi"/>
          <w:szCs w:val="52"/>
        </w:rPr>
        <w:t>22</w:t>
      </w:r>
    </w:p>
    <w:p w14:paraId="1209AAED" w14:textId="5F4CE43A" w:rsidR="00D4551D" w:rsidRPr="00702B57" w:rsidRDefault="00DD7E67" w:rsidP="00D4551D">
      <w:pPr>
        <w:pStyle w:val="Heading1"/>
        <w:numPr>
          <w:ilvl w:val="0"/>
          <w:numId w:val="0"/>
        </w:numPr>
        <w:ind w:left="431"/>
        <w:rPr>
          <w:color w:val="auto"/>
        </w:rPr>
      </w:pPr>
      <w:bookmarkStart w:id="0" w:name="_Toc100502396"/>
      <w:r w:rsidRPr="00702B57">
        <w:rPr>
          <w:color w:val="auto"/>
        </w:rPr>
        <w:lastRenderedPageBreak/>
        <w:t xml:space="preserve">Additional </w:t>
      </w:r>
      <w:r w:rsidR="00D4551D" w:rsidRPr="00702B57">
        <w:rPr>
          <w:color w:val="auto"/>
        </w:rPr>
        <w:t>Accessibility Instructions</w:t>
      </w:r>
      <w:bookmarkEnd w:id="0"/>
    </w:p>
    <w:p w14:paraId="4911C991" w14:textId="1C3DCB74" w:rsidR="00D4551D" w:rsidRPr="00702B57" w:rsidRDefault="00CC181E" w:rsidP="00D4551D">
      <w:pPr>
        <w:pStyle w:val="Heading2"/>
        <w:numPr>
          <w:ilvl w:val="0"/>
          <w:numId w:val="0"/>
        </w:numPr>
        <w:ind w:left="578"/>
        <w:rPr>
          <w:color w:val="auto"/>
        </w:rPr>
      </w:pPr>
      <w:bookmarkStart w:id="1" w:name="_Toc100502397"/>
      <w:r w:rsidRPr="00702B57">
        <w:rPr>
          <w:color w:val="auto"/>
        </w:rPr>
        <w:t>Enable Immersive reader Tool</w:t>
      </w:r>
      <w:bookmarkEnd w:id="1"/>
    </w:p>
    <w:p w14:paraId="3CD2DC9A" w14:textId="0065DE5C" w:rsidR="00DD7E67" w:rsidRPr="00702B57" w:rsidRDefault="00DD7E67" w:rsidP="00DD7E67"/>
    <w:p w14:paraId="5F101DCD" w14:textId="132B047E" w:rsidR="00DD7E67" w:rsidRPr="00702B57" w:rsidRDefault="00DD7E67" w:rsidP="00DD7E67">
      <w:r w:rsidRPr="00702B57">
        <w:t>In order to enable the text to speech function for this document/guide</w:t>
      </w:r>
      <w:r w:rsidR="00CC181E" w:rsidRPr="00702B57">
        <w:t xml:space="preserve"> and other accessibility options such as increased spacing between words and lines</w:t>
      </w:r>
      <w:r w:rsidRPr="00702B57">
        <w:t>, please refer to the following instructions</w:t>
      </w:r>
      <w:r w:rsidR="00CD6A52" w:rsidRPr="00702B57">
        <w:t xml:space="preserve"> (Microsoft, </w:t>
      </w:r>
      <w:r w:rsidR="008F1FA9" w:rsidRPr="00702B57">
        <w:t>n.d.)</w:t>
      </w:r>
      <w:r w:rsidRPr="00702B57">
        <w:t>:</w:t>
      </w:r>
    </w:p>
    <w:p w14:paraId="4E6A14A1" w14:textId="56A63B7B" w:rsidR="00DD7E67" w:rsidRPr="00702B57" w:rsidRDefault="00DD7E67" w:rsidP="00DD7E67"/>
    <w:p w14:paraId="4244B31A" w14:textId="672367EF" w:rsidR="00DD7E67" w:rsidRPr="00702B57" w:rsidRDefault="00DD7E67" w:rsidP="00DD7E67">
      <w:pPr>
        <w:pStyle w:val="ListParagraph"/>
        <w:numPr>
          <w:ilvl w:val="0"/>
          <w:numId w:val="31"/>
        </w:numPr>
      </w:pPr>
      <w:r w:rsidRPr="00702B57">
        <w:t>Select view in the options above</w:t>
      </w:r>
    </w:p>
    <w:p w14:paraId="54573AD4" w14:textId="77777777" w:rsidR="002D6C4C" w:rsidRPr="00702B57" w:rsidRDefault="002D6C4C" w:rsidP="002D6C4C">
      <w:pPr>
        <w:pStyle w:val="ListParagraph"/>
      </w:pPr>
    </w:p>
    <w:p w14:paraId="1D2F2594" w14:textId="3178AC49" w:rsidR="00DD7E67" w:rsidRPr="00702B57" w:rsidRDefault="00CD6A52" w:rsidP="00DD7E67">
      <w:pPr>
        <w:pStyle w:val="ListParagraph"/>
        <w:numPr>
          <w:ilvl w:val="0"/>
          <w:numId w:val="31"/>
        </w:numPr>
      </w:pPr>
      <w:r w:rsidRPr="00702B57">
        <w:t>Select</w:t>
      </w:r>
      <w:r w:rsidR="00DD7E67" w:rsidRPr="00702B57">
        <w:t xml:space="preserve"> the </w:t>
      </w:r>
      <w:r w:rsidR="00DD7E67" w:rsidRPr="00702B57">
        <w:rPr>
          <w:i/>
          <w:iCs/>
        </w:rPr>
        <w:t xml:space="preserve">Immersive </w:t>
      </w:r>
      <w:r w:rsidRPr="00702B57">
        <w:rPr>
          <w:i/>
          <w:iCs/>
        </w:rPr>
        <w:t>R</w:t>
      </w:r>
      <w:r w:rsidR="00DD7E67" w:rsidRPr="00702B57">
        <w:rPr>
          <w:i/>
          <w:iCs/>
        </w:rPr>
        <w:t>eader</w:t>
      </w:r>
      <w:r w:rsidRPr="00702B57">
        <w:t xml:space="preserve"> icon</w:t>
      </w:r>
    </w:p>
    <w:p w14:paraId="7D763B1E" w14:textId="77777777" w:rsidR="002D6C4C" w:rsidRPr="00702B57" w:rsidRDefault="002D6C4C" w:rsidP="002D6C4C">
      <w:pPr>
        <w:pStyle w:val="ListParagraph"/>
      </w:pPr>
    </w:p>
    <w:p w14:paraId="7882217B" w14:textId="1DF16405" w:rsidR="00CD6A52" w:rsidRPr="00702B57" w:rsidRDefault="008F1FA9" w:rsidP="00DD7E67">
      <w:pPr>
        <w:pStyle w:val="ListParagraph"/>
        <w:numPr>
          <w:ilvl w:val="0"/>
          <w:numId w:val="31"/>
        </w:numPr>
      </w:pPr>
      <w:r w:rsidRPr="00702B57">
        <w:t xml:space="preserve">With </w:t>
      </w:r>
      <w:r w:rsidR="00CD6A52" w:rsidRPr="00702B57">
        <w:t xml:space="preserve">the </w:t>
      </w:r>
      <w:r w:rsidR="00CD6A52" w:rsidRPr="00702B57">
        <w:rPr>
          <w:i/>
          <w:iCs/>
        </w:rPr>
        <w:t>Immersive Reader</w:t>
      </w:r>
      <w:r w:rsidR="00CD6A52" w:rsidRPr="00702B57">
        <w:t xml:space="preserve"> </w:t>
      </w:r>
      <w:r w:rsidRPr="00702B57">
        <w:t>options</w:t>
      </w:r>
      <w:r w:rsidR="00CC181E" w:rsidRPr="00702B57">
        <w:t xml:space="preserve"> </w:t>
      </w:r>
      <w:r w:rsidRPr="00702B57">
        <w:t xml:space="preserve">now available, select </w:t>
      </w:r>
      <w:r w:rsidR="00CC181E" w:rsidRPr="00702B57">
        <w:t xml:space="preserve">which accessibility options you wish to adopt whilst reading this </w:t>
      </w:r>
      <w:r w:rsidRPr="00702B57">
        <w:t xml:space="preserve">document/guide. </w:t>
      </w:r>
    </w:p>
    <w:p w14:paraId="4919A958" w14:textId="77777777" w:rsidR="00D4551D" w:rsidRPr="00702B57" w:rsidRDefault="00D4551D" w:rsidP="00C80BED">
      <w:pPr>
        <w:pStyle w:val="Heading1"/>
        <w:numPr>
          <w:ilvl w:val="0"/>
          <w:numId w:val="0"/>
        </w:numPr>
        <w:ind w:left="431"/>
        <w:rPr>
          <w:color w:val="auto"/>
        </w:rPr>
      </w:pPr>
    </w:p>
    <w:p w14:paraId="41A4ED0F" w14:textId="1C38EB8B" w:rsidR="00D4551D" w:rsidRPr="00702B57" w:rsidRDefault="00A727DB" w:rsidP="00C80BED">
      <w:pPr>
        <w:pStyle w:val="Heading1"/>
        <w:numPr>
          <w:ilvl w:val="0"/>
          <w:numId w:val="0"/>
        </w:numPr>
        <w:ind w:left="431"/>
        <w:rPr>
          <w:color w:val="auto"/>
        </w:rPr>
      </w:pPr>
      <w:bookmarkStart w:id="2" w:name="_Toc100502398"/>
      <w:r w:rsidRPr="00702B57">
        <w:rPr>
          <w:color w:val="auto"/>
        </w:rPr>
        <w:t>Additional Notes on Accessibility</w:t>
      </w:r>
      <w:bookmarkEnd w:id="2"/>
    </w:p>
    <w:p w14:paraId="1D501FC3" w14:textId="587DA6D0" w:rsidR="00D15431" w:rsidRPr="00702B57" w:rsidRDefault="00A727DB" w:rsidP="00A727DB">
      <w:r w:rsidRPr="00702B57">
        <w:t xml:space="preserve">In addition to the above accessibility options within his document, </w:t>
      </w:r>
      <w:r w:rsidR="001426DA" w:rsidRPr="00702B57">
        <w:t>the following</w:t>
      </w:r>
      <w:r w:rsidR="0080638C" w:rsidRPr="00702B57">
        <w:t xml:space="preserve"> accessibility guidelines have been adopted from the</w:t>
      </w:r>
      <w:r w:rsidR="003A110D" w:rsidRPr="00702B57">
        <w:t xml:space="preserve"> World Wide Web Consortium (W3C</w:t>
      </w:r>
      <w:r w:rsidR="00311826" w:rsidRPr="00702B57">
        <w:t>, 2018</w:t>
      </w:r>
      <w:r w:rsidR="003A110D" w:rsidRPr="00702B57">
        <w:t xml:space="preserve">) </w:t>
      </w:r>
      <w:r w:rsidR="00D15431" w:rsidRPr="00702B57">
        <w:t>in order to assist those requiring additional accessibility options, being:</w:t>
      </w:r>
    </w:p>
    <w:p w14:paraId="67391A42" w14:textId="77777777" w:rsidR="005C3408" w:rsidRPr="00702B57" w:rsidRDefault="005C3408" w:rsidP="00A727DB"/>
    <w:p w14:paraId="52F16E98" w14:textId="132C94AA" w:rsidR="00D15431" w:rsidRPr="00702B57" w:rsidRDefault="00D15431" w:rsidP="00A727DB"/>
    <w:p w14:paraId="1A801F6C" w14:textId="1121FAF1" w:rsidR="00EF7F1E" w:rsidRPr="00702B57" w:rsidRDefault="005C3408" w:rsidP="00A727DB">
      <w:pPr>
        <w:rPr>
          <w:b/>
          <w:bCs/>
          <w:i/>
          <w:iCs/>
        </w:rPr>
      </w:pPr>
      <w:r w:rsidRPr="00702B57">
        <w:rPr>
          <w:b/>
          <w:bCs/>
          <w:i/>
          <w:iCs/>
        </w:rPr>
        <w:t>THE FOLLOWING</w:t>
      </w:r>
      <w:r w:rsidR="00EF7F1E" w:rsidRPr="00702B57">
        <w:rPr>
          <w:b/>
          <w:bCs/>
          <w:i/>
          <w:iCs/>
        </w:rPr>
        <w:t xml:space="preserve"> ARE DRAFT ACCESSIBILITY IMPLEMENTATIONS. </w:t>
      </w:r>
    </w:p>
    <w:p w14:paraId="4770A8FA" w14:textId="77777777" w:rsidR="00EF7F1E" w:rsidRPr="00702B57" w:rsidRDefault="00EF7F1E" w:rsidP="00A727DB">
      <w:pPr>
        <w:rPr>
          <w:b/>
          <w:bCs/>
          <w:i/>
          <w:iCs/>
        </w:rPr>
      </w:pPr>
    </w:p>
    <w:p w14:paraId="304FF043" w14:textId="40423825" w:rsidR="00D15431" w:rsidRPr="00702B57" w:rsidRDefault="00EF7F1E" w:rsidP="00A727DB">
      <w:pPr>
        <w:rPr>
          <w:b/>
          <w:bCs/>
          <w:i/>
          <w:iCs/>
        </w:rPr>
      </w:pPr>
      <w:r w:rsidRPr="00702B57">
        <w:rPr>
          <w:b/>
          <w:bCs/>
          <w:i/>
          <w:iCs/>
        </w:rPr>
        <w:t>FEEDBACK WILL BE REQUIRED BEFORE FINAL APPROVAL IS GIVEN.</w:t>
      </w:r>
    </w:p>
    <w:p w14:paraId="7E46A6AC" w14:textId="77777777" w:rsidR="00D15431" w:rsidRPr="00702B57" w:rsidRDefault="00D15431" w:rsidP="00A727DB"/>
    <w:p w14:paraId="608AE269" w14:textId="24053A26" w:rsidR="00D15431" w:rsidRPr="00702B57" w:rsidRDefault="009D6F81" w:rsidP="00CA7162">
      <w:pPr>
        <w:pStyle w:val="ListParagraph"/>
        <w:numPr>
          <w:ilvl w:val="0"/>
          <w:numId w:val="32"/>
        </w:numPr>
        <w:rPr>
          <w:i/>
          <w:iCs/>
        </w:rPr>
      </w:pPr>
      <w:r w:rsidRPr="00702B57">
        <w:rPr>
          <w:i/>
          <w:iCs/>
        </w:rPr>
        <w:t>Success Criterion 1.1.1</w:t>
      </w:r>
      <w:r w:rsidR="00304780" w:rsidRPr="00702B57">
        <w:rPr>
          <w:i/>
          <w:iCs/>
        </w:rPr>
        <w:t xml:space="preserve">: </w:t>
      </w:r>
      <w:r w:rsidRPr="00702B57">
        <w:rPr>
          <w:i/>
          <w:iCs/>
        </w:rPr>
        <w:t xml:space="preserve"> Non-text Content: Decoration</w:t>
      </w:r>
      <w:r w:rsidR="00CA7162" w:rsidRPr="00702B57">
        <w:rPr>
          <w:i/>
          <w:iCs/>
        </w:rPr>
        <w:t>, Formatting, Invisible</w:t>
      </w:r>
    </w:p>
    <w:p w14:paraId="5B0D2EDD" w14:textId="41EB56A4" w:rsidR="00CA7162" w:rsidRPr="00702B57" w:rsidRDefault="00CA7162" w:rsidP="00CA7162">
      <w:pPr>
        <w:pStyle w:val="ListParagraph"/>
        <w:rPr>
          <w:i/>
          <w:iCs/>
        </w:rPr>
      </w:pPr>
    </w:p>
    <w:p w14:paraId="20141108" w14:textId="18CA4AF1" w:rsidR="00CA7162" w:rsidRPr="00702B57" w:rsidRDefault="00304780" w:rsidP="00CA7162">
      <w:pPr>
        <w:pStyle w:val="ListParagraph"/>
        <w:numPr>
          <w:ilvl w:val="0"/>
          <w:numId w:val="32"/>
        </w:numPr>
        <w:rPr>
          <w:i/>
          <w:iCs/>
        </w:rPr>
      </w:pPr>
      <w:r w:rsidRPr="00702B57">
        <w:rPr>
          <w:i/>
          <w:iCs/>
        </w:rPr>
        <w:t>Success Criterion 1.4.1: Use of Colour</w:t>
      </w:r>
    </w:p>
    <w:p w14:paraId="414B7972" w14:textId="77777777" w:rsidR="00304780" w:rsidRPr="00702B57" w:rsidRDefault="00304780" w:rsidP="00304780">
      <w:pPr>
        <w:pStyle w:val="ListParagraph"/>
        <w:rPr>
          <w:i/>
          <w:iCs/>
        </w:rPr>
      </w:pPr>
    </w:p>
    <w:p w14:paraId="23A9B9D9" w14:textId="22317192" w:rsidR="00304780" w:rsidRPr="00702B57" w:rsidRDefault="00304780" w:rsidP="00CA7162">
      <w:pPr>
        <w:pStyle w:val="ListParagraph"/>
        <w:numPr>
          <w:ilvl w:val="0"/>
          <w:numId w:val="32"/>
        </w:numPr>
        <w:rPr>
          <w:i/>
          <w:iCs/>
        </w:rPr>
      </w:pPr>
      <w:r w:rsidRPr="00702B57">
        <w:rPr>
          <w:i/>
          <w:iCs/>
        </w:rPr>
        <w:t>Success Criterion 1.4.3: Contrast Minimum</w:t>
      </w:r>
    </w:p>
    <w:p w14:paraId="4605DBA7" w14:textId="77777777" w:rsidR="00304780" w:rsidRPr="00702B57" w:rsidRDefault="00304780" w:rsidP="00304780">
      <w:pPr>
        <w:pStyle w:val="ListParagraph"/>
        <w:rPr>
          <w:i/>
          <w:iCs/>
        </w:rPr>
      </w:pPr>
    </w:p>
    <w:p w14:paraId="6566FB0D" w14:textId="12F33DE9" w:rsidR="00304780" w:rsidRPr="00702B57" w:rsidRDefault="00304780" w:rsidP="00E43FA9">
      <w:pPr>
        <w:pStyle w:val="ListParagraph"/>
        <w:numPr>
          <w:ilvl w:val="0"/>
          <w:numId w:val="32"/>
        </w:numPr>
        <w:rPr>
          <w:i/>
          <w:iCs/>
        </w:rPr>
      </w:pPr>
      <w:r w:rsidRPr="00702B57">
        <w:rPr>
          <w:i/>
          <w:iCs/>
        </w:rPr>
        <w:t>Success Criterion 1.4.4: Resize Text</w:t>
      </w:r>
    </w:p>
    <w:p w14:paraId="7C8EB5D3" w14:textId="09E25525" w:rsidR="00CA7162" w:rsidRPr="00702B57" w:rsidRDefault="00CA7162" w:rsidP="00A727DB">
      <w:pPr>
        <w:rPr>
          <w:i/>
          <w:iCs/>
        </w:rPr>
      </w:pPr>
    </w:p>
    <w:p w14:paraId="2A2FFED6" w14:textId="77777777" w:rsidR="00D15431" w:rsidRPr="00702B57" w:rsidRDefault="00D15431" w:rsidP="00A727DB"/>
    <w:p w14:paraId="3351CC69" w14:textId="77777777" w:rsidR="00D15431" w:rsidRPr="00702B57" w:rsidRDefault="00D15431" w:rsidP="00A727DB"/>
    <w:p w14:paraId="4B3D2F86" w14:textId="2352FB8B" w:rsidR="00D4551D" w:rsidRPr="00702B57" w:rsidRDefault="00D15431" w:rsidP="00A727DB">
      <w:r w:rsidRPr="00702B57">
        <w:t xml:space="preserve">Whilst not all of the recommendations have or could be utilised within this document initially, any suggestions can be passed on to the </w:t>
      </w:r>
      <w:r w:rsidR="00581CF5" w:rsidRPr="00702B57">
        <w:t xml:space="preserve">document/guide’s </w:t>
      </w:r>
      <w:proofErr w:type="gramStart"/>
      <w:r w:rsidR="00581CF5" w:rsidRPr="00702B57">
        <w:t>author’s</w:t>
      </w:r>
      <w:proofErr w:type="gramEnd"/>
      <w:r w:rsidR="00581CF5" w:rsidRPr="00702B57">
        <w:t xml:space="preserve"> for consideration. </w:t>
      </w:r>
    </w:p>
    <w:p w14:paraId="2978995E" w14:textId="77777777" w:rsidR="00D4551D" w:rsidRPr="00702B57" w:rsidRDefault="00D4551D" w:rsidP="00C80BED">
      <w:pPr>
        <w:pStyle w:val="Heading1"/>
        <w:numPr>
          <w:ilvl w:val="0"/>
          <w:numId w:val="0"/>
        </w:numPr>
        <w:ind w:left="431"/>
        <w:rPr>
          <w:color w:val="auto"/>
        </w:rPr>
      </w:pPr>
    </w:p>
    <w:p w14:paraId="32FDF0E0" w14:textId="77777777" w:rsidR="00D4551D" w:rsidRPr="00702B57" w:rsidRDefault="00D4551D" w:rsidP="00C80BED">
      <w:pPr>
        <w:pStyle w:val="Heading1"/>
        <w:numPr>
          <w:ilvl w:val="0"/>
          <w:numId w:val="0"/>
        </w:numPr>
        <w:ind w:left="431"/>
        <w:rPr>
          <w:color w:val="auto"/>
        </w:rPr>
      </w:pPr>
    </w:p>
    <w:p w14:paraId="72C15A83" w14:textId="77777777" w:rsidR="00D4551D" w:rsidRPr="00702B57" w:rsidRDefault="00D4551D" w:rsidP="00C80BED">
      <w:pPr>
        <w:pStyle w:val="Heading1"/>
        <w:numPr>
          <w:ilvl w:val="0"/>
          <w:numId w:val="0"/>
        </w:numPr>
        <w:ind w:left="431"/>
        <w:rPr>
          <w:color w:val="auto"/>
        </w:rPr>
      </w:pPr>
    </w:p>
    <w:p w14:paraId="0B318879" w14:textId="77777777" w:rsidR="00D15431" w:rsidRPr="00702B57" w:rsidRDefault="00D15431" w:rsidP="004A3C3A"/>
    <w:p w14:paraId="0F64773A" w14:textId="0ADDDC4D" w:rsidR="00C80BED" w:rsidRPr="00702B57" w:rsidRDefault="00C80BED" w:rsidP="00D15431">
      <w:pPr>
        <w:pStyle w:val="Heading1"/>
        <w:numPr>
          <w:ilvl w:val="0"/>
          <w:numId w:val="0"/>
        </w:numPr>
        <w:ind w:left="431"/>
        <w:rPr>
          <w:color w:val="auto"/>
        </w:rPr>
      </w:pPr>
      <w:bookmarkStart w:id="3" w:name="_Toc100502399"/>
      <w:r w:rsidRPr="00702B57">
        <w:rPr>
          <w:color w:val="auto"/>
        </w:rPr>
        <w:lastRenderedPageBreak/>
        <w:t>Document Control</w:t>
      </w:r>
      <w:bookmarkEnd w:id="3"/>
    </w:p>
    <w:p w14:paraId="7C5938BB" w14:textId="77777777" w:rsidR="00D15431" w:rsidRPr="00702B57" w:rsidRDefault="00D15431" w:rsidP="00D15431"/>
    <w:p w14:paraId="75F5BAD5" w14:textId="16715897" w:rsidR="00C80BED" w:rsidRPr="00702B57" w:rsidRDefault="00C80BED" w:rsidP="00832323">
      <w:pPr>
        <w:pStyle w:val="Heading2"/>
        <w:numPr>
          <w:ilvl w:val="0"/>
          <w:numId w:val="0"/>
        </w:numPr>
        <w:ind w:left="578"/>
        <w:jc w:val="center"/>
        <w:rPr>
          <w:color w:val="auto"/>
        </w:rPr>
      </w:pPr>
      <w:bookmarkStart w:id="4" w:name="_Toc100502400"/>
      <w:r w:rsidRPr="00702B57">
        <w:rPr>
          <w:color w:val="auto"/>
        </w:rPr>
        <w:t>Document Information</w:t>
      </w:r>
      <w:bookmarkEnd w:id="4"/>
    </w:p>
    <w:p w14:paraId="71D7230C" w14:textId="77777777" w:rsidR="00C80BED" w:rsidRPr="00702B57" w:rsidRDefault="00C80BED" w:rsidP="00C80BED"/>
    <w:tbl>
      <w:tblPr>
        <w:tblStyle w:val="TableGrid"/>
        <w:tblW w:w="8663" w:type="dxa"/>
        <w:tblLook w:val="0020" w:firstRow="1" w:lastRow="0" w:firstColumn="0" w:lastColumn="0" w:noHBand="0" w:noVBand="0"/>
      </w:tblPr>
      <w:tblGrid>
        <w:gridCol w:w="2797"/>
        <w:gridCol w:w="5866"/>
      </w:tblGrid>
      <w:tr w:rsidR="00702B57" w:rsidRPr="00702B57" w14:paraId="149124BF" w14:textId="77777777" w:rsidTr="008A7CFD">
        <w:tc>
          <w:tcPr>
            <w:tcW w:w="2797" w:type="dxa"/>
          </w:tcPr>
          <w:p w14:paraId="656880DD" w14:textId="77777777" w:rsidR="00C80BED" w:rsidRPr="00702B57" w:rsidRDefault="00C80BED" w:rsidP="003928A4">
            <w:pPr>
              <w:pStyle w:val="BodyText"/>
              <w:spacing w:before="40" w:after="40"/>
              <w:jc w:val="both"/>
              <w:rPr>
                <w:rFonts w:cs="Arial"/>
                <w:b/>
                <w:lang w:val="en-US"/>
              </w:rPr>
            </w:pPr>
          </w:p>
        </w:tc>
        <w:tc>
          <w:tcPr>
            <w:tcW w:w="5866" w:type="dxa"/>
          </w:tcPr>
          <w:p w14:paraId="752481B6" w14:textId="77777777" w:rsidR="00C80BED" w:rsidRPr="00702B57" w:rsidRDefault="00C80BED" w:rsidP="003928A4">
            <w:pPr>
              <w:pStyle w:val="BodyText"/>
              <w:spacing w:before="40" w:after="40"/>
              <w:jc w:val="both"/>
              <w:rPr>
                <w:rFonts w:cs="Arial"/>
                <w:b/>
                <w:lang w:val="en-US"/>
              </w:rPr>
            </w:pPr>
            <w:r w:rsidRPr="00702B57">
              <w:rPr>
                <w:rFonts w:cs="Arial"/>
                <w:b/>
                <w:lang w:val="en-US"/>
              </w:rPr>
              <w:t>Information</w:t>
            </w:r>
          </w:p>
        </w:tc>
      </w:tr>
      <w:tr w:rsidR="00702B57" w:rsidRPr="00702B57" w14:paraId="3067C3D6" w14:textId="77777777" w:rsidTr="008A7CFD">
        <w:tc>
          <w:tcPr>
            <w:tcW w:w="2797" w:type="dxa"/>
          </w:tcPr>
          <w:p w14:paraId="1F3B7028" w14:textId="77777777" w:rsidR="00C80BED" w:rsidRPr="00702B57" w:rsidRDefault="00C80BED" w:rsidP="003928A4">
            <w:pPr>
              <w:pStyle w:val="BodyText"/>
              <w:jc w:val="both"/>
              <w:rPr>
                <w:rFonts w:cs="Arial"/>
                <w:i/>
                <w:iCs/>
                <w:lang w:val="en-US"/>
              </w:rPr>
            </w:pPr>
            <w:r w:rsidRPr="00702B57">
              <w:rPr>
                <w:rFonts w:cs="Arial"/>
                <w:lang w:val="en-US"/>
              </w:rPr>
              <w:t>Document Id</w:t>
            </w:r>
          </w:p>
        </w:tc>
        <w:tc>
          <w:tcPr>
            <w:tcW w:w="5866" w:type="dxa"/>
          </w:tcPr>
          <w:p w14:paraId="6D3EB3A5" w14:textId="77777777" w:rsidR="0034021B" w:rsidRPr="00702B57" w:rsidRDefault="0034021B" w:rsidP="0034021B">
            <w:pPr>
              <w:spacing w:line="360" w:lineRule="auto"/>
              <w:jc w:val="center"/>
              <w:rPr>
                <w:rFonts w:cstheme="minorHAnsi"/>
                <w:bCs/>
                <w:spacing w:val="20"/>
              </w:rPr>
            </w:pPr>
            <w:r w:rsidRPr="00702B57">
              <w:rPr>
                <w:rFonts w:cstheme="minorHAnsi"/>
                <w:bCs/>
                <w:spacing w:val="20"/>
              </w:rPr>
              <w:t xml:space="preserve">Printer &amp; Document Solutions </w:t>
            </w:r>
          </w:p>
          <w:p w14:paraId="464A6DEC" w14:textId="1597C229" w:rsidR="00C80BED" w:rsidRPr="00702B57" w:rsidRDefault="0034021B" w:rsidP="0034021B">
            <w:pPr>
              <w:spacing w:line="360" w:lineRule="auto"/>
              <w:jc w:val="center"/>
              <w:rPr>
                <w:rFonts w:cstheme="minorHAnsi"/>
                <w:bCs/>
                <w:spacing w:val="20"/>
              </w:rPr>
            </w:pPr>
            <w:r w:rsidRPr="00702B57">
              <w:rPr>
                <w:rFonts w:cstheme="minorHAnsi"/>
                <w:bCs/>
                <w:spacing w:val="20"/>
              </w:rPr>
              <w:t xml:space="preserve">Systems Guidelines/Playbook </w:t>
            </w:r>
          </w:p>
        </w:tc>
      </w:tr>
      <w:tr w:rsidR="00702B57" w:rsidRPr="00702B57" w14:paraId="7FA2E3FF" w14:textId="77777777" w:rsidTr="008A7CFD">
        <w:tc>
          <w:tcPr>
            <w:tcW w:w="2797" w:type="dxa"/>
          </w:tcPr>
          <w:p w14:paraId="17D0BF10" w14:textId="77777777" w:rsidR="00C80BED" w:rsidRPr="00702B57" w:rsidRDefault="00C80BED" w:rsidP="003928A4">
            <w:pPr>
              <w:pStyle w:val="BodyText"/>
              <w:jc w:val="both"/>
              <w:rPr>
                <w:rFonts w:cs="Arial"/>
                <w:lang w:val="en-US"/>
              </w:rPr>
            </w:pPr>
            <w:r w:rsidRPr="00702B57">
              <w:rPr>
                <w:rFonts w:cs="Arial"/>
                <w:lang w:val="en-US"/>
              </w:rPr>
              <w:t>Document Owner</w:t>
            </w:r>
          </w:p>
        </w:tc>
        <w:tc>
          <w:tcPr>
            <w:tcW w:w="5866" w:type="dxa"/>
          </w:tcPr>
          <w:p w14:paraId="3E3E85E1" w14:textId="70FA52BE" w:rsidR="00C80BED" w:rsidRPr="00702B57" w:rsidRDefault="00832323" w:rsidP="00832323">
            <w:pPr>
              <w:jc w:val="center"/>
              <w:rPr>
                <w:rFonts w:ascii="Arial" w:hAnsi="Arial" w:cs="Arial"/>
              </w:rPr>
            </w:pPr>
            <w:r w:rsidRPr="00702B57">
              <w:rPr>
                <w:rFonts w:ascii="Arial" w:hAnsi="Arial" w:cs="Arial"/>
              </w:rPr>
              <w:t>Daniel Gardiner</w:t>
            </w:r>
          </w:p>
        </w:tc>
      </w:tr>
      <w:tr w:rsidR="00702B57" w:rsidRPr="00702B57" w14:paraId="04081C38" w14:textId="77777777" w:rsidTr="008A7CFD">
        <w:tc>
          <w:tcPr>
            <w:tcW w:w="2797" w:type="dxa"/>
          </w:tcPr>
          <w:p w14:paraId="2711B6FB" w14:textId="77777777" w:rsidR="00C80BED" w:rsidRPr="00702B57" w:rsidRDefault="00C80BED" w:rsidP="003928A4">
            <w:pPr>
              <w:pStyle w:val="BodyText"/>
              <w:jc w:val="both"/>
              <w:rPr>
                <w:rFonts w:cs="Arial"/>
                <w:lang w:val="en-US"/>
              </w:rPr>
            </w:pPr>
            <w:r w:rsidRPr="00702B57">
              <w:rPr>
                <w:rFonts w:cs="Arial"/>
                <w:lang w:val="en-US"/>
              </w:rPr>
              <w:t>Issue Date</w:t>
            </w:r>
          </w:p>
        </w:tc>
        <w:tc>
          <w:tcPr>
            <w:tcW w:w="5866" w:type="dxa"/>
          </w:tcPr>
          <w:p w14:paraId="6DA59312" w14:textId="2DD88357" w:rsidR="00C80BED" w:rsidRPr="00702B57" w:rsidRDefault="00175727" w:rsidP="00832323">
            <w:pPr>
              <w:jc w:val="center"/>
              <w:rPr>
                <w:rFonts w:ascii="Arial" w:hAnsi="Arial" w:cs="Arial"/>
              </w:rPr>
            </w:pPr>
            <w:r w:rsidRPr="00702B57">
              <w:rPr>
                <w:rFonts w:ascii="Arial" w:hAnsi="Arial" w:cs="Arial"/>
              </w:rPr>
              <w:t>03</w:t>
            </w:r>
            <w:r w:rsidR="00C80BED" w:rsidRPr="00702B57">
              <w:rPr>
                <w:rFonts w:ascii="Arial" w:hAnsi="Arial" w:cs="Arial"/>
              </w:rPr>
              <w:t>/0</w:t>
            </w:r>
            <w:r w:rsidR="0034021B" w:rsidRPr="00702B57">
              <w:rPr>
                <w:rFonts w:ascii="Arial" w:hAnsi="Arial" w:cs="Arial"/>
              </w:rPr>
              <w:t>2</w:t>
            </w:r>
            <w:r w:rsidR="00C80BED" w:rsidRPr="00702B57">
              <w:rPr>
                <w:rFonts w:ascii="Arial" w:hAnsi="Arial" w:cs="Arial"/>
              </w:rPr>
              <w:t>/202</w:t>
            </w:r>
            <w:r w:rsidR="0034021B" w:rsidRPr="00702B57">
              <w:rPr>
                <w:rFonts w:ascii="Arial" w:hAnsi="Arial" w:cs="Arial"/>
              </w:rPr>
              <w:t>2</w:t>
            </w:r>
          </w:p>
        </w:tc>
      </w:tr>
      <w:tr w:rsidR="00702B57" w:rsidRPr="00702B57" w14:paraId="4AE28301" w14:textId="77777777" w:rsidTr="008A7CFD">
        <w:trPr>
          <w:trHeight w:val="65"/>
        </w:trPr>
        <w:tc>
          <w:tcPr>
            <w:tcW w:w="2797" w:type="dxa"/>
          </w:tcPr>
          <w:p w14:paraId="462F3B6D" w14:textId="77777777" w:rsidR="00C80BED" w:rsidRPr="00702B57" w:rsidRDefault="00C80BED" w:rsidP="003928A4">
            <w:pPr>
              <w:pStyle w:val="BodyText"/>
              <w:jc w:val="both"/>
              <w:rPr>
                <w:rFonts w:cs="Arial"/>
                <w:lang w:val="en-US"/>
              </w:rPr>
            </w:pPr>
            <w:r w:rsidRPr="00702B57">
              <w:rPr>
                <w:rFonts w:cs="Arial"/>
                <w:lang w:val="en-US"/>
              </w:rPr>
              <w:t>Last Saved Date</w:t>
            </w:r>
          </w:p>
        </w:tc>
        <w:tc>
          <w:tcPr>
            <w:tcW w:w="5866" w:type="dxa"/>
          </w:tcPr>
          <w:p w14:paraId="1D07AF73" w14:textId="1BC0CF1E" w:rsidR="00C80BED" w:rsidRPr="00702B57" w:rsidRDefault="003845FE" w:rsidP="00832323">
            <w:pPr>
              <w:jc w:val="center"/>
              <w:rPr>
                <w:rFonts w:ascii="Arial" w:hAnsi="Arial" w:cs="Arial"/>
              </w:rPr>
            </w:pPr>
            <w:r w:rsidRPr="00702B57">
              <w:rPr>
                <w:rFonts w:ascii="Arial" w:hAnsi="Arial" w:cs="Arial"/>
              </w:rPr>
              <w:t>09</w:t>
            </w:r>
            <w:r w:rsidR="00C80BED" w:rsidRPr="00702B57">
              <w:rPr>
                <w:rFonts w:ascii="Arial" w:hAnsi="Arial" w:cs="Arial"/>
              </w:rPr>
              <w:t>/0</w:t>
            </w:r>
            <w:r w:rsidR="00F52EF2" w:rsidRPr="00702B57">
              <w:rPr>
                <w:rFonts w:ascii="Arial" w:hAnsi="Arial" w:cs="Arial"/>
              </w:rPr>
              <w:t>4</w:t>
            </w:r>
            <w:r w:rsidR="00C80BED" w:rsidRPr="00702B57">
              <w:rPr>
                <w:rFonts w:ascii="Arial" w:hAnsi="Arial" w:cs="Arial"/>
              </w:rPr>
              <w:t>/202</w:t>
            </w:r>
            <w:r w:rsidR="0034021B" w:rsidRPr="00702B57">
              <w:rPr>
                <w:rFonts w:ascii="Arial" w:hAnsi="Arial" w:cs="Arial"/>
              </w:rPr>
              <w:t>2</w:t>
            </w:r>
          </w:p>
        </w:tc>
      </w:tr>
      <w:tr w:rsidR="00022074" w:rsidRPr="00702B57" w14:paraId="4AEAB0F9" w14:textId="77777777" w:rsidTr="008A7CFD">
        <w:trPr>
          <w:trHeight w:val="65"/>
        </w:trPr>
        <w:tc>
          <w:tcPr>
            <w:tcW w:w="2797" w:type="dxa"/>
          </w:tcPr>
          <w:p w14:paraId="6EC887FD" w14:textId="77777777" w:rsidR="00C80BED" w:rsidRPr="00702B57" w:rsidRDefault="00C80BED" w:rsidP="003928A4">
            <w:pPr>
              <w:pStyle w:val="BodyText"/>
              <w:jc w:val="both"/>
              <w:rPr>
                <w:rFonts w:cs="Arial"/>
                <w:lang w:val="en-US"/>
              </w:rPr>
            </w:pPr>
            <w:r w:rsidRPr="00702B57">
              <w:rPr>
                <w:rFonts w:cs="Arial"/>
                <w:lang w:val="en-US"/>
              </w:rPr>
              <w:t>File Name</w:t>
            </w:r>
          </w:p>
        </w:tc>
        <w:tc>
          <w:tcPr>
            <w:tcW w:w="5866" w:type="dxa"/>
          </w:tcPr>
          <w:p w14:paraId="1E15F1D1" w14:textId="521930D1" w:rsidR="00C80BED" w:rsidRPr="00702B57" w:rsidRDefault="00086551" w:rsidP="00832323">
            <w:pPr>
              <w:pStyle w:val="BodyText"/>
              <w:jc w:val="center"/>
              <w:rPr>
                <w:rFonts w:asciiTheme="minorHAnsi" w:hAnsiTheme="minorHAnsi" w:cstheme="minorHAnsi"/>
                <w:sz w:val="24"/>
                <w:szCs w:val="24"/>
                <w:lang w:val="en-US"/>
              </w:rPr>
            </w:pPr>
            <w:r w:rsidRPr="00702B57">
              <w:rPr>
                <w:rFonts w:asciiTheme="minorHAnsi" w:hAnsiTheme="minorHAnsi" w:cstheme="minorHAnsi"/>
                <w:sz w:val="24"/>
                <w:szCs w:val="24"/>
                <w:lang w:val="en-US"/>
              </w:rPr>
              <w:t>Capstone Project – Version Controlled Document</w:t>
            </w:r>
          </w:p>
        </w:tc>
      </w:tr>
    </w:tbl>
    <w:p w14:paraId="1CC91527" w14:textId="77777777" w:rsidR="00C80BED" w:rsidRPr="00702B57" w:rsidRDefault="00C80BED" w:rsidP="00C80BED"/>
    <w:p w14:paraId="6DD1E5FC" w14:textId="77777777" w:rsidR="00C80BED" w:rsidRPr="00702B57" w:rsidRDefault="00C80BED" w:rsidP="00C80BED"/>
    <w:p w14:paraId="10C0779F" w14:textId="77777777" w:rsidR="00C80BED" w:rsidRPr="00702B57" w:rsidRDefault="00C80BED" w:rsidP="00C80BED"/>
    <w:p w14:paraId="3D3CB388" w14:textId="7BCCC021" w:rsidR="00C80BED" w:rsidRPr="00702B57" w:rsidRDefault="00C80BED" w:rsidP="00832323">
      <w:pPr>
        <w:pStyle w:val="Heading2"/>
        <w:numPr>
          <w:ilvl w:val="0"/>
          <w:numId w:val="0"/>
        </w:numPr>
        <w:ind w:left="578"/>
        <w:jc w:val="center"/>
        <w:rPr>
          <w:color w:val="auto"/>
        </w:rPr>
      </w:pPr>
      <w:bookmarkStart w:id="5" w:name="_Toc100502401"/>
      <w:r w:rsidRPr="00702B57">
        <w:rPr>
          <w:color w:val="auto"/>
        </w:rPr>
        <w:t>Document History</w:t>
      </w:r>
      <w:bookmarkEnd w:id="5"/>
    </w:p>
    <w:p w14:paraId="588EC77A" w14:textId="77777777" w:rsidR="00C80BED" w:rsidRPr="00702B57" w:rsidRDefault="00C80BED" w:rsidP="00C80BED"/>
    <w:tbl>
      <w:tblPr>
        <w:tblStyle w:val="TableGrid"/>
        <w:tblW w:w="8642" w:type="dxa"/>
        <w:tblLook w:val="0020" w:firstRow="1" w:lastRow="0" w:firstColumn="0" w:lastColumn="0" w:noHBand="0" w:noVBand="0"/>
      </w:tblPr>
      <w:tblGrid>
        <w:gridCol w:w="988"/>
        <w:gridCol w:w="1559"/>
        <w:gridCol w:w="6095"/>
      </w:tblGrid>
      <w:tr w:rsidR="00702B57" w:rsidRPr="00702B57" w14:paraId="57FE6350" w14:textId="77777777" w:rsidTr="00147F6B">
        <w:tc>
          <w:tcPr>
            <w:tcW w:w="988" w:type="dxa"/>
          </w:tcPr>
          <w:p w14:paraId="04F4F899" w14:textId="77777777" w:rsidR="00C80BED" w:rsidRPr="00702B57" w:rsidRDefault="00C80BED" w:rsidP="00882A61">
            <w:pPr>
              <w:pStyle w:val="BodyText"/>
              <w:spacing w:before="40" w:after="40"/>
              <w:jc w:val="center"/>
              <w:rPr>
                <w:rFonts w:cs="Arial"/>
                <w:b/>
                <w:lang w:val="en-US"/>
              </w:rPr>
            </w:pPr>
            <w:r w:rsidRPr="00702B57">
              <w:rPr>
                <w:rFonts w:cs="Arial"/>
                <w:b/>
                <w:lang w:val="en-US"/>
              </w:rPr>
              <w:t>Version</w:t>
            </w:r>
          </w:p>
        </w:tc>
        <w:tc>
          <w:tcPr>
            <w:tcW w:w="1559" w:type="dxa"/>
          </w:tcPr>
          <w:p w14:paraId="44F1C233" w14:textId="77777777" w:rsidR="00C80BED" w:rsidRPr="00702B57" w:rsidRDefault="00C80BED" w:rsidP="00882A61">
            <w:pPr>
              <w:pStyle w:val="BodyText"/>
              <w:spacing w:before="40" w:after="40"/>
              <w:jc w:val="center"/>
              <w:rPr>
                <w:rFonts w:cs="Arial"/>
                <w:b/>
                <w:lang w:val="en-US"/>
              </w:rPr>
            </w:pPr>
            <w:r w:rsidRPr="00702B57">
              <w:rPr>
                <w:rFonts w:cs="Arial"/>
                <w:b/>
                <w:lang w:val="en-US"/>
              </w:rPr>
              <w:t>Issue Date</w:t>
            </w:r>
          </w:p>
        </w:tc>
        <w:tc>
          <w:tcPr>
            <w:tcW w:w="6095" w:type="dxa"/>
          </w:tcPr>
          <w:p w14:paraId="09B3F659" w14:textId="77777777" w:rsidR="00C80BED" w:rsidRPr="00702B57" w:rsidRDefault="00C80BED" w:rsidP="00882A61">
            <w:pPr>
              <w:pStyle w:val="BodyText"/>
              <w:spacing w:before="40" w:after="40"/>
              <w:jc w:val="center"/>
              <w:rPr>
                <w:rFonts w:cs="Arial"/>
                <w:b/>
                <w:lang w:val="en-US"/>
              </w:rPr>
            </w:pPr>
            <w:r w:rsidRPr="00702B57">
              <w:rPr>
                <w:rFonts w:cs="Arial"/>
                <w:b/>
                <w:lang w:val="en-US"/>
              </w:rPr>
              <w:t>Changes</w:t>
            </w:r>
          </w:p>
        </w:tc>
      </w:tr>
      <w:tr w:rsidR="00702B57" w:rsidRPr="00702B57" w14:paraId="0E78DD8F" w14:textId="77777777" w:rsidTr="00147F6B">
        <w:tc>
          <w:tcPr>
            <w:tcW w:w="988" w:type="dxa"/>
          </w:tcPr>
          <w:p w14:paraId="5534C9A1" w14:textId="5432CCC8" w:rsidR="00C80BED" w:rsidRPr="00702B57" w:rsidRDefault="00C80BED" w:rsidP="00E70799">
            <w:pPr>
              <w:ind w:right="-6"/>
              <w:jc w:val="center"/>
              <w:rPr>
                <w:rFonts w:ascii="Arial" w:hAnsi="Arial" w:cs="Arial"/>
              </w:rPr>
            </w:pPr>
            <w:r w:rsidRPr="00702B57">
              <w:rPr>
                <w:rFonts w:ascii="Arial" w:hAnsi="Arial" w:cs="Arial"/>
              </w:rPr>
              <w:t>1.0</w:t>
            </w:r>
            <w:r w:rsidR="00147F6B" w:rsidRPr="00702B57">
              <w:rPr>
                <w:rFonts w:ascii="Arial" w:hAnsi="Arial" w:cs="Arial"/>
              </w:rPr>
              <w:t>0</w:t>
            </w:r>
          </w:p>
        </w:tc>
        <w:tc>
          <w:tcPr>
            <w:tcW w:w="1559" w:type="dxa"/>
          </w:tcPr>
          <w:p w14:paraId="65280FF6" w14:textId="34BA8887" w:rsidR="00C80BED" w:rsidRPr="00702B57" w:rsidRDefault="00296C67" w:rsidP="00E70799">
            <w:pPr>
              <w:ind w:right="-6"/>
              <w:jc w:val="center"/>
              <w:rPr>
                <w:rFonts w:ascii="Arial" w:hAnsi="Arial" w:cs="Arial"/>
              </w:rPr>
            </w:pPr>
            <w:r w:rsidRPr="00702B57">
              <w:rPr>
                <w:rFonts w:ascii="Arial" w:hAnsi="Arial" w:cs="Arial"/>
              </w:rPr>
              <w:t>24</w:t>
            </w:r>
            <w:r w:rsidR="00E70799" w:rsidRPr="00702B57">
              <w:rPr>
                <w:rFonts w:ascii="Arial" w:hAnsi="Arial" w:cs="Arial"/>
              </w:rPr>
              <w:t>/0</w:t>
            </w:r>
            <w:r w:rsidR="0034021B" w:rsidRPr="00702B57">
              <w:rPr>
                <w:rFonts w:ascii="Arial" w:hAnsi="Arial" w:cs="Arial"/>
              </w:rPr>
              <w:t>2</w:t>
            </w:r>
            <w:r w:rsidR="00E70799" w:rsidRPr="00702B57">
              <w:rPr>
                <w:rFonts w:ascii="Arial" w:hAnsi="Arial" w:cs="Arial"/>
              </w:rPr>
              <w:t>/202</w:t>
            </w:r>
            <w:r w:rsidR="0034021B" w:rsidRPr="00702B57">
              <w:rPr>
                <w:rFonts w:ascii="Arial" w:hAnsi="Arial" w:cs="Arial"/>
              </w:rPr>
              <w:t>2</w:t>
            </w:r>
          </w:p>
        </w:tc>
        <w:tc>
          <w:tcPr>
            <w:tcW w:w="6095" w:type="dxa"/>
          </w:tcPr>
          <w:p w14:paraId="4CF92E7A" w14:textId="669E8969" w:rsidR="00C80BED" w:rsidRPr="00702B57" w:rsidRDefault="00E70799" w:rsidP="00E70799">
            <w:pPr>
              <w:ind w:right="-6"/>
              <w:jc w:val="center"/>
              <w:rPr>
                <w:rFonts w:ascii="Arial" w:hAnsi="Arial" w:cs="Arial"/>
              </w:rPr>
            </w:pPr>
            <w:r w:rsidRPr="00702B57">
              <w:rPr>
                <w:rFonts w:ascii="Arial" w:hAnsi="Arial" w:cs="Arial"/>
              </w:rPr>
              <w:t xml:space="preserve">Initial </w:t>
            </w:r>
            <w:r w:rsidR="00D210B6" w:rsidRPr="00702B57">
              <w:rPr>
                <w:rFonts w:ascii="Arial" w:hAnsi="Arial" w:cs="Arial"/>
              </w:rPr>
              <w:t>document creation</w:t>
            </w:r>
          </w:p>
        </w:tc>
      </w:tr>
      <w:tr w:rsidR="00702B57" w:rsidRPr="00702B57" w14:paraId="5ED1D9BD" w14:textId="77777777" w:rsidTr="00147F6B">
        <w:tc>
          <w:tcPr>
            <w:tcW w:w="988" w:type="dxa"/>
          </w:tcPr>
          <w:p w14:paraId="4DD86541" w14:textId="7C0B2FB9" w:rsidR="00C80BED" w:rsidRPr="00702B57" w:rsidRDefault="00E70799" w:rsidP="00E70799">
            <w:pPr>
              <w:ind w:right="-6"/>
              <w:jc w:val="center"/>
              <w:rPr>
                <w:rFonts w:ascii="Arial" w:hAnsi="Arial" w:cs="Arial"/>
              </w:rPr>
            </w:pPr>
            <w:r w:rsidRPr="00702B57">
              <w:rPr>
                <w:rFonts w:ascii="Arial" w:hAnsi="Arial" w:cs="Arial"/>
              </w:rPr>
              <w:t>1.</w:t>
            </w:r>
            <w:r w:rsidR="00147F6B" w:rsidRPr="00702B57">
              <w:rPr>
                <w:rFonts w:ascii="Arial" w:hAnsi="Arial" w:cs="Arial"/>
              </w:rPr>
              <w:t>02</w:t>
            </w:r>
          </w:p>
        </w:tc>
        <w:tc>
          <w:tcPr>
            <w:tcW w:w="1559" w:type="dxa"/>
          </w:tcPr>
          <w:p w14:paraId="01B15232" w14:textId="2957A1C5" w:rsidR="00C80BED" w:rsidRPr="00702B57" w:rsidRDefault="0014140F" w:rsidP="00E70799">
            <w:pPr>
              <w:ind w:right="-6"/>
              <w:jc w:val="center"/>
              <w:rPr>
                <w:rFonts w:ascii="Arial" w:hAnsi="Arial" w:cs="Arial"/>
              </w:rPr>
            </w:pPr>
            <w:r w:rsidRPr="00702B57">
              <w:rPr>
                <w:rFonts w:ascii="Arial" w:hAnsi="Arial" w:cs="Arial"/>
              </w:rPr>
              <w:t>2</w:t>
            </w:r>
            <w:r w:rsidR="00147F6B" w:rsidRPr="00702B57">
              <w:rPr>
                <w:rFonts w:ascii="Arial" w:hAnsi="Arial" w:cs="Arial"/>
              </w:rPr>
              <w:t>5</w:t>
            </w:r>
            <w:r w:rsidR="00E70799" w:rsidRPr="00702B57">
              <w:rPr>
                <w:rFonts w:ascii="Arial" w:hAnsi="Arial" w:cs="Arial"/>
              </w:rPr>
              <w:t>/0</w:t>
            </w:r>
            <w:r w:rsidR="00296C67" w:rsidRPr="00702B57">
              <w:rPr>
                <w:rFonts w:ascii="Arial" w:hAnsi="Arial" w:cs="Arial"/>
              </w:rPr>
              <w:t>3</w:t>
            </w:r>
            <w:r w:rsidR="00E70799" w:rsidRPr="00702B57">
              <w:rPr>
                <w:rFonts w:ascii="Arial" w:hAnsi="Arial" w:cs="Arial"/>
              </w:rPr>
              <w:t>/202</w:t>
            </w:r>
            <w:r w:rsidR="0034021B" w:rsidRPr="00702B57">
              <w:rPr>
                <w:rFonts w:ascii="Arial" w:hAnsi="Arial" w:cs="Arial"/>
              </w:rPr>
              <w:t>2</w:t>
            </w:r>
          </w:p>
        </w:tc>
        <w:tc>
          <w:tcPr>
            <w:tcW w:w="6095" w:type="dxa"/>
          </w:tcPr>
          <w:p w14:paraId="0AAB0B01" w14:textId="6197C1C0" w:rsidR="00C80BED" w:rsidRPr="00702B57" w:rsidRDefault="0014140F" w:rsidP="00E70799">
            <w:pPr>
              <w:ind w:right="-6"/>
              <w:jc w:val="center"/>
              <w:rPr>
                <w:rFonts w:ascii="Arial" w:hAnsi="Arial" w:cs="Arial"/>
              </w:rPr>
            </w:pPr>
            <w:r w:rsidRPr="00702B57">
              <w:rPr>
                <w:rFonts w:ascii="Arial" w:hAnsi="Arial" w:cs="Arial"/>
              </w:rPr>
              <w:t>Draft headings created</w:t>
            </w:r>
            <w:r w:rsidR="00147F6B" w:rsidRPr="00702B57">
              <w:rPr>
                <w:rFonts w:ascii="Arial" w:hAnsi="Arial" w:cs="Arial"/>
              </w:rPr>
              <w:t xml:space="preserve"> and 1</w:t>
            </w:r>
            <w:r w:rsidR="00147F6B" w:rsidRPr="00702B57">
              <w:rPr>
                <w:rFonts w:ascii="Arial" w:hAnsi="Arial" w:cs="Arial"/>
                <w:vertAlign w:val="superscript"/>
              </w:rPr>
              <w:t>st</w:t>
            </w:r>
            <w:r w:rsidR="00147F6B" w:rsidRPr="00702B57">
              <w:rPr>
                <w:rFonts w:ascii="Arial" w:hAnsi="Arial" w:cs="Arial"/>
              </w:rPr>
              <w:t xml:space="preserve"> QA test completed</w:t>
            </w:r>
          </w:p>
        </w:tc>
      </w:tr>
      <w:tr w:rsidR="00702B57" w:rsidRPr="00702B57" w14:paraId="708F2C2A" w14:textId="77777777" w:rsidTr="00147F6B">
        <w:tc>
          <w:tcPr>
            <w:tcW w:w="988" w:type="dxa"/>
          </w:tcPr>
          <w:p w14:paraId="339B1738" w14:textId="6E15F3AA" w:rsidR="00C80BED" w:rsidRPr="00702B57" w:rsidRDefault="00D210B6" w:rsidP="00D210B6">
            <w:pPr>
              <w:ind w:right="-6"/>
              <w:jc w:val="center"/>
              <w:rPr>
                <w:rFonts w:ascii="Arial" w:hAnsi="Arial" w:cs="Arial"/>
              </w:rPr>
            </w:pPr>
            <w:r w:rsidRPr="00702B57">
              <w:rPr>
                <w:rFonts w:ascii="Arial" w:hAnsi="Arial" w:cs="Arial"/>
              </w:rPr>
              <w:t>1.</w:t>
            </w:r>
            <w:r w:rsidR="002465E2" w:rsidRPr="00702B57">
              <w:rPr>
                <w:rFonts w:ascii="Arial" w:hAnsi="Arial" w:cs="Arial"/>
              </w:rPr>
              <w:t>06</w:t>
            </w:r>
          </w:p>
        </w:tc>
        <w:tc>
          <w:tcPr>
            <w:tcW w:w="1559" w:type="dxa"/>
          </w:tcPr>
          <w:p w14:paraId="5FD69BA7" w14:textId="143E7AE1" w:rsidR="00C80BED" w:rsidRPr="00702B57" w:rsidRDefault="002465E2" w:rsidP="00D210B6">
            <w:pPr>
              <w:ind w:right="-6"/>
              <w:jc w:val="center"/>
              <w:rPr>
                <w:rFonts w:ascii="Arial" w:hAnsi="Arial" w:cs="Arial"/>
              </w:rPr>
            </w:pPr>
            <w:r w:rsidRPr="00702B57">
              <w:rPr>
                <w:rFonts w:ascii="Arial" w:hAnsi="Arial" w:cs="Arial"/>
              </w:rPr>
              <w:t>31</w:t>
            </w:r>
            <w:r w:rsidR="00D210B6" w:rsidRPr="00702B57">
              <w:rPr>
                <w:rFonts w:ascii="Arial" w:hAnsi="Arial" w:cs="Arial"/>
              </w:rPr>
              <w:t>/0</w:t>
            </w:r>
            <w:r w:rsidRPr="00702B57">
              <w:rPr>
                <w:rFonts w:ascii="Arial" w:hAnsi="Arial" w:cs="Arial"/>
              </w:rPr>
              <w:t>3</w:t>
            </w:r>
            <w:r w:rsidR="00D210B6" w:rsidRPr="00702B57">
              <w:rPr>
                <w:rFonts w:ascii="Arial" w:hAnsi="Arial" w:cs="Arial"/>
              </w:rPr>
              <w:t>/202</w:t>
            </w:r>
            <w:r w:rsidR="0034021B" w:rsidRPr="00702B57">
              <w:rPr>
                <w:rFonts w:ascii="Arial" w:hAnsi="Arial" w:cs="Arial"/>
              </w:rPr>
              <w:t>2</w:t>
            </w:r>
          </w:p>
        </w:tc>
        <w:tc>
          <w:tcPr>
            <w:tcW w:w="6095" w:type="dxa"/>
          </w:tcPr>
          <w:p w14:paraId="471E4D7A" w14:textId="13FE23D0" w:rsidR="00C80BED" w:rsidRPr="00702B57" w:rsidRDefault="00943678" w:rsidP="00131B7E">
            <w:pPr>
              <w:ind w:right="-6"/>
              <w:jc w:val="center"/>
              <w:rPr>
                <w:rFonts w:ascii="Arial" w:hAnsi="Arial" w:cs="Arial"/>
              </w:rPr>
            </w:pPr>
            <w:r w:rsidRPr="00702B57">
              <w:rPr>
                <w:rFonts w:ascii="Arial" w:hAnsi="Arial" w:cs="Arial"/>
              </w:rPr>
              <w:t>Accessibility guidelines and options are created</w:t>
            </w:r>
          </w:p>
        </w:tc>
      </w:tr>
      <w:tr w:rsidR="00702B57" w:rsidRPr="00702B57" w14:paraId="399C5CD3" w14:textId="77777777" w:rsidTr="00147F6B">
        <w:trPr>
          <w:trHeight w:val="65"/>
        </w:trPr>
        <w:tc>
          <w:tcPr>
            <w:tcW w:w="988" w:type="dxa"/>
          </w:tcPr>
          <w:p w14:paraId="3F9E4836" w14:textId="05A3C151" w:rsidR="00C80BED" w:rsidRPr="00702B57" w:rsidRDefault="000027CF" w:rsidP="000027CF">
            <w:pPr>
              <w:ind w:right="-6"/>
              <w:jc w:val="center"/>
              <w:rPr>
                <w:rFonts w:ascii="Arial" w:hAnsi="Arial" w:cs="Arial"/>
              </w:rPr>
            </w:pPr>
            <w:r w:rsidRPr="00702B57">
              <w:rPr>
                <w:rFonts w:ascii="Arial" w:hAnsi="Arial" w:cs="Arial"/>
              </w:rPr>
              <w:t>1.</w:t>
            </w:r>
            <w:r w:rsidR="002465E2" w:rsidRPr="00702B57">
              <w:rPr>
                <w:rFonts w:ascii="Arial" w:hAnsi="Arial" w:cs="Arial"/>
              </w:rPr>
              <w:t>0</w:t>
            </w:r>
            <w:r w:rsidR="006C554F" w:rsidRPr="00702B57">
              <w:rPr>
                <w:rFonts w:ascii="Arial" w:hAnsi="Arial" w:cs="Arial"/>
              </w:rPr>
              <w:t>7</w:t>
            </w:r>
          </w:p>
        </w:tc>
        <w:tc>
          <w:tcPr>
            <w:tcW w:w="1559" w:type="dxa"/>
          </w:tcPr>
          <w:p w14:paraId="36450A52" w14:textId="3D5FD4AE" w:rsidR="00C80BED" w:rsidRPr="00702B57" w:rsidRDefault="006C554F" w:rsidP="000027CF">
            <w:pPr>
              <w:ind w:right="-6"/>
              <w:jc w:val="center"/>
              <w:rPr>
                <w:rFonts w:ascii="Arial" w:hAnsi="Arial" w:cs="Arial"/>
              </w:rPr>
            </w:pPr>
            <w:r w:rsidRPr="00702B57">
              <w:rPr>
                <w:rFonts w:ascii="Arial" w:hAnsi="Arial" w:cs="Arial"/>
              </w:rPr>
              <w:t>01</w:t>
            </w:r>
            <w:r w:rsidR="000027CF" w:rsidRPr="00702B57">
              <w:rPr>
                <w:rFonts w:ascii="Arial" w:hAnsi="Arial" w:cs="Arial"/>
              </w:rPr>
              <w:t>/0</w:t>
            </w:r>
            <w:r w:rsidR="002465E2" w:rsidRPr="00702B57">
              <w:rPr>
                <w:rFonts w:ascii="Arial" w:hAnsi="Arial" w:cs="Arial"/>
              </w:rPr>
              <w:t>4</w:t>
            </w:r>
            <w:r w:rsidR="000027CF" w:rsidRPr="00702B57">
              <w:rPr>
                <w:rFonts w:ascii="Arial" w:hAnsi="Arial" w:cs="Arial"/>
              </w:rPr>
              <w:t>/202</w:t>
            </w:r>
            <w:r w:rsidR="0034021B" w:rsidRPr="00702B57">
              <w:rPr>
                <w:rFonts w:ascii="Arial" w:hAnsi="Arial" w:cs="Arial"/>
              </w:rPr>
              <w:t>2</w:t>
            </w:r>
          </w:p>
        </w:tc>
        <w:tc>
          <w:tcPr>
            <w:tcW w:w="6095" w:type="dxa"/>
          </w:tcPr>
          <w:p w14:paraId="11A9C94D" w14:textId="6786BADC" w:rsidR="00C80BED" w:rsidRPr="00702B57" w:rsidRDefault="00147CDB" w:rsidP="000027CF">
            <w:pPr>
              <w:ind w:right="-6"/>
              <w:jc w:val="center"/>
              <w:rPr>
                <w:rFonts w:ascii="Arial" w:hAnsi="Arial" w:cs="Arial"/>
              </w:rPr>
            </w:pPr>
            <w:r w:rsidRPr="00702B57">
              <w:rPr>
                <w:rFonts w:ascii="Arial" w:hAnsi="Arial" w:cs="Arial"/>
              </w:rPr>
              <w:t>3</w:t>
            </w:r>
            <w:r w:rsidRPr="00702B57">
              <w:rPr>
                <w:rFonts w:ascii="Arial" w:hAnsi="Arial" w:cs="Arial"/>
                <w:vertAlign w:val="superscript"/>
              </w:rPr>
              <w:t>rd</w:t>
            </w:r>
            <w:r w:rsidRPr="00702B57">
              <w:rPr>
                <w:rFonts w:ascii="Arial" w:hAnsi="Arial" w:cs="Arial"/>
              </w:rPr>
              <w:t xml:space="preserve"> QA test completed</w:t>
            </w:r>
          </w:p>
        </w:tc>
      </w:tr>
      <w:tr w:rsidR="00147CDB" w:rsidRPr="00702B57" w14:paraId="1804BDCE" w14:textId="77777777" w:rsidTr="00147F6B">
        <w:trPr>
          <w:trHeight w:val="65"/>
        </w:trPr>
        <w:tc>
          <w:tcPr>
            <w:tcW w:w="988" w:type="dxa"/>
          </w:tcPr>
          <w:p w14:paraId="2284944B" w14:textId="4A34975B" w:rsidR="00147CDB" w:rsidRPr="00702B57" w:rsidRDefault="00147CDB" w:rsidP="000027CF">
            <w:pPr>
              <w:ind w:right="-6"/>
              <w:jc w:val="center"/>
              <w:rPr>
                <w:rFonts w:ascii="Arial" w:hAnsi="Arial" w:cs="Arial"/>
              </w:rPr>
            </w:pPr>
            <w:r w:rsidRPr="00702B57">
              <w:rPr>
                <w:rFonts w:ascii="Arial" w:hAnsi="Arial" w:cs="Arial"/>
              </w:rPr>
              <w:t>1.10</w:t>
            </w:r>
          </w:p>
        </w:tc>
        <w:tc>
          <w:tcPr>
            <w:tcW w:w="1559" w:type="dxa"/>
          </w:tcPr>
          <w:p w14:paraId="5339B9BE" w14:textId="6E98904F" w:rsidR="00147CDB" w:rsidRPr="00702B57" w:rsidRDefault="00147CDB" w:rsidP="000027CF">
            <w:pPr>
              <w:ind w:right="-6"/>
              <w:jc w:val="center"/>
              <w:rPr>
                <w:rFonts w:ascii="Arial" w:hAnsi="Arial" w:cs="Arial"/>
              </w:rPr>
            </w:pPr>
            <w:r w:rsidRPr="00702B57">
              <w:rPr>
                <w:rFonts w:ascii="Arial" w:hAnsi="Arial" w:cs="Arial"/>
              </w:rPr>
              <w:t>09/04/2022</w:t>
            </w:r>
          </w:p>
        </w:tc>
        <w:tc>
          <w:tcPr>
            <w:tcW w:w="6095" w:type="dxa"/>
          </w:tcPr>
          <w:p w14:paraId="68978636" w14:textId="379A7122" w:rsidR="00147CDB" w:rsidRPr="00702B57" w:rsidRDefault="00147CDB" w:rsidP="000027CF">
            <w:pPr>
              <w:ind w:right="-6"/>
              <w:jc w:val="center"/>
              <w:rPr>
                <w:rFonts w:ascii="Arial" w:hAnsi="Arial" w:cs="Arial"/>
              </w:rPr>
            </w:pPr>
            <w:r w:rsidRPr="00702B57">
              <w:rPr>
                <w:rFonts w:ascii="Arial" w:hAnsi="Arial" w:cs="Arial"/>
              </w:rPr>
              <w:t>Draft prototype ready for stakeholder feedback</w:t>
            </w:r>
          </w:p>
        </w:tc>
      </w:tr>
    </w:tbl>
    <w:p w14:paraId="564ACA49" w14:textId="77777777" w:rsidR="00C80BED" w:rsidRPr="00702B57" w:rsidRDefault="00C80BED" w:rsidP="00C80BED"/>
    <w:p w14:paraId="292B105F" w14:textId="77777777" w:rsidR="00C80BED" w:rsidRPr="00702B57" w:rsidRDefault="00C80BED" w:rsidP="00C80BED"/>
    <w:p w14:paraId="036543F2" w14:textId="7FB3CB11" w:rsidR="00C80BED" w:rsidRPr="00702B57" w:rsidRDefault="00464D5B" w:rsidP="00C80BED">
      <w:r w:rsidRPr="00702B57">
        <w:t xml:space="preserve">Please Note: </w:t>
      </w:r>
    </w:p>
    <w:p w14:paraId="2F82562B" w14:textId="3630875D" w:rsidR="00464D5B" w:rsidRPr="00702B57" w:rsidRDefault="00464D5B" w:rsidP="00C80BED"/>
    <w:p w14:paraId="7EC5C928" w14:textId="35237F5F" w:rsidR="00464D5B" w:rsidRPr="00702B57" w:rsidRDefault="00464D5B" w:rsidP="00C80BED">
      <w:r w:rsidRPr="00702B57">
        <w:t xml:space="preserve">This document has been </w:t>
      </w:r>
      <w:r w:rsidR="00366CB4" w:rsidRPr="00702B57">
        <w:t>derived and modified</w:t>
      </w:r>
      <w:r w:rsidRPr="00702B57">
        <w:t xml:space="preserve"> from the publicly available instructions and template made available by the Government of Canada’s Public Services and Procurement Ministry (Public Services and Procurement Canada, 2021). </w:t>
      </w:r>
    </w:p>
    <w:p w14:paraId="091735B8" w14:textId="5A7480A6" w:rsidR="00071E29" w:rsidRPr="00702B57" w:rsidRDefault="00071E29" w:rsidP="00C80BED"/>
    <w:p w14:paraId="427851F9" w14:textId="513DE6CD" w:rsidR="00071E29" w:rsidRPr="00702B57" w:rsidRDefault="00071E29" w:rsidP="00C80BED"/>
    <w:p w14:paraId="4ECC313F" w14:textId="24B72AFD" w:rsidR="00071E29" w:rsidRPr="00702B57" w:rsidRDefault="00071E29" w:rsidP="00C80BED"/>
    <w:p w14:paraId="21F9018E" w14:textId="1116CD00" w:rsidR="00071E29" w:rsidRPr="00702B57" w:rsidRDefault="00071E29" w:rsidP="00C80BED"/>
    <w:p w14:paraId="32C323C9" w14:textId="30B61277" w:rsidR="00071E29" w:rsidRPr="00702B57" w:rsidRDefault="00071E29" w:rsidP="00C80BED"/>
    <w:p w14:paraId="53EF347F" w14:textId="77164C94" w:rsidR="00071E29" w:rsidRPr="00702B57" w:rsidRDefault="00071E29" w:rsidP="00C80BED"/>
    <w:p w14:paraId="2D84D2E3" w14:textId="6DCBE8BC" w:rsidR="00071E29" w:rsidRPr="00702B57" w:rsidRDefault="00071E29" w:rsidP="00C80BED"/>
    <w:p w14:paraId="46BD7768" w14:textId="136A4620" w:rsidR="00071E29" w:rsidRPr="00702B57" w:rsidRDefault="00071E29" w:rsidP="00C80BED"/>
    <w:p w14:paraId="6F10F138" w14:textId="14944835" w:rsidR="00071E29" w:rsidRPr="00702B57" w:rsidRDefault="00071E29" w:rsidP="00C80BED"/>
    <w:p w14:paraId="17A2E5FC" w14:textId="77777777" w:rsidR="00071E29" w:rsidRPr="00702B57" w:rsidRDefault="00071E29" w:rsidP="00C80BED"/>
    <w:p w14:paraId="439E6FBE" w14:textId="77777777" w:rsidR="00C80BED" w:rsidRPr="00702B57" w:rsidRDefault="00C80BED" w:rsidP="00C80BED"/>
    <w:p w14:paraId="392027B0" w14:textId="20BDD96E" w:rsidR="00022074" w:rsidRPr="00702B57" w:rsidRDefault="00022074" w:rsidP="00C80BED">
      <w:pPr>
        <w:sectPr w:rsidR="00022074" w:rsidRPr="00702B57" w:rsidSect="009A057A">
          <w:headerReference w:type="default" r:id="rId9"/>
          <w:footerReference w:type="even" r:id="rId10"/>
          <w:footerReference w:type="default" r:id="rId11"/>
          <w:footerReference w:type="first" r:id="rId12"/>
          <w:pgSz w:w="11900" w:h="16840"/>
          <w:pgMar w:top="1417" w:right="1417" w:bottom="1134" w:left="1417" w:header="567" w:footer="708" w:gutter="0"/>
          <w:pgNumType w:fmt="upperRoman"/>
          <w:cols w:space="708"/>
          <w:titlePg/>
          <w:docGrid w:linePitch="360"/>
        </w:sectPr>
      </w:pPr>
    </w:p>
    <w:p w14:paraId="6D845A80" w14:textId="431B1246" w:rsidR="009A057A" w:rsidRPr="00702B57" w:rsidRDefault="009A057A" w:rsidP="00F921E3">
      <w:pPr>
        <w:spacing w:line="360" w:lineRule="auto"/>
        <w:jc w:val="both"/>
        <w:rPr>
          <w:rFonts w:cstheme="minorHAnsi"/>
          <w:b/>
          <w:sz w:val="32"/>
        </w:rPr>
      </w:pPr>
    </w:p>
    <w:p w14:paraId="0990CE6C" w14:textId="77777777" w:rsidR="00921B01" w:rsidRPr="00702B57" w:rsidRDefault="00887600" w:rsidP="00F921E3">
      <w:pPr>
        <w:spacing w:line="360" w:lineRule="auto"/>
        <w:jc w:val="both"/>
        <w:rPr>
          <w:rFonts w:cstheme="minorHAnsi"/>
          <w:sz w:val="32"/>
        </w:rPr>
      </w:pPr>
      <w:r w:rsidRPr="00702B57">
        <w:rPr>
          <w:rFonts w:cstheme="minorHAnsi"/>
          <w:sz w:val="32"/>
        </w:rPr>
        <w:t>Contents</w:t>
      </w:r>
    </w:p>
    <w:sdt>
      <w:sdtPr>
        <w:rPr>
          <w:bCs w:val="0"/>
          <w:color w:val="auto"/>
          <w:szCs w:val="24"/>
        </w:rPr>
        <w:id w:val="996227403"/>
        <w:docPartObj>
          <w:docPartGallery w:val="Table of Contents"/>
          <w:docPartUnique/>
        </w:docPartObj>
      </w:sdtPr>
      <w:sdtEndPr>
        <w:rPr>
          <w:rFonts w:cstheme="minorHAnsi"/>
          <w:b/>
        </w:rPr>
      </w:sdtEndPr>
      <w:sdtContent>
        <w:p w14:paraId="134BCAB2" w14:textId="77777777" w:rsidR="00BD3245" w:rsidRPr="00702B57" w:rsidRDefault="00BD3245" w:rsidP="004B3E9E">
          <w:pPr>
            <w:pStyle w:val="TOC2"/>
            <w:rPr>
              <w:color w:val="auto"/>
            </w:rPr>
          </w:pPr>
        </w:p>
        <w:p w14:paraId="45ED5E92" w14:textId="5DCC7AE6" w:rsidR="00702B57" w:rsidRPr="00702B57" w:rsidRDefault="001E2BC5">
          <w:pPr>
            <w:pStyle w:val="TOC1"/>
            <w:rPr>
              <w:rFonts w:asciiTheme="minorHAnsi" w:eastAsiaTheme="minorEastAsia" w:hAnsiTheme="minorHAnsi"/>
              <w:b w:val="0"/>
              <w:bCs w:val="0"/>
              <w:color w:val="auto"/>
              <w:sz w:val="22"/>
              <w:szCs w:val="22"/>
              <w:lang w:eastAsia="en-AU"/>
            </w:rPr>
          </w:pPr>
          <w:r w:rsidRPr="00702B57">
            <w:rPr>
              <w:rFonts w:asciiTheme="minorHAnsi" w:hAnsiTheme="minorHAnsi" w:cstheme="minorHAnsi"/>
              <w:b w:val="0"/>
              <w:noProof w:val="0"/>
              <w:color w:val="auto"/>
            </w:rPr>
            <w:fldChar w:fldCharType="begin"/>
          </w:r>
          <w:r w:rsidRPr="00702B57">
            <w:rPr>
              <w:rFonts w:asciiTheme="minorHAnsi" w:hAnsiTheme="minorHAnsi" w:cstheme="minorHAnsi"/>
              <w:b w:val="0"/>
              <w:noProof w:val="0"/>
              <w:color w:val="auto"/>
            </w:rPr>
            <w:instrText xml:space="preserve"> TOC \o "1-3" </w:instrText>
          </w:r>
          <w:r w:rsidRPr="00702B57">
            <w:rPr>
              <w:rFonts w:asciiTheme="minorHAnsi" w:hAnsiTheme="minorHAnsi" w:cstheme="minorHAnsi"/>
              <w:b w:val="0"/>
              <w:noProof w:val="0"/>
              <w:color w:val="auto"/>
            </w:rPr>
            <w:fldChar w:fldCharType="separate"/>
          </w:r>
          <w:r w:rsidR="00702B57" w:rsidRPr="00702B57">
            <w:rPr>
              <w:color w:val="auto"/>
            </w:rPr>
            <w:t>Additional Accessibility Instructions</w:t>
          </w:r>
          <w:r w:rsidR="00702B57" w:rsidRPr="00702B57">
            <w:rPr>
              <w:color w:val="auto"/>
            </w:rPr>
            <w:tab/>
          </w:r>
          <w:r w:rsidR="00702B57" w:rsidRPr="00702B57">
            <w:rPr>
              <w:color w:val="auto"/>
            </w:rPr>
            <w:fldChar w:fldCharType="begin"/>
          </w:r>
          <w:r w:rsidR="00702B57" w:rsidRPr="00702B57">
            <w:rPr>
              <w:color w:val="auto"/>
            </w:rPr>
            <w:instrText xml:space="preserve"> PAGEREF _Toc100502396 \h </w:instrText>
          </w:r>
          <w:r w:rsidR="00702B57" w:rsidRPr="00702B57">
            <w:rPr>
              <w:color w:val="auto"/>
            </w:rPr>
          </w:r>
          <w:r w:rsidR="00702B57" w:rsidRPr="00702B57">
            <w:rPr>
              <w:color w:val="auto"/>
            </w:rPr>
            <w:fldChar w:fldCharType="separate"/>
          </w:r>
          <w:r w:rsidR="00702B57" w:rsidRPr="00702B57">
            <w:rPr>
              <w:color w:val="auto"/>
            </w:rPr>
            <w:t>II</w:t>
          </w:r>
          <w:r w:rsidR="00702B57" w:rsidRPr="00702B57">
            <w:rPr>
              <w:color w:val="auto"/>
            </w:rPr>
            <w:fldChar w:fldCharType="end"/>
          </w:r>
        </w:p>
        <w:p w14:paraId="3E51D6EA" w14:textId="762CD8FB" w:rsidR="00702B57" w:rsidRPr="00702B57" w:rsidRDefault="00702B57">
          <w:pPr>
            <w:pStyle w:val="TOC2"/>
            <w:rPr>
              <w:rFonts w:eastAsiaTheme="minorEastAsia"/>
              <w:bCs w:val="0"/>
              <w:noProof/>
              <w:color w:val="auto"/>
              <w:sz w:val="22"/>
              <w:lang w:eastAsia="en-AU"/>
            </w:rPr>
          </w:pPr>
          <w:r w:rsidRPr="00702B57">
            <w:rPr>
              <w:noProof/>
              <w:color w:val="auto"/>
            </w:rPr>
            <w:t>Enable Immersive reader Tool</w:t>
          </w:r>
          <w:r w:rsidRPr="00702B57">
            <w:rPr>
              <w:noProof/>
              <w:color w:val="auto"/>
            </w:rPr>
            <w:tab/>
          </w:r>
          <w:r w:rsidRPr="00702B57">
            <w:rPr>
              <w:noProof/>
              <w:color w:val="auto"/>
            </w:rPr>
            <w:fldChar w:fldCharType="begin"/>
          </w:r>
          <w:r w:rsidRPr="00702B57">
            <w:rPr>
              <w:noProof/>
              <w:color w:val="auto"/>
            </w:rPr>
            <w:instrText xml:space="preserve"> PAGEREF _Toc100502397 \h </w:instrText>
          </w:r>
          <w:r w:rsidRPr="00702B57">
            <w:rPr>
              <w:noProof/>
              <w:color w:val="auto"/>
            </w:rPr>
          </w:r>
          <w:r w:rsidRPr="00702B57">
            <w:rPr>
              <w:noProof/>
              <w:color w:val="auto"/>
            </w:rPr>
            <w:fldChar w:fldCharType="separate"/>
          </w:r>
          <w:r w:rsidRPr="00702B57">
            <w:rPr>
              <w:noProof/>
              <w:color w:val="auto"/>
            </w:rPr>
            <w:t>II</w:t>
          </w:r>
          <w:r w:rsidRPr="00702B57">
            <w:rPr>
              <w:noProof/>
              <w:color w:val="auto"/>
            </w:rPr>
            <w:fldChar w:fldCharType="end"/>
          </w:r>
        </w:p>
        <w:p w14:paraId="64AE9A9C" w14:textId="70590D65" w:rsidR="00702B57" w:rsidRPr="00702B57" w:rsidRDefault="00702B57">
          <w:pPr>
            <w:pStyle w:val="TOC1"/>
            <w:rPr>
              <w:rFonts w:asciiTheme="minorHAnsi" w:eastAsiaTheme="minorEastAsia" w:hAnsiTheme="minorHAnsi"/>
              <w:b w:val="0"/>
              <w:bCs w:val="0"/>
              <w:color w:val="auto"/>
              <w:sz w:val="22"/>
              <w:szCs w:val="22"/>
              <w:lang w:eastAsia="en-AU"/>
            </w:rPr>
          </w:pPr>
          <w:r w:rsidRPr="00702B57">
            <w:rPr>
              <w:color w:val="auto"/>
            </w:rPr>
            <w:t>Additional Notes on Accessibility</w:t>
          </w:r>
          <w:r w:rsidRPr="00702B57">
            <w:rPr>
              <w:color w:val="auto"/>
            </w:rPr>
            <w:tab/>
          </w:r>
          <w:r w:rsidRPr="00702B57">
            <w:rPr>
              <w:color w:val="auto"/>
            </w:rPr>
            <w:fldChar w:fldCharType="begin"/>
          </w:r>
          <w:r w:rsidRPr="00702B57">
            <w:rPr>
              <w:color w:val="auto"/>
            </w:rPr>
            <w:instrText xml:space="preserve"> PAGEREF _Toc100502398 \h </w:instrText>
          </w:r>
          <w:r w:rsidRPr="00702B57">
            <w:rPr>
              <w:color w:val="auto"/>
            </w:rPr>
          </w:r>
          <w:r w:rsidRPr="00702B57">
            <w:rPr>
              <w:color w:val="auto"/>
            </w:rPr>
            <w:fldChar w:fldCharType="separate"/>
          </w:r>
          <w:r w:rsidRPr="00702B57">
            <w:rPr>
              <w:color w:val="auto"/>
            </w:rPr>
            <w:t>II</w:t>
          </w:r>
          <w:r w:rsidRPr="00702B57">
            <w:rPr>
              <w:color w:val="auto"/>
            </w:rPr>
            <w:fldChar w:fldCharType="end"/>
          </w:r>
        </w:p>
        <w:p w14:paraId="196E3714" w14:textId="5D662234" w:rsidR="00702B57" w:rsidRPr="00702B57" w:rsidRDefault="00702B57">
          <w:pPr>
            <w:pStyle w:val="TOC1"/>
            <w:rPr>
              <w:rFonts w:asciiTheme="minorHAnsi" w:eastAsiaTheme="minorEastAsia" w:hAnsiTheme="minorHAnsi"/>
              <w:b w:val="0"/>
              <w:bCs w:val="0"/>
              <w:color w:val="auto"/>
              <w:sz w:val="22"/>
              <w:szCs w:val="22"/>
              <w:lang w:eastAsia="en-AU"/>
            </w:rPr>
          </w:pPr>
          <w:r w:rsidRPr="00702B57">
            <w:rPr>
              <w:color w:val="auto"/>
            </w:rPr>
            <w:t>Document Control</w:t>
          </w:r>
          <w:r w:rsidRPr="00702B57">
            <w:rPr>
              <w:color w:val="auto"/>
            </w:rPr>
            <w:tab/>
          </w:r>
          <w:r w:rsidRPr="00702B57">
            <w:rPr>
              <w:color w:val="auto"/>
            </w:rPr>
            <w:fldChar w:fldCharType="begin"/>
          </w:r>
          <w:r w:rsidRPr="00702B57">
            <w:rPr>
              <w:color w:val="auto"/>
            </w:rPr>
            <w:instrText xml:space="preserve"> PAGEREF _Toc100502399 \h </w:instrText>
          </w:r>
          <w:r w:rsidRPr="00702B57">
            <w:rPr>
              <w:color w:val="auto"/>
            </w:rPr>
          </w:r>
          <w:r w:rsidRPr="00702B57">
            <w:rPr>
              <w:color w:val="auto"/>
            </w:rPr>
            <w:fldChar w:fldCharType="separate"/>
          </w:r>
          <w:r w:rsidRPr="00702B57">
            <w:rPr>
              <w:color w:val="auto"/>
            </w:rPr>
            <w:t>III</w:t>
          </w:r>
          <w:r w:rsidRPr="00702B57">
            <w:rPr>
              <w:color w:val="auto"/>
            </w:rPr>
            <w:fldChar w:fldCharType="end"/>
          </w:r>
        </w:p>
        <w:p w14:paraId="3443BD07" w14:textId="7EBCB3F3" w:rsidR="00702B57" w:rsidRPr="00702B57" w:rsidRDefault="00702B57">
          <w:pPr>
            <w:pStyle w:val="TOC2"/>
            <w:rPr>
              <w:rFonts w:eastAsiaTheme="minorEastAsia"/>
              <w:bCs w:val="0"/>
              <w:noProof/>
              <w:color w:val="auto"/>
              <w:sz w:val="22"/>
              <w:lang w:eastAsia="en-AU"/>
            </w:rPr>
          </w:pPr>
          <w:r w:rsidRPr="00702B57">
            <w:rPr>
              <w:noProof/>
              <w:color w:val="auto"/>
            </w:rPr>
            <w:t>Document Information</w:t>
          </w:r>
          <w:r w:rsidRPr="00702B57">
            <w:rPr>
              <w:noProof/>
              <w:color w:val="auto"/>
            </w:rPr>
            <w:tab/>
          </w:r>
          <w:r w:rsidRPr="00702B57">
            <w:rPr>
              <w:noProof/>
              <w:color w:val="auto"/>
            </w:rPr>
            <w:fldChar w:fldCharType="begin"/>
          </w:r>
          <w:r w:rsidRPr="00702B57">
            <w:rPr>
              <w:noProof/>
              <w:color w:val="auto"/>
            </w:rPr>
            <w:instrText xml:space="preserve"> PAGEREF _Toc100502400 \h </w:instrText>
          </w:r>
          <w:r w:rsidRPr="00702B57">
            <w:rPr>
              <w:noProof/>
              <w:color w:val="auto"/>
            </w:rPr>
          </w:r>
          <w:r w:rsidRPr="00702B57">
            <w:rPr>
              <w:noProof/>
              <w:color w:val="auto"/>
            </w:rPr>
            <w:fldChar w:fldCharType="separate"/>
          </w:r>
          <w:r w:rsidRPr="00702B57">
            <w:rPr>
              <w:noProof/>
              <w:color w:val="auto"/>
            </w:rPr>
            <w:t>III</w:t>
          </w:r>
          <w:r w:rsidRPr="00702B57">
            <w:rPr>
              <w:noProof/>
              <w:color w:val="auto"/>
            </w:rPr>
            <w:fldChar w:fldCharType="end"/>
          </w:r>
        </w:p>
        <w:p w14:paraId="25B78951" w14:textId="6F1A04A3" w:rsidR="00702B57" w:rsidRPr="00702B57" w:rsidRDefault="00702B57">
          <w:pPr>
            <w:pStyle w:val="TOC2"/>
            <w:rPr>
              <w:rFonts w:eastAsiaTheme="minorEastAsia"/>
              <w:bCs w:val="0"/>
              <w:noProof/>
              <w:color w:val="auto"/>
              <w:sz w:val="22"/>
              <w:lang w:eastAsia="en-AU"/>
            </w:rPr>
          </w:pPr>
          <w:r w:rsidRPr="00702B57">
            <w:rPr>
              <w:noProof/>
              <w:color w:val="auto"/>
            </w:rPr>
            <w:t>Document History</w:t>
          </w:r>
          <w:r w:rsidRPr="00702B57">
            <w:rPr>
              <w:noProof/>
              <w:color w:val="auto"/>
            </w:rPr>
            <w:tab/>
          </w:r>
          <w:r w:rsidRPr="00702B57">
            <w:rPr>
              <w:noProof/>
              <w:color w:val="auto"/>
            </w:rPr>
            <w:fldChar w:fldCharType="begin"/>
          </w:r>
          <w:r w:rsidRPr="00702B57">
            <w:rPr>
              <w:noProof/>
              <w:color w:val="auto"/>
            </w:rPr>
            <w:instrText xml:space="preserve"> PAGEREF _Toc100502401 \h </w:instrText>
          </w:r>
          <w:r w:rsidRPr="00702B57">
            <w:rPr>
              <w:noProof/>
              <w:color w:val="auto"/>
            </w:rPr>
          </w:r>
          <w:r w:rsidRPr="00702B57">
            <w:rPr>
              <w:noProof/>
              <w:color w:val="auto"/>
            </w:rPr>
            <w:fldChar w:fldCharType="separate"/>
          </w:r>
          <w:r w:rsidRPr="00702B57">
            <w:rPr>
              <w:noProof/>
              <w:color w:val="auto"/>
            </w:rPr>
            <w:t>III</w:t>
          </w:r>
          <w:r w:rsidRPr="00702B57">
            <w:rPr>
              <w:noProof/>
              <w:color w:val="auto"/>
            </w:rPr>
            <w:fldChar w:fldCharType="end"/>
          </w:r>
        </w:p>
        <w:p w14:paraId="0D1B9EC1" w14:textId="1D206FBB" w:rsidR="00702B57" w:rsidRPr="00702B57" w:rsidRDefault="00702B57">
          <w:pPr>
            <w:pStyle w:val="TOC1"/>
            <w:rPr>
              <w:rFonts w:asciiTheme="minorHAnsi" w:eastAsiaTheme="minorEastAsia" w:hAnsiTheme="minorHAnsi"/>
              <w:b w:val="0"/>
              <w:bCs w:val="0"/>
              <w:color w:val="auto"/>
              <w:sz w:val="22"/>
              <w:szCs w:val="22"/>
              <w:lang w:eastAsia="en-AU"/>
            </w:rPr>
          </w:pPr>
          <w:r w:rsidRPr="00702B57">
            <w:rPr>
              <w:rFonts w:cstheme="minorHAnsi"/>
              <w:color w:val="auto"/>
            </w:rPr>
            <w:t>1</w:t>
          </w:r>
          <w:r w:rsidRPr="00702B57">
            <w:rPr>
              <w:rFonts w:asciiTheme="minorHAnsi" w:eastAsiaTheme="minorEastAsia" w:hAnsiTheme="minorHAnsi"/>
              <w:b w:val="0"/>
              <w:bCs w:val="0"/>
              <w:color w:val="auto"/>
              <w:sz w:val="22"/>
              <w:szCs w:val="22"/>
              <w:lang w:eastAsia="en-AU"/>
            </w:rPr>
            <w:tab/>
          </w:r>
          <w:r w:rsidRPr="00702B57">
            <w:rPr>
              <w:rFonts w:cstheme="minorHAnsi"/>
              <w:color w:val="auto"/>
            </w:rPr>
            <w:t>Who is this guide for?</w:t>
          </w:r>
          <w:r w:rsidRPr="00702B57">
            <w:rPr>
              <w:color w:val="auto"/>
            </w:rPr>
            <w:tab/>
          </w:r>
          <w:r w:rsidRPr="00702B57">
            <w:rPr>
              <w:color w:val="auto"/>
            </w:rPr>
            <w:fldChar w:fldCharType="begin"/>
          </w:r>
          <w:r w:rsidRPr="00702B57">
            <w:rPr>
              <w:color w:val="auto"/>
            </w:rPr>
            <w:instrText xml:space="preserve"> PAGEREF _Toc100502402 \h </w:instrText>
          </w:r>
          <w:r w:rsidRPr="00702B57">
            <w:rPr>
              <w:color w:val="auto"/>
            </w:rPr>
          </w:r>
          <w:r w:rsidRPr="00702B57">
            <w:rPr>
              <w:color w:val="auto"/>
            </w:rPr>
            <w:fldChar w:fldCharType="separate"/>
          </w:r>
          <w:r w:rsidRPr="00702B57">
            <w:rPr>
              <w:color w:val="auto"/>
            </w:rPr>
            <w:t>IV</w:t>
          </w:r>
          <w:r w:rsidRPr="00702B57">
            <w:rPr>
              <w:color w:val="auto"/>
            </w:rPr>
            <w:fldChar w:fldCharType="end"/>
          </w:r>
        </w:p>
        <w:p w14:paraId="77A5F9AC" w14:textId="1EE21622" w:rsidR="00702B57" w:rsidRPr="00702B57" w:rsidRDefault="00702B57">
          <w:pPr>
            <w:pStyle w:val="TOC1"/>
            <w:rPr>
              <w:rFonts w:asciiTheme="minorHAnsi" w:eastAsiaTheme="minorEastAsia" w:hAnsiTheme="minorHAnsi"/>
              <w:b w:val="0"/>
              <w:bCs w:val="0"/>
              <w:color w:val="auto"/>
              <w:sz w:val="22"/>
              <w:szCs w:val="22"/>
              <w:lang w:eastAsia="en-AU"/>
            </w:rPr>
          </w:pPr>
          <w:r w:rsidRPr="00702B57">
            <w:rPr>
              <w:rFonts w:cstheme="minorHAnsi"/>
              <w:color w:val="auto"/>
            </w:rPr>
            <w:t>2</w:t>
          </w:r>
          <w:r w:rsidRPr="00702B57">
            <w:rPr>
              <w:rFonts w:asciiTheme="minorHAnsi" w:eastAsiaTheme="minorEastAsia" w:hAnsiTheme="minorHAnsi"/>
              <w:b w:val="0"/>
              <w:bCs w:val="0"/>
              <w:color w:val="auto"/>
              <w:sz w:val="22"/>
              <w:szCs w:val="22"/>
              <w:lang w:eastAsia="en-AU"/>
            </w:rPr>
            <w:tab/>
          </w:r>
          <w:r w:rsidRPr="00702B57">
            <w:rPr>
              <w:rFonts w:cstheme="minorHAnsi"/>
              <w:color w:val="auto"/>
            </w:rPr>
            <w:t>What this guide does NOT cover.</w:t>
          </w:r>
          <w:r w:rsidRPr="00702B57">
            <w:rPr>
              <w:color w:val="auto"/>
            </w:rPr>
            <w:tab/>
          </w:r>
          <w:r w:rsidRPr="00702B57">
            <w:rPr>
              <w:color w:val="auto"/>
            </w:rPr>
            <w:fldChar w:fldCharType="begin"/>
          </w:r>
          <w:r w:rsidRPr="00702B57">
            <w:rPr>
              <w:color w:val="auto"/>
            </w:rPr>
            <w:instrText xml:space="preserve"> PAGEREF _Toc100502403 \h </w:instrText>
          </w:r>
          <w:r w:rsidRPr="00702B57">
            <w:rPr>
              <w:color w:val="auto"/>
            </w:rPr>
          </w:r>
          <w:r w:rsidRPr="00702B57">
            <w:rPr>
              <w:color w:val="auto"/>
            </w:rPr>
            <w:fldChar w:fldCharType="separate"/>
          </w:r>
          <w:r w:rsidRPr="00702B57">
            <w:rPr>
              <w:color w:val="auto"/>
            </w:rPr>
            <w:t>V</w:t>
          </w:r>
          <w:r w:rsidRPr="00702B57">
            <w:rPr>
              <w:color w:val="auto"/>
            </w:rPr>
            <w:fldChar w:fldCharType="end"/>
          </w:r>
        </w:p>
        <w:p w14:paraId="35683817" w14:textId="3D274698" w:rsidR="00702B57" w:rsidRPr="00702B57" w:rsidRDefault="00702B57">
          <w:pPr>
            <w:pStyle w:val="TOC1"/>
            <w:rPr>
              <w:rFonts w:asciiTheme="minorHAnsi" w:eastAsiaTheme="minorEastAsia" w:hAnsiTheme="minorHAnsi"/>
              <w:b w:val="0"/>
              <w:bCs w:val="0"/>
              <w:color w:val="auto"/>
              <w:sz w:val="22"/>
              <w:szCs w:val="22"/>
              <w:lang w:eastAsia="en-AU"/>
            </w:rPr>
          </w:pPr>
          <w:r w:rsidRPr="00702B57">
            <w:rPr>
              <w:rFonts w:cstheme="minorHAnsi"/>
              <w:color w:val="auto"/>
            </w:rPr>
            <w:t>3</w:t>
          </w:r>
          <w:r w:rsidRPr="00702B57">
            <w:rPr>
              <w:rFonts w:asciiTheme="minorHAnsi" w:eastAsiaTheme="minorEastAsia" w:hAnsiTheme="minorHAnsi"/>
              <w:b w:val="0"/>
              <w:bCs w:val="0"/>
              <w:color w:val="auto"/>
              <w:sz w:val="22"/>
              <w:szCs w:val="22"/>
              <w:lang w:eastAsia="en-AU"/>
            </w:rPr>
            <w:tab/>
          </w:r>
          <w:r w:rsidRPr="00702B57">
            <w:rPr>
              <w:rFonts w:cstheme="minorHAnsi"/>
              <w:color w:val="auto"/>
            </w:rPr>
            <w:t>Pre-Installation</w:t>
          </w:r>
          <w:r w:rsidRPr="00702B57">
            <w:rPr>
              <w:color w:val="auto"/>
            </w:rPr>
            <w:tab/>
          </w:r>
          <w:r w:rsidRPr="00702B57">
            <w:rPr>
              <w:color w:val="auto"/>
            </w:rPr>
            <w:fldChar w:fldCharType="begin"/>
          </w:r>
          <w:r w:rsidRPr="00702B57">
            <w:rPr>
              <w:color w:val="auto"/>
            </w:rPr>
            <w:instrText xml:space="preserve"> PAGEREF _Toc100502404 \h </w:instrText>
          </w:r>
          <w:r w:rsidRPr="00702B57">
            <w:rPr>
              <w:color w:val="auto"/>
            </w:rPr>
          </w:r>
          <w:r w:rsidRPr="00702B57">
            <w:rPr>
              <w:color w:val="auto"/>
            </w:rPr>
            <w:fldChar w:fldCharType="separate"/>
          </w:r>
          <w:r w:rsidRPr="00702B57">
            <w:rPr>
              <w:color w:val="auto"/>
            </w:rPr>
            <w:t>VI</w:t>
          </w:r>
          <w:r w:rsidRPr="00702B57">
            <w:rPr>
              <w:color w:val="auto"/>
            </w:rPr>
            <w:fldChar w:fldCharType="end"/>
          </w:r>
        </w:p>
        <w:p w14:paraId="7A3CA6E4" w14:textId="1D9064A9" w:rsidR="00702B57" w:rsidRPr="00702B57" w:rsidRDefault="00702B57">
          <w:pPr>
            <w:pStyle w:val="TOC2"/>
            <w:rPr>
              <w:rFonts w:eastAsiaTheme="minorEastAsia"/>
              <w:bCs w:val="0"/>
              <w:noProof/>
              <w:color w:val="auto"/>
              <w:sz w:val="22"/>
              <w:lang w:eastAsia="en-AU"/>
            </w:rPr>
          </w:pPr>
          <w:r w:rsidRPr="00702B57">
            <w:rPr>
              <w:noProof/>
              <w:color w:val="auto"/>
            </w:rPr>
            <w:t>3.1</w:t>
          </w:r>
          <w:r w:rsidRPr="00702B57">
            <w:rPr>
              <w:rFonts w:eastAsiaTheme="minorEastAsia"/>
              <w:bCs w:val="0"/>
              <w:noProof/>
              <w:color w:val="auto"/>
              <w:sz w:val="22"/>
              <w:lang w:eastAsia="en-AU"/>
            </w:rPr>
            <w:tab/>
          </w:r>
          <w:r w:rsidRPr="00702B57">
            <w:rPr>
              <w:noProof/>
              <w:color w:val="auto"/>
            </w:rPr>
            <w:t>Vendor/Manufacturer Requests</w:t>
          </w:r>
          <w:r w:rsidRPr="00702B57">
            <w:rPr>
              <w:noProof/>
              <w:color w:val="auto"/>
            </w:rPr>
            <w:tab/>
          </w:r>
          <w:r w:rsidRPr="00702B57">
            <w:rPr>
              <w:noProof/>
              <w:color w:val="auto"/>
            </w:rPr>
            <w:fldChar w:fldCharType="begin"/>
          </w:r>
          <w:r w:rsidRPr="00702B57">
            <w:rPr>
              <w:noProof/>
              <w:color w:val="auto"/>
            </w:rPr>
            <w:instrText xml:space="preserve"> PAGEREF _Toc100502405 \h </w:instrText>
          </w:r>
          <w:r w:rsidRPr="00702B57">
            <w:rPr>
              <w:noProof/>
              <w:color w:val="auto"/>
            </w:rPr>
          </w:r>
          <w:r w:rsidRPr="00702B57">
            <w:rPr>
              <w:noProof/>
              <w:color w:val="auto"/>
            </w:rPr>
            <w:fldChar w:fldCharType="separate"/>
          </w:r>
          <w:r w:rsidRPr="00702B57">
            <w:rPr>
              <w:noProof/>
              <w:color w:val="auto"/>
            </w:rPr>
            <w:t>VI</w:t>
          </w:r>
          <w:r w:rsidRPr="00702B57">
            <w:rPr>
              <w:noProof/>
              <w:color w:val="auto"/>
            </w:rPr>
            <w:fldChar w:fldCharType="end"/>
          </w:r>
        </w:p>
        <w:p w14:paraId="03DB5F2F" w14:textId="4FEEC7CE" w:rsidR="00702B57" w:rsidRPr="00702B57" w:rsidRDefault="00702B57">
          <w:pPr>
            <w:pStyle w:val="TOC2"/>
            <w:rPr>
              <w:rFonts w:eastAsiaTheme="minorEastAsia"/>
              <w:bCs w:val="0"/>
              <w:noProof/>
              <w:color w:val="auto"/>
              <w:sz w:val="22"/>
              <w:lang w:eastAsia="en-AU"/>
            </w:rPr>
          </w:pPr>
          <w:r w:rsidRPr="00702B57">
            <w:rPr>
              <w:noProof/>
              <w:color w:val="auto"/>
            </w:rPr>
            <w:t>3.2</w:t>
          </w:r>
          <w:r w:rsidRPr="00702B57">
            <w:rPr>
              <w:rFonts w:eastAsiaTheme="minorEastAsia"/>
              <w:bCs w:val="0"/>
              <w:noProof/>
              <w:color w:val="auto"/>
              <w:sz w:val="22"/>
              <w:lang w:eastAsia="en-AU"/>
            </w:rPr>
            <w:tab/>
          </w:r>
          <w:r w:rsidRPr="00702B57">
            <w:rPr>
              <w:noProof/>
              <w:color w:val="auto"/>
            </w:rPr>
            <w:t>Requests to Vendors</w:t>
          </w:r>
          <w:r w:rsidRPr="00702B57">
            <w:rPr>
              <w:noProof/>
              <w:color w:val="auto"/>
            </w:rPr>
            <w:tab/>
          </w:r>
          <w:r w:rsidRPr="00702B57">
            <w:rPr>
              <w:noProof/>
              <w:color w:val="auto"/>
            </w:rPr>
            <w:fldChar w:fldCharType="begin"/>
          </w:r>
          <w:r w:rsidRPr="00702B57">
            <w:rPr>
              <w:noProof/>
              <w:color w:val="auto"/>
            </w:rPr>
            <w:instrText xml:space="preserve"> PAGEREF _Toc100502406 \h </w:instrText>
          </w:r>
          <w:r w:rsidRPr="00702B57">
            <w:rPr>
              <w:noProof/>
              <w:color w:val="auto"/>
            </w:rPr>
          </w:r>
          <w:r w:rsidRPr="00702B57">
            <w:rPr>
              <w:noProof/>
              <w:color w:val="auto"/>
            </w:rPr>
            <w:fldChar w:fldCharType="separate"/>
          </w:r>
          <w:r w:rsidRPr="00702B57">
            <w:rPr>
              <w:noProof/>
              <w:color w:val="auto"/>
            </w:rPr>
            <w:t>VI</w:t>
          </w:r>
          <w:r w:rsidRPr="00702B57">
            <w:rPr>
              <w:noProof/>
              <w:color w:val="auto"/>
            </w:rPr>
            <w:fldChar w:fldCharType="end"/>
          </w:r>
        </w:p>
        <w:p w14:paraId="11DF4659" w14:textId="05250DE4" w:rsidR="00702B57" w:rsidRPr="00702B57" w:rsidRDefault="00702B57">
          <w:pPr>
            <w:pStyle w:val="TOC2"/>
            <w:rPr>
              <w:rFonts w:eastAsiaTheme="minorEastAsia"/>
              <w:bCs w:val="0"/>
              <w:noProof/>
              <w:color w:val="auto"/>
              <w:sz w:val="22"/>
              <w:lang w:eastAsia="en-AU"/>
            </w:rPr>
          </w:pPr>
          <w:r w:rsidRPr="00702B57">
            <w:rPr>
              <w:noProof/>
              <w:color w:val="auto"/>
            </w:rPr>
            <w:t>3.3</w:t>
          </w:r>
          <w:r w:rsidRPr="00702B57">
            <w:rPr>
              <w:rFonts w:eastAsiaTheme="minorEastAsia"/>
              <w:bCs w:val="0"/>
              <w:noProof/>
              <w:color w:val="auto"/>
              <w:sz w:val="22"/>
              <w:lang w:eastAsia="en-AU"/>
            </w:rPr>
            <w:tab/>
          </w:r>
          <w:r w:rsidRPr="00702B57">
            <w:rPr>
              <w:noProof/>
              <w:color w:val="auto"/>
            </w:rPr>
            <w:t>Limiting Vendor Access</w:t>
          </w:r>
          <w:r w:rsidRPr="00702B57">
            <w:rPr>
              <w:noProof/>
              <w:color w:val="auto"/>
            </w:rPr>
            <w:tab/>
          </w:r>
          <w:r w:rsidRPr="00702B57">
            <w:rPr>
              <w:noProof/>
              <w:color w:val="auto"/>
            </w:rPr>
            <w:fldChar w:fldCharType="begin"/>
          </w:r>
          <w:r w:rsidRPr="00702B57">
            <w:rPr>
              <w:noProof/>
              <w:color w:val="auto"/>
            </w:rPr>
            <w:instrText xml:space="preserve"> PAGEREF _Toc100502407 \h </w:instrText>
          </w:r>
          <w:r w:rsidRPr="00702B57">
            <w:rPr>
              <w:noProof/>
              <w:color w:val="auto"/>
            </w:rPr>
          </w:r>
          <w:r w:rsidRPr="00702B57">
            <w:rPr>
              <w:noProof/>
              <w:color w:val="auto"/>
            </w:rPr>
            <w:fldChar w:fldCharType="separate"/>
          </w:r>
          <w:r w:rsidRPr="00702B57">
            <w:rPr>
              <w:noProof/>
              <w:color w:val="auto"/>
            </w:rPr>
            <w:t>VI</w:t>
          </w:r>
          <w:r w:rsidRPr="00702B57">
            <w:rPr>
              <w:noProof/>
              <w:color w:val="auto"/>
            </w:rPr>
            <w:fldChar w:fldCharType="end"/>
          </w:r>
        </w:p>
        <w:p w14:paraId="3D9A879E" w14:textId="78B9BC13" w:rsidR="00702B57" w:rsidRPr="00702B57" w:rsidRDefault="00702B57">
          <w:pPr>
            <w:pStyle w:val="TOC2"/>
            <w:rPr>
              <w:rFonts w:eastAsiaTheme="minorEastAsia"/>
              <w:bCs w:val="0"/>
              <w:noProof/>
              <w:color w:val="auto"/>
              <w:sz w:val="22"/>
              <w:lang w:eastAsia="en-AU"/>
            </w:rPr>
          </w:pPr>
          <w:r w:rsidRPr="00702B57">
            <w:rPr>
              <w:noProof/>
              <w:color w:val="auto"/>
            </w:rPr>
            <w:t>3.4</w:t>
          </w:r>
          <w:r w:rsidRPr="00702B57">
            <w:rPr>
              <w:rFonts w:eastAsiaTheme="minorEastAsia"/>
              <w:bCs w:val="0"/>
              <w:noProof/>
              <w:color w:val="auto"/>
              <w:sz w:val="22"/>
              <w:lang w:eastAsia="en-AU"/>
            </w:rPr>
            <w:tab/>
          </w:r>
          <w:r w:rsidRPr="00702B57">
            <w:rPr>
              <w:noProof/>
              <w:color w:val="auto"/>
            </w:rPr>
            <w:t>Physical Security</w:t>
          </w:r>
          <w:r w:rsidRPr="00702B57">
            <w:rPr>
              <w:noProof/>
              <w:color w:val="auto"/>
            </w:rPr>
            <w:tab/>
          </w:r>
          <w:r w:rsidRPr="00702B57">
            <w:rPr>
              <w:noProof/>
              <w:color w:val="auto"/>
            </w:rPr>
            <w:fldChar w:fldCharType="begin"/>
          </w:r>
          <w:r w:rsidRPr="00702B57">
            <w:rPr>
              <w:noProof/>
              <w:color w:val="auto"/>
            </w:rPr>
            <w:instrText xml:space="preserve"> PAGEREF _Toc100502408 \h </w:instrText>
          </w:r>
          <w:r w:rsidRPr="00702B57">
            <w:rPr>
              <w:noProof/>
              <w:color w:val="auto"/>
            </w:rPr>
          </w:r>
          <w:r w:rsidRPr="00702B57">
            <w:rPr>
              <w:noProof/>
              <w:color w:val="auto"/>
            </w:rPr>
            <w:fldChar w:fldCharType="separate"/>
          </w:r>
          <w:r w:rsidRPr="00702B57">
            <w:rPr>
              <w:noProof/>
              <w:color w:val="auto"/>
            </w:rPr>
            <w:t>VI</w:t>
          </w:r>
          <w:r w:rsidRPr="00702B57">
            <w:rPr>
              <w:noProof/>
              <w:color w:val="auto"/>
            </w:rPr>
            <w:fldChar w:fldCharType="end"/>
          </w:r>
        </w:p>
        <w:p w14:paraId="6C519695" w14:textId="4B3E307B" w:rsidR="00702B57" w:rsidRPr="00702B57" w:rsidRDefault="00702B57">
          <w:pPr>
            <w:pStyle w:val="TOC1"/>
            <w:rPr>
              <w:rFonts w:asciiTheme="minorHAnsi" w:eastAsiaTheme="minorEastAsia" w:hAnsiTheme="minorHAnsi"/>
              <w:b w:val="0"/>
              <w:bCs w:val="0"/>
              <w:color w:val="auto"/>
              <w:sz w:val="22"/>
              <w:szCs w:val="22"/>
              <w:lang w:eastAsia="en-AU"/>
            </w:rPr>
          </w:pPr>
          <w:r w:rsidRPr="00702B57">
            <w:rPr>
              <w:color w:val="auto"/>
            </w:rPr>
            <w:t>4</w:t>
          </w:r>
          <w:r w:rsidRPr="00702B57">
            <w:rPr>
              <w:rFonts w:asciiTheme="minorHAnsi" w:eastAsiaTheme="minorEastAsia" w:hAnsiTheme="minorHAnsi"/>
              <w:b w:val="0"/>
              <w:bCs w:val="0"/>
              <w:color w:val="auto"/>
              <w:sz w:val="22"/>
              <w:szCs w:val="22"/>
              <w:lang w:eastAsia="en-AU"/>
            </w:rPr>
            <w:tab/>
          </w:r>
          <w:r w:rsidRPr="00702B57">
            <w:rPr>
              <w:color w:val="auto"/>
            </w:rPr>
            <w:t>Ongoing Use</w:t>
          </w:r>
          <w:r w:rsidRPr="00702B57">
            <w:rPr>
              <w:color w:val="auto"/>
            </w:rPr>
            <w:tab/>
          </w:r>
          <w:r w:rsidRPr="00702B57">
            <w:rPr>
              <w:color w:val="auto"/>
            </w:rPr>
            <w:fldChar w:fldCharType="begin"/>
          </w:r>
          <w:r w:rsidRPr="00702B57">
            <w:rPr>
              <w:color w:val="auto"/>
            </w:rPr>
            <w:instrText xml:space="preserve"> PAGEREF _Toc100502409 \h </w:instrText>
          </w:r>
          <w:r w:rsidRPr="00702B57">
            <w:rPr>
              <w:color w:val="auto"/>
            </w:rPr>
          </w:r>
          <w:r w:rsidRPr="00702B57">
            <w:rPr>
              <w:color w:val="auto"/>
            </w:rPr>
            <w:fldChar w:fldCharType="separate"/>
          </w:r>
          <w:r w:rsidRPr="00702B57">
            <w:rPr>
              <w:color w:val="auto"/>
            </w:rPr>
            <w:t>VII</w:t>
          </w:r>
          <w:r w:rsidRPr="00702B57">
            <w:rPr>
              <w:color w:val="auto"/>
            </w:rPr>
            <w:fldChar w:fldCharType="end"/>
          </w:r>
        </w:p>
        <w:p w14:paraId="110AB856" w14:textId="4F044034" w:rsidR="00702B57" w:rsidRPr="00702B57" w:rsidRDefault="00702B57">
          <w:pPr>
            <w:pStyle w:val="TOC2"/>
            <w:rPr>
              <w:rFonts w:eastAsiaTheme="minorEastAsia"/>
              <w:bCs w:val="0"/>
              <w:noProof/>
              <w:color w:val="auto"/>
              <w:sz w:val="22"/>
              <w:lang w:eastAsia="en-AU"/>
            </w:rPr>
          </w:pPr>
          <w:r w:rsidRPr="00702B57">
            <w:rPr>
              <w:noProof/>
              <w:color w:val="auto"/>
            </w:rPr>
            <w:t>4.1</w:t>
          </w:r>
          <w:r w:rsidRPr="00702B57">
            <w:rPr>
              <w:rFonts w:eastAsiaTheme="minorEastAsia"/>
              <w:bCs w:val="0"/>
              <w:noProof/>
              <w:color w:val="auto"/>
              <w:sz w:val="22"/>
              <w:lang w:eastAsia="en-AU"/>
            </w:rPr>
            <w:tab/>
          </w:r>
          <w:r w:rsidRPr="00702B57">
            <w:rPr>
              <w:noProof/>
              <w:color w:val="auto"/>
            </w:rPr>
            <w:t>Device Location Security</w:t>
          </w:r>
          <w:r w:rsidRPr="00702B57">
            <w:rPr>
              <w:noProof/>
              <w:color w:val="auto"/>
            </w:rPr>
            <w:tab/>
          </w:r>
          <w:r w:rsidRPr="00702B57">
            <w:rPr>
              <w:noProof/>
              <w:color w:val="auto"/>
            </w:rPr>
            <w:fldChar w:fldCharType="begin"/>
          </w:r>
          <w:r w:rsidRPr="00702B57">
            <w:rPr>
              <w:noProof/>
              <w:color w:val="auto"/>
            </w:rPr>
            <w:instrText xml:space="preserve"> PAGEREF _Toc100502410 \h </w:instrText>
          </w:r>
          <w:r w:rsidRPr="00702B57">
            <w:rPr>
              <w:noProof/>
              <w:color w:val="auto"/>
            </w:rPr>
          </w:r>
          <w:r w:rsidRPr="00702B57">
            <w:rPr>
              <w:noProof/>
              <w:color w:val="auto"/>
            </w:rPr>
            <w:fldChar w:fldCharType="separate"/>
          </w:r>
          <w:r w:rsidRPr="00702B57">
            <w:rPr>
              <w:noProof/>
              <w:color w:val="auto"/>
            </w:rPr>
            <w:t>VII</w:t>
          </w:r>
          <w:r w:rsidRPr="00702B57">
            <w:rPr>
              <w:noProof/>
              <w:color w:val="auto"/>
            </w:rPr>
            <w:fldChar w:fldCharType="end"/>
          </w:r>
        </w:p>
        <w:p w14:paraId="634E656D" w14:textId="0A3B1A5A" w:rsidR="00702B57" w:rsidRPr="00702B57" w:rsidRDefault="00702B57">
          <w:pPr>
            <w:pStyle w:val="TOC2"/>
            <w:rPr>
              <w:rFonts w:eastAsiaTheme="minorEastAsia"/>
              <w:bCs w:val="0"/>
              <w:noProof/>
              <w:color w:val="auto"/>
              <w:sz w:val="22"/>
              <w:lang w:eastAsia="en-AU"/>
            </w:rPr>
          </w:pPr>
          <w:r w:rsidRPr="00702B57">
            <w:rPr>
              <w:noProof/>
              <w:color w:val="auto"/>
            </w:rPr>
            <w:t>4.2</w:t>
          </w:r>
          <w:r w:rsidRPr="00702B57">
            <w:rPr>
              <w:rFonts w:eastAsiaTheme="minorEastAsia"/>
              <w:bCs w:val="0"/>
              <w:noProof/>
              <w:color w:val="auto"/>
              <w:sz w:val="22"/>
              <w:lang w:eastAsia="en-AU"/>
            </w:rPr>
            <w:tab/>
          </w:r>
          <w:r w:rsidRPr="00702B57">
            <w:rPr>
              <w:noProof/>
              <w:color w:val="auto"/>
            </w:rPr>
            <w:t>Drivers &amp; Associated Software Patches</w:t>
          </w:r>
          <w:r w:rsidRPr="00702B57">
            <w:rPr>
              <w:noProof/>
              <w:color w:val="auto"/>
            </w:rPr>
            <w:tab/>
          </w:r>
          <w:r w:rsidRPr="00702B57">
            <w:rPr>
              <w:noProof/>
              <w:color w:val="auto"/>
            </w:rPr>
            <w:fldChar w:fldCharType="begin"/>
          </w:r>
          <w:r w:rsidRPr="00702B57">
            <w:rPr>
              <w:noProof/>
              <w:color w:val="auto"/>
            </w:rPr>
            <w:instrText xml:space="preserve"> PAGEREF _Toc100502411 \h </w:instrText>
          </w:r>
          <w:r w:rsidRPr="00702B57">
            <w:rPr>
              <w:noProof/>
              <w:color w:val="auto"/>
            </w:rPr>
          </w:r>
          <w:r w:rsidRPr="00702B57">
            <w:rPr>
              <w:noProof/>
              <w:color w:val="auto"/>
            </w:rPr>
            <w:fldChar w:fldCharType="separate"/>
          </w:r>
          <w:r w:rsidRPr="00702B57">
            <w:rPr>
              <w:noProof/>
              <w:color w:val="auto"/>
            </w:rPr>
            <w:t>VII</w:t>
          </w:r>
          <w:r w:rsidRPr="00702B57">
            <w:rPr>
              <w:noProof/>
              <w:color w:val="auto"/>
            </w:rPr>
            <w:fldChar w:fldCharType="end"/>
          </w:r>
        </w:p>
        <w:p w14:paraId="5195EA8D" w14:textId="7B296FFD" w:rsidR="00702B57" w:rsidRPr="00702B57" w:rsidRDefault="00702B57">
          <w:pPr>
            <w:pStyle w:val="TOC2"/>
            <w:rPr>
              <w:rFonts w:eastAsiaTheme="minorEastAsia"/>
              <w:bCs w:val="0"/>
              <w:noProof/>
              <w:color w:val="auto"/>
              <w:sz w:val="22"/>
              <w:lang w:eastAsia="en-AU"/>
            </w:rPr>
          </w:pPr>
          <w:r w:rsidRPr="00702B57">
            <w:rPr>
              <w:noProof/>
              <w:color w:val="auto"/>
            </w:rPr>
            <w:t>4.3</w:t>
          </w:r>
          <w:r w:rsidRPr="00702B57">
            <w:rPr>
              <w:rFonts w:eastAsiaTheme="minorEastAsia"/>
              <w:bCs w:val="0"/>
              <w:noProof/>
              <w:color w:val="auto"/>
              <w:sz w:val="22"/>
              <w:lang w:eastAsia="en-AU"/>
            </w:rPr>
            <w:tab/>
          </w:r>
          <w:r w:rsidRPr="00702B57">
            <w:rPr>
              <w:noProof/>
              <w:color w:val="auto"/>
            </w:rPr>
            <w:t>Faults/Maintenance/Repairs</w:t>
          </w:r>
          <w:r w:rsidRPr="00702B57">
            <w:rPr>
              <w:noProof/>
              <w:color w:val="auto"/>
            </w:rPr>
            <w:tab/>
          </w:r>
          <w:r w:rsidRPr="00702B57">
            <w:rPr>
              <w:noProof/>
              <w:color w:val="auto"/>
            </w:rPr>
            <w:fldChar w:fldCharType="begin"/>
          </w:r>
          <w:r w:rsidRPr="00702B57">
            <w:rPr>
              <w:noProof/>
              <w:color w:val="auto"/>
            </w:rPr>
            <w:instrText xml:space="preserve"> PAGEREF _Toc100502412 \h </w:instrText>
          </w:r>
          <w:r w:rsidRPr="00702B57">
            <w:rPr>
              <w:noProof/>
              <w:color w:val="auto"/>
            </w:rPr>
          </w:r>
          <w:r w:rsidRPr="00702B57">
            <w:rPr>
              <w:noProof/>
              <w:color w:val="auto"/>
            </w:rPr>
            <w:fldChar w:fldCharType="separate"/>
          </w:r>
          <w:r w:rsidRPr="00702B57">
            <w:rPr>
              <w:noProof/>
              <w:color w:val="auto"/>
            </w:rPr>
            <w:t>VII</w:t>
          </w:r>
          <w:r w:rsidRPr="00702B57">
            <w:rPr>
              <w:noProof/>
              <w:color w:val="auto"/>
            </w:rPr>
            <w:fldChar w:fldCharType="end"/>
          </w:r>
        </w:p>
        <w:p w14:paraId="7F5408E6" w14:textId="0F13A17B" w:rsidR="00702B57" w:rsidRPr="00702B57" w:rsidRDefault="00702B57">
          <w:pPr>
            <w:pStyle w:val="TOC2"/>
            <w:rPr>
              <w:rFonts w:eastAsiaTheme="minorEastAsia"/>
              <w:bCs w:val="0"/>
              <w:noProof/>
              <w:color w:val="auto"/>
              <w:sz w:val="22"/>
              <w:lang w:eastAsia="en-AU"/>
            </w:rPr>
          </w:pPr>
          <w:r w:rsidRPr="00702B57">
            <w:rPr>
              <w:noProof/>
              <w:color w:val="auto"/>
            </w:rPr>
            <w:t>4.4</w:t>
          </w:r>
          <w:r w:rsidRPr="00702B57">
            <w:rPr>
              <w:rFonts w:eastAsiaTheme="minorEastAsia"/>
              <w:bCs w:val="0"/>
              <w:noProof/>
              <w:color w:val="auto"/>
              <w:sz w:val="22"/>
              <w:lang w:eastAsia="en-AU"/>
            </w:rPr>
            <w:tab/>
          </w:r>
          <w:r w:rsidRPr="00702B57">
            <w:rPr>
              <w:noProof/>
              <w:color w:val="auto"/>
            </w:rPr>
            <w:t>Device Configuration</w:t>
          </w:r>
          <w:r w:rsidRPr="00702B57">
            <w:rPr>
              <w:noProof/>
              <w:color w:val="auto"/>
            </w:rPr>
            <w:tab/>
          </w:r>
          <w:r w:rsidRPr="00702B57">
            <w:rPr>
              <w:noProof/>
              <w:color w:val="auto"/>
            </w:rPr>
            <w:fldChar w:fldCharType="begin"/>
          </w:r>
          <w:r w:rsidRPr="00702B57">
            <w:rPr>
              <w:noProof/>
              <w:color w:val="auto"/>
            </w:rPr>
            <w:instrText xml:space="preserve"> PAGEREF _Toc100502413 \h </w:instrText>
          </w:r>
          <w:r w:rsidRPr="00702B57">
            <w:rPr>
              <w:noProof/>
              <w:color w:val="auto"/>
            </w:rPr>
          </w:r>
          <w:r w:rsidRPr="00702B57">
            <w:rPr>
              <w:noProof/>
              <w:color w:val="auto"/>
            </w:rPr>
            <w:fldChar w:fldCharType="separate"/>
          </w:r>
          <w:r w:rsidRPr="00702B57">
            <w:rPr>
              <w:noProof/>
              <w:color w:val="auto"/>
            </w:rPr>
            <w:t>VII</w:t>
          </w:r>
          <w:r w:rsidRPr="00702B57">
            <w:rPr>
              <w:noProof/>
              <w:color w:val="auto"/>
            </w:rPr>
            <w:fldChar w:fldCharType="end"/>
          </w:r>
        </w:p>
        <w:p w14:paraId="55E64C0D" w14:textId="042C22C1" w:rsidR="00702B57" w:rsidRPr="00702B57" w:rsidRDefault="00702B57">
          <w:pPr>
            <w:pStyle w:val="TOC1"/>
            <w:rPr>
              <w:rFonts w:asciiTheme="minorHAnsi" w:eastAsiaTheme="minorEastAsia" w:hAnsiTheme="minorHAnsi"/>
              <w:b w:val="0"/>
              <w:bCs w:val="0"/>
              <w:color w:val="auto"/>
              <w:sz w:val="22"/>
              <w:szCs w:val="22"/>
              <w:lang w:eastAsia="en-AU"/>
            </w:rPr>
          </w:pPr>
          <w:r w:rsidRPr="00702B57">
            <w:rPr>
              <w:color w:val="auto"/>
            </w:rPr>
            <w:t>5</w:t>
          </w:r>
          <w:r w:rsidRPr="00702B57">
            <w:rPr>
              <w:rFonts w:asciiTheme="minorHAnsi" w:eastAsiaTheme="minorEastAsia" w:hAnsiTheme="minorHAnsi"/>
              <w:b w:val="0"/>
              <w:bCs w:val="0"/>
              <w:color w:val="auto"/>
              <w:sz w:val="22"/>
              <w:szCs w:val="22"/>
              <w:lang w:eastAsia="en-AU"/>
            </w:rPr>
            <w:tab/>
          </w:r>
          <w:r w:rsidRPr="00702B57">
            <w:rPr>
              <w:color w:val="auto"/>
            </w:rPr>
            <w:t>Vendor Maintenance and Repairs</w:t>
          </w:r>
          <w:r w:rsidRPr="00702B57">
            <w:rPr>
              <w:color w:val="auto"/>
            </w:rPr>
            <w:tab/>
          </w:r>
          <w:r w:rsidRPr="00702B57">
            <w:rPr>
              <w:color w:val="auto"/>
            </w:rPr>
            <w:fldChar w:fldCharType="begin"/>
          </w:r>
          <w:r w:rsidRPr="00702B57">
            <w:rPr>
              <w:color w:val="auto"/>
            </w:rPr>
            <w:instrText xml:space="preserve"> PAGEREF _Toc100502414 \h </w:instrText>
          </w:r>
          <w:r w:rsidRPr="00702B57">
            <w:rPr>
              <w:color w:val="auto"/>
            </w:rPr>
          </w:r>
          <w:r w:rsidRPr="00702B57">
            <w:rPr>
              <w:color w:val="auto"/>
            </w:rPr>
            <w:fldChar w:fldCharType="separate"/>
          </w:r>
          <w:r w:rsidRPr="00702B57">
            <w:rPr>
              <w:color w:val="auto"/>
            </w:rPr>
            <w:t>VIII</w:t>
          </w:r>
          <w:r w:rsidRPr="00702B57">
            <w:rPr>
              <w:color w:val="auto"/>
            </w:rPr>
            <w:fldChar w:fldCharType="end"/>
          </w:r>
        </w:p>
        <w:p w14:paraId="7F006928" w14:textId="35FB1A41" w:rsidR="00702B57" w:rsidRPr="00702B57" w:rsidRDefault="00702B57">
          <w:pPr>
            <w:pStyle w:val="TOC2"/>
            <w:rPr>
              <w:rFonts w:eastAsiaTheme="minorEastAsia"/>
              <w:bCs w:val="0"/>
              <w:noProof/>
              <w:color w:val="auto"/>
              <w:sz w:val="22"/>
              <w:lang w:eastAsia="en-AU"/>
            </w:rPr>
          </w:pPr>
          <w:r w:rsidRPr="00702B57">
            <w:rPr>
              <w:noProof/>
              <w:color w:val="auto"/>
            </w:rPr>
            <w:t>5.1</w:t>
          </w:r>
          <w:r w:rsidRPr="00702B57">
            <w:rPr>
              <w:rFonts w:eastAsiaTheme="minorEastAsia"/>
              <w:bCs w:val="0"/>
              <w:noProof/>
              <w:color w:val="auto"/>
              <w:sz w:val="22"/>
              <w:lang w:eastAsia="en-AU"/>
            </w:rPr>
            <w:tab/>
          </w:r>
          <w:r w:rsidRPr="00702B57">
            <w:rPr>
              <w:noProof/>
              <w:color w:val="auto"/>
            </w:rPr>
            <w:t>Contacting the Vendor/Technical/Manufacturer</w:t>
          </w:r>
          <w:r w:rsidRPr="00702B57">
            <w:rPr>
              <w:noProof/>
              <w:color w:val="auto"/>
            </w:rPr>
            <w:tab/>
          </w:r>
          <w:r w:rsidRPr="00702B57">
            <w:rPr>
              <w:noProof/>
              <w:color w:val="auto"/>
            </w:rPr>
            <w:fldChar w:fldCharType="begin"/>
          </w:r>
          <w:r w:rsidRPr="00702B57">
            <w:rPr>
              <w:noProof/>
              <w:color w:val="auto"/>
            </w:rPr>
            <w:instrText xml:space="preserve"> PAGEREF _Toc100502415 \h </w:instrText>
          </w:r>
          <w:r w:rsidRPr="00702B57">
            <w:rPr>
              <w:noProof/>
              <w:color w:val="auto"/>
            </w:rPr>
          </w:r>
          <w:r w:rsidRPr="00702B57">
            <w:rPr>
              <w:noProof/>
              <w:color w:val="auto"/>
            </w:rPr>
            <w:fldChar w:fldCharType="separate"/>
          </w:r>
          <w:r w:rsidRPr="00702B57">
            <w:rPr>
              <w:noProof/>
              <w:color w:val="auto"/>
            </w:rPr>
            <w:t>VIII</w:t>
          </w:r>
          <w:r w:rsidRPr="00702B57">
            <w:rPr>
              <w:noProof/>
              <w:color w:val="auto"/>
            </w:rPr>
            <w:fldChar w:fldCharType="end"/>
          </w:r>
        </w:p>
        <w:p w14:paraId="4DCF2CF3" w14:textId="1EFB960A" w:rsidR="00702B57" w:rsidRPr="00702B57" w:rsidRDefault="00702B57">
          <w:pPr>
            <w:pStyle w:val="TOC2"/>
            <w:rPr>
              <w:rFonts w:eastAsiaTheme="minorEastAsia"/>
              <w:bCs w:val="0"/>
              <w:noProof/>
              <w:color w:val="auto"/>
              <w:sz w:val="22"/>
              <w:lang w:eastAsia="en-AU"/>
            </w:rPr>
          </w:pPr>
          <w:r w:rsidRPr="00702B57">
            <w:rPr>
              <w:noProof/>
              <w:color w:val="auto"/>
            </w:rPr>
            <w:t>5.2</w:t>
          </w:r>
          <w:r w:rsidRPr="00702B57">
            <w:rPr>
              <w:rFonts w:eastAsiaTheme="minorEastAsia"/>
              <w:bCs w:val="0"/>
              <w:noProof/>
              <w:color w:val="auto"/>
              <w:sz w:val="22"/>
              <w:lang w:eastAsia="en-AU"/>
            </w:rPr>
            <w:tab/>
          </w:r>
          <w:r w:rsidRPr="00702B57">
            <w:rPr>
              <w:noProof/>
              <w:color w:val="auto"/>
            </w:rPr>
            <w:t>Organising a Service Call</w:t>
          </w:r>
          <w:r w:rsidRPr="00702B57">
            <w:rPr>
              <w:noProof/>
              <w:color w:val="auto"/>
            </w:rPr>
            <w:tab/>
          </w:r>
          <w:r w:rsidRPr="00702B57">
            <w:rPr>
              <w:noProof/>
              <w:color w:val="auto"/>
            </w:rPr>
            <w:fldChar w:fldCharType="begin"/>
          </w:r>
          <w:r w:rsidRPr="00702B57">
            <w:rPr>
              <w:noProof/>
              <w:color w:val="auto"/>
            </w:rPr>
            <w:instrText xml:space="preserve"> PAGEREF _Toc100502416 \h </w:instrText>
          </w:r>
          <w:r w:rsidRPr="00702B57">
            <w:rPr>
              <w:noProof/>
              <w:color w:val="auto"/>
            </w:rPr>
          </w:r>
          <w:r w:rsidRPr="00702B57">
            <w:rPr>
              <w:noProof/>
              <w:color w:val="auto"/>
            </w:rPr>
            <w:fldChar w:fldCharType="separate"/>
          </w:r>
          <w:r w:rsidRPr="00702B57">
            <w:rPr>
              <w:noProof/>
              <w:color w:val="auto"/>
            </w:rPr>
            <w:t>VIII</w:t>
          </w:r>
          <w:r w:rsidRPr="00702B57">
            <w:rPr>
              <w:noProof/>
              <w:color w:val="auto"/>
            </w:rPr>
            <w:fldChar w:fldCharType="end"/>
          </w:r>
        </w:p>
        <w:p w14:paraId="1FFC4537" w14:textId="6E01CA2C" w:rsidR="00702B57" w:rsidRPr="00702B57" w:rsidRDefault="00702B57">
          <w:pPr>
            <w:pStyle w:val="TOC2"/>
            <w:rPr>
              <w:rFonts w:eastAsiaTheme="minorEastAsia"/>
              <w:bCs w:val="0"/>
              <w:noProof/>
              <w:color w:val="auto"/>
              <w:sz w:val="22"/>
              <w:lang w:eastAsia="en-AU"/>
            </w:rPr>
          </w:pPr>
          <w:r w:rsidRPr="00702B57">
            <w:rPr>
              <w:noProof/>
              <w:color w:val="auto"/>
            </w:rPr>
            <w:t>5.3</w:t>
          </w:r>
          <w:r w:rsidRPr="00702B57">
            <w:rPr>
              <w:rFonts w:eastAsiaTheme="minorEastAsia"/>
              <w:bCs w:val="0"/>
              <w:noProof/>
              <w:color w:val="auto"/>
              <w:sz w:val="22"/>
              <w:lang w:eastAsia="en-AU"/>
            </w:rPr>
            <w:tab/>
          </w:r>
          <w:r w:rsidRPr="00702B57">
            <w:rPr>
              <w:noProof/>
              <w:color w:val="auto"/>
            </w:rPr>
            <w:t>Confirming vendor/repair agent identity</w:t>
          </w:r>
          <w:r w:rsidRPr="00702B57">
            <w:rPr>
              <w:noProof/>
              <w:color w:val="auto"/>
            </w:rPr>
            <w:tab/>
          </w:r>
          <w:r w:rsidRPr="00702B57">
            <w:rPr>
              <w:noProof/>
              <w:color w:val="auto"/>
            </w:rPr>
            <w:fldChar w:fldCharType="begin"/>
          </w:r>
          <w:r w:rsidRPr="00702B57">
            <w:rPr>
              <w:noProof/>
              <w:color w:val="auto"/>
            </w:rPr>
            <w:instrText xml:space="preserve"> PAGEREF _Toc100502417 \h </w:instrText>
          </w:r>
          <w:r w:rsidRPr="00702B57">
            <w:rPr>
              <w:noProof/>
              <w:color w:val="auto"/>
            </w:rPr>
          </w:r>
          <w:r w:rsidRPr="00702B57">
            <w:rPr>
              <w:noProof/>
              <w:color w:val="auto"/>
            </w:rPr>
            <w:fldChar w:fldCharType="separate"/>
          </w:r>
          <w:r w:rsidRPr="00702B57">
            <w:rPr>
              <w:noProof/>
              <w:color w:val="auto"/>
            </w:rPr>
            <w:t>VIII</w:t>
          </w:r>
          <w:r w:rsidRPr="00702B57">
            <w:rPr>
              <w:noProof/>
              <w:color w:val="auto"/>
            </w:rPr>
            <w:fldChar w:fldCharType="end"/>
          </w:r>
        </w:p>
        <w:p w14:paraId="2BF807C7" w14:textId="43491310" w:rsidR="00702B57" w:rsidRPr="00702B57" w:rsidRDefault="00702B57">
          <w:pPr>
            <w:pStyle w:val="TOC2"/>
            <w:rPr>
              <w:rFonts w:eastAsiaTheme="minorEastAsia"/>
              <w:bCs w:val="0"/>
              <w:noProof/>
              <w:color w:val="auto"/>
              <w:sz w:val="22"/>
              <w:lang w:eastAsia="en-AU"/>
            </w:rPr>
          </w:pPr>
          <w:r w:rsidRPr="00702B57">
            <w:rPr>
              <w:noProof/>
              <w:color w:val="auto"/>
            </w:rPr>
            <w:t>5.4</w:t>
          </w:r>
          <w:r w:rsidRPr="00702B57">
            <w:rPr>
              <w:rFonts w:eastAsiaTheme="minorEastAsia"/>
              <w:bCs w:val="0"/>
              <w:noProof/>
              <w:color w:val="auto"/>
              <w:sz w:val="22"/>
              <w:lang w:eastAsia="en-AU"/>
            </w:rPr>
            <w:tab/>
          </w:r>
          <w:r w:rsidRPr="00702B57">
            <w:rPr>
              <w:noProof/>
              <w:color w:val="auto"/>
            </w:rPr>
            <w:t>Restricting Access</w:t>
          </w:r>
          <w:r w:rsidRPr="00702B57">
            <w:rPr>
              <w:noProof/>
              <w:color w:val="auto"/>
            </w:rPr>
            <w:tab/>
          </w:r>
          <w:r w:rsidRPr="00702B57">
            <w:rPr>
              <w:noProof/>
              <w:color w:val="auto"/>
            </w:rPr>
            <w:fldChar w:fldCharType="begin"/>
          </w:r>
          <w:r w:rsidRPr="00702B57">
            <w:rPr>
              <w:noProof/>
              <w:color w:val="auto"/>
            </w:rPr>
            <w:instrText xml:space="preserve"> PAGEREF _Toc100502418 \h </w:instrText>
          </w:r>
          <w:r w:rsidRPr="00702B57">
            <w:rPr>
              <w:noProof/>
              <w:color w:val="auto"/>
            </w:rPr>
          </w:r>
          <w:r w:rsidRPr="00702B57">
            <w:rPr>
              <w:noProof/>
              <w:color w:val="auto"/>
            </w:rPr>
            <w:fldChar w:fldCharType="separate"/>
          </w:r>
          <w:r w:rsidRPr="00702B57">
            <w:rPr>
              <w:noProof/>
              <w:color w:val="auto"/>
            </w:rPr>
            <w:t>VIII</w:t>
          </w:r>
          <w:r w:rsidRPr="00702B57">
            <w:rPr>
              <w:noProof/>
              <w:color w:val="auto"/>
            </w:rPr>
            <w:fldChar w:fldCharType="end"/>
          </w:r>
        </w:p>
        <w:p w14:paraId="654F2AFE" w14:textId="7C9B7484" w:rsidR="00702B57" w:rsidRPr="00702B57" w:rsidRDefault="00702B57">
          <w:pPr>
            <w:pStyle w:val="TOC2"/>
            <w:rPr>
              <w:rFonts w:eastAsiaTheme="minorEastAsia"/>
              <w:bCs w:val="0"/>
              <w:noProof/>
              <w:color w:val="auto"/>
              <w:sz w:val="22"/>
              <w:lang w:eastAsia="en-AU"/>
            </w:rPr>
          </w:pPr>
          <w:r w:rsidRPr="00702B57">
            <w:rPr>
              <w:noProof/>
              <w:color w:val="auto"/>
            </w:rPr>
            <w:t>5.5</w:t>
          </w:r>
          <w:r w:rsidRPr="00702B57">
            <w:rPr>
              <w:rFonts w:eastAsiaTheme="minorEastAsia"/>
              <w:bCs w:val="0"/>
              <w:noProof/>
              <w:color w:val="auto"/>
              <w:sz w:val="22"/>
              <w:lang w:eastAsia="en-AU"/>
            </w:rPr>
            <w:tab/>
          </w:r>
          <w:r w:rsidRPr="00702B57">
            <w:rPr>
              <w:noProof/>
              <w:color w:val="auto"/>
            </w:rPr>
            <w:t>Confirming Work Completed</w:t>
          </w:r>
          <w:r w:rsidRPr="00702B57">
            <w:rPr>
              <w:noProof/>
              <w:color w:val="auto"/>
            </w:rPr>
            <w:tab/>
          </w:r>
          <w:r w:rsidRPr="00702B57">
            <w:rPr>
              <w:noProof/>
              <w:color w:val="auto"/>
            </w:rPr>
            <w:fldChar w:fldCharType="begin"/>
          </w:r>
          <w:r w:rsidRPr="00702B57">
            <w:rPr>
              <w:noProof/>
              <w:color w:val="auto"/>
            </w:rPr>
            <w:instrText xml:space="preserve"> PAGEREF _Toc100502419 \h </w:instrText>
          </w:r>
          <w:r w:rsidRPr="00702B57">
            <w:rPr>
              <w:noProof/>
              <w:color w:val="auto"/>
            </w:rPr>
          </w:r>
          <w:r w:rsidRPr="00702B57">
            <w:rPr>
              <w:noProof/>
              <w:color w:val="auto"/>
            </w:rPr>
            <w:fldChar w:fldCharType="separate"/>
          </w:r>
          <w:r w:rsidRPr="00702B57">
            <w:rPr>
              <w:noProof/>
              <w:color w:val="auto"/>
            </w:rPr>
            <w:t>VIII</w:t>
          </w:r>
          <w:r w:rsidRPr="00702B57">
            <w:rPr>
              <w:noProof/>
              <w:color w:val="auto"/>
            </w:rPr>
            <w:fldChar w:fldCharType="end"/>
          </w:r>
        </w:p>
        <w:p w14:paraId="293139FA" w14:textId="6F9A04B6" w:rsidR="00702B57" w:rsidRPr="00702B57" w:rsidRDefault="00702B57">
          <w:pPr>
            <w:pStyle w:val="TOC1"/>
            <w:rPr>
              <w:rFonts w:asciiTheme="minorHAnsi" w:eastAsiaTheme="minorEastAsia" w:hAnsiTheme="minorHAnsi"/>
              <w:b w:val="0"/>
              <w:bCs w:val="0"/>
              <w:color w:val="auto"/>
              <w:sz w:val="22"/>
              <w:szCs w:val="22"/>
              <w:lang w:eastAsia="en-AU"/>
            </w:rPr>
          </w:pPr>
          <w:r w:rsidRPr="00702B57">
            <w:rPr>
              <w:color w:val="auto"/>
            </w:rPr>
            <w:t>6</w:t>
          </w:r>
          <w:r w:rsidRPr="00702B57">
            <w:rPr>
              <w:rFonts w:asciiTheme="minorHAnsi" w:eastAsiaTheme="minorEastAsia" w:hAnsiTheme="minorHAnsi"/>
              <w:b w:val="0"/>
              <w:bCs w:val="0"/>
              <w:color w:val="auto"/>
              <w:sz w:val="22"/>
              <w:szCs w:val="22"/>
              <w:lang w:eastAsia="en-AU"/>
            </w:rPr>
            <w:tab/>
          </w:r>
          <w:r w:rsidRPr="00702B57">
            <w:rPr>
              <w:color w:val="auto"/>
            </w:rPr>
            <w:t>Destruction/Removal/Returning of Devices</w:t>
          </w:r>
          <w:r w:rsidRPr="00702B57">
            <w:rPr>
              <w:color w:val="auto"/>
            </w:rPr>
            <w:tab/>
          </w:r>
          <w:r w:rsidRPr="00702B57">
            <w:rPr>
              <w:color w:val="auto"/>
            </w:rPr>
            <w:fldChar w:fldCharType="begin"/>
          </w:r>
          <w:r w:rsidRPr="00702B57">
            <w:rPr>
              <w:color w:val="auto"/>
            </w:rPr>
            <w:instrText xml:space="preserve"> PAGEREF _Toc100502420 \h </w:instrText>
          </w:r>
          <w:r w:rsidRPr="00702B57">
            <w:rPr>
              <w:color w:val="auto"/>
            </w:rPr>
          </w:r>
          <w:r w:rsidRPr="00702B57">
            <w:rPr>
              <w:color w:val="auto"/>
            </w:rPr>
            <w:fldChar w:fldCharType="separate"/>
          </w:r>
          <w:r w:rsidRPr="00702B57">
            <w:rPr>
              <w:color w:val="auto"/>
            </w:rPr>
            <w:t>IX</w:t>
          </w:r>
          <w:r w:rsidRPr="00702B57">
            <w:rPr>
              <w:color w:val="auto"/>
            </w:rPr>
            <w:fldChar w:fldCharType="end"/>
          </w:r>
        </w:p>
        <w:p w14:paraId="6089EE48" w14:textId="74ABCCDD" w:rsidR="00702B57" w:rsidRPr="00702B57" w:rsidRDefault="00702B57">
          <w:pPr>
            <w:pStyle w:val="TOC2"/>
            <w:rPr>
              <w:rFonts w:eastAsiaTheme="minorEastAsia"/>
              <w:bCs w:val="0"/>
              <w:noProof/>
              <w:color w:val="auto"/>
              <w:sz w:val="22"/>
              <w:lang w:eastAsia="en-AU"/>
            </w:rPr>
          </w:pPr>
          <w:r w:rsidRPr="00702B57">
            <w:rPr>
              <w:noProof/>
              <w:color w:val="auto"/>
            </w:rPr>
            <w:t>6.1</w:t>
          </w:r>
          <w:r w:rsidRPr="00702B57">
            <w:rPr>
              <w:rFonts w:eastAsiaTheme="minorEastAsia"/>
              <w:bCs w:val="0"/>
              <w:noProof/>
              <w:color w:val="auto"/>
              <w:sz w:val="22"/>
              <w:lang w:eastAsia="en-AU"/>
            </w:rPr>
            <w:tab/>
          </w:r>
          <w:r w:rsidRPr="00702B57">
            <w:rPr>
              <w:noProof/>
              <w:color w:val="auto"/>
            </w:rPr>
            <w:t>Responsible Handling of Data</w:t>
          </w:r>
          <w:r w:rsidRPr="00702B57">
            <w:rPr>
              <w:noProof/>
              <w:color w:val="auto"/>
            </w:rPr>
            <w:tab/>
          </w:r>
          <w:r w:rsidRPr="00702B57">
            <w:rPr>
              <w:noProof/>
              <w:color w:val="auto"/>
            </w:rPr>
            <w:fldChar w:fldCharType="begin"/>
          </w:r>
          <w:r w:rsidRPr="00702B57">
            <w:rPr>
              <w:noProof/>
              <w:color w:val="auto"/>
            </w:rPr>
            <w:instrText xml:space="preserve"> PAGEREF _Toc100502421 \h </w:instrText>
          </w:r>
          <w:r w:rsidRPr="00702B57">
            <w:rPr>
              <w:noProof/>
              <w:color w:val="auto"/>
            </w:rPr>
          </w:r>
          <w:r w:rsidRPr="00702B57">
            <w:rPr>
              <w:noProof/>
              <w:color w:val="auto"/>
            </w:rPr>
            <w:fldChar w:fldCharType="separate"/>
          </w:r>
          <w:r w:rsidRPr="00702B57">
            <w:rPr>
              <w:noProof/>
              <w:color w:val="auto"/>
            </w:rPr>
            <w:t>IX</w:t>
          </w:r>
          <w:r w:rsidRPr="00702B57">
            <w:rPr>
              <w:noProof/>
              <w:color w:val="auto"/>
            </w:rPr>
            <w:fldChar w:fldCharType="end"/>
          </w:r>
        </w:p>
        <w:p w14:paraId="26871E6B" w14:textId="7598F438" w:rsidR="00702B57" w:rsidRPr="00702B57" w:rsidRDefault="00702B57">
          <w:pPr>
            <w:pStyle w:val="TOC2"/>
            <w:rPr>
              <w:rFonts w:eastAsiaTheme="minorEastAsia"/>
              <w:bCs w:val="0"/>
              <w:noProof/>
              <w:color w:val="auto"/>
              <w:sz w:val="22"/>
              <w:lang w:eastAsia="en-AU"/>
            </w:rPr>
          </w:pPr>
          <w:r w:rsidRPr="00702B57">
            <w:rPr>
              <w:noProof/>
              <w:color w:val="auto"/>
            </w:rPr>
            <w:t>6.2</w:t>
          </w:r>
          <w:r w:rsidRPr="00702B57">
            <w:rPr>
              <w:rFonts w:eastAsiaTheme="minorEastAsia"/>
              <w:bCs w:val="0"/>
              <w:noProof/>
              <w:color w:val="auto"/>
              <w:sz w:val="22"/>
              <w:lang w:eastAsia="en-AU"/>
            </w:rPr>
            <w:tab/>
          </w:r>
          <w:r w:rsidRPr="00702B57">
            <w:rPr>
              <w:noProof/>
              <w:color w:val="auto"/>
            </w:rPr>
            <w:t>Prior to Device Removal/Destruction</w:t>
          </w:r>
          <w:r w:rsidRPr="00702B57">
            <w:rPr>
              <w:noProof/>
              <w:color w:val="auto"/>
            </w:rPr>
            <w:tab/>
          </w:r>
          <w:r w:rsidRPr="00702B57">
            <w:rPr>
              <w:noProof/>
              <w:color w:val="auto"/>
            </w:rPr>
            <w:fldChar w:fldCharType="begin"/>
          </w:r>
          <w:r w:rsidRPr="00702B57">
            <w:rPr>
              <w:noProof/>
              <w:color w:val="auto"/>
            </w:rPr>
            <w:instrText xml:space="preserve"> PAGEREF _Toc100502422 \h </w:instrText>
          </w:r>
          <w:r w:rsidRPr="00702B57">
            <w:rPr>
              <w:noProof/>
              <w:color w:val="auto"/>
            </w:rPr>
          </w:r>
          <w:r w:rsidRPr="00702B57">
            <w:rPr>
              <w:noProof/>
              <w:color w:val="auto"/>
            </w:rPr>
            <w:fldChar w:fldCharType="separate"/>
          </w:r>
          <w:r w:rsidRPr="00702B57">
            <w:rPr>
              <w:noProof/>
              <w:color w:val="auto"/>
            </w:rPr>
            <w:t>IX</w:t>
          </w:r>
          <w:r w:rsidRPr="00702B57">
            <w:rPr>
              <w:noProof/>
              <w:color w:val="auto"/>
            </w:rPr>
            <w:fldChar w:fldCharType="end"/>
          </w:r>
        </w:p>
        <w:p w14:paraId="28A6B5AE" w14:textId="78EA9606" w:rsidR="00702B57" w:rsidRPr="00702B57" w:rsidRDefault="00702B57">
          <w:pPr>
            <w:pStyle w:val="TOC2"/>
            <w:rPr>
              <w:rFonts w:eastAsiaTheme="minorEastAsia"/>
              <w:bCs w:val="0"/>
              <w:noProof/>
              <w:color w:val="auto"/>
              <w:sz w:val="22"/>
              <w:lang w:eastAsia="en-AU"/>
            </w:rPr>
          </w:pPr>
          <w:r w:rsidRPr="00702B57">
            <w:rPr>
              <w:noProof/>
              <w:color w:val="auto"/>
            </w:rPr>
            <w:t>6.3</w:t>
          </w:r>
          <w:r w:rsidRPr="00702B57">
            <w:rPr>
              <w:rFonts w:eastAsiaTheme="minorEastAsia"/>
              <w:bCs w:val="0"/>
              <w:noProof/>
              <w:color w:val="auto"/>
              <w:sz w:val="22"/>
              <w:lang w:eastAsia="en-AU"/>
            </w:rPr>
            <w:tab/>
          </w:r>
          <w:r w:rsidRPr="00702B57">
            <w:rPr>
              <w:noProof/>
              <w:color w:val="auto"/>
            </w:rPr>
            <w:t>Device Destruction</w:t>
          </w:r>
          <w:r w:rsidRPr="00702B57">
            <w:rPr>
              <w:noProof/>
              <w:color w:val="auto"/>
            </w:rPr>
            <w:tab/>
          </w:r>
          <w:r w:rsidRPr="00702B57">
            <w:rPr>
              <w:noProof/>
              <w:color w:val="auto"/>
            </w:rPr>
            <w:fldChar w:fldCharType="begin"/>
          </w:r>
          <w:r w:rsidRPr="00702B57">
            <w:rPr>
              <w:noProof/>
              <w:color w:val="auto"/>
            </w:rPr>
            <w:instrText xml:space="preserve"> PAGEREF _Toc100502423 \h </w:instrText>
          </w:r>
          <w:r w:rsidRPr="00702B57">
            <w:rPr>
              <w:noProof/>
              <w:color w:val="auto"/>
            </w:rPr>
          </w:r>
          <w:r w:rsidRPr="00702B57">
            <w:rPr>
              <w:noProof/>
              <w:color w:val="auto"/>
            </w:rPr>
            <w:fldChar w:fldCharType="separate"/>
          </w:r>
          <w:r w:rsidRPr="00702B57">
            <w:rPr>
              <w:noProof/>
              <w:color w:val="auto"/>
            </w:rPr>
            <w:t>IX</w:t>
          </w:r>
          <w:r w:rsidRPr="00702B57">
            <w:rPr>
              <w:noProof/>
              <w:color w:val="auto"/>
            </w:rPr>
            <w:fldChar w:fldCharType="end"/>
          </w:r>
        </w:p>
        <w:p w14:paraId="1E94A0A4" w14:textId="462E4F89" w:rsidR="00702B57" w:rsidRPr="00702B57" w:rsidRDefault="00702B57">
          <w:pPr>
            <w:pStyle w:val="TOC2"/>
            <w:rPr>
              <w:rFonts w:eastAsiaTheme="minorEastAsia"/>
              <w:bCs w:val="0"/>
              <w:noProof/>
              <w:color w:val="auto"/>
              <w:sz w:val="22"/>
              <w:lang w:eastAsia="en-AU"/>
            </w:rPr>
          </w:pPr>
          <w:r w:rsidRPr="00702B57">
            <w:rPr>
              <w:noProof/>
              <w:color w:val="auto"/>
            </w:rPr>
            <w:t>6.4</w:t>
          </w:r>
          <w:r w:rsidRPr="00702B57">
            <w:rPr>
              <w:rFonts w:eastAsiaTheme="minorEastAsia"/>
              <w:bCs w:val="0"/>
              <w:noProof/>
              <w:color w:val="auto"/>
              <w:sz w:val="22"/>
              <w:lang w:eastAsia="en-AU"/>
            </w:rPr>
            <w:tab/>
          </w:r>
          <w:r w:rsidRPr="00702B57">
            <w:rPr>
              <w:noProof/>
              <w:color w:val="auto"/>
            </w:rPr>
            <w:t>Returning the Device</w:t>
          </w:r>
          <w:r w:rsidRPr="00702B57">
            <w:rPr>
              <w:noProof/>
              <w:color w:val="auto"/>
            </w:rPr>
            <w:tab/>
          </w:r>
          <w:r w:rsidRPr="00702B57">
            <w:rPr>
              <w:noProof/>
              <w:color w:val="auto"/>
            </w:rPr>
            <w:fldChar w:fldCharType="begin"/>
          </w:r>
          <w:r w:rsidRPr="00702B57">
            <w:rPr>
              <w:noProof/>
              <w:color w:val="auto"/>
            </w:rPr>
            <w:instrText xml:space="preserve"> PAGEREF _Toc100502424 \h </w:instrText>
          </w:r>
          <w:r w:rsidRPr="00702B57">
            <w:rPr>
              <w:noProof/>
              <w:color w:val="auto"/>
            </w:rPr>
          </w:r>
          <w:r w:rsidRPr="00702B57">
            <w:rPr>
              <w:noProof/>
              <w:color w:val="auto"/>
            </w:rPr>
            <w:fldChar w:fldCharType="separate"/>
          </w:r>
          <w:r w:rsidRPr="00702B57">
            <w:rPr>
              <w:noProof/>
              <w:color w:val="auto"/>
            </w:rPr>
            <w:t>IX</w:t>
          </w:r>
          <w:r w:rsidRPr="00702B57">
            <w:rPr>
              <w:noProof/>
              <w:color w:val="auto"/>
            </w:rPr>
            <w:fldChar w:fldCharType="end"/>
          </w:r>
        </w:p>
        <w:p w14:paraId="46E3718B" w14:textId="339DA1B2" w:rsidR="00702B57" w:rsidRPr="00702B57" w:rsidRDefault="00702B57">
          <w:pPr>
            <w:pStyle w:val="TOC1"/>
            <w:rPr>
              <w:rFonts w:asciiTheme="minorHAnsi" w:eastAsiaTheme="minorEastAsia" w:hAnsiTheme="minorHAnsi"/>
              <w:b w:val="0"/>
              <w:bCs w:val="0"/>
              <w:color w:val="auto"/>
              <w:sz w:val="22"/>
              <w:szCs w:val="22"/>
              <w:lang w:eastAsia="en-AU"/>
            </w:rPr>
          </w:pPr>
          <w:r w:rsidRPr="00702B57">
            <w:rPr>
              <w:color w:val="auto"/>
            </w:rPr>
            <w:t>7</w:t>
          </w:r>
          <w:r w:rsidRPr="00702B57">
            <w:rPr>
              <w:rFonts w:asciiTheme="minorHAnsi" w:eastAsiaTheme="minorEastAsia" w:hAnsiTheme="minorHAnsi"/>
              <w:b w:val="0"/>
              <w:bCs w:val="0"/>
              <w:color w:val="auto"/>
              <w:sz w:val="22"/>
              <w:szCs w:val="22"/>
              <w:lang w:eastAsia="en-AU"/>
            </w:rPr>
            <w:tab/>
          </w:r>
          <w:r w:rsidRPr="00702B57">
            <w:rPr>
              <w:color w:val="auto"/>
            </w:rPr>
            <w:t>TBA</w:t>
          </w:r>
          <w:r w:rsidRPr="00702B57">
            <w:rPr>
              <w:color w:val="auto"/>
            </w:rPr>
            <w:tab/>
          </w:r>
          <w:r w:rsidRPr="00702B57">
            <w:rPr>
              <w:color w:val="auto"/>
            </w:rPr>
            <w:fldChar w:fldCharType="begin"/>
          </w:r>
          <w:r w:rsidRPr="00702B57">
            <w:rPr>
              <w:color w:val="auto"/>
            </w:rPr>
            <w:instrText xml:space="preserve"> PAGEREF _Toc100502425 \h </w:instrText>
          </w:r>
          <w:r w:rsidRPr="00702B57">
            <w:rPr>
              <w:color w:val="auto"/>
            </w:rPr>
          </w:r>
          <w:r w:rsidRPr="00702B57">
            <w:rPr>
              <w:color w:val="auto"/>
            </w:rPr>
            <w:fldChar w:fldCharType="separate"/>
          </w:r>
          <w:r w:rsidRPr="00702B57">
            <w:rPr>
              <w:color w:val="auto"/>
            </w:rPr>
            <w:t>X</w:t>
          </w:r>
          <w:r w:rsidRPr="00702B57">
            <w:rPr>
              <w:color w:val="auto"/>
            </w:rPr>
            <w:fldChar w:fldCharType="end"/>
          </w:r>
        </w:p>
        <w:p w14:paraId="1E87C3A8" w14:textId="574AFFB4" w:rsidR="00702B57" w:rsidRPr="00702B57" w:rsidRDefault="00702B57">
          <w:pPr>
            <w:pStyle w:val="TOC2"/>
            <w:rPr>
              <w:rFonts w:eastAsiaTheme="minorEastAsia"/>
              <w:bCs w:val="0"/>
              <w:noProof/>
              <w:color w:val="auto"/>
              <w:sz w:val="22"/>
              <w:lang w:eastAsia="en-AU"/>
            </w:rPr>
          </w:pPr>
          <w:r w:rsidRPr="00702B57">
            <w:rPr>
              <w:noProof/>
              <w:color w:val="auto"/>
            </w:rPr>
            <w:t>7.1</w:t>
          </w:r>
          <w:r w:rsidRPr="00702B57">
            <w:rPr>
              <w:rFonts w:eastAsiaTheme="minorEastAsia"/>
              <w:bCs w:val="0"/>
              <w:noProof/>
              <w:color w:val="auto"/>
              <w:sz w:val="22"/>
              <w:lang w:eastAsia="en-AU"/>
            </w:rPr>
            <w:tab/>
          </w:r>
          <w:r w:rsidRPr="00702B57">
            <w:rPr>
              <w:noProof/>
              <w:color w:val="auto"/>
            </w:rPr>
            <w:t>TBA</w:t>
          </w:r>
          <w:r w:rsidRPr="00702B57">
            <w:rPr>
              <w:noProof/>
              <w:color w:val="auto"/>
            </w:rPr>
            <w:tab/>
          </w:r>
          <w:r w:rsidRPr="00702B57">
            <w:rPr>
              <w:noProof/>
              <w:color w:val="auto"/>
            </w:rPr>
            <w:fldChar w:fldCharType="begin"/>
          </w:r>
          <w:r w:rsidRPr="00702B57">
            <w:rPr>
              <w:noProof/>
              <w:color w:val="auto"/>
            </w:rPr>
            <w:instrText xml:space="preserve"> PAGEREF _Toc100502426 \h </w:instrText>
          </w:r>
          <w:r w:rsidRPr="00702B57">
            <w:rPr>
              <w:noProof/>
              <w:color w:val="auto"/>
            </w:rPr>
          </w:r>
          <w:r w:rsidRPr="00702B57">
            <w:rPr>
              <w:noProof/>
              <w:color w:val="auto"/>
            </w:rPr>
            <w:fldChar w:fldCharType="separate"/>
          </w:r>
          <w:r w:rsidRPr="00702B57">
            <w:rPr>
              <w:noProof/>
              <w:color w:val="auto"/>
            </w:rPr>
            <w:t>X</w:t>
          </w:r>
          <w:r w:rsidRPr="00702B57">
            <w:rPr>
              <w:noProof/>
              <w:color w:val="auto"/>
            </w:rPr>
            <w:fldChar w:fldCharType="end"/>
          </w:r>
        </w:p>
        <w:p w14:paraId="5969B58F" w14:textId="730CE708" w:rsidR="00702B57" w:rsidRPr="00702B57" w:rsidRDefault="00702B57">
          <w:pPr>
            <w:pStyle w:val="TOC2"/>
            <w:rPr>
              <w:rFonts w:eastAsiaTheme="minorEastAsia"/>
              <w:bCs w:val="0"/>
              <w:noProof/>
              <w:color w:val="auto"/>
              <w:sz w:val="22"/>
              <w:lang w:eastAsia="en-AU"/>
            </w:rPr>
          </w:pPr>
          <w:r w:rsidRPr="00702B57">
            <w:rPr>
              <w:noProof/>
              <w:color w:val="auto"/>
            </w:rPr>
            <w:t>7.2</w:t>
          </w:r>
          <w:r w:rsidRPr="00702B57">
            <w:rPr>
              <w:rFonts w:eastAsiaTheme="minorEastAsia"/>
              <w:bCs w:val="0"/>
              <w:noProof/>
              <w:color w:val="auto"/>
              <w:sz w:val="22"/>
              <w:lang w:eastAsia="en-AU"/>
            </w:rPr>
            <w:tab/>
          </w:r>
          <w:r w:rsidRPr="00702B57">
            <w:rPr>
              <w:noProof/>
              <w:color w:val="auto"/>
            </w:rPr>
            <w:t>TBA</w:t>
          </w:r>
          <w:r w:rsidRPr="00702B57">
            <w:rPr>
              <w:noProof/>
              <w:color w:val="auto"/>
            </w:rPr>
            <w:tab/>
          </w:r>
          <w:r w:rsidRPr="00702B57">
            <w:rPr>
              <w:noProof/>
              <w:color w:val="auto"/>
            </w:rPr>
            <w:fldChar w:fldCharType="begin"/>
          </w:r>
          <w:r w:rsidRPr="00702B57">
            <w:rPr>
              <w:noProof/>
              <w:color w:val="auto"/>
            </w:rPr>
            <w:instrText xml:space="preserve"> PAGEREF _Toc100502427 \h </w:instrText>
          </w:r>
          <w:r w:rsidRPr="00702B57">
            <w:rPr>
              <w:noProof/>
              <w:color w:val="auto"/>
            </w:rPr>
          </w:r>
          <w:r w:rsidRPr="00702B57">
            <w:rPr>
              <w:noProof/>
              <w:color w:val="auto"/>
            </w:rPr>
            <w:fldChar w:fldCharType="separate"/>
          </w:r>
          <w:r w:rsidRPr="00702B57">
            <w:rPr>
              <w:noProof/>
              <w:color w:val="auto"/>
            </w:rPr>
            <w:t>X</w:t>
          </w:r>
          <w:r w:rsidRPr="00702B57">
            <w:rPr>
              <w:noProof/>
              <w:color w:val="auto"/>
            </w:rPr>
            <w:fldChar w:fldCharType="end"/>
          </w:r>
        </w:p>
        <w:p w14:paraId="47670B43" w14:textId="296040A7" w:rsidR="00702B57" w:rsidRPr="00702B57" w:rsidRDefault="00702B57">
          <w:pPr>
            <w:pStyle w:val="TOC1"/>
            <w:rPr>
              <w:rFonts w:asciiTheme="minorHAnsi" w:eastAsiaTheme="minorEastAsia" w:hAnsiTheme="minorHAnsi"/>
              <w:b w:val="0"/>
              <w:bCs w:val="0"/>
              <w:color w:val="auto"/>
              <w:sz w:val="22"/>
              <w:szCs w:val="22"/>
              <w:lang w:eastAsia="en-AU"/>
            </w:rPr>
          </w:pPr>
          <w:r w:rsidRPr="00702B57">
            <w:rPr>
              <w:color w:val="auto"/>
            </w:rPr>
            <w:lastRenderedPageBreak/>
            <w:t>List of references</w:t>
          </w:r>
          <w:r w:rsidRPr="00702B57">
            <w:rPr>
              <w:color w:val="auto"/>
            </w:rPr>
            <w:tab/>
          </w:r>
          <w:r w:rsidRPr="00702B57">
            <w:rPr>
              <w:color w:val="auto"/>
            </w:rPr>
            <w:fldChar w:fldCharType="begin"/>
          </w:r>
          <w:r w:rsidRPr="00702B57">
            <w:rPr>
              <w:color w:val="auto"/>
            </w:rPr>
            <w:instrText xml:space="preserve"> PAGEREF _Toc100502428 \h </w:instrText>
          </w:r>
          <w:r w:rsidRPr="00702B57">
            <w:rPr>
              <w:color w:val="auto"/>
            </w:rPr>
          </w:r>
          <w:r w:rsidRPr="00702B57">
            <w:rPr>
              <w:color w:val="auto"/>
            </w:rPr>
            <w:fldChar w:fldCharType="separate"/>
          </w:r>
          <w:r w:rsidRPr="00702B57">
            <w:rPr>
              <w:color w:val="auto"/>
            </w:rPr>
            <w:t>XI</w:t>
          </w:r>
          <w:r w:rsidRPr="00702B57">
            <w:rPr>
              <w:color w:val="auto"/>
            </w:rPr>
            <w:fldChar w:fldCharType="end"/>
          </w:r>
        </w:p>
        <w:p w14:paraId="5727DAC9" w14:textId="349FDC27" w:rsidR="00702B57" w:rsidRPr="00702B57" w:rsidRDefault="00702B57">
          <w:pPr>
            <w:pStyle w:val="TOC1"/>
            <w:rPr>
              <w:rFonts w:asciiTheme="minorHAnsi" w:eastAsiaTheme="minorEastAsia" w:hAnsiTheme="minorHAnsi"/>
              <w:b w:val="0"/>
              <w:bCs w:val="0"/>
              <w:color w:val="auto"/>
              <w:sz w:val="22"/>
              <w:szCs w:val="22"/>
              <w:lang w:eastAsia="en-AU"/>
            </w:rPr>
          </w:pPr>
          <w:r w:rsidRPr="00702B57">
            <w:rPr>
              <w:color w:val="auto"/>
            </w:rPr>
            <w:t>8</w:t>
          </w:r>
          <w:r w:rsidRPr="00702B57">
            <w:rPr>
              <w:rFonts w:asciiTheme="minorHAnsi" w:eastAsiaTheme="minorEastAsia" w:hAnsiTheme="minorHAnsi"/>
              <w:b w:val="0"/>
              <w:bCs w:val="0"/>
              <w:color w:val="auto"/>
              <w:sz w:val="22"/>
              <w:szCs w:val="22"/>
              <w:lang w:eastAsia="en-AU"/>
            </w:rPr>
            <w:tab/>
          </w:r>
          <w:r w:rsidRPr="00702B57">
            <w:rPr>
              <w:color w:val="auto"/>
            </w:rPr>
            <w:t>Glossary</w:t>
          </w:r>
          <w:r w:rsidRPr="00702B57">
            <w:rPr>
              <w:color w:val="auto"/>
            </w:rPr>
            <w:tab/>
          </w:r>
          <w:r w:rsidRPr="00702B57">
            <w:rPr>
              <w:color w:val="auto"/>
            </w:rPr>
            <w:fldChar w:fldCharType="begin"/>
          </w:r>
          <w:r w:rsidRPr="00702B57">
            <w:rPr>
              <w:color w:val="auto"/>
            </w:rPr>
            <w:instrText xml:space="preserve"> PAGEREF _Toc100502429 \h </w:instrText>
          </w:r>
          <w:r w:rsidRPr="00702B57">
            <w:rPr>
              <w:color w:val="auto"/>
            </w:rPr>
          </w:r>
          <w:r w:rsidRPr="00702B57">
            <w:rPr>
              <w:color w:val="auto"/>
            </w:rPr>
            <w:fldChar w:fldCharType="separate"/>
          </w:r>
          <w:r w:rsidRPr="00702B57">
            <w:rPr>
              <w:color w:val="auto"/>
            </w:rPr>
            <w:t>XII</w:t>
          </w:r>
          <w:r w:rsidRPr="00702B57">
            <w:rPr>
              <w:color w:val="auto"/>
            </w:rPr>
            <w:fldChar w:fldCharType="end"/>
          </w:r>
        </w:p>
        <w:p w14:paraId="63A008E6" w14:textId="2F013BDE" w:rsidR="0089264C" w:rsidRPr="00F61868" w:rsidRDefault="001E2BC5" w:rsidP="00F921E3">
          <w:pPr>
            <w:spacing w:line="360" w:lineRule="auto"/>
            <w:jc w:val="both"/>
            <w:rPr>
              <w:rFonts w:cstheme="minorHAnsi"/>
            </w:rPr>
            <w:sectPr w:rsidR="0089264C" w:rsidRPr="00F61868" w:rsidSect="009A057A">
              <w:headerReference w:type="first" r:id="rId13"/>
              <w:footerReference w:type="first" r:id="rId14"/>
              <w:pgSz w:w="11900" w:h="16840"/>
              <w:pgMar w:top="1417" w:right="1417" w:bottom="1134" w:left="1417" w:header="567" w:footer="708" w:gutter="0"/>
              <w:pgNumType w:fmt="upperRoman" w:start="2"/>
              <w:cols w:space="708"/>
              <w:docGrid w:linePitch="360"/>
            </w:sectPr>
          </w:pPr>
          <w:r w:rsidRPr="00702B57">
            <w:rPr>
              <w:rFonts w:cstheme="minorHAnsi"/>
              <w:bCs/>
            </w:rPr>
            <w:fldChar w:fldCharType="end"/>
          </w:r>
        </w:p>
      </w:sdtContent>
    </w:sdt>
    <w:p w14:paraId="0D824C94" w14:textId="3F3A1D45" w:rsidR="00DD4BE9" w:rsidRDefault="00D70967" w:rsidP="00E239B8">
      <w:pPr>
        <w:pStyle w:val="Heading1"/>
        <w:jc w:val="both"/>
        <w:rPr>
          <w:rFonts w:cstheme="minorHAnsi"/>
          <w:color w:val="auto"/>
        </w:rPr>
      </w:pPr>
      <w:bookmarkStart w:id="6" w:name="_Toc100502402"/>
      <w:r>
        <w:rPr>
          <w:rFonts w:cstheme="minorHAnsi"/>
          <w:color w:val="auto"/>
        </w:rPr>
        <w:lastRenderedPageBreak/>
        <w:t>Who is this guide for?</w:t>
      </w:r>
      <w:bookmarkEnd w:id="6"/>
    </w:p>
    <w:p w14:paraId="3381AD18" w14:textId="77777777" w:rsidR="00492876" w:rsidRPr="00492876" w:rsidRDefault="00492876" w:rsidP="00492876"/>
    <w:p w14:paraId="790686B9" w14:textId="6F938AE2" w:rsidR="00AA2F01" w:rsidRDefault="00492876" w:rsidP="00E239B8">
      <w:pPr>
        <w:rPr>
          <w:b/>
          <w:bCs/>
          <w:i/>
          <w:iCs/>
        </w:rPr>
      </w:pPr>
      <w:r w:rsidRPr="00492876">
        <w:rPr>
          <w:b/>
          <w:bCs/>
          <w:i/>
          <w:iCs/>
        </w:rPr>
        <w:t>Small to Medium Enterprises and Organisations</w:t>
      </w:r>
    </w:p>
    <w:p w14:paraId="0A4402DB" w14:textId="54C67799" w:rsidR="00C303A6" w:rsidRPr="008151FA" w:rsidRDefault="00C303A6" w:rsidP="00E239B8"/>
    <w:p w14:paraId="29741C87" w14:textId="754689CC" w:rsidR="00BE018F" w:rsidRDefault="0027669C" w:rsidP="00E239B8">
      <w:r>
        <w:t>Running a</w:t>
      </w:r>
      <w:r w:rsidR="001A0930">
        <w:t xml:space="preserve"> business or any small to medium organisation </w:t>
      </w:r>
      <w:r w:rsidR="00AE1E37">
        <w:t xml:space="preserve">is difficult enough without having to worry about potential malicious actors </w:t>
      </w:r>
      <w:r w:rsidR="002E03E1">
        <w:t xml:space="preserve">attacking </w:t>
      </w:r>
      <w:r w:rsidR="003B274D">
        <w:t>the</w:t>
      </w:r>
      <w:r w:rsidR="002E03E1">
        <w:t xml:space="preserve"> livelihood</w:t>
      </w:r>
      <w:r w:rsidR="003B274D">
        <w:t>s of you</w:t>
      </w:r>
      <w:r w:rsidR="00810C60">
        <w:t>,</w:t>
      </w:r>
      <w:r w:rsidR="003B274D">
        <w:t xml:space="preserve"> your staff </w:t>
      </w:r>
      <w:r w:rsidR="002E03E1">
        <w:t>and even your customers</w:t>
      </w:r>
      <w:r w:rsidR="00E177C3">
        <w:t xml:space="preserve"> </w:t>
      </w:r>
      <w:r w:rsidR="000F39A9">
        <w:t>via cyberattacks against your network.</w:t>
      </w:r>
    </w:p>
    <w:p w14:paraId="076B7681" w14:textId="77777777" w:rsidR="00BE018F" w:rsidRDefault="00BE018F" w:rsidP="00E239B8"/>
    <w:p w14:paraId="5CE713BA" w14:textId="2D0B3FD7" w:rsidR="001A0930" w:rsidRDefault="00BE018F" w:rsidP="00E239B8">
      <w:r>
        <w:t xml:space="preserve">Buying a printer, multi-function device or even a 3D printer sadly </w:t>
      </w:r>
      <w:r w:rsidR="000F39A9">
        <w:t>carries</w:t>
      </w:r>
      <w:r>
        <w:t xml:space="preserve"> </w:t>
      </w:r>
      <w:r w:rsidR="00D41565">
        <w:t>its</w:t>
      </w:r>
      <w:r>
        <w:t xml:space="preserve"> own </w:t>
      </w:r>
      <w:r w:rsidR="000F39A9">
        <w:t>set of</w:t>
      </w:r>
      <w:r w:rsidR="003525CA">
        <w:t xml:space="preserve"> sometimes overlooked</w:t>
      </w:r>
      <w:r w:rsidR="000F39A9">
        <w:t xml:space="preserve"> </w:t>
      </w:r>
      <w:r>
        <w:t>cybersecurity risk</w:t>
      </w:r>
      <w:r w:rsidR="00F95654">
        <w:t>s</w:t>
      </w:r>
      <w:r>
        <w:t>,</w:t>
      </w:r>
      <w:r w:rsidR="00F95654">
        <w:t xml:space="preserve"> to which</w:t>
      </w:r>
      <w:r>
        <w:t xml:space="preserve"> this guide is designed to help </w:t>
      </w:r>
      <w:r w:rsidR="00F95654">
        <w:t xml:space="preserve">mitigate against </w:t>
      </w:r>
      <w:r>
        <w:t xml:space="preserve">and </w:t>
      </w:r>
      <w:r w:rsidR="00F95654">
        <w:t xml:space="preserve">assist </w:t>
      </w:r>
      <w:r>
        <w:t xml:space="preserve">your organisation </w:t>
      </w:r>
      <w:r w:rsidR="00F95654">
        <w:t xml:space="preserve">in </w:t>
      </w:r>
      <w:r>
        <w:t>balanc</w:t>
      </w:r>
      <w:r w:rsidR="00F95654">
        <w:t>ing</w:t>
      </w:r>
      <w:r>
        <w:t xml:space="preserve"> </w:t>
      </w:r>
      <w:r w:rsidR="003525CA">
        <w:t xml:space="preserve">both </w:t>
      </w:r>
      <w:r>
        <w:t xml:space="preserve">the convenience and risk </w:t>
      </w:r>
      <w:r w:rsidR="00F95654">
        <w:t>associated with cybersecurity</w:t>
      </w:r>
      <w:r w:rsidR="003525CA">
        <w:t xml:space="preserve"> mitigation.</w:t>
      </w:r>
    </w:p>
    <w:p w14:paraId="764057A4" w14:textId="77777777" w:rsidR="003D78CF" w:rsidRPr="00492876" w:rsidRDefault="003D78CF" w:rsidP="00E239B8"/>
    <w:p w14:paraId="5A7D3EBA" w14:textId="6E2E3DAF" w:rsidR="003D78CF" w:rsidRDefault="00C303A6" w:rsidP="00E239B8">
      <w:pPr>
        <w:rPr>
          <w:b/>
          <w:bCs/>
          <w:i/>
          <w:iCs/>
        </w:rPr>
      </w:pPr>
      <w:r>
        <w:rPr>
          <w:b/>
          <w:bCs/>
          <w:i/>
          <w:iCs/>
        </w:rPr>
        <w:t>Vendors</w:t>
      </w:r>
    </w:p>
    <w:p w14:paraId="7F015044" w14:textId="4AFA7153" w:rsidR="00C303A6" w:rsidRPr="008151FA" w:rsidRDefault="00C303A6" w:rsidP="00E239B8"/>
    <w:p w14:paraId="04DA51AD" w14:textId="072DBBFC" w:rsidR="008151FA" w:rsidRDefault="00F95654" w:rsidP="00E239B8">
      <w:r>
        <w:t xml:space="preserve">Protecting your </w:t>
      </w:r>
      <w:r w:rsidR="00377434">
        <w:t xml:space="preserve">brand, </w:t>
      </w:r>
      <w:r w:rsidR="004628FA">
        <w:t>suppliers,</w:t>
      </w:r>
      <w:r w:rsidR="00377434">
        <w:t xml:space="preserve"> and your customers, is not only critical when it comes to </w:t>
      </w:r>
      <w:r w:rsidR="004628FA">
        <w:t xml:space="preserve">minimising </w:t>
      </w:r>
      <w:r w:rsidR="00377434">
        <w:t xml:space="preserve">the financial risk that a successful cybersecurity attack could </w:t>
      </w:r>
      <w:r w:rsidR="004628FA">
        <w:t xml:space="preserve">have on your organisation, but also reduces the chances </w:t>
      </w:r>
      <w:r w:rsidR="005F764A">
        <w:t>that</w:t>
      </w:r>
      <w:r w:rsidR="004628FA">
        <w:t xml:space="preserve"> reputational damage </w:t>
      </w:r>
      <w:r w:rsidR="005F764A">
        <w:t>can result</w:t>
      </w:r>
      <w:r w:rsidR="004628FA">
        <w:t xml:space="preserve"> from a </w:t>
      </w:r>
      <w:r w:rsidR="005F764A">
        <w:t>successful and disclosed</w:t>
      </w:r>
      <w:r w:rsidR="004628FA">
        <w:t xml:space="preserve"> cyberattack against </w:t>
      </w:r>
      <w:r w:rsidR="005F764A">
        <w:t>your</w:t>
      </w:r>
      <w:r w:rsidR="004628FA">
        <w:t xml:space="preserve"> customer</w:t>
      </w:r>
      <w:r w:rsidR="005F764A">
        <w:t>s</w:t>
      </w:r>
      <w:r w:rsidR="004628FA">
        <w:t xml:space="preserve"> </w:t>
      </w:r>
      <w:r w:rsidR="005F764A">
        <w:t xml:space="preserve">that in some cases can be worse than the initial financial damage caused (Durbin, 2014). </w:t>
      </w:r>
    </w:p>
    <w:p w14:paraId="0AF4ADBD" w14:textId="67B9CF8C" w:rsidR="005F764A" w:rsidRDefault="005F764A" w:rsidP="00E239B8"/>
    <w:p w14:paraId="5E5C2E49" w14:textId="55E4FEAD" w:rsidR="005F764A" w:rsidRPr="00272761" w:rsidRDefault="005F764A" w:rsidP="00E239B8">
      <w:r>
        <w:t xml:space="preserve">Being open to the cybersecurity needs and wants of your customers will not only develop stronger customer relationships, but also solidify your organisation as being serious when combatting cybersecurity outside your own organisation. </w:t>
      </w:r>
    </w:p>
    <w:p w14:paraId="249DAA4C" w14:textId="77777777" w:rsidR="00C303A6" w:rsidRPr="004628FA" w:rsidRDefault="00C303A6" w:rsidP="00E239B8"/>
    <w:p w14:paraId="4F4DD039" w14:textId="70713DE8" w:rsidR="000C64C9" w:rsidRDefault="00492876" w:rsidP="00E239B8">
      <w:pPr>
        <w:rPr>
          <w:b/>
          <w:bCs/>
          <w:i/>
          <w:iCs/>
        </w:rPr>
      </w:pPr>
      <w:r w:rsidRPr="00492876">
        <w:rPr>
          <w:b/>
          <w:bCs/>
          <w:i/>
          <w:iCs/>
        </w:rPr>
        <w:t>Individuals</w:t>
      </w:r>
    </w:p>
    <w:p w14:paraId="4360DB34" w14:textId="75C61F59" w:rsidR="00C303A6" w:rsidRPr="008151FA" w:rsidRDefault="00C303A6" w:rsidP="00E239B8"/>
    <w:p w14:paraId="500DA3EB" w14:textId="77777777" w:rsidR="001452A6" w:rsidRDefault="0037641F" w:rsidP="001452A6">
      <w:r>
        <w:t>Regardless of one’s individual positio</w:t>
      </w:r>
      <w:r w:rsidR="005312A9">
        <w:t xml:space="preserve">n or role within any business or organisation, protecting ourselves and our communities from the perils that </w:t>
      </w:r>
      <w:r w:rsidR="00D76BDF">
        <w:t xml:space="preserve">malicious actors utilising </w:t>
      </w:r>
      <w:r w:rsidR="005312A9">
        <w:t>cybersecurity threats present to us, is everyone’s responsibility</w:t>
      </w:r>
      <w:r w:rsidR="00D76BDF">
        <w:t xml:space="preserve"> </w:t>
      </w:r>
      <w:r w:rsidR="00C6459F">
        <w:t xml:space="preserve">and takes both enterprise wide and community wide diligence (NIST, 2018). </w:t>
      </w:r>
    </w:p>
    <w:p w14:paraId="2A6FEB03" w14:textId="77777777" w:rsidR="001452A6" w:rsidRDefault="001452A6" w:rsidP="001452A6"/>
    <w:p w14:paraId="1481FA02" w14:textId="36565E64" w:rsidR="00164E65" w:rsidRPr="00AE0D4B" w:rsidRDefault="00164E65" w:rsidP="001452A6">
      <w:r w:rsidRPr="00AE0D4B">
        <w:br w:type="page"/>
      </w:r>
    </w:p>
    <w:p w14:paraId="3F7F5958" w14:textId="0343A370" w:rsidR="002568E3" w:rsidRPr="002568E3" w:rsidRDefault="00D70967" w:rsidP="00C64E62">
      <w:pPr>
        <w:pStyle w:val="Heading1"/>
        <w:spacing w:line="360" w:lineRule="auto"/>
        <w:jc w:val="both"/>
        <w:rPr>
          <w:rFonts w:cstheme="minorHAnsi"/>
          <w:color w:val="auto"/>
        </w:rPr>
      </w:pPr>
      <w:bookmarkStart w:id="7" w:name="_Toc100502403"/>
      <w:r>
        <w:rPr>
          <w:rFonts w:cstheme="minorHAnsi"/>
          <w:color w:val="auto"/>
        </w:rPr>
        <w:lastRenderedPageBreak/>
        <w:t>What this guide does NOT cover.</w:t>
      </w:r>
      <w:bookmarkEnd w:id="7"/>
    </w:p>
    <w:p w14:paraId="39287D2C" w14:textId="6156CDEF" w:rsidR="005A3084" w:rsidRPr="00AE0D4B" w:rsidRDefault="005A3084" w:rsidP="00C64E62"/>
    <w:p w14:paraId="6FCA4FFF" w14:textId="54D10C63" w:rsidR="00C64E62" w:rsidRDefault="00F5176F" w:rsidP="00D70967">
      <w:pPr>
        <w:pStyle w:val="ListParagraph"/>
        <w:numPr>
          <w:ilvl w:val="0"/>
          <w:numId w:val="28"/>
        </w:numPr>
      </w:pPr>
      <w:r>
        <w:t>Which brand or model you should purchase or use</w:t>
      </w:r>
    </w:p>
    <w:p w14:paraId="72D50B0D" w14:textId="4828847B" w:rsidR="00F5176F" w:rsidRDefault="00F5176F" w:rsidP="00F5176F">
      <w:pPr>
        <w:pStyle w:val="ListParagraph"/>
      </w:pPr>
    </w:p>
    <w:p w14:paraId="33E204D5" w14:textId="00E039D2" w:rsidR="00F5176F" w:rsidRDefault="00F5176F" w:rsidP="00F5176F">
      <w:pPr>
        <w:pStyle w:val="ListParagraph"/>
      </w:pPr>
    </w:p>
    <w:p w14:paraId="3516E9FB" w14:textId="4B1B20F8" w:rsidR="00F5176F" w:rsidRDefault="00F5176F" w:rsidP="00F5176F">
      <w:pPr>
        <w:pStyle w:val="ListParagraph"/>
      </w:pPr>
    </w:p>
    <w:p w14:paraId="6ACCA6D1" w14:textId="77777777" w:rsidR="00F5176F" w:rsidRDefault="00F5176F" w:rsidP="00F5176F">
      <w:pPr>
        <w:pStyle w:val="ListParagraph"/>
      </w:pPr>
    </w:p>
    <w:p w14:paraId="7ABB5E05" w14:textId="7E8AE6EA" w:rsidR="00F5176F" w:rsidRDefault="00F5176F" w:rsidP="00D70967">
      <w:pPr>
        <w:pStyle w:val="ListParagraph"/>
        <w:numPr>
          <w:ilvl w:val="0"/>
          <w:numId w:val="28"/>
        </w:numPr>
      </w:pPr>
      <w:r>
        <w:t>Costs associated with purchasing, ongoing use or maintenance of the devices mentioned in this guide</w:t>
      </w:r>
    </w:p>
    <w:p w14:paraId="31C9A428" w14:textId="1CAD419F" w:rsidR="00F5176F" w:rsidRDefault="00F5176F" w:rsidP="00F5176F"/>
    <w:p w14:paraId="3DBB3BEA" w14:textId="52F660F7" w:rsidR="00F5176F" w:rsidRDefault="00F5176F" w:rsidP="00F5176F"/>
    <w:p w14:paraId="50F2BF38" w14:textId="0B9E98DF" w:rsidR="00F5176F" w:rsidRDefault="00F5176F" w:rsidP="00F5176F"/>
    <w:p w14:paraId="5E5B481A" w14:textId="242F8F44" w:rsidR="00F5176F" w:rsidRDefault="00F5176F" w:rsidP="00F5176F">
      <w:pPr>
        <w:pStyle w:val="ListParagraph"/>
        <w:numPr>
          <w:ilvl w:val="0"/>
          <w:numId w:val="28"/>
        </w:numPr>
      </w:pPr>
      <w:r>
        <w:t>Specific and individual security risks outside generic vendor software provided.</w:t>
      </w:r>
    </w:p>
    <w:p w14:paraId="4F97EFFB" w14:textId="12DE4694" w:rsidR="00F5176F" w:rsidRDefault="00F5176F" w:rsidP="00F5176F">
      <w:pPr>
        <w:pStyle w:val="ListParagraph"/>
      </w:pPr>
    </w:p>
    <w:p w14:paraId="74465FCC" w14:textId="4AD6129D" w:rsidR="00F5176F" w:rsidRDefault="00F5176F" w:rsidP="00F5176F">
      <w:pPr>
        <w:pStyle w:val="ListParagraph"/>
      </w:pPr>
    </w:p>
    <w:p w14:paraId="1194F478" w14:textId="1A73547F" w:rsidR="00F5176F" w:rsidRDefault="00F5176F" w:rsidP="00F5176F">
      <w:pPr>
        <w:pStyle w:val="ListParagraph"/>
      </w:pPr>
    </w:p>
    <w:p w14:paraId="557D48C1" w14:textId="6FC0B1E8" w:rsidR="00F5176F" w:rsidRDefault="00F5176F" w:rsidP="00F5176F">
      <w:pPr>
        <w:pStyle w:val="ListParagraph"/>
        <w:numPr>
          <w:ilvl w:val="0"/>
          <w:numId w:val="28"/>
        </w:numPr>
      </w:pPr>
      <w:r>
        <w:t>Specific cybersecurity response plans should you fall victim to cybercrime</w:t>
      </w:r>
    </w:p>
    <w:p w14:paraId="3A7DD6E3" w14:textId="08A99BDC" w:rsidR="00F5176F" w:rsidRDefault="00F5176F" w:rsidP="00F5176F">
      <w:pPr>
        <w:pStyle w:val="ListParagraph"/>
      </w:pPr>
    </w:p>
    <w:p w14:paraId="6DCCEEC8" w14:textId="33279ED8" w:rsidR="00F5176F" w:rsidRPr="00F5176F" w:rsidRDefault="00F5176F" w:rsidP="00F5176F">
      <w:pPr>
        <w:pStyle w:val="ListParagraph"/>
        <w:rPr>
          <w:i/>
          <w:iCs/>
        </w:rPr>
      </w:pPr>
    </w:p>
    <w:p w14:paraId="209F675B" w14:textId="5EBB332F" w:rsidR="00C64E62" w:rsidRPr="00AE0D4B" w:rsidRDefault="00C64E62" w:rsidP="00C64E62"/>
    <w:p w14:paraId="4EA76A1D" w14:textId="4677A24E" w:rsidR="00C64E62" w:rsidRPr="00AE0D4B" w:rsidRDefault="00C64E62" w:rsidP="00C64E62"/>
    <w:p w14:paraId="769A5DE1" w14:textId="5D86C730" w:rsidR="00C64E62" w:rsidRPr="00AE0D4B" w:rsidRDefault="00C64E62" w:rsidP="00C64E62"/>
    <w:p w14:paraId="16945B3A" w14:textId="74AC105E" w:rsidR="00C64E62" w:rsidRPr="00AE0D4B" w:rsidRDefault="00C64E62" w:rsidP="00C64E62"/>
    <w:p w14:paraId="07FCD605" w14:textId="458C290C" w:rsidR="00C64E62" w:rsidRPr="00AE0D4B" w:rsidRDefault="00C64E62" w:rsidP="00C64E62"/>
    <w:p w14:paraId="2D0F7DF0" w14:textId="338057B5" w:rsidR="00C64E62" w:rsidRPr="00AE0D4B" w:rsidRDefault="00C64E62" w:rsidP="00C64E62"/>
    <w:p w14:paraId="5DB19005" w14:textId="36D4C633" w:rsidR="00C64E62" w:rsidRPr="00AE0D4B" w:rsidRDefault="00C64E62" w:rsidP="00C64E62"/>
    <w:p w14:paraId="1BC47549" w14:textId="17A01191" w:rsidR="00C64E62" w:rsidRPr="00AE0D4B" w:rsidRDefault="00C64E62" w:rsidP="00C64E62"/>
    <w:p w14:paraId="72CEB659" w14:textId="5FCA54E9" w:rsidR="00C64E62" w:rsidRPr="00AE0D4B" w:rsidRDefault="00C64E62" w:rsidP="00C64E62"/>
    <w:p w14:paraId="7028573E" w14:textId="17881DD7" w:rsidR="00C64E62" w:rsidRPr="00AE0D4B" w:rsidRDefault="00C64E62" w:rsidP="00C64E62"/>
    <w:p w14:paraId="5BED85AA" w14:textId="27AB58BE" w:rsidR="00C64E62" w:rsidRPr="00AE0D4B" w:rsidRDefault="00C64E62" w:rsidP="00C64E62"/>
    <w:p w14:paraId="73783F78" w14:textId="2CE07AD7" w:rsidR="00C64E62" w:rsidRPr="00AE0D4B" w:rsidRDefault="00C64E62" w:rsidP="00C64E62"/>
    <w:p w14:paraId="3AD54BD2" w14:textId="641D6C51" w:rsidR="00C64E62" w:rsidRPr="00AE0D4B" w:rsidRDefault="00C64E62" w:rsidP="00C64E62"/>
    <w:p w14:paraId="57D142A1" w14:textId="014FA347" w:rsidR="00C64E62" w:rsidRPr="00AE0D4B" w:rsidRDefault="00C64E62" w:rsidP="00C64E62"/>
    <w:p w14:paraId="67379456" w14:textId="4D251796" w:rsidR="00C64E62" w:rsidRPr="00AE0D4B" w:rsidRDefault="00C64E62" w:rsidP="00C64E62"/>
    <w:p w14:paraId="2306A631" w14:textId="2AF9D786" w:rsidR="00C64E62" w:rsidRPr="00AE0D4B" w:rsidRDefault="00C64E62" w:rsidP="00C64E62"/>
    <w:p w14:paraId="4DCE0313" w14:textId="4B9F61D6" w:rsidR="00C64E62" w:rsidRPr="00AE0D4B" w:rsidRDefault="00C64E62" w:rsidP="00C64E62"/>
    <w:p w14:paraId="3C791D6B" w14:textId="2FA3C04D" w:rsidR="00C64E62" w:rsidRPr="00AE0D4B" w:rsidRDefault="00C64E62" w:rsidP="00C64E62"/>
    <w:p w14:paraId="3815095D" w14:textId="2AC6D716" w:rsidR="00C64E62" w:rsidRPr="00AE0D4B" w:rsidRDefault="00C64E62" w:rsidP="00C64E62"/>
    <w:p w14:paraId="29364242" w14:textId="7CE0D29B" w:rsidR="00C64E62" w:rsidRDefault="00C64E62" w:rsidP="00C64E62"/>
    <w:p w14:paraId="57FC8F39" w14:textId="0F0F74EC" w:rsidR="002568E3" w:rsidRDefault="002568E3" w:rsidP="00C64E62"/>
    <w:p w14:paraId="5F0534D5" w14:textId="65C8CAEF" w:rsidR="002568E3" w:rsidRDefault="002568E3" w:rsidP="00C64E62"/>
    <w:p w14:paraId="631E20D1" w14:textId="15DDE4A5" w:rsidR="002568E3" w:rsidRDefault="002568E3" w:rsidP="00C64E62"/>
    <w:p w14:paraId="7C9944EF" w14:textId="1EF69178" w:rsidR="002568E3" w:rsidRDefault="002568E3" w:rsidP="00C64E62"/>
    <w:p w14:paraId="743759D2" w14:textId="0A7DB418" w:rsidR="002568E3" w:rsidRDefault="002568E3" w:rsidP="00C64E62"/>
    <w:p w14:paraId="1372B84A" w14:textId="3314B1DF" w:rsidR="002568E3" w:rsidRDefault="002568E3" w:rsidP="00C64E62"/>
    <w:p w14:paraId="3BF87A53" w14:textId="4679927A" w:rsidR="002568E3" w:rsidRDefault="002568E3" w:rsidP="00C64E62"/>
    <w:p w14:paraId="5F6E03E5" w14:textId="77777777" w:rsidR="00D70967" w:rsidRPr="00AE0D4B" w:rsidRDefault="00D70967" w:rsidP="00C64E62"/>
    <w:p w14:paraId="662B1C36" w14:textId="77777777" w:rsidR="00C64E62" w:rsidRPr="00AE0D4B" w:rsidRDefault="00C64E62" w:rsidP="00C64E62"/>
    <w:p w14:paraId="5960E130" w14:textId="353E9857" w:rsidR="00164E65" w:rsidRPr="00AE0D4B" w:rsidRDefault="00914130" w:rsidP="00F921E3">
      <w:pPr>
        <w:pStyle w:val="Heading1"/>
        <w:spacing w:line="360" w:lineRule="auto"/>
        <w:jc w:val="both"/>
        <w:rPr>
          <w:rFonts w:cstheme="minorHAnsi"/>
          <w:color w:val="auto"/>
        </w:rPr>
      </w:pPr>
      <w:bookmarkStart w:id="8" w:name="_Toc100502404"/>
      <w:r>
        <w:rPr>
          <w:rFonts w:cstheme="minorHAnsi"/>
          <w:color w:val="auto"/>
        </w:rPr>
        <w:lastRenderedPageBreak/>
        <w:t>Pre-Installation</w:t>
      </w:r>
      <w:bookmarkEnd w:id="8"/>
    </w:p>
    <w:p w14:paraId="5FB2A467" w14:textId="3324BF96" w:rsidR="006C55E5" w:rsidRDefault="002E260A" w:rsidP="006C55E5">
      <w:pPr>
        <w:pStyle w:val="Heading2"/>
        <w:rPr>
          <w:color w:val="auto"/>
        </w:rPr>
      </w:pPr>
      <w:bookmarkStart w:id="9" w:name="_Toc100502405"/>
      <w:r>
        <w:rPr>
          <w:color w:val="auto"/>
        </w:rPr>
        <w:t>Vendor/Manufacturer Requests</w:t>
      </w:r>
      <w:bookmarkEnd w:id="9"/>
    </w:p>
    <w:p w14:paraId="4AB7AF67" w14:textId="5857DC3E" w:rsidR="00914130" w:rsidRDefault="001278C2" w:rsidP="00914130">
      <w:r>
        <w:t xml:space="preserve">Prior to installation, vendors </w:t>
      </w:r>
      <w:r w:rsidR="00EF717F">
        <w:t>may make</w:t>
      </w:r>
      <w:r>
        <w:t xml:space="preserve"> requests of you and potentially other key members of your organisation</w:t>
      </w:r>
      <w:r w:rsidR="002704FE">
        <w:t>, which may or may not entail the following examples:</w:t>
      </w:r>
    </w:p>
    <w:p w14:paraId="3DA91409" w14:textId="1A726B1F" w:rsidR="002704FE" w:rsidRDefault="002704FE" w:rsidP="00914130"/>
    <w:p w14:paraId="32845389" w14:textId="5038DE31" w:rsidR="002704FE" w:rsidRDefault="000B1DAF" w:rsidP="000B1DAF">
      <w:pPr>
        <w:pStyle w:val="ListParagraph"/>
        <w:numPr>
          <w:ilvl w:val="0"/>
          <w:numId w:val="29"/>
        </w:numPr>
      </w:pPr>
      <w:r>
        <w:t xml:space="preserve">Access to view </w:t>
      </w:r>
      <w:r w:rsidR="000C227B">
        <w:t>the physical location to where the device/s are to be placed</w:t>
      </w:r>
      <w:r w:rsidR="009221F4">
        <w:t xml:space="preserve">, to assess whether stairs need to be traversed </w:t>
      </w:r>
      <w:r w:rsidR="009F68E7">
        <w:t xml:space="preserve">and to confirm if there is adequate room for the devices to be installed </w:t>
      </w:r>
    </w:p>
    <w:p w14:paraId="30B0E9C6" w14:textId="77777777" w:rsidR="000960AC" w:rsidRDefault="000960AC" w:rsidP="000960AC">
      <w:pPr>
        <w:pStyle w:val="ListParagraph"/>
      </w:pPr>
    </w:p>
    <w:p w14:paraId="0B8E2F6A" w14:textId="0E0520F5" w:rsidR="000C227B" w:rsidRDefault="002440AA" w:rsidP="000B1DAF">
      <w:pPr>
        <w:pStyle w:val="ListParagraph"/>
        <w:numPr>
          <w:ilvl w:val="0"/>
          <w:numId w:val="29"/>
        </w:numPr>
      </w:pPr>
      <w:r>
        <w:t xml:space="preserve">Any particular configuration requests in both the driver/software included or hardware provided such as folding/stapling and binding </w:t>
      </w:r>
      <w:r w:rsidR="000960AC">
        <w:t>attachments</w:t>
      </w:r>
    </w:p>
    <w:p w14:paraId="75CE0A2D" w14:textId="77777777" w:rsidR="000960AC" w:rsidRDefault="000960AC" w:rsidP="000960AC">
      <w:pPr>
        <w:pStyle w:val="ListParagraph"/>
      </w:pPr>
    </w:p>
    <w:p w14:paraId="36C38EA2" w14:textId="56D71447" w:rsidR="000C227B" w:rsidRPr="00914130" w:rsidRDefault="000C227B" w:rsidP="000B1DAF">
      <w:pPr>
        <w:pStyle w:val="ListParagraph"/>
        <w:numPr>
          <w:ilvl w:val="0"/>
          <w:numId w:val="29"/>
        </w:numPr>
      </w:pPr>
      <w:r>
        <w:t xml:space="preserve">An understanding if you, the customer, have any </w:t>
      </w:r>
      <w:r w:rsidR="00CF132D">
        <w:t xml:space="preserve">particular </w:t>
      </w:r>
      <w:r>
        <w:t>requests of the vendor</w:t>
      </w:r>
      <w:r w:rsidR="00CF132D">
        <w:t xml:space="preserve"> (See Below)</w:t>
      </w:r>
    </w:p>
    <w:p w14:paraId="542247F0" w14:textId="0A2ED763" w:rsidR="003B257C" w:rsidRDefault="002E260A" w:rsidP="00AE0D4B">
      <w:pPr>
        <w:pStyle w:val="Heading2"/>
        <w:rPr>
          <w:color w:val="auto"/>
        </w:rPr>
      </w:pPr>
      <w:bookmarkStart w:id="10" w:name="_Toc100502406"/>
      <w:r>
        <w:rPr>
          <w:color w:val="auto"/>
        </w:rPr>
        <w:t>Requests to Vendors</w:t>
      </w:r>
      <w:bookmarkEnd w:id="10"/>
    </w:p>
    <w:p w14:paraId="393B8AAB" w14:textId="508DF7F9" w:rsidR="00524BF7" w:rsidRDefault="00524BF7" w:rsidP="00914130">
      <w:r>
        <w:t>The key to creating a balance</w:t>
      </w:r>
      <w:r w:rsidR="001949C7">
        <w:t xml:space="preserve"> between an organisation’s cybersecurity policies and convenience</w:t>
      </w:r>
      <w:r w:rsidR="005D1458">
        <w:t xml:space="preserve"> for yourself and any other members of your organisation,</w:t>
      </w:r>
      <w:r w:rsidR="001949C7">
        <w:t xml:space="preserve"> </w:t>
      </w:r>
      <w:r w:rsidR="00B33731">
        <w:t xml:space="preserve">is to </w:t>
      </w:r>
      <w:r w:rsidR="00EA615B">
        <w:t xml:space="preserve">make sure that your organisation </w:t>
      </w:r>
      <w:r w:rsidR="00665288">
        <w:t>places</w:t>
      </w:r>
      <w:r w:rsidR="00EA615B">
        <w:t xml:space="preserve"> priority in terms of its policies over those that </w:t>
      </w:r>
      <w:r w:rsidR="00665288">
        <w:t xml:space="preserve">visitors, customers and guests </w:t>
      </w:r>
      <w:r w:rsidR="00EA615B">
        <w:t xml:space="preserve">would </w:t>
      </w:r>
      <w:r w:rsidR="00665288">
        <w:t>have when</w:t>
      </w:r>
      <w:r w:rsidR="00EA615B">
        <w:t xml:space="preserve"> entering and potentially acting against such policies.</w:t>
      </w:r>
    </w:p>
    <w:p w14:paraId="04F1AA04" w14:textId="77777777" w:rsidR="00524BF7" w:rsidRDefault="00524BF7" w:rsidP="00914130"/>
    <w:p w14:paraId="01A0FEFE" w14:textId="42C7C846" w:rsidR="00914130" w:rsidRPr="00914130" w:rsidRDefault="009E4480" w:rsidP="00914130">
      <w:r>
        <w:t xml:space="preserve">In the same way that vendors may have pre-installation requests as listed above, </w:t>
      </w:r>
      <w:r w:rsidR="00EA615B">
        <w:t xml:space="preserve">you and members of your organisation should very well look to make requests of vendors </w:t>
      </w:r>
      <w:r w:rsidR="00A027D4">
        <w:t xml:space="preserve">as long as they can be explained to avoid conflict and are fair and reasonable. </w:t>
      </w:r>
    </w:p>
    <w:p w14:paraId="5297D7D3" w14:textId="6EDB30D3" w:rsidR="00787F3A" w:rsidRPr="00914130" w:rsidRDefault="002E260A" w:rsidP="00787F3A">
      <w:pPr>
        <w:pStyle w:val="Heading2"/>
        <w:rPr>
          <w:color w:val="auto"/>
        </w:rPr>
      </w:pPr>
      <w:bookmarkStart w:id="11" w:name="_Toc100502407"/>
      <w:r>
        <w:rPr>
          <w:color w:val="auto"/>
        </w:rPr>
        <w:t>Limiting Vendor Access</w:t>
      </w:r>
      <w:bookmarkEnd w:id="11"/>
    </w:p>
    <w:p w14:paraId="4A1F405A" w14:textId="350399E4" w:rsidR="007540E7" w:rsidRPr="005844D8" w:rsidRDefault="00A027D4" w:rsidP="00787F3A">
      <w:r>
        <w:t xml:space="preserve">Limiting the access that vendors have to certain areas of your organisation are critical to avoiding physical security breaches and potentially even theft of property. </w:t>
      </w:r>
    </w:p>
    <w:p w14:paraId="473F3FDF" w14:textId="4693B558" w:rsidR="005A4E7D" w:rsidRPr="005844D8" w:rsidRDefault="002E260A" w:rsidP="001045D5">
      <w:pPr>
        <w:pStyle w:val="Heading2"/>
        <w:rPr>
          <w:color w:val="auto"/>
        </w:rPr>
      </w:pPr>
      <w:bookmarkStart w:id="12" w:name="_Toc100502408"/>
      <w:r>
        <w:rPr>
          <w:color w:val="auto"/>
        </w:rPr>
        <w:t>Physical Security</w:t>
      </w:r>
      <w:bookmarkEnd w:id="12"/>
    </w:p>
    <w:p w14:paraId="0AB8B59E" w14:textId="6B1C2C49" w:rsidR="000965EB" w:rsidRDefault="000965EB" w:rsidP="00AD38CF"/>
    <w:p w14:paraId="32DBEE12" w14:textId="0753660B" w:rsidR="000965EB" w:rsidRDefault="001565F8" w:rsidP="00AD38CF">
      <w:r>
        <w:t>As cybersecurity often refers to digital threats online, physical security is sadly overlooked</w:t>
      </w:r>
      <w:r w:rsidR="0098794A">
        <w:t xml:space="preserve"> and the </w:t>
      </w:r>
      <w:r w:rsidR="00C40A4D">
        <w:t xml:space="preserve">growing number of </w:t>
      </w:r>
      <w:r w:rsidR="0098794A">
        <w:t xml:space="preserve">vulnerabilities that printers and multifunction devices present are no exception </w:t>
      </w:r>
      <w:r w:rsidR="00C40A4D">
        <w:t>to potential physical threats.</w:t>
      </w:r>
    </w:p>
    <w:p w14:paraId="257E6E38" w14:textId="7E5712FC" w:rsidR="00C40A4D" w:rsidRDefault="00C40A4D" w:rsidP="00AD38CF"/>
    <w:p w14:paraId="6D805A09" w14:textId="204E9372" w:rsidR="00C40A4D" w:rsidRDefault="00C40A4D" w:rsidP="00AD38CF">
      <w:r>
        <w:t>Wherever you decide to have your devices located is of course completely up to you, but when balancing security and convenience, remember that physical security can assist in protecting your data, network systems and even people (</w:t>
      </w:r>
      <w:proofErr w:type="spellStart"/>
      <w:r>
        <w:t>Hutter</w:t>
      </w:r>
      <w:proofErr w:type="spellEnd"/>
      <w:r>
        <w:t>, 2016).</w:t>
      </w:r>
    </w:p>
    <w:p w14:paraId="35788112" w14:textId="25CC2779" w:rsidR="00AE0D4B" w:rsidRDefault="00AE0D4B" w:rsidP="00AE0D4B">
      <w:bookmarkStart w:id="13" w:name="_Hlk47305139"/>
    </w:p>
    <w:p w14:paraId="24131018" w14:textId="23AD7026" w:rsidR="00914130" w:rsidRDefault="00914130" w:rsidP="00AE0D4B"/>
    <w:p w14:paraId="4FB42670" w14:textId="4D337F36" w:rsidR="00914130" w:rsidRDefault="00914130" w:rsidP="00AE0D4B"/>
    <w:p w14:paraId="4BA4235E" w14:textId="72EDA470" w:rsidR="00914130" w:rsidRDefault="00914130" w:rsidP="00AE0D4B"/>
    <w:p w14:paraId="21CA4DFB" w14:textId="691E623C" w:rsidR="00914130" w:rsidRDefault="00914130" w:rsidP="00AE0D4B"/>
    <w:p w14:paraId="4DAB7FA6" w14:textId="474CD3B4" w:rsidR="00914130" w:rsidRDefault="00914130" w:rsidP="00AE0D4B"/>
    <w:p w14:paraId="69627668" w14:textId="016561B5" w:rsidR="00914130" w:rsidRDefault="00914130" w:rsidP="00AE0D4B"/>
    <w:p w14:paraId="2961FBC7" w14:textId="2F04BC6A" w:rsidR="00914130" w:rsidRDefault="00914130" w:rsidP="00AE0D4B"/>
    <w:p w14:paraId="1BA3C09B" w14:textId="77777777" w:rsidR="002568E3" w:rsidRPr="00AE0D4B" w:rsidRDefault="002568E3" w:rsidP="00AE0D4B"/>
    <w:p w14:paraId="7964ECCD" w14:textId="0BA5A3E6" w:rsidR="001045D5" w:rsidRPr="00322A24" w:rsidRDefault="00914130" w:rsidP="001045D5">
      <w:pPr>
        <w:pStyle w:val="Heading1"/>
        <w:rPr>
          <w:color w:val="auto"/>
        </w:rPr>
      </w:pPr>
      <w:bookmarkStart w:id="14" w:name="_Toc100502409"/>
      <w:r>
        <w:rPr>
          <w:color w:val="auto"/>
        </w:rPr>
        <w:lastRenderedPageBreak/>
        <w:t>Ongoing Use</w:t>
      </w:r>
      <w:bookmarkEnd w:id="14"/>
    </w:p>
    <w:p w14:paraId="402C42E2" w14:textId="57EF5CFD" w:rsidR="00256C57" w:rsidRDefault="00102041" w:rsidP="00256C57">
      <w:pPr>
        <w:pStyle w:val="Heading2"/>
        <w:rPr>
          <w:color w:val="auto"/>
        </w:rPr>
      </w:pPr>
      <w:r>
        <w:rPr>
          <w:color w:val="auto"/>
        </w:rPr>
        <w:t xml:space="preserve"> </w:t>
      </w:r>
      <w:bookmarkStart w:id="15" w:name="_Toc100502410"/>
      <w:r>
        <w:rPr>
          <w:color w:val="auto"/>
        </w:rPr>
        <w:t>Device Location</w:t>
      </w:r>
      <w:r w:rsidR="002E260A">
        <w:rPr>
          <w:color w:val="auto"/>
        </w:rPr>
        <w:t xml:space="preserve"> Security</w:t>
      </w:r>
      <w:bookmarkEnd w:id="15"/>
      <w:r w:rsidR="002E260A">
        <w:rPr>
          <w:color w:val="auto"/>
        </w:rPr>
        <w:t xml:space="preserve"> </w:t>
      </w:r>
    </w:p>
    <w:p w14:paraId="6B09445E" w14:textId="445388FA" w:rsidR="00190B25" w:rsidRDefault="00C11717" w:rsidP="00190B25">
      <w:r>
        <w:t xml:space="preserve">In relation to the ongoing use of any printing, multifunction or 3D printer devices in any location, there are two main areas that </w:t>
      </w:r>
      <w:r w:rsidR="00DF01DD">
        <w:t xml:space="preserve">can be looked at specifically to </w:t>
      </w:r>
      <w:r w:rsidR="001F4CBE">
        <w:t xml:space="preserve">add extra security and </w:t>
      </w:r>
      <w:r w:rsidR="00DF01DD">
        <w:t xml:space="preserve">reduce the risk that </w:t>
      </w:r>
      <w:r w:rsidR="0049603F">
        <w:t>those outside your organisation</w:t>
      </w:r>
      <w:r w:rsidR="00DF01DD">
        <w:t xml:space="preserve"> may use</w:t>
      </w:r>
      <w:r w:rsidR="0049603F">
        <w:t xml:space="preserve"> to cause harm to you and your organisation</w:t>
      </w:r>
      <w:r w:rsidR="001F4CBE">
        <w:t xml:space="preserve"> (ACSC</w:t>
      </w:r>
      <w:r w:rsidR="0049603F">
        <w:t>,</w:t>
      </w:r>
      <w:r w:rsidR="001F4CBE">
        <w:t xml:space="preserve"> 2022),</w:t>
      </w:r>
      <w:r w:rsidR="0049603F">
        <w:t xml:space="preserve"> being:</w:t>
      </w:r>
    </w:p>
    <w:p w14:paraId="04A65E8E" w14:textId="7D861CF0" w:rsidR="0049603F" w:rsidRDefault="0049603F" w:rsidP="00190B25"/>
    <w:p w14:paraId="1D111B9A" w14:textId="6E9F91E0" w:rsidR="0049603F" w:rsidRDefault="0049603F" w:rsidP="0049603F">
      <w:pPr>
        <w:pStyle w:val="ListParagraph"/>
        <w:numPr>
          <w:ilvl w:val="0"/>
          <w:numId w:val="30"/>
        </w:numPr>
      </w:pPr>
      <w:r>
        <w:t>Preventing physical access to devices</w:t>
      </w:r>
    </w:p>
    <w:p w14:paraId="0A979BB4" w14:textId="175B2B4C" w:rsidR="009D7E11" w:rsidRDefault="0049603F" w:rsidP="009D7E11">
      <w:pPr>
        <w:pStyle w:val="ListParagraph"/>
        <w:numPr>
          <w:ilvl w:val="0"/>
          <w:numId w:val="30"/>
        </w:numPr>
      </w:pPr>
      <w:r>
        <w:t>Preventing observation of devices</w:t>
      </w:r>
    </w:p>
    <w:p w14:paraId="1F98B111" w14:textId="40AE71A9" w:rsidR="009D7E11" w:rsidRDefault="009D7E11" w:rsidP="009D7E11"/>
    <w:p w14:paraId="7F4B3150" w14:textId="4EB631AB" w:rsidR="009D7E11" w:rsidRDefault="000E464D" w:rsidP="009D7E11">
      <w:r>
        <w:t xml:space="preserve">Preventing </w:t>
      </w:r>
      <w:r>
        <w:rPr>
          <w:i/>
          <w:iCs/>
        </w:rPr>
        <w:t xml:space="preserve">physical access </w:t>
      </w:r>
      <w:r>
        <w:t xml:space="preserve">to devices from those that are not members of your organisation </w:t>
      </w:r>
      <w:r w:rsidR="006B50D2">
        <w:t xml:space="preserve">is critical to reducing access to </w:t>
      </w:r>
      <w:r w:rsidR="0034457E">
        <w:t xml:space="preserve">exposed USB and network ports that could potentially be used to compromise the network from </w:t>
      </w:r>
      <w:r w:rsidR="007F61A3">
        <w:t xml:space="preserve">which said device is connected to. </w:t>
      </w:r>
    </w:p>
    <w:p w14:paraId="3E9C5280" w14:textId="0E15C920" w:rsidR="007F61A3" w:rsidRDefault="007F61A3" w:rsidP="009D7E11"/>
    <w:p w14:paraId="74D1952E" w14:textId="41B30441" w:rsidR="007F61A3" w:rsidRPr="007F61A3" w:rsidRDefault="007F61A3" w:rsidP="009D7E11">
      <w:r>
        <w:t xml:space="preserve">Preventing and or reducing </w:t>
      </w:r>
      <w:r>
        <w:rPr>
          <w:i/>
          <w:iCs/>
        </w:rPr>
        <w:t>observation</w:t>
      </w:r>
      <w:r>
        <w:t xml:space="preserve"> of devices prevents malicious actors from knowing what devices could potentially be targets </w:t>
      </w:r>
      <w:r w:rsidR="0094379E">
        <w:t>they could target in a cyberattack.</w:t>
      </w:r>
    </w:p>
    <w:p w14:paraId="0EBE1A3E" w14:textId="589764DA" w:rsidR="00256C57" w:rsidRPr="002E260A" w:rsidRDefault="002E260A" w:rsidP="00256C57">
      <w:pPr>
        <w:pStyle w:val="Heading2"/>
        <w:rPr>
          <w:color w:val="auto"/>
        </w:rPr>
      </w:pPr>
      <w:bookmarkStart w:id="16" w:name="_Toc100502411"/>
      <w:r w:rsidRPr="002E260A">
        <w:rPr>
          <w:color w:val="auto"/>
        </w:rPr>
        <w:t>Drivers &amp; Associated Software Patches</w:t>
      </w:r>
      <w:bookmarkEnd w:id="16"/>
    </w:p>
    <w:p w14:paraId="75DBEAF3" w14:textId="664283A6" w:rsidR="002E260A" w:rsidRPr="002E260A" w:rsidRDefault="002A40F4" w:rsidP="002E260A">
      <w:r>
        <w:t>It is critical that all updates associated with your printing device are</w:t>
      </w:r>
      <w:r w:rsidR="00AA6300">
        <w:t xml:space="preserve"> completed once they are made available. Although some vendors will provide the latest software updates that will allow for your printing device to work immediately, updates </w:t>
      </w:r>
      <w:r w:rsidR="00541268">
        <w:t xml:space="preserve">will occur as the manufacturer is made aware of issues with their original software </w:t>
      </w:r>
    </w:p>
    <w:p w14:paraId="4B9D8F0E" w14:textId="5AA86D46" w:rsidR="002E260A" w:rsidRPr="002E260A" w:rsidRDefault="005B5864" w:rsidP="007E636E">
      <w:pPr>
        <w:pStyle w:val="Heading2"/>
        <w:rPr>
          <w:color w:val="auto"/>
        </w:rPr>
      </w:pPr>
      <w:bookmarkStart w:id="17" w:name="_Toc100502412"/>
      <w:r>
        <w:rPr>
          <w:color w:val="auto"/>
        </w:rPr>
        <w:t>Faults/Maintenance/Repairs</w:t>
      </w:r>
      <w:bookmarkEnd w:id="17"/>
    </w:p>
    <w:p w14:paraId="7D9315DC" w14:textId="41A87AFF" w:rsidR="00294FFC" w:rsidRPr="00BE4DB3" w:rsidRDefault="00B744E4" w:rsidP="007E636E">
      <w:r>
        <w:t>Depending on if your printing device is subject to a warranty claim or is eligible for a service call out as part of the original sale or lease agreement</w:t>
      </w:r>
      <w:r w:rsidR="003A3315">
        <w:t xml:space="preserve">, a fault or maintenance call also </w:t>
      </w:r>
    </w:p>
    <w:p w14:paraId="25C83267" w14:textId="23756373" w:rsidR="00294FFC" w:rsidRPr="00BE4DB3" w:rsidRDefault="007E636E" w:rsidP="007E636E">
      <w:pPr>
        <w:pStyle w:val="Heading2"/>
        <w:rPr>
          <w:color w:val="auto"/>
        </w:rPr>
      </w:pPr>
      <w:bookmarkStart w:id="18" w:name="_Toc100502413"/>
      <w:r>
        <w:rPr>
          <w:color w:val="auto"/>
        </w:rPr>
        <w:t>Device Configuration</w:t>
      </w:r>
      <w:bookmarkEnd w:id="18"/>
    </w:p>
    <w:p w14:paraId="1AF924DF" w14:textId="1B58A428" w:rsidR="00B22964" w:rsidRPr="00ED3765" w:rsidRDefault="00ED3765" w:rsidP="00F40AEB">
      <w:pPr>
        <w:spacing w:line="480" w:lineRule="auto"/>
        <w:rPr>
          <w:b/>
          <w:bCs/>
          <w:i/>
          <w:iCs/>
        </w:rPr>
      </w:pPr>
      <w:r>
        <w:rPr>
          <w:b/>
          <w:bCs/>
          <w:i/>
          <w:iCs/>
        </w:rPr>
        <w:t>THIS HEADING REQUIRES FEEDBACK BEFORE IMPLEMENTATION</w:t>
      </w:r>
    </w:p>
    <w:p w14:paraId="3AE7841C" w14:textId="3D332F62" w:rsidR="00695BAE" w:rsidRDefault="00695BAE" w:rsidP="005A4E7D"/>
    <w:p w14:paraId="6FAD84FD" w14:textId="6ED3C0AA" w:rsidR="00F02A76" w:rsidRDefault="00F02A76" w:rsidP="005A4E7D"/>
    <w:p w14:paraId="4C93232E" w14:textId="2BBEB9A8" w:rsidR="00F02A76" w:rsidRDefault="00F02A76" w:rsidP="005A4E7D"/>
    <w:p w14:paraId="4EE52A90" w14:textId="4A5E401E" w:rsidR="00F02A76" w:rsidRDefault="00F02A76" w:rsidP="005A4E7D"/>
    <w:p w14:paraId="1CCE9285" w14:textId="7B92DE75" w:rsidR="00F02A76" w:rsidRDefault="00F02A76" w:rsidP="005A4E7D"/>
    <w:p w14:paraId="4C6D385F" w14:textId="456FF74B" w:rsidR="00F02A76" w:rsidRDefault="00F02A76" w:rsidP="005A4E7D"/>
    <w:p w14:paraId="736ECA11" w14:textId="7AB7E047" w:rsidR="00F02A76" w:rsidRDefault="00F02A76" w:rsidP="005A4E7D"/>
    <w:p w14:paraId="7B23F1EF" w14:textId="61E5BA5D" w:rsidR="00F02A76" w:rsidRDefault="00F02A76" w:rsidP="005A4E7D"/>
    <w:p w14:paraId="452B7540" w14:textId="7C6E2B11" w:rsidR="00F02A76" w:rsidRDefault="00F02A76" w:rsidP="005A4E7D"/>
    <w:p w14:paraId="297734AC" w14:textId="13951F88" w:rsidR="00F02A76" w:rsidRDefault="00F02A76" w:rsidP="005A4E7D"/>
    <w:p w14:paraId="5AE761D9" w14:textId="17462E23" w:rsidR="00F02A76" w:rsidRDefault="00F02A76" w:rsidP="005A4E7D"/>
    <w:p w14:paraId="7A64A005" w14:textId="62728653" w:rsidR="00F02A76" w:rsidRDefault="00F02A76" w:rsidP="005A4E7D"/>
    <w:p w14:paraId="5E9817D6" w14:textId="30EEA9BD" w:rsidR="00F02A76" w:rsidRDefault="00F02A76" w:rsidP="005A4E7D"/>
    <w:p w14:paraId="32842EAA" w14:textId="77777777" w:rsidR="00F02A76" w:rsidRPr="0056725B" w:rsidRDefault="00F02A76" w:rsidP="005A4E7D"/>
    <w:p w14:paraId="1CE38220" w14:textId="569CF1DD" w:rsidR="005A4E7D" w:rsidRDefault="005B5864" w:rsidP="005A4E7D">
      <w:pPr>
        <w:pStyle w:val="Heading1"/>
        <w:rPr>
          <w:color w:val="auto"/>
        </w:rPr>
      </w:pPr>
      <w:bookmarkStart w:id="19" w:name="_Toc100502414"/>
      <w:r>
        <w:rPr>
          <w:color w:val="auto"/>
        </w:rPr>
        <w:lastRenderedPageBreak/>
        <w:t>Vendor Maintenance and Repairs</w:t>
      </w:r>
      <w:bookmarkEnd w:id="19"/>
    </w:p>
    <w:p w14:paraId="1C1C1731" w14:textId="778F7556" w:rsidR="00695BAE" w:rsidRPr="00C442CE" w:rsidRDefault="005B5864" w:rsidP="00695BAE">
      <w:pPr>
        <w:pStyle w:val="Heading2"/>
        <w:rPr>
          <w:color w:val="auto"/>
        </w:rPr>
      </w:pPr>
      <w:bookmarkStart w:id="20" w:name="_Toc100502415"/>
      <w:r>
        <w:rPr>
          <w:color w:val="auto"/>
        </w:rPr>
        <w:t>Contacting the Vendor/Technical/Manufacturer</w:t>
      </w:r>
      <w:bookmarkEnd w:id="20"/>
    </w:p>
    <w:p w14:paraId="75805A8E" w14:textId="7A19452C" w:rsidR="005F1027" w:rsidRDefault="00A37FAE" w:rsidP="00695BAE">
      <w:r>
        <w:t xml:space="preserve">It is important that contact details are correct and up to date should a warranty or service call be required to both troubleshoot issues either by offsite or onsite technical support. </w:t>
      </w:r>
    </w:p>
    <w:p w14:paraId="367F9315" w14:textId="573A6E42" w:rsidR="00A37FAE" w:rsidRDefault="00A37FAE" w:rsidP="00695BAE"/>
    <w:p w14:paraId="77A4CDD0" w14:textId="18B5C304" w:rsidR="00A37FAE" w:rsidRPr="00C442CE" w:rsidRDefault="00A37FAE" w:rsidP="00695BAE">
      <w:r>
        <w:t>For warranty claims and technical support made over the phone, always contact the service pro</w:t>
      </w:r>
      <w:r w:rsidR="003C593D">
        <w:t xml:space="preserve">vider on the details they have provided. </w:t>
      </w:r>
    </w:p>
    <w:p w14:paraId="44D23F0B" w14:textId="559561D2" w:rsidR="00695BAE" w:rsidRDefault="005B5864" w:rsidP="00695BAE">
      <w:pPr>
        <w:pStyle w:val="Heading2"/>
        <w:rPr>
          <w:color w:val="auto"/>
        </w:rPr>
      </w:pPr>
      <w:bookmarkStart w:id="21" w:name="_Toc100502416"/>
      <w:r>
        <w:rPr>
          <w:color w:val="auto"/>
        </w:rPr>
        <w:t>Organising a Service Call</w:t>
      </w:r>
      <w:bookmarkEnd w:id="21"/>
    </w:p>
    <w:p w14:paraId="5ED69F9C" w14:textId="6B5A6F6A" w:rsidR="005B5864" w:rsidRDefault="00AC1A4A" w:rsidP="005B5864">
      <w:r>
        <w:t xml:space="preserve">Service calls should only be placed by both secure and </w:t>
      </w:r>
      <w:r w:rsidR="00A53E99">
        <w:t>pre-determined methods. For example, individual staff mobile hone or other IoT devices should be avoided when making service call,</w:t>
      </w:r>
    </w:p>
    <w:p w14:paraId="67184ABA" w14:textId="061F0087" w:rsidR="005B5864" w:rsidRPr="007B3E3B" w:rsidRDefault="005B5864" w:rsidP="005B5864">
      <w:pPr>
        <w:pStyle w:val="Heading2"/>
        <w:rPr>
          <w:color w:val="auto"/>
        </w:rPr>
      </w:pPr>
      <w:bookmarkStart w:id="22" w:name="_Toc100502417"/>
      <w:r w:rsidRPr="007B3E3B">
        <w:rPr>
          <w:color w:val="auto"/>
        </w:rPr>
        <w:t>Confirming vendor/repair agent identity</w:t>
      </w:r>
      <w:bookmarkEnd w:id="22"/>
    </w:p>
    <w:p w14:paraId="6E63DC75" w14:textId="10072F19" w:rsidR="005B5864" w:rsidRPr="007B3E3B" w:rsidRDefault="00E23322" w:rsidP="005B5864">
      <w:r>
        <w:t>Should an apparent call be made from someone claiming to be a vendor, staff who would answer or respond to these calls</w:t>
      </w:r>
    </w:p>
    <w:p w14:paraId="075454BA" w14:textId="0D47319A" w:rsidR="005B5864" w:rsidRPr="007B3E3B" w:rsidRDefault="005B5864" w:rsidP="005B5864">
      <w:pPr>
        <w:pStyle w:val="Heading2"/>
        <w:rPr>
          <w:color w:val="auto"/>
        </w:rPr>
      </w:pPr>
      <w:bookmarkStart w:id="23" w:name="_Toc100502418"/>
      <w:r w:rsidRPr="007B3E3B">
        <w:rPr>
          <w:color w:val="auto"/>
        </w:rPr>
        <w:t>Restricting Access</w:t>
      </w:r>
      <w:bookmarkEnd w:id="23"/>
    </w:p>
    <w:p w14:paraId="50F7E5B0" w14:textId="313AA4D5" w:rsidR="005B5864" w:rsidRPr="007B3E3B" w:rsidRDefault="003D45DC" w:rsidP="005B5864">
      <w:r>
        <w:rPr>
          <w:b/>
          <w:bCs/>
          <w:i/>
          <w:iCs/>
        </w:rPr>
        <w:t>PENDING FURTHER RESEARCH</w:t>
      </w:r>
    </w:p>
    <w:p w14:paraId="3E93CEF2" w14:textId="3CFE921D" w:rsidR="005B5864" w:rsidRPr="007B3E3B" w:rsidRDefault="005B5864" w:rsidP="005B5864">
      <w:pPr>
        <w:pStyle w:val="Heading2"/>
        <w:rPr>
          <w:color w:val="auto"/>
        </w:rPr>
      </w:pPr>
      <w:bookmarkStart w:id="24" w:name="_Toc100502419"/>
      <w:r w:rsidRPr="007B3E3B">
        <w:rPr>
          <w:color w:val="auto"/>
        </w:rPr>
        <w:t>Confirming Work Completed</w:t>
      </w:r>
      <w:bookmarkEnd w:id="24"/>
    </w:p>
    <w:p w14:paraId="01295BC7" w14:textId="77777777" w:rsidR="00ED3765" w:rsidRPr="00ED3765" w:rsidRDefault="00ED3765" w:rsidP="00ED3765">
      <w:pPr>
        <w:spacing w:line="480" w:lineRule="auto"/>
        <w:rPr>
          <w:b/>
          <w:bCs/>
          <w:i/>
          <w:iCs/>
        </w:rPr>
      </w:pPr>
      <w:r>
        <w:rPr>
          <w:b/>
          <w:bCs/>
          <w:i/>
          <w:iCs/>
        </w:rPr>
        <w:t>THIS HEADING REQUIRES FEEDBACK BEFORE IMPLEMENTATION</w:t>
      </w:r>
    </w:p>
    <w:p w14:paraId="1361B158" w14:textId="77777777" w:rsidR="00890DB6" w:rsidRDefault="00890DB6" w:rsidP="00211FD6"/>
    <w:p w14:paraId="0723B751" w14:textId="476779A8" w:rsidR="00211FD6" w:rsidRPr="00211FD6" w:rsidRDefault="00211FD6" w:rsidP="00211FD6"/>
    <w:p w14:paraId="142ED0BA" w14:textId="630A2D89" w:rsidR="00695BAE" w:rsidRPr="00C442CE" w:rsidRDefault="00695BAE" w:rsidP="00695BAE"/>
    <w:p w14:paraId="3061C3C5" w14:textId="31A0222D" w:rsidR="005A4E7D" w:rsidRPr="00C442CE" w:rsidRDefault="005A4E7D" w:rsidP="005A4E7D"/>
    <w:p w14:paraId="31126FA5" w14:textId="581EFA63" w:rsidR="000A5B2B" w:rsidRDefault="000A5B2B" w:rsidP="00975963">
      <w:pPr>
        <w:spacing w:line="480" w:lineRule="auto"/>
      </w:pPr>
    </w:p>
    <w:p w14:paraId="5364F86F" w14:textId="5333E530" w:rsidR="00530D43" w:rsidRPr="0056725B" w:rsidRDefault="00530D43" w:rsidP="00D55640"/>
    <w:p w14:paraId="378EF891" w14:textId="1E8ADB09" w:rsidR="00267087" w:rsidRDefault="00267087" w:rsidP="00975963">
      <w:pPr>
        <w:spacing w:line="480" w:lineRule="auto"/>
      </w:pPr>
    </w:p>
    <w:p w14:paraId="50019A05" w14:textId="687EA308" w:rsidR="0016312B" w:rsidRDefault="0016312B" w:rsidP="00975963">
      <w:pPr>
        <w:spacing w:line="480" w:lineRule="auto"/>
      </w:pPr>
    </w:p>
    <w:p w14:paraId="5D41555A" w14:textId="2E7449AB" w:rsidR="0016312B" w:rsidRDefault="0016312B" w:rsidP="00975963">
      <w:pPr>
        <w:spacing w:line="480" w:lineRule="auto"/>
      </w:pPr>
    </w:p>
    <w:p w14:paraId="3E3AF525" w14:textId="76DB65FA" w:rsidR="0016312B" w:rsidRDefault="0016312B" w:rsidP="00975963">
      <w:pPr>
        <w:spacing w:line="480" w:lineRule="auto"/>
      </w:pPr>
    </w:p>
    <w:p w14:paraId="59E42A58" w14:textId="21395BFF" w:rsidR="0016312B" w:rsidRDefault="0016312B" w:rsidP="00975963">
      <w:pPr>
        <w:spacing w:line="480" w:lineRule="auto"/>
      </w:pPr>
    </w:p>
    <w:p w14:paraId="308AF9F0" w14:textId="5EA33DC8" w:rsidR="0016312B" w:rsidRDefault="0016312B" w:rsidP="00975963">
      <w:pPr>
        <w:spacing w:line="480" w:lineRule="auto"/>
      </w:pPr>
    </w:p>
    <w:p w14:paraId="37861A71" w14:textId="2EB13366" w:rsidR="0016312B" w:rsidRDefault="0016312B" w:rsidP="00975963">
      <w:pPr>
        <w:spacing w:line="480" w:lineRule="auto"/>
      </w:pPr>
    </w:p>
    <w:p w14:paraId="5F0D9B6E" w14:textId="2810C0D3" w:rsidR="0016312B" w:rsidRDefault="0016312B" w:rsidP="00975963">
      <w:pPr>
        <w:spacing w:line="480" w:lineRule="auto"/>
      </w:pPr>
    </w:p>
    <w:p w14:paraId="2390D941" w14:textId="77777777" w:rsidR="0016312B" w:rsidRPr="0056725B" w:rsidRDefault="0016312B" w:rsidP="00975963">
      <w:pPr>
        <w:spacing w:line="480" w:lineRule="auto"/>
      </w:pPr>
    </w:p>
    <w:p w14:paraId="7D78228B" w14:textId="46B5AD72" w:rsidR="005A4E7D" w:rsidRPr="006F42F4" w:rsidRDefault="005B5864" w:rsidP="007113CE">
      <w:pPr>
        <w:pStyle w:val="Heading1"/>
        <w:rPr>
          <w:color w:val="auto"/>
        </w:rPr>
      </w:pPr>
      <w:bookmarkStart w:id="25" w:name="_Toc100502420"/>
      <w:r w:rsidRPr="006F42F4">
        <w:rPr>
          <w:color w:val="auto"/>
        </w:rPr>
        <w:lastRenderedPageBreak/>
        <w:t>Destruction/</w:t>
      </w:r>
      <w:r w:rsidR="00720E84" w:rsidRPr="006F42F4">
        <w:rPr>
          <w:color w:val="auto"/>
        </w:rPr>
        <w:t>Removal/R</w:t>
      </w:r>
      <w:r w:rsidRPr="006F42F4">
        <w:rPr>
          <w:color w:val="auto"/>
        </w:rPr>
        <w:t>eturning of Devices</w:t>
      </w:r>
      <w:bookmarkEnd w:id="25"/>
    </w:p>
    <w:p w14:paraId="240FC897" w14:textId="74601C71" w:rsidR="00C442CE" w:rsidRPr="006F42F4" w:rsidRDefault="00A20681" w:rsidP="00C442CE">
      <w:pPr>
        <w:pStyle w:val="Heading2"/>
        <w:rPr>
          <w:color w:val="auto"/>
        </w:rPr>
      </w:pPr>
      <w:bookmarkStart w:id="26" w:name="_Toc100502421"/>
      <w:r w:rsidRPr="006F42F4">
        <w:rPr>
          <w:color w:val="auto"/>
        </w:rPr>
        <w:t>Responsible Handling of Data</w:t>
      </w:r>
      <w:bookmarkEnd w:id="26"/>
    </w:p>
    <w:p w14:paraId="0E7182FE" w14:textId="1E5A0EC1" w:rsidR="00B130A0" w:rsidRPr="006F42F4" w:rsidRDefault="00B130A0" w:rsidP="00C442CE">
      <w:r w:rsidRPr="006F42F4">
        <w:t xml:space="preserve">One of the most overlooked areas </w:t>
      </w:r>
      <w:r w:rsidR="00927B9D">
        <w:t>of data security within an organisation is the hard drives and associated data storage devices that come with printers, especially those multi-function devices that have scanners and address books.</w:t>
      </w:r>
    </w:p>
    <w:p w14:paraId="271B86A2" w14:textId="77777777" w:rsidR="00B130A0" w:rsidRPr="006F42F4" w:rsidRDefault="00B130A0" w:rsidP="00C442CE"/>
    <w:p w14:paraId="3A45510C" w14:textId="33BAFA27" w:rsidR="007060B0" w:rsidRPr="006F42F4" w:rsidRDefault="00F048C2" w:rsidP="00C442CE">
      <w:r w:rsidRPr="006F42F4">
        <w:t xml:space="preserve">Any and all printer devices that are to be replaced or disposed of can produce risk and vulnerabilities if not handled properly. </w:t>
      </w:r>
      <w:r w:rsidR="001C6FE2" w:rsidRPr="006F42F4">
        <w:t xml:space="preserve">Like many other devices on the network in which data and information flows can be found, printers can have an internal hard drive that can potentially contain </w:t>
      </w:r>
      <w:r w:rsidR="00545918" w:rsidRPr="006F42F4">
        <w:t>sensitive information, such as customer data and even intellectual property such as those found with 3D printers.</w:t>
      </w:r>
    </w:p>
    <w:p w14:paraId="00208955" w14:textId="7B412012" w:rsidR="007060B0" w:rsidRPr="006F42F4" w:rsidRDefault="007060B0" w:rsidP="00C442CE"/>
    <w:p w14:paraId="3D20F290" w14:textId="69DAA8D5" w:rsidR="00683870" w:rsidRPr="00683870" w:rsidRDefault="007060B0" w:rsidP="00C442CE">
      <w:pPr>
        <w:rPr>
          <w:b/>
          <w:bCs/>
          <w:i/>
          <w:iCs/>
        </w:rPr>
      </w:pPr>
      <w:r w:rsidRPr="006F42F4">
        <w:rPr>
          <w:b/>
          <w:bCs/>
          <w:i/>
          <w:iCs/>
        </w:rPr>
        <w:t>Insert information</w:t>
      </w:r>
      <w:r w:rsidR="008E7C9F" w:rsidRPr="006F42F4">
        <w:rPr>
          <w:b/>
          <w:bCs/>
          <w:i/>
          <w:iCs/>
        </w:rPr>
        <w:t xml:space="preserve"> surrounding </w:t>
      </w:r>
      <w:r w:rsidR="0087019D" w:rsidRPr="006F42F4">
        <w:rPr>
          <w:b/>
          <w:bCs/>
          <w:i/>
          <w:iCs/>
        </w:rPr>
        <w:t>unencrypted information stored of printer hard drives. Look into potential IP (instructions) stored in 3D printer hard drives.</w:t>
      </w:r>
    </w:p>
    <w:p w14:paraId="3612178C" w14:textId="733993AB" w:rsidR="00AE463E" w:rsidRPr="006F42F4" w:rsidRDefault="000A07A7" w:rsidP="00AE463E">
      <w:pPr>
        <w:pStyle w:val="Heading2"/>
        <w:rPr>
          <w:color w:val="auto"/>
        </w:rPr>
      </w:pPr>
      <w:bookmarkStart w:id="27" w:name="_Toc100502422"/>
      <w:r>
        <w:rPr>
          <w:color w:val="auto"/>
        </w:rPr>
        <w:t>Prior to Device Removal/Destruction</w:t>
      </w:r>
      <w:bookmarkEnd w:id="27"/>
    </w:p>
    <w:p w14:paraId="4226553C" w14:textId="29524A19" w:rsidR="00CE2828" w:rsidRPr="006F42F4" w:rsidRDefault="00A20681" w:rsidP="008D20A6">
      <w:r w:rsidRPr="006F42F4">
        <w:t xml:space="preserve">Any </w:t>
      </w:r>
      <w:r w:rsidR="005F276B">
        <w:t xml:space="preserve">printing </w:t>
      </w:r>
      <w:r w:rsidRPr="006F42F4">
        <w:t xml:space="preserve">device that should fall under the category of </w:t>
      </w:r>
      <w:r w:rsidR="00683870">
        <w:t xml:space="preserve">being unable to be repaired, </w:t>
      </w:r>
      <w:r w:rsidR="00CB0183">
        <w:t>salvaged,</w:t>
      </w:r>
      <w:r w:rsidR="005F276B">
        <w:t xml:space="preserve"> </w:t>
      </w:r>
      <w:r w:rsidR="00683870">
        <w:t>or</w:t>
      </w:r>
      <w:r w:rsidR="008F6601">
        <w:t xml:space="preserve"> is not required to be retuned as part of any lease agreement</w:t>
      </w:r>
      <w:r w:rsidR="005F276B">
        <w:t>,</w:t>
      </w:r>
      <w:r w:rsidR="008F6601">
        <w:t xml:space="preserve"> should be properly destroyed upon removing any identifying markers such as stickers</w:t>
      </w:r>
      <w:r w:rsidR="00BE3B42">
        <w:t>, as well as</w:t>
      </w:r>
      <w:r w:rsidR="008F6601">
        <w:t xml:space="preserve"> any internal </w:t>
      </w:r>
      <w:r w:rsidR="00BE3B42">
        <w:t>components that could be beneficial to malicious actors should they acquire them from e-waste depositories or by ‘dumpster diving’.</w:t>
      </w:r>
    </w:p>
    <w:p w14:paraId="288F2D22" w14:textId="731D01E3" w:rsidR="00AE463E" w:rsidRPr="006F42F4" w:rsidRDefault="00AE463E" w:rsidP="00AE463E">
      <w:pPr>
        <w:pStyle w:val="Heading2"/>
        <w:rPr>
          <w:color w:val="auto"/>
        </w:rPr>
      </w:pPr>
      <w:bookmarkStart w:id="28" w:name="_Toc100502423"/>
      <w:r w:rsidRPr="006F42F4">
        <w:rPr>
          <w:color w:val="auto"/>
        </w:rPr>
        <w:t xml:space="preserve">Device </w:t>
      </w:r>
      <w:r w:rsidR="000A07A7">
        <w:rPr>
          <w:color w:val="auto"/>
        </w:rPr>
        <w:t>Destruction</w:t>
      </w:r>
      <w:bookmarkEnd w:id="28"/>
    </w:p>
    <w:p w14:paraId="028124D6" w14:textId="1B9B2006" w:rsidR="00F31E51" w:rsidRPr="006F42F4" w:rsidRDefault="0064174B" w:rsidP="004241C5">
      <w:r>
        <w:t xml:space="preserve">If a device is to be disposed of and has had all identifying </w:t>
      </w:r>
      <w:r w:rsidR="000A07A7">
        <w:t xml:space="preserve">markings and potential data storage hardware removed, </w:t>
      </w:r>
      <w:r w:rsidR="00D740E9">
        <w:t xml:space="preserve">the device/s can be </w:t>
      </w:r>
      <w:r w:rsidR="00066A09">
        <w:t xml:space="preserve">flagged for destruction and can be transferred to the nearest available e-waste station in your local area. </w:t>
      </w:r>
    </w:p>
    <w:p w14:paraId="016FA687" w14:textId="5AA30D7D" w:rsidR="00AE463E" w:rsidRDefault="00AE463E" w:rsidP="00AE463E">
      <w:pPr>
        <w:pStyle w:val="Heading2"/>
        <w:rPr>
          <w:color w:val="auto"/>
        </w:rPr>
      </w:pPr>
      <w:bookmarkStart w:id="29" w:name="_Toc100502424"/>
      <w:r w:rsidRPr="006F42F4">
        <w:rPr>
          <w:color w:val="auto"/>
        </w:rPr>
        <w:t>Returning the Device</w:t>
      </w:r>
      <w:bookmarkEnd w:id="29"/>
    </w:p>
    <w:p w14:paraId="687C2B28" w14:textId="2DF70971" w:rsidR="007113CE" w:rsidRPr="006F42F4" w:rsidRDefault="009C1319" w:rsidP="0029408D">
      <w:r>
        <w:t xml:space="preserve">Should a printing device be under lease or loan and must be returned when the agreement for such device/s is concluded either by reaching the term date or from </w:t>
      </w:r>
    </w:p>
    <w:p w14:paraId="39E8EB9F" w14:textId="23D06C33" w:rsidR="007113CE" w:rsidRPr="006F42F4" w:rsidRDefault="007113CE" w:rsidP="007113CE"/>
    <w:p w14:paraId="253CE29C" w14:textId="2BCE32F2" w:rsidR="00131E8A" w:rsidRPr="006F42F4" w:rsidRDefault="00131E8A" w:rsidP="007113CE"/>
    <w:p w14:paraId="20853134" w14:textId="77777777" w:rsidR="00131E8A" w:rsidRPr="006F42F4" w:rsidRDefault="00131E8A" w:rsidP="007113CE"/>
    <w:p w14:paraId="25F95573" w14:textId="079B6E86" w:rsidR="007113CE" w:rsidRPr="00C442CE" w:rsidRDefault="007113CE" w:rsidP="007113CE"/>
    <w:p w14:paraId="70EBCB57" w14:textId="20E4BF72" w:rsidR="00C442CE" w:rsidRPr="00C442CE" w:rsidRDefault="00C442CE" w:rsidP="007113CE"/>
    <w:p w14:paraId="02912F31" w14:textId="16CC15D0" w:rsidR="00C442CE" w:rsidRPr="00C442CE" w:rsidRDefault="00C442CE" w:rsidP="007113CE"/>
    <w:p w14:paraId="6D686DDC" w14:textId="21B344FB" w:rsidR="008552AE" w:rsidRDefault="008552AE" w:rsidP="007113CE"/>
    <w:p w14:paraId="756A106C" w14:textId="0104E4C4" w:rsidR="00CE2828" w:rsidRDefault="00CE2828" w:rsidP="007113CE"/>
    <w:p w14:paraId="33C8EB7A" w14:textId="6B88F629" w:rsidR="00CE2828" w:rsidRDefault="00CE2828" w:rsidP="007113CE"/>
    <w:p w14:paraId="00586A86" w14:textId="6C6E08DB" w:rsidR="00CE2828" w:rsidRDefault="00CE2828" w:rsidP="007113CE"/>
    <w:p w14:paraId="5456AB86" w14:textId="785B17C5" w:rsidR="00CE2828" w:rsidRDefault="00CE2828" w:rsidP="007113CE"/>
    <w:p w14:paraId="59ABE3FD" w14:textId="46DFD3F3" w:rsidR="00CE2828" w:rsidRDefault="00CE2828" w:rsidP="007113CE"/>
    <w:p w14:paraId="13D2DFCE" w14:textId="40B1F492" w:rsidR="00CE2828" w:rsidRDefault="00CE2828" w:rsidP="007113CE"/>
    <w:p w14:paraId="06004B7A" w14:textId="278CB97B" w:rsidR="00CE2828" w:rsidRDefault="00CE2828" w:rsidP="007113CE"/>
    <w:p w14:paraId="5CB466E5" w14:textId="012FC1FC" w:rsidR="00CE2828" w:rsidRDefault="00CE2828" w:rsidP="007113CE"/>
    <w:p w14:paraId="1F1CE2FD" w14:textId="77777777" w:rsidR="00E3758B" w:rsidRPr="00C442CE" w:rsidRDefault="00E3758B" w:rsidP="007113CE"/>
    <w:p w14:paraId="1300E03E" w14:textId="4D67BCEF" w:rsidR="00C442CE" w:rsidRPr="006427A7" w:rsidRDefault="006427A7" w:rsidP="00C442CE">
      <w:pPr>
        <w:pStyle w:val="Heading1"/>
        <w:rPr>
          <w:color w:val="auto"/>
        </w:rPr>
      </w:pPr>
      <w:bookmarkStart w:id="30" w:name="_Toc100502425"/>
      <w:r w:rsidRPr="006427A7">
        <w:rPr>
          <w:color w:val="auto"/>
        </w:rPr>
        <w:lastRenderedPageBreak/>
        <w:t>TBA</w:t>
      </w:r>
      <w:bookmarkEnd w:id="30"/>
    </w:p>
    <w:p w14:paraId="4468247F" w14:textId="142B3F25" w:rsidR="001045D5" w:rsidRPr="006427A7" w:rsidRDefault="00E3758B" w:rsidP="001045D5">
      <w:pPr>
        <w:pStyle w:val="Heading2"/>
        <w:rPr>
          <w:color w:val="auto"/>
        </w:rPr>
      </w:pPr>
      <w:bookmarkStart w:id="31" w:name="_Toc100502426"/>
      <w:r w:rsidRPr="006427A7">
        <w:rPr>
          <w:color w:val="auto"/>
        </w:rPr>
        <w:t>T</w:t>
      </w:r>
      <w:r w:rsidR="006427A7" w:rsidRPr="006427A7">
        <w:rPr>
          <w:color w:val="auto"/>
        </w:rPr>
        <w:t>BA</w:t>
      </w:r>
      <w:bookmarkEnd w:id="31"/>
    </w:p>
    <w:p w14:paraId="5A223925" w14:textId="76646BA6" w:rsidR="006427A7" w:rsidRPr="006427A7" w:rsidRDefault="006427A7" w:rsidP="006427A7">
      <w:pPr>
        <w:pStyle w:val="Heading2"/>
        <w:rPr>
          <w:color w:val="auto"/>
        </w:rPr>
      </w:pPr>
      <w:bookmarkStart w:id="32" w:name="_Toc100502427"/>
      <w:r w:rsidRPr="006427A7">
        <w:rPr>
          <w:color w:val="auto"/>
        </w:rPr>
        <w:t>TBA</w:t>
      </w:r>
      <w:bookmarkEnd w:id="32"/>
    </w:p>
    <w:p w14:paraId="24297925" w14:textId="77777777" w:rsidR="001045D5" w:rsidRPr="006427A7" w:rsidRDefault="001045D5" w:rsidP="007113CE"/>
    <w:p w14:paraId="6A300856" w14:textId="1B642D6F" w:rsidR="00B676AF" w:rsidRPr="006427A7" w:rsidRDefault="00B676AF" w:rsidP="00B676AF">
      <w:pPr>
        <w:jc w:val="center"/>
        <w:rPr>
          <w:i/>
          <w:iCs/>
        </w:rPr>
      </w:pPr>
      <w:r w:rsidRPr="006427A7">
        <w:rPr>
          <w:i/>
          <w:iCs/>
        </w:rPr>
        <w:t xml:space="preserve"> </w:t>
      </w:r>
    </w:p>
    <w:p w14:paraId="3F4FF611" w14:textId="224B64A9" w:rsidR="00B676AF" w:rsidRDefault="00B676AF" w:rsidP="007113CE"/>
    <w:p w14:paraId="41616775" w14:textId="394C8DC0" w:rsidR="00B676AF" w:rsidRDefault="00B676AF" w:rsidP="007113CE"/>
    <w:p w14:paraId="48E6C1BC" w14:textId="26AF4B6F" w:rsidR="00B676AF" w:rsidRDefault="00B676AF" w:rsidP="007113CE"/>
    <w:p w14:paraId="2DEDA656" w14:textId="7D4E2167" w:rsidR="00B676AF" w:rsidRDefault="00B676AF" w:rsidP="007113CE"/>
    <w:p w14:paraId="1D2B74C7" w14:textId="5B77F3A8" w:rsidR="00B676AF" w:rsidRDefault="00B676AF" w:rsidP="007113CE"/>
    <w:p w14:paraId="2E845876" w14:textId="62E536A2" w:rsidR="00F02A76" w:rsidRDefault="00F02A76" w:rsidP="007113CE"/>
    <w:p w14:paraId="0E6DC237" w14:textId="6E31F696" w:rsidR="00CE2828" w:rsidRDefault="00CE2828" w:rsidP="007113CE"/>
    <w:p w14:paraId="0DCDBE8C" w14:textId="3CB70418" w:rsidR="00CE2828" w:rsidRDefault="00CE2828" w:rsidP="007113CE"/>
    <w:p w14:paraId="5424DAB8" w14:textId="01C8F45C" w:rsidR="00CE2828" w:rsidRDefault="00CE2828" w:rsidP="007113CE"/>
    <w:p w14:paraId="15532625" w14:textId="0262F696" w:rsidR="00CE2828" w:rsidRDefault="00CE2828" w:rsidP="007113CE"/>
    <w:p w14:paraId="299A94BC" w14:textId="6646D776" w:rsidR="00CE2828" w:rsidRDefault="00CE2828" w:rsidP="007113CE"/>
    <w:p w14:paraId="46C4C6C6" w14:textId="499B7508" w:rsidR="00CE2828" w:rsidRDefault="00CE2828" w:rsidP="007113CE"/>
    <w:p w14:paraId="6BE58128" w14:textId="66C45601" w:rsidR="00CE2828" w:rsidRDefault="00CE2828" w:rsidP="007113CE"/>
    <w:p w14:paraId="15245E6D" w14:textId="4F85C9CE" w:rsidR="00CE2828" w:rsidRDefault="00CE2828" w:rsidP="007113CE"/>
    <w:p w14:paraId="5A9BC3D1" w14:textId="476FC89B" w:rsidR="00CE2828" w:rsidRDefault="00CE2828" w:rsidP="007113CE"/>
    <w:p w14:paraId="266FC032" w14:textId="6EC4834A" w:rsidR="00CE2828" w:rsidRDefault="00CE2828" w:rsidP="007113CE"/>
    <w:p w14:paraId="03EDA1A7" w14:textId="68BF3A42" w:rsidR="00CE2828" w:rsidRDefault="00CE2828" w:rsidP="007113CE"/>
    <w:p w14:paraId="0B2AF19D" w14:textId="6512DE21" w:rsidR="00CE2828" w:rsidRDefault="00CE2828" w:rsidP="007113CE"/>
    <w:p w14:paraId="1FE07ABF" w14:textId="18B25CE0" w:rsidR="00CE2828" w:rsidRDefault="00CE2828" w:rsidP="007113CE"/>
    <w:p w14:paraId="0DA1BCB1" w14:textId="71477FE4" w:rsidR="00CE2828" w:rsidRDefault="00CE2828" w:rsidP="007113CE"/>
    <w:p w14:paraId="5F0252F9" w14:textId="76BA1907" w:rsidR="00CE2828" w:rsidRDefault="00CE2828" w:rsidP="007113CE"/>
    <w:p w14:paraId="5C5F11DC" w14:textId="6DE71B3B" w:rsidR="00CE2828" w:rsidRDefault="00CE2828" w:rsidP="007113CE"/>
    <w:p w14:paraId="560CAA9B" w14:textId="11C16F89" w:rsidR="00CE2828" w:rsidRDefault="00CE2828" w:rsidP="007113CE"/>
    <w:p w14:paraId="44E08554" w14:textId="4724F2DA" w:rsidR="00CE2828" w:rsidRDefault="00CE2828" w:rsidP="007113CE"/>
    <w:p w14:paraId="6F856BF6" w14:textId="2BBC7669" w:rsidR="00CE2828" w:rsidRDefault="00CE2828" w:rsidP="007113CE"/>
    <w:p w14:paraId="78175FAD" w14:textId="6C2D5871" w:rsidR="00CE2828" w:rsidRDefault="00CE2828" w:rsidP="007113CE"/>
    <w:p w14:paraId="22A6D054" w14:textId="0BBC13B8" w:rsidR="00CE2828" w:rsidRDefault="00CE2828" w:rsidP="007113CE"/>
    <w:p w14:paraId="494D230E" w14:textId="7ED6426B" w:rsidR="00CE2828" w:rsidRDefault="00CE2828" w:rsidP="007113CE"/>
    <w:p w14:paraId="7CBF0B16" w14:textId="2A6D5C52" w:rsidR="00CE2828" w:rsidRDefault="00CE2828" w:rsidP="007113CE"/>
    <w:p w14:paraId="407B84FD" w14:textId="3A2B54F4" w:rsidR="00CE2828" w:rsidRDefault="00CE2828" w:rsidP="007113CE"/>
    <w:p w14:paraId="2B66E1BE" w14:textId="3C33B988" w:rsidR="00CE2828" w:rsidRDefault="00CE2828" w:rsidP="007113CE"/>
    <w:p w14:paraId="27617964" w14:textId="0381DA01" w:rsidR="00CE2828" w:rsidRDefault="00CE2828" w:rsidP="007113CE"/>
    <w:p w14:paraId="27951C66" w14:textId="3C6CAB9C" w:rsidR="00CE2828" w:rsidRDefault="00CE2828" w:rsidP="007113CE"/>
    <w:p w14:paraId="300066C6" w14:textId="3ED9C70C" w:rsidR="00CE2828" w:rsidRDefault="00CE2828" w:rsidP="007113CE"/>
    <w:p w14:paraId="43B5FFF6" w14:textId="07ED818C" w:rsidR="00CE2828" w:rsidRDefault="00CE2828" w:rsidP="007113CE"/>
    <w:p w14:paraId="3D8F7A07" w14:textId="14DBC572" w:rsidR="00CE2828" w:rsidRDefault="00CE2828" w:rsidP="007113CE"/>
    <w:p w14:paraId="4E3253AC" w14:textId="68911C5F" w:rsidR="00CE2828" w:rsidRDefault="00CE2828" w:rsidP="007113CE"/>
    <w:p w14:paraId="21FA59F5" w14:textId="7AFB873A" w:rsidR="00CE2828" w:rsidRDefault="00CE2828" w:rsidP="007113CE"/>
    <w:p w14:paraId="1E7FB169" w14:textId="793201E6" w:rsidR="00CE2828" w:rsidRDefault="00CE2828" w:rsidP="007113CE"/>
    <w:p w14:paraId="0E7FCA32" w14:textId="77777777" w:rsidR="0029408D" w:rsidRDefault="0029408D" w:rsidP="007113CE"/>
    <w:bookmarkEnd w:id="13"/>
    <w:p w14:paraId="7C3545CD" w14:textId="77777777" w:rsidR="00FF7225" w:rsidRPr="00FF7225" w:rsidRDefault="00FF7225" w:rsidP="00FF7225"/>
    <w:p w14:paraId="27FC01B6" w14:textId="03E9DB28" w:rsidR="001078B7" w:rsidRPr="00F02A76" w:rsidRDefault="00BC2AAD" w:rsidP="00F02A76">
      <w:pPr>
        <w:pStyle w:val="Heading1"/>
        <w:numPr>
          <w:ilvl w:val="0"/>
          <w:numId w:val="0"/>
        </w:numPr>
        <w:spacing w:line="360" w:lineRule="auto"/>
        <w:jc w:val="both"/>
        <w:rPr>
          <w:color w:val="auto"/>
        </w:rPr>
      </w:pPr>
      <w:bookmarkStart w:id="33" w:name="_Toc100502428"/>
      <w:r w:rsidRPr="0056725B">
        <w:rPr>
          <w:color w:val="auto"/>
        </w:rPr>
        <w:lastRenderedPageBreak/>
        <w:t>List of reference</w:t>
      </w:r>
      <w:r w:rsidR="00F02A76">
        <w:rPr>
          <w:color w:val="auto"/>
        </w:rPr>
        <w:t>s</w:t>
      </w:r>
      <w:bookmarkEnd w:id="33"/>
    </w:p>
    <w:p w14:paraId="50EB678D" w14:textId="49F7A4F9" w:rsidR="00711B2F" w:rsidRDefault="00711B2F" w:rsidP="00FA1B40">
      <w:pPr>
        <w:rPr>
          <w:rFonts w:cstheme="minorHAnsi"/>
          <w:shd w:val="clear" w:color="auto" w:fill="FFFFFF"/>
        </w:rPr>
      </w:pPr>
      <w:r>
        <w:rPr>
          <w:rFonts w:cstheme="minorHAnsi"/>
          <w:shd w:val="clear" w:color="auto" w:fill="FFFFFF"/>
        </w:rPr>
        <w:t>Australian Cyber Security Centre</w:t>
      </w:r>
      <w:r w:rsidR="008043C9">
        <w:rPr>
          <w:rFonts w:cstheme="minorHAnsi"/>
          <w:shd w:val="clear" w:color="auto" w:fill="FFFFFF"/>
        </w:rPr>
        <w:t xml:space="preserve"> (ACSC). (n.d.). </w:t>
      </w:r>
      <w:r w:rsidR="008043C9">
        <w:rPr>
          <w:rFonts w:cstheme="minorHAnsi"/>
          <w:i/>
          <w:iCs/>
          <w:shd w:val="clear" w:color="auto" w:fill="FFFFFF"/>
        </w:rPr>
        <w:t>Guidelines for Physical Security</w:t>
      </w:r>
      <w:r w:rsidR="008043C9">
        <w:rPr>
          <w:rFonts w:cstheme="minorHAnsi"/>
          <w:shd w:val="clear" w:color="auto" w:fill="FFFFFF"/>
        </w:rPr>
        <w:t xml:space="preserve">. </w:t>
      </w:r>
      <w:hyperlink r:id="rId15" w:history="1">
        <w:r w:rsidR="008043C9" w:rsidRPr="00583ED2">
          <w:rPr>
            <w:rStyle w:val="Hyperlink"/>
            <w:rFonts w:cstheme="minorHAnsi"/>
          </w:rPr>
          <w:t>https://www.cyber.gov.au/acsc/view-all-content/advice/guidelines-physical-security</w:t>
        </w:r>
      </w:hyperlink>
      <w:r w:rsidR="008043C9">
        <w:rPr>
          <w:rFonts w:cstheme="minorHAnsi"/>
          <w:shd w:val="clear" w:color="auto" w:fill="FFFFFF"/>
        </w:rPr>
        <w:t>.</w:t>
      </w:r>
    </w:p>
    <w:p w14:paraId="2D93F07A" w14:textId="77777777" w:rsidR="00711B2F" w:rsidRDefault="00711B2F" w:rsidP="00FA1B40">
      <w:pPr>
        <w:rPr>
          <w:rFonts w:cstheme="minorHAnsi"/>
          <w:shd w:val="clear" w:color="auto" w:fill="FFFFFF"/>
        </w:rPr>
      </w:pPr>
    </w:p>
    <w:p w14:paraId="2677F88D" w14:textId="77777777" w:rsidR="00711B2F" w:rsidRDefault="00711B2F" w:rsidP="00FA1B40">
      <w:pPr>
        <w:rPr>
          <w:rFonts w:cstheme="minorHAnsi"/>
          <w:shd w:val="clear" w:color="auto" w:fill="FFFFFF"/>
        </w:rPr>
      </w:pPr>
    </w:p>
    <w:p w14:paraId="3E209D7C" w14:textId="1F7D56CF" w:rsidR="00DC112A" w:rsidRDefault="000B45EC" w:rsidP="00FA1B40">
      <w:pPr>
        <w:rPr>
          <w:rFonts w:cstheme="minorHAnsi"/>
          <w:shd w:val="clear" w:color="auto" w:fill="FFFFFF"/>
        </w:rPr>
      </w:pPr>
      <w:r>
        <w:rPr>
          <w:rFonts w:cstheme="minorHAnsi"/>
          <w:shd w:val="clear" w:color="auto" w:fill="FFFFFF"/>
        </w:rPr>
        <w:t xml:space="preserve">Durbin, S. (2014, </w:t>
      </w:r>
      <w:r w:rsidR="00DC112A">
        <w:rPr>
          <w:rFonts w:cstheme="minorHAnsi"/>
          <w:shd w:val="clear" w:color="auto" w:fill="FFFFFF"/>
        </w:rPr>
        <w:t>May 30</w:t>
      </w:r>
      <w:r>
        <w:rPr>
          <w:rFonts w:cstheme="minorHAnsi"/>
          <w:shd w:val="clear" w:color="auto" w:fill="FFFFFF"/>
        </w:rPr>
        <w:t xml:space="preserve">). </w:t>
      </w:r>
      <w:r w:rsidR="00DC112A">
        <w:rPr>
          <w:rFonts w:cstheme="minorHAnsi"/>
          <w:shd w:val="clear" w:color="auto" w:fill="FFFFFF"/>
        </w:rPr>
        <w:t xml:space="preserve">Cybersecurity: The increasing threat to brand reputation. </w:t>
      </w:r>
      <w:r w:rsidR="00DC112A">
        <w:rPr>
          <w:rFonts w:cstheme="minorHAnsi"/>
          <w:i/>
          <w:iCs/>
          <w:shd w:val="clear" w:color="auto" w:fill="FFFFFF"/>
        </w:rPr>
        <w:t>Security Info Watch.</w:t>
      </w:r>
      <w:r w:rsidR="00DC112A">
        <w:rPr>
          <w:rFonts w:cstheme="minorHAnsi"/>
          <w:shd w:val="clear" w:color="auto" w:fill="FFFFFF"/>
        </w:rPr>
        <w:t xml:space="preserve"> </w:t>
      </w:r>
      <w:hyperlink r:id="rId16" w:history="1">
        <w:r w:rsidR="00DC112A" w:rsidRPr="008A7CFD">
          <w:rPr>
            <w:rStyle w:val="Hyperlink"/>
            <w:rFonts w:cstheme="minorHAnsi"/>
            <w:shd w:val="clear" w:color="auto" w:fill="FFFFFF" w:themeFill="background1"/>
          </w:rPr>
          <w:t>https://www.securityinfowatch.com/cybersecurity/information-security/article/11489898/cyber-risk-increases-threat-to-brands</w:t>
        </w:r>
      </w:hyperlink>
      <w:r w:rsidR="00DC112A">
        <w:rPr>
          <w:rFonts w:cstheme="minorHAnsi"/>
          <w:shd w:val="clear" w:color="auto" w:fill="FFFFFF"/>
        </w:rPr>
        <w:t>.</w:t>
      </w:r>
    </w:p>
    <w:p w14:paraId="140E1B09" w14:textId="4D25CC6F" w:rsidR="000B45EC" w:rsidRDefault="00DC112A" w:rsidP="00FA1B40">
      <w:pPr>
        <w:rPr>
          <w:rFonts w:cstheme="minorHAnsi"/>
          <w:shd w:val="clear" w:color="auto" w:fill="FFFFFF"/>
        </w:rPr>
      </w:pPr>
      <w:r>
        <w:rPr>
          <w:rFonts w:cstheme="minorHAnsi"/>
          <w:shd w:val="clear" w:color="auto" w:fill="FFFFFF"/>
        </w:rPr>
        <w:t xml:space="preserve"> </w:t>
      </w:r>
    </w:p>
    <w:p w14:paraId="54F0EA55" w14:textId="17059193" w:rsidR="000B45EC" w:rsidRDefault="000B45EC" w:rsidP="00FA1B40">
      <w:pPr>
        <w:rPr>
          <w:rFonts w:cstheme="minorHAnsi"/>
          <w:shd w:val="clear" w:color="auto" w:fill="FFFFFF"/>
        </w:rPr>
      </w:pPr>
    </w:p>
    <w:p w14:paraId="7CD97958" w14:textId="77777777" w:rsidR="0070049F" w:rsidRDefault="0070049F" w:rsidP="00FA1B40">
      <w:pPr>
        <w:rPr>
          <w:rFonts w:cstheme="minorHAnsi"/>
          <w:shd w:val="clear" w:color="auto" w:fill="FFFFFF"/>
        </w:rPr>
      </w:pPr>
      <w:proofErr w:type="spellStart"/>
      <w:r>
        <w:rPr>
          <w:rFonts w:cstheme="minorHAnsi"/>
          <w:shd w:val="clear" w:color="auto" w:fill="FFFFFF"/>
        </w:rPr>
        <w:t>Hutter</w:t>
      </w:r>
      <w:proofErr w:type="spellEnd"/>
      <w:r>
        <w:rPr>
          <w:rFonts w:cstheme="minorHAnsi"/>
          <w:shd w:val="clear" w:color="auto" w:fill="FFFFFF"/>
        </w:rPr>
        <w:t xml:space="preserve">, D. (2021). </w:t>
      </w:r>
      <w:r>
        <w:rPr>
          <w:rFonts w:cstheme="minorHAnsi"/>
          <w:i/>
          <w:iCs/>
          <w:shd w:val="clear" w:color="auto" w:fill="FFFFFF"/>
        </w:rPr>
        <w:t>Physical Security and Why It Is Important</w:t>
      </w:r>
      <w:r>
        <w:rPr>
          <w:rFonts w:cstheme="minorHAnsi"/>
          <w:shd w:val="clear" w:color="auto" w:fill="FFFFFF"/>
        </w:rPr>
        <w:t xml:space="preserve">. [White paper]. SANS </w:t>
      </w:r>
    </w:p>
    <w:p w14:paraId="4BAE7C1C" w14:textId="57B2C5DA" w:rsidR="0070049F" w:rsidRDefault="0070049F" w:rsidP="00FA1B40">
      <w:pPr>
        <w:rPr>
          <w:rFonts w:cstheme="minorHAnsi"/>
          <w:shd w:val="clear" w:color="auto" w:fill="FFFFFF"/>
        </w:rPr>
      </w:pPr>
      <w:r>
        <w:rPr>
          <w:rFonts w:cstheme="minorHAnsi"/>
          <w:shd w:val="clear" w:color="auto" w:fill="FFFFFF"/>
        </w:rPr>
        <w:t xml:space="preserve">Institute. </w:t>
      </w:r>
      <w:hyperlink r:id="rId17" w:history="1">
        <w:r w:rsidRPr="008A7CFD">
          <w:rPr>
            <w:rStyle w:val="Hyperlink"/>
            <w:rFonts w:cstheme="minorHAnsi"/>
          </w:rPr>
          <w:t>https://sansorg.egnyte.com/dl/MEttXe0pg2</w:t>
        </w:r>
      </w:hyperlink>
      <w:r>
        <w:rPr>
          <w:rFonts w:cstheme="minorHAnsi"/>
          <w:shd w:val="clear" w:color="auto" w:fill="FFFFFF"/>
        </w:rPr>
        <w:t>.</w:t>
      </w:r>
    </w:p>
    <w:p w14:paraId="005D20C1" w14:textId="0FBE3673" w:rsidR="00814C75" w:rsidRDefault="00814C75" w:rsidP="00FA1B40">
      <w:pPr>
        <w:rPr>
          <w:rFonts w:cstheme="minorHAnsi"/>
          <w:shd w:val="clear" w:color="auto" w:fill="FFFFFF"/>
        </w:rPr>
      </w:pPr>
    </w:p>
    <w:p w14:paraId="0F3BA54F" w14:textId="7E418D23" w:rsidR="00814C75" w:rsidRDefault="00814C75" w:rsidP="00FA1B40">
      <w:pPr>
        <w:rPr>
          <w:rFonts w:cstheme="minorHAnsi"/>
          <w:shd w:val="clear" w:color="auto" w:fill="FFFFFF"/>
        </w:rPr>
      </w:pPr>
    </w:p>
    <w:p w14:paraId="33D06804" w14:textId="30F7E479" w:rsidR="00814C75" w:rsidRDefault="00814C75" w:rsidP="00FA1B40">
      <w:pPr>
        <w:rPr>
          <w:rFonts w:cstheme="minorHAnsi"/>
          <w:shd w:val="clear" w:color="auto" w:fill="FFFFFF"/>
        </w:rPr>
      </w:pPr>
      <w:r>
        <w:rPr>
          <w:rFonts w:cstheme="minorHAnsi"/>
          <w:shd w:val="clear" w:color="auto" w:fill="FFFFFF"/>
        </w:rPr>
        <w:t xml:space="preserve">Microsoft. (n.d.). </w:t>
      </w:r>
      <w:r>
        <w:rPr>
          <w:rFonts w:cstheme="minorHAnsi"/>
          <w:i/>
          <w:iCs/>
          <w:shd w:val="clear" w:color="auto" w:fill="FFFFFF"/>
        </w:rPr>
        <w:t>Make your Word documents accessible to people with disabilities</w:t>
      </w:r>
      <w:r>
        <w:rPr>
          <w:rFonts w:cstheme="minorHAnsi"/>
          <w:shd w:val="clear" w:color="auto" w:fill="FFFFFF"/>
        </w:rPr>
        <w:t xml:space="preserve">. </w:t>
      </w:r>
      <w:hyperlink r:id="rId18" w:anchor="bkmk_whileyouwork_win" w:history="1">
        <w:r w:rsidRPr="00CB780B">
          <w:rPr>
            <w:rStyle w:val="Hyperlink"/>
            <w:rFonts w:cstheme="minorHAnsi"/>
            <w:shd w:val="clear" w:color="auto" w:fill="FFFFFF"/>
          </w:rPr>
          <w:t>https://support.microsoft.com/en-us/office/make-your-word-documents-accessible-to-people-with-disabilities-d9bf3683-87ac-47ea-b91a-78dcacb3c66d#bkmk_whileyouwork_win</w:t>
        </w:r>
      </w:hyperlink>
      <w:r>
        <w:rPr>
          <w:rFonts w:cstheme="minorHAnsi"/>
          <w:shd w:val="clear" w:color="auto" w:fill="FFFFFF"/>
        </w:rPr>
        <w:t>.</w:t>
      </w:r>
    </w:p>
    <w:p w14:paraId="489874F6" w14:textId="77777777" w:rsidR="00814C75" w:rsidRPr="00814C75" w:rsidRDefault="00814C75" w:rsidP="00FA1B40">
      <w:pPr>
        <w:rPr>
          <w:rFonts w:cstheme="minorHAnsi"/>
          <w:shd w:val="clear" w:color="auto" w:fill="FFFFFF"/>
        </w:rPr>
      </w:pPr>
    </w:p>
    <w:p w14:paraId="17C8A9E4" w14:textId="77777777" w:rsidR="0070049F" w:rsidRDefault="0070049F" w:rsidP="00FA1B40">
      <w:pPr>
        <w:rPr>
          <w:rFonts w:cstheme="minorHAnsi"/>
          <w:shd w:val="clear" w:color="auto" w:fill="FFFFFF"/>
        </w:rPr>
      </w:pPr>
    </w:p>
    <w:p w14:paraId="6101B34F" w14:textId="7C2FE854" w:rsidR="00FF7225" w:rsidRDefault="00FF7225" w:rsidP="00FA1B40">
      <w:pPr>
        <w:rPr>
          <w:rFonts w:cstheme="minorHAnsi"/>
          <w:shd w:val="clear" w:color="auto" w:fill="FFFFFF"/>
        </w:rPr>
      </w:pPr>
      <w:r>
        <w:rPr>
          <w:rFonts w:cstheme="minorHAnsi"/>
          <w:shd w:val="clear" w:color="auto" w:fill="FFFFFF"/>
        </w:rPr>
        <w:t xml:space="preserve">National Institute of Standards and Technology. (2018). </w:t>
      </w:r>
      <w:r>
        <w:rPr>
          <w:rFonts w:cstheme="minorHAnsi"/>
          <w:i/>
          <w:iCs/>
          <w:shd w:val="clear" w:color="auto" w:fill="FFFFFF"/>
        </w:rPr>
        <w:t>Cybersecurity is Everyone’s Job</w:t>
      </w:r>
      <w:r>
        <w:rPr>
          <w:rFonts w:cstheme="minorHAnsi"/>
          <w:shd w:val="clear" w:color="auto" w:fill="FFFFFF"/>
        </w:rPr>
        <w:t xml:space="preserve">. </w:t>
      </w:r>
      <w:hyperlink r:id="rId19" w:history="1">
        <w:r w:rsidRPr="008A7CFD">
          <w:rPr>
            <w:rStyle w:val="Hyperlink"/>
            <w:rFonts w:cstheme="minorHAnsi"/>
          </w:rPr>
          <w:t>https://www.nist.gov/system/files/documents/2018/10/15/cybersecurity_is_everyones_job_v1.0.pdf</w:t>
        </w:r>
      </w:hyperlink>
      <w:r>
        <w:rPr>
          <w:rFonts w:cstheme="minorHAnsi"/>
          <w:shd w:val="clear" w:color="auto" w:fill="FFFFFF"/>
        </w:rPr>
        <w:t>.</w:t>
      </w:r>
    </w:p>
    <w:p w14:paraId="7B25754F" w14:textId="77777777" w:rsidR="00FF7225" w:rsidRPr="00FF7225" w:rsidRDefault="00FF7225" w:rsidP="00FA1B40">
      <w:pPr>
        <w:rPr>
          <w:rFonts w:cstheme="minorHAnsi"/>
          <w:shd w:val="clear" w:color="auto" w:fill="FFFFFF"/>
        </w:rPr>
      </w:pPr>
    </w:p>
    <w:p w14:paraId="24FAABEF" w14:textId="77777777" w:rsidR="00FF7225" w:rsidRDefault="00FF7225" w:rsidP="00FA1B40">
      <w:pPr>
        <w:rPr>
          <w:rFonts w:cstheme="minorHAnsi"/>
          <w:shd w:val="clear" w:color="auto" w:fill="FFFFFF"/>
        </w:rPr>
      </w:pPr>
    </w:p>
    <w:p w14:paraId="18E54F22" w14:textId="0E566F5B" w:rsidR="001078B7" w:rsidRDefault="001078B7" w:rsidP="00FA1B40">
      <w:pPr>
        <w:rPr>
          <w:rFonts w:cstheme="minorHAnsi"/>
          <w:shd w:val="clear" w:color="auto" w:fill="FFFFFF"/>
        </w:rPr>
      </w:pPr>
      <w:r>
        <w:rPr>
          <w:rFonts w:cstheme="minorHAnsi"/>
          <w:shd w:val="clear" w:color="auto" w:fill="FFFFFF"/>
        </w:rPr>
        <w:t xml:space="preserve">Project Service and </w:t>
      </w:r>
      <w:r w:rsidR="00401464">
        <w:rPr>
          <w:rFonts w:cstheme="minorHAnsi"/>
          <w:shd w:val="clear" w:color="auto" w:fill="FFFFFF"/>
        </w:rPr>
        <w:t>P</w:t>
      </w:r>
      <w:r>
        <w:rPr>
          <w:rFonts w:cstheme="minorHAnsi"/>
          <w:shd w:val="clear" w:color="auto" w:fill="FFFFFF"/>
        </w:rPr>
        <w:t xml:space="preserve">rocurement Canada. (2021). </w:t>
      </w:r>
      <w:r w:rsidRPr="001078B7">
        <w:rPr>
          <w:rFonts w:cstheme="minorHAnsi"/>
          <w:i/>
          <w:iCs/>
          <w:shd w:val="clear" w:color="auto" w:fill="FFFFFF"/>
        </w:rPr>
        <w:t>Project Charter Introduction</w:t>
      </w:r>
      <w:r>
        <w:rPr>
          <w:rFonts w:cstheme="minorHAnsi"/>
          <w:shd w:val="clear" w:color="auto" w:fill="FFFFFF"/>
        </w:rPr>
        <w:t xml:space="preserve">. </w:t>
      </w:r>
      <w:hyperlink r:id="rId20" w:history="1">
        <w:r w:rsidRPr="008A7CFD">
          <w:rPr>
            <w:rStyle w:val="Hyperlink"/>
            <w:rFonts w:cstheme="minorHAnsi"/>
          </w:rPr>
          <w:t>https://www.tpsgc-pwgsc.gc.ca/biens-property/sngp-npms/ti-it/etivcapft-idsfvpcvc-eng.html</w:t>
        </w:r>
      </w:hyperlink>
      <w:r>
        <w:rPr>
          <w:rFonts w:cstheme="minorHAnsi"/>
          <w:shd w:val="clear" w:color="auto" w:fill="FFFFFF"/>
        </w:rPr>
        <w:t>.</w:t>
      </w:r>
    </w:p>
    <w:p w14:paraId="5F5EDF3B" w14:textId="55A6D012" w:rsidR="00935953" w:rsidRDefault="00935953" w:rsidP="00FA1B40">
      <w:pPr>
        <w:rPr>
          <w:rFonts w:cstheme="minorHAnsi"/>
          <w:shd w:val="clear" w:color="auto" w:fill="FFFFFF"/>
        </w:rPr>
      </w:pPr>
    </w:p>
    <w:p w14:paraId="00763CA2" w14:textId="0ED09AD8" w:rsidR="00F02A76" w:rsidRDefault="00A82BC0" w:rsidP="00A82BC0">
      <w:pPr>
        <w:jc w:val="both"/>
      </w:pPr>
      <w:r>
        <w:t xml:space="preserve">WC3. (n.d.). </w:t>
      </w:r>
      <w:r>
        <w:rPr>
          <w:i/>
          <w:iCs/>
        </w:rPr>
        <w:t>Web Content Accessibility Guidelines (WCAG) 2.1</w:t>
      </w:r>
      <w:r>
        <w:t xml:space="preserve">. </w:t>
      </w:r>
      <w:hyperlink r:id="rId21" w:anchor="perceivable" w:history="1">
        <w:r w:rsidRPr="00CB780B">
          <w:rPr>
            <w:rStyle w:val="Hyperlink"/>
          </w:rPr>
          <w:t>https://www.w3.org/TR/2018/REC-WCAG21-20180605/#perceivable</w:t>
        </w:r>
      </w:hyperlink>
      <w:r>
        <w:t>.</w:t>
      </w:r>
    </w:p>
    <w:p w14:paraId="5F146EE9" w14:textId="77777777" w:rsidR="00A82BC0" w:rsidRPr="00A82BC0" w:rsidRDefault="00A82BC0" w:rsidP="00BC2AAD">
      <w:pPr>
        <w:spacing w:line="360" w:lineRule="auto"/>
        <w:jc w:val="both"/>
      </w:pPr>
    </w:p>
    <w:p w14:paraId="4B36CDF1" w14:textId="10876754" w:rsidR="00FF7225" w:rsidRDefault="00FF7225" w:rsidP="00BC2AAD">
      <w:pPr>
        <w:spacing w:line="360" w:lineRule="auto"/>
        <w:jc w:val="both"/>
      </w:pPr>
    </w:p>
    <w:p w14:paraId="3593ADA6" w14:textId="199980C4" w:rsidR="00FF7225" w:rsidRDefault="00FF7225" w:rsidP="00BC2AAD">
      <w:pPr>
        <w:spacing w:line="360" w:lineRule="auto"/>
        <w:jc w:val="both"/>
      </w:pPr>
    </w:p>
    <w:p w14:paraId="30EDB1C6" w14:textId="4B890D25" w:rsidR="00FF7225" w:rsidRDefault="00FF7225" w:rsidP="00BC2AAD">
      <w:pPr>
        <w:spacing w:line="360" w:lineRule="auto"/>
        <w:jc w:val="both"/>
      </w:pPr>
    </w:p>
    <w:p w14:paraId="63CA32E2" w14:textId="111A3AC5" w:rsidR="00FF7225" w:rsidRDefault="00FF7225" w:rsidP="00BC2AAD">
      <w:pPr>
        <w:spacing w:line="360" w:lineRule="auto"/>
        <w:jc w:val="both"/>
      </w:pPr>
    </w:p>
    <w:p w14:paraId="364D59F4" w14:textId="36B3A32B" w:rsidR="00FF7225" w:rsidRDefault="00FF7225" w:rsidP="00BC2AAD">
      <w:pPr>
        <w:spacing w:line="360" w:lineRule="auto"/>
        <w:jc w:val="both"/>
      </w:pPr>
    </w:p>
    <w:p w14:paraId="24876A2F" w14:textId="4D6B7648" w:rsidR="00FF7225" w:rsidRDefault="00FF7225" w:rsidP="00BC2AAD">
      <w:pPr>
        <w:spacing w:line="360" w:lineRule="auto"/>
        <w:jc w:val="both"/>
      </w:pPr>
    </w:p>
    <w:p w14:paraId="2EA5975A" w14:textId="521A475E" w:rsidR="00FF7225" w:rsidRDefault="00FF7225" w:rsidP="00BC2AAD">
      <w:pPr>
        <w:spacing w:line="360" w:lineRule="auto"/>
        <w:jc w:val="both"/>
      </w:pPr>
    </w:p>
    <w:p w14:paraId="5530CD0B" w14:textId="27950B69" w:rsidR="00FF7225" w:rsidRDefault="00FF7225" w:rsidP="00BC2AAD">
      <w:pPr>
        <w:spacing w:line="360" w:lineRule="auto"/>
        <w:jc w:val="both"/>
      </w:pPr>
    </w:p>
    <w:p w14:paraId="1BE38241" w14:textId="1131B1D6" w:rsidR="00FF7225" w:rsidRDefault="00FF7225" w:rsidP="00BC2AAD">
      <w:pPr>
        <w:spacing w:line="360" w:lineRule="auto"/>
        <w:jc w:val="both"/>
      </w:pPr>
    </w:p>
    <w:p w14:paraId="3A801930" w14:textId="5FCA798D" w:rsidR="00FF7225" w:rsidRDefault="00FF7225" w:rsidP="00BC2AAD">
      <w:pPr>
        <w:spacing w:line="360" w:lineRule="auto"/>
        <w:jc w:val="both"/>
      </w:pPr>
    </w:p>
    <w:p w14:paraId="08C3C8A9" w14:textId="77777777" w:rsidR="00FF7225" w:rsidRPr="0056725B" w:rsidRDefault="00FF7225" w:rsidP="00BC2AAD">
      <w:pPr>
        <w:spacing w:line="360" w:lineRule="auto"/>
        <w:jc w:val="both"/>
      </w:pPr>
    </w:p>
    <w:p w14:paraId="0878581C" w14:textId="4CCC0B4A" w:rsidR="00924BAA" w:rsidRDefault="0029408D" w:rsidP="00924BAA">
      <w:pPr>
        <w:pStyle w:val="Heading1"/>
        <w:rPr>
          <w:color w:val="auto"/>
        </w:rPr>
      </w:pPr>
      <w:bookmarkStart w:id="34" w:name="_Toc100502429"/>
      <w:r>
        <w:rPr>
          <w:color w:val="auto"/>
        </w:rPr>
        <w:lastRenderedPageBreak/>
        <w:t>Glossary</w:t>
      </w:r>
      <w:bookmarkEnd w:id="34"/>
    </w:p>
    <w:p w14:paraId="7BEBC077" w14:textId="1E4382A1" w:rsidR="0029408D" w:rsidRDefault="0029408D" w:rsidP="0029408D"/>
    <w:p w14:paraId="1EF71576" w14:textId="07FF0179" w:rsidR="0029408D" w:rsidRDefault="0029408D" w:rsidP="0029408D"/>
    <w:p w14:paraId="5CE83BDF" w14:textId="544DCDB3" w:rsidR="0029408D" w:rsidRDefault="0029408D" w:rsidP="0029408D"/>
    <w:p w14:paraId="47D93740" w14:textId="73296950" w:rsidR="0029408D" w:rsidRDefault="0029408D" w:rsidP="0029408D"/>
    <w:p w14:paraId="16BA24D1" w14:textId="7E23180D" w:rsidR="0029408D" w:rsidRDefault="0029408D" w:rsidP="0029408D"/>
    <w:p w14:paraId="235E986B" w14:textId="7F0A17B6" w:rsidR="0029408D" w:rsidRDefault="0029408D" w:rsidP="0029408D"/>
    <w:p w14:paraId="413C8EF6" w14:textId="4B45584C" w:rsidR="0029408D" w:rsidRDefault="0029408D" w:rsidP="0029408D"/>
    <w:p w14:paraId="3E5928C9" w14:textId="7D7E844D" w:rsidR="0029408D" w:rsidRDefault="0029408D" w:rsidP="0029408D"/>
    <w:p w14:paraId="79A683A4" w14:textId="04152C95" w:rsidR="0029408D" w:rsidRDefault="0029408D" w:rsidP="0029408D"/>
    <w:p w14:paraId="3B5C094D" w14:textId="54DD9927" w:rsidR="0029408D" w:rsidRDefault="0029408D" w:rsidP="0029408D"/>
    <w:p w14:paraId="54494043" w14:textId="1933350A" w:rsidR="0029408D" w:rsidRDefault="0029408D" w:rsidP="0029408D"/>
    <w:p w14:paraId="5C868D48" w14:textId="30E6FC64" w:rsidR="0029408D" w:rsidRDefault="0029408D" w:rsidP="0029408D"/>
    <w:p w14:paraId="286D5E1F" w14:textId="06C0A448" w:rsidR="0029408D" w:rsidRDefault="0029408D" w:rsidP="0029408D"/>
    <w:p w14:paraId="276B098B" w14:textId="5059D37D" w:rsidR="0029408D" w:rsidRDefault="0029408D" w:rsidP="0029408D"/>
    <w:p w14:paraId="211352E1" w14:textId="7D5F4DDD" w:rsidR="0029408D" w:rsidRDefault="0029408D" w:rsidP="0029408D"/>
    <w:p w14:paraId="4C3B061B" w14:textId="0F66062A" w:rsidR="0029408D" w:rsidRDefault="0029408D" w:rsidP="0029408D"/>
    <w:p w14:paraId="58073041" w14:textId="26D313E4" w:rsidR="0029408D" w:rsidRDefault="0029408D" w:rsidP="0029408D"/>
    <w:p w14:paraId="0AAEE959" w14:textId="733AB4CD" w:rsidR="0029408D" w:rsidRDefault="0029408D" w:rsidP="0029408D"/>
    <w:p w14:paraId="2E370287" w14:textId="0F68B7CF" w:rsidR="0029408D" w:rsidRDefault="0029408D" w:rsidP="0029408D"/>
    <w:p w14:paraId="3F602D9B" w14:textId="67C26FFE" w:rsidR="0029408D" w:rsidRDefault="0029408D" w:rsidP="0029408D"/>
    <w:p w14:paraId="294F5790" w14:textId="63DF058E" w:rsidR="0029408D" w:rsidRDefault="0029408D" w:rsidP="0029408D"/>
    <w:p w14:paraId="7DE4F50B" w14:textId="5399ACBE" w:rsidR="0029408D" w:rsidRDefault="0029408D" w:rsidP="0029408D"/>
    <w:p w14:paraId="4984D7B4" w14:textId="0853F6B3" w:rsidR="0029408D" w:rsidRDefault="0029408D" w:rsidP="0029408D"/>
    <w:p w14:paraId="182BF07F" w14:textId="68B5E5D7" w:rsidR="0029408D" w:rsidRDefault="0029408D" w:rsidP="0029408D"/>
    <w:p w14:paraId="253F61AB" w14:textId="0B929A91" w:rsidR="0029408D" w:rsidRDefault="0029408D" w:rsidP="0029408D"/>
    <w:p w14:paraId="12405E0F" w14:textId="4A650D76" w:rsidR="0029408D" w:rsidRDefault="0029408D" w:rsidP="0029408D"/>
    <w:p w14:paraId="21C2418F" w14:textId="3459CEAF" w:rsidR="0029408D" w:rsidRDefault="0029408D" w:rsidP="0029408D"/>
    <w:p w14:paraId="745AF134" w14:textId="5FE44BBA" w:rsidR="0029408D" w:rsidRDefault="0029408D" w:rsidP="0029408D"/>
    <w:p w14:paraId="543A17E1" w14:textId="53B2EF80" w:rsidR="0029408D" w:rsidRDefault="0029408D" w:rsidP="0029408D"/>
    <w:p w14:paraId="129AD666" w14:textId="591FB2D0" w:rsidR="0029408D" w:rsidRDefault="0029408D" w:rsidP="0029408D"/>
    <w:p w14:paraId="301BB266" w14:textId="3197CEEB" w:rsidR="0029408D" w:rsidRDefault="0029408D" w:rsidP="0029408D"/>
    <w:p w14:paraId="27E9DB60" w14:textId="5191A8B9" w:rsidR="0029408D" w:rsidRDefault="0029408D" w:rsidP="0029408D"/>
    <w:p w14:paraId="5C02998C" w14:textId="6AC96F9E" w:rsidR="0029408D" w:rsidRDefault="0029408D" w:rsidP="0029408D"/>
    <w:p w14:paraId="4CCBDF7B" w14:textId="44495EDB" w:rsidR="0029408D" w:rsidRDefault="0029408D" w:rsidP="0029408D"/>
    <w:p w14:paraId="4DC8C3FC" w14:textId="2A137EE1" w:rsidR="0029408D" w:rsidRDefault="0029408D" w:rsidP="0029408D"/>
    <w:p w14:paraId="48F73988" w14:textId="4F66EE4C" w:rsidR="0029408D" w:rsidRDefault="0029408D" w:rsidP="0029408D"/>
    <w:p w14:paraId="3AD0B5EC" w14:textId="73DFF02E" w:rsidR="0029408D" w:rsidRDefault="0029408D" w:rsidP="0029408D"/>
    <w:p w14:paraId="710DFF8E" w14:textId="4111EBB0" w:rsidR="0029408D" w:rsidRDefault="0029408D" w:rsidP="0029408D"/>
    <w:p w14:paraId="678B9793" w14:textId="7142DE08" w:rsidR="0029408D" w:rsidRDefault="0029408D" w:rsidP="0029408D"/>
    <w:p w14:paraId="2D4CCDDF" w14:textId="7682AC51" w:rsidR="0029408D" w:rsidRDefault="0029408D" w:rsidP="0029408D"/>
    <w:p w14:paraId="0E198422" w14:textId="03EEC4A0" w:rsidR="0029408D" w:rsidRDefault="0029408D" w:rsidP="0029408D"/>
    <w:p w14:paraId="79F9F168" w14:textId="04AF2755" w:rsidR="0029408D" w:rsidRDefault="0029408D" w:rsidP="0029408D"/>
    <w:p w14:paraId="4E84A7CB" w14:textId="5225EE43" w:rsidR="0029408D" w:rsidRDefault="0029408D" w:rsidP="0029408D"/>
    <w:p w14:paraId="1432602D" w14:textId="6BA05E09" w:rsidR="0029408D" w:rsidRDefault="0029408D" w:rsidP="0029408D"/>
    <w:p w14:paraId="02446840" w14:textId="155FFECC" w:rsidR="0029408D" w:rsidRDefault="0029408D" w:rsidP="0029408D"/>
    <w:p w14:paraId="1EBE9DA6" w14:textId="11B2A301" w:rsidR="0029408D" w:rsidRDefault="0029408D" w:rsidP="0029408D"/>
    <w:p w14:paraId="0D240B99" w14:textId="3ADDA2D5" w:rsidR="0029408D" w:rsidRDefault="0029408D" w:rsidP="0029408D"/>
    <w:p w14:paraId="232E9A32" w14:textId="1A8894C3" w:rsidR="000A49D4" w:rsidRPr="0029408D" w:rsidRDefault="000A49D4" w:rsidP="00CE6C6B">
      <w:pPr>
        <w:pStyle w:val="Heading1"/>
        <w:numPr>
          <w:ilvl w:val="0"/>
          <w:numId w:val="0"/>
        </w:numPr>
        <w:ind w:left="431"/>
        <w:rPr>
          <w:color w:val="auto"/>
        </w:rPr>
      </w:pPr>
    </w:p>
    <w:sectPr w:rsidR="000A49D4" w:rsidRPr="0029408D" w:rsidSect="00574459">
      <w:footerReference w:type="default" r:id="rId22"/>
      <w:pgSz w:w="11900" w:h="16840"/>
      <w:pgMar w:top="1417" w:right="1417" w:bottom="1134" w:left="1417" w:header="567" w:footer="708"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1AA4E" w14:textId="77777777" w:rsidR="00921EC4" w:rsidRDefault="00921EC4" w:rsidP="004F0E6B">
      <w:r>
        <w:separator/>
      </w:r>
    </w:p>
  </w:endnote>
  <w:endnote w:type="continuationSeparator" w:id="0">
    <w:p w14:paraId="77B24098" w14:textId="77777777" w:rsidR="00921EC4" w:rsidRDefault="00921EC4" w:rsidP="004F0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mago Book">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8850" w14:textId="77777777" w:rsidR="001C467E" w:rsidRDefault="001C467E" w:rsidP="007661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FB2F52" w14:textId="77777777" w:rsidR="001C467E" w:rsidRDefault="001C467E" w:rsidP="004F1F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C71FD" w14:textId="77777777" w:rsidR="001C467E" w:rsidRDefault="001C467E" w:rsidP="007661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1F9DC3F0" w14:textId="77777777" w:rsidR="001C467E" w:rsidRDefault="001C467E" w:rsidP="004F1FF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27853" w14:textId="77777777" w:rsidR="001C467E" w:rsidRDefault="001C467E" w:rsidP="004D714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B0310" w14:textId="77777777" w:rsidR="001C467E" w:rsidRDefault="001C467E" w:rsidP="004D7145">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E4807" w14:textId="77777777" w:rsidR="001C467E" w:rsidRDefault="001C467E" w:rsidP="007661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w:t>
    </w:r>
    <w:r>
      <w:rPr>
        <w:rStyle w:val="PageNumber"/>
      </w:rPr>
      <w:fldChar w:fldCharType="end"/>
    </w:r>
  </w:p>
  <w:p w14:paraId="174E307A" w14:textId="77777777" w:rsidR="001C467E" w:rsidRDefault="001C467E" w:rsidP="004F1FF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5254D" w14:textId="77777777" w:rsidR="00921EC4" w:rsidRDefault="00921EC4" w:rsidP="004F0E6B">
      <w:r>
        <w:separator/>
      </w:r>
    </w:p>
  </w:footnote>
  <w:footnote w:type="continuationSeparator" w:id="0">
    <w:p w14:paraId="7B5B0D97" w14:textId="77777777" w:rsidR="00921EC4" w:rsidRDefault="00921EC4" w:rsidP="004F0E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BC902" w14:textId="72DBB21F" w:rsidR="0034021B" w:rsidRPr="0034021B" w:rsidRDefault="001651EF" w:rsidP="0034021B">
    <w:pPr>
      <w:spacing w:line="360" w:lineRule="auto"/>
      <w:jc w:val="center"/>
      <w:rPr>
        <w:rFonts w:cstheme="minorHAnsi"/>
        <w:bCs/>
        <w:spacing w:val="20"/>
        <w:sz w:val="20"/>
        <w:szCs w:val="20"/>
      </w:rPr>
    </w:pPr>
    <w:r>
      <w:rPr>
        <w:noProof/>
      </w:rPr>
      <mc:AlternateContent>
        <mc:Choice Requires="wps">
          <w:drawing>
            <wp:anchor distT="4294967295" distB="4294967295" distL="114300" distR="114300" simplePos="0" relativeHeight="251659264" behindDoc="0" locked="0" layoutInCell="1" allowOverlap="1" wp14:anchorId="3ACB3200" wp14:editId="0F60B907">
              <wp:simplePos x="0" y="0"/>
              <wp:positionH relativeFrom="column">
                <wp:posOffset>-45720</wp:posOffset>
              </wp:positionH>
              <wp:positionV relativeFrom="paragraph">
                <wp:posOffset>213994</wp:posOffset>
              </wp:positionV>
              <wp:extent cx="5791200" cy="0"/>
              <wp:effectExtent l="0" t="0" r="0" b="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1200" cy="0"/>
                      </a:xfrm>
                      <a:prstGeom prst="line">
                        <a:avLst/>
                      </a:prstGeom>
                      <a:solidFill>
                        <a:srgbClr val="DDDDDD"/>
                      </a:solidFill>
                      <a:ln w="12700" cap="flat" cmpd="sng" algn="ctr">
                        <a:solidFill>
                          <a:schemeClr val="accent2"/>
                        </a:solidFill>
                        <a:prstDash val="solid"/>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w14:anchorId="3FE80942" id="Straight Connector 5" o:spid="_x0000_s1026" alt="&quot;&quot;"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6.85pt" to="452.4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" filled="t" fillcolor="#ddd" strokecolor="#c0504d [3205]" strokeweight="1pt">
              <o:lock v:ext="edit" shapetype="f"/>
            </v:line>
          </w:pict>
        </mc:Fallback>
      </mc:AlternateContent>
    </w:r>
    <w:r w:rsidR="001C467E" w:rsidRPr="00921B01">
      <w:rPr>
        <w:rFonts w:asciiTheme="majorHAnsi" w:hAnsiTheme="majorHAnsi" w:cstheme="majorHAnsi"/>
        <w:sz w:val="20"/>
      </w:rPr>
      <w:t xml:space="preserve"> </w:t>
    </w:r>
    <w:r w:rsidR="0034021B" w:rsidRPr="0034021B">
      <w:rPr>
        <w:rFonts w:cstheme="minorHAnsi"/>
        <w:bCs/>
        <w:spacing w:val="20"/>
        <w:sz w:val="20"/>
        <w:szCs w:val="20"/>
      </w:rPr>
      <w:t xml:space="preserve">Printer &amp; Document Solutions Systems </w:t>
    </w:r>
    <w:r w:rsidR="00BD4E2B">
      <w:rPr>
        <w:rFonts w:cstheme="minorHAnsi"/>
        <w:bCs/>
        <w:spacing w:val="20"/>
        <w:sz w:val="20"/>
        <w:szCs w:val="20"/>
      </w:rPr>
      <w:t>Cybersecurity Guidelines</w:t>
    </w:r>
    <w:r w:rsidR="0034021B" w:rsidRPr="0034021B">
      <w:rPr>
        <w:rFonts w:cstheme="minorHAnsi"/>
        <w:bCs/>
        <w:spacing w:val="20"/>
        <w:sz w:val="20"/>
        <w:szCs w:val="20"/>
      </w:rPr>
      <w:t xml:space="preserve"> </w:t>
    </w:r>
  </w:p>
  <w:p w14:paraId="63DEB388" w14:textId="5A7B0161" w:rsidR="001C467E" w:rsidRPr="00921B01" w:rsidRDefault="001C467E" w:rsidP="00921B01">
    <w:pPr>
      <w:pStyle w:val="Header"/>
      <w:rPr>
        <w:rFonts w:asciiTheme="majorHAnsi" w:hAnsiTheme="majorHAnsi" w:cstheme="majorHAnsi"/>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93658" w14:textId="033712F9" w:rsidR="001C467E" w:rsidRPr="00921B01" w:rsidRDefault="001651EF" w:rsidP="00887600">
    <w:pPr>
      <w:pStyle w:val="Header"/>
      <w:rPr>
        <w:rFonts w:asciiTheme="majorHAnsi" w:hAnsiTheme="majorHAnsi" w:cstheme="majorHAnsi"/>
        <w:sz w:val="20"/>
      </w:rPr>
    </w:pPr>
    <w:r>
      <w:rPr>
        <w:noProof/>
      </w:rPr>
      <mc:AlternateContent>
        <mc:Choice Requires="wps">
          <w:drawing>
            <wp:anchor distT="4294967295" distB="4294967295" distL="114300" distR="114300" simplePos="0" relativeHeight="251663360" behindDoc="0" locked="0" layoutInCell="1" allowOverlap="1" wp14:anchorId="4BB8F58C" wp14:editId="7C6E8E59">
              <wp:simplePos x="0" y="0"/>
              <wp:positionH relativeFrom="column">
                <wp:posOffset>-45720</wp:posOffset>
              </wp:positionH>
              <wp:positionV relativeFrom="paragraph">
                <wp:posOffset>213994</wp:posOffset>
              </wp:positionV>
              <wp:extent cx="5791200" cy="0"/>
              <wp:effectExtent l="0" t="0" r="0" b="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1200" cy="0"/>
                      </a:xfrm>
                      <a:prstGeom prst="line">
                        <a:avLst/>
                      </a:prstGeom>
                      <a:solidFill>
                        <a:srgbClr val="DDDDDD"/>
                      </a:solidFill>
                      <a:ln w="12700" cap="flat" cmpd="sng" algn="ctr">
                        <a:solidFill>
                          <a:schemeClr val="accent2"/>
                        </a:solidFill>
                        <a:prstDash val="solid"/>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w14:anchorId="7FAA53F6" id="Straight Connector 1" o:spid="_x0000_s1026" alt="&quot;&quot;"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6.85pt" to="452.4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" filled="t" fillcolor="#ddd" strokecolor="#c0504d [3205]" strokeweight="1pt">
              <o:lock v:ext="edit" shapetype="f"/>
            </v:line>
          </w:pict>
        </mc:Fallback>
      </mc:AlternateContent>
    </w:r>
    <w:r w:rsidR="001C467E" w:rsidRPr="00921B01">
      <w:rPr>
        <w:rFonts w:asciiTheme="majorHAnsi" w:hAnsiTheme="majorHAnsi" w:cstheme="majorHAnsi"/>
        <w:sz w:val="20"/>
      </w:rPr>
      <w:t>ENT221 New Venture Growth – Simulation Growth Performance</w:t>
    </w:r>
  </w:p>
  <w:p w14:paraId="5166D010" w14:textId="77777777" w:rsidR="001C467E" w:rsidRDefault="001C46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5F4688"/>
    <w:multiLevelType w:val="hybridMultilevel"/>
    <w:tmpl w:val="068A57FE"/>
    <w:lvl w:ilvl="0" w:tplc="B28A06E0">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2AC34D6"/>
    <w:multiLevelType w:val="hybridMultilevel"/>
    <w:tmpl w:val="7C322262"/>
    <w:lvl w:ilvl="0" w:tplc="28629D78">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CC038A"/>
    <w:multiLevelType w:val="hybridMultilevel"/>
    <w:tmpl w:val="4A4483F6"/>
    <w:lvl w:ilvl="0" w:tplc="BAD2B80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0D465A13"/>
    <w:multiLevelType w:val="hybridMultilevel"/>
    <w:tmpl w:val="650E4F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F461B21"/>
    <w:multiLevelType w:val="hybridMultilevel"/>
    <w:tmpl w:val="AFCCCF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0B7425"/>
    <w:multiLevelType w:val="hybridMultilevel"/>
    <w:tmpl w:val="220231D2"/>
    <w:lvl w:ilvl="0" w:tplc="F1E0BB4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3B347A"/>
    <w:multiLevelType w:val="hybridMultilevel"/>
    <w:tmpl w:val="BDCAA336"/>
    <w:lvl w:ilvl="0" w:tplc="BB1E1B38">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09A460A"/>
    <w:multiLevelType w:val="hybridMultilevel"/>
    <w:tmpl w:val="8E6641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52C235B"/>
    <w:multiLevelType w:val="hybridMultilevel"/>
    <w:tmpl w:val="C4A6C25A"/>
    <w:lvl w:ilvl="0" w:tplc="507638D6">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8F97AC9"/>
    <w:multiLevelType w:val="hybridMultilevel"/>
    <w:tmpl w:val="A8B6CF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BDC30E7"/>
    <w:multiLevelType w:val="hybridMultilevel"/>
    <w:tmpl w:val="9D484BFA"/>
    <w:lvl w:ilvl="0" w:tplc="127C6FA6">
      <w:start w:val="2"/>
      <w:numFmt w:val="bullet"/>
      <w:lvlText w:val="-"/>
      <w:lvlJc w:val="left"/>
      <w:pPr>
        <w:tabs>
          <w:tab w:val="num" w:pos="357"/>
        </w:tabs>
        <w:ind w:left="227" w:hanging="227"/>
      </w:pPr>
      <w:rPr>
        <w:rFonts w:ascii="Arial" w:eastAsiaTheme="minorHAnsi" w:hAnsi="Aria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3C1409EF"/>
    <w:multiLevelType w:val="hybridMultilevel"/>
    <w:tmpl w:val="69264F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CCC304C"/>
    <w:multiLevelType w:val="hybridMultilevel"/>
    <w:tmpl w:val="0EE6D2E4"/>
    <w:lvl w:ilvl="0" w:tplc="12CA28D2">
      <w:start w:val="1"/>
      <w:numFmt w:val="bullet"/>
      <w:lvlText w:val="•"/>
      <w:lvlJc w:val="left"/>
      <w:pPr>
        <w:tabs>
          <w:tab w:val="num" w:pos="720"/>
        </w:tabs>
        <w:ind w:left="720" w:hanging="360"/>
      </w:pPr>
      <w:rPr>
        <w:rFonts w:ascii="Arial" w:hAnsi="Arial" w:hint="default"/>
      </w:rPr>
    </w:lvl>
    <w:lvl w:ilvl="1" w:tplc="57DABA4C" w:tentative="1">
      <w:start w:val="1"/>
      <w:numFmt w:val="bullet"/>
      <w:lvlText w:val="•"/>
      <w:lvlJc w:val="left"/>
      <w:pPr>
        <w:tabs>
          <w:tab w:val="num" w:pos="1440"/>
        </w:tabs>
        <w:ind w:left="1440" w:hanging="360"/>
      </w:pPr>
      <w:rPr>
        <w:rFonts w:ascii="Arial" w:hAnsi="Arial" w:hint="default"/>
      </w:rPr>
    </w:lvl>
    <w:lvl w:ilvl="2" w:tplc="A1188CE8">
      <w:start w:val="1"/>
      <w:numFmt w:val="bullet"/>
      <w:lvlText w:val="•"/>
      <w:lvlJc w:val="left"/>
      <w:pPr>
        <w:tabs>
          <w:tab w:val="num" w:pos="2160"/>
        </w:tabs>
        <w:ind w:left="2160" w:hanging="360"/>
      </w:pPr>
      <w:rPr>
        <w:rFonts w:ascii="Arial" w:hAnsi="Arial" w:hint="default"/>
      </w:rPr>
    </w:lvl>
    <w:lvl w:ilvl="3" w:tplc="020A953A" w:tentative="1">
      <w:start w:val="1"/>
      <w:numFmt w:val="bullet"/>
      <w:lvlText w:val="•"/>
      <w:lvlJc w:val="left"/>
      <w:pPr>
        <w:tabs>
          <w:tab w:val="num" w:pos="2880"/>
        </w:tabs>
        <w:ind w:left="2880" w:hanging="360"/>
      </w:pPr>
      <w:rPr>
        <w:rFonts w:ascii="Arial" w:hAnsi="Arial" w:hint="default"/>
      </w:rPr>
    </w:lvl>
    <w:lvl w:ilvl="4" w:tplc="60FAAE90" w:tentative="1">
      <w:start w:val="1"/>
      <w:numFmt w:val="bullet"/>
      <w:lvlText w:val="•"/>
      <w:lvlJc w:val="left"/>
      <w:pPr>
        <w:tabs>
          <w:tab w:val="num" w:pos="3600"/>
        </w:tabs>
        <w:ind w:left="3600" w:hanging="360"/>
      </w:pPr>
      <w:rPr>
        <w:rFonts w:ascii="Arial" w:hAnsi="Arial" w:hint="default"/>
      </w:rPr>
    </w:lvl>
    <w:lvl w:ilvl="5" w:tplc="746858CE" w:tentative="1">
      <w:start w:val="1"/>
      <w:numFmt w:val="bullet"/>
      <w:lvlText w:val="•"/>
      <w:lvlJc w:val="left"/>
      <w:pPr>
        <w:tabs>
          <w:tab w:val="num" w:pos="4320"/>
        </w:tabs>
        <w:ind w:left="4320" w:hanging="360"/>
      </w:pPr>
      <w:rPr>
        <w:rFonts w:ascii="Arial" w:hAnsi="Arial" w:hint="default"/>
      </w:rPr>
    </w:lvl>
    <w:lvl w:ilvl="6" w:tplc="35381BDA" w:tentative="1">
      <w:start w:val="1"/>
      <w:numFmt w:val="bullet"/>
      <w:lvlText w:val="•"/>
      <w:lvlJc w:val="left"/>
      <w:pPr>
        <w:tabs>
          <w:tab w:val="num" w:pos="5040"/>
        </w:tabs>
        <w:ind w:left="5040" w:hanging="360"/>
      </w:pPr>
      <w:rPr>
        <w:rFonts w:ascii="Arial" w:hAnsi="Arial" w:hint="default"/>
      </w:rPr>
    </w:lvl>
    <w:lvl w:ilvl="7" w:tplc="EE36193A" w:tentative="1">
      <w:start w:val="1"/>
      <w:numFmt w:val="bullet"/>
      <w:lvlText w:val="•"/>
      <w:lvlJc w:val="left"/>
      <w:pPr>
        <w:tabs>
          <w:tab w:val="num" w:pos="5760"/>
        </w:tabs>
        <w:ind w:left="5760" w:hanging="360"/>
      </w:pPr>
      <w:rPr>
        <w:rFonts w:ascii="Arial" w:hAnsi="Arial" w:hint="default"/>
      </w:rPr>
    </w:lvl>
    <w:lvl w:ilvl="8" w:tplc="39A6152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50E72EE"/>
    <w:multiLevelType w:val="hybridMultilevel"/>
    <w:tmpl w:val="3B105F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55B079E"/>
    <w:multiLevelType w:val="hybridMultilevel"/>
    <w:tmpl w:val="5FC81A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9435E08"/>
    <w:multiLevelType w:val="hybridMultilevel"/>
    <w:tmpl w:val="8B9097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18074D7"/>
    <w:multiLevelType w:val="hybridMultilevel"/>
    <w:tmpl w:val="4F4A53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3163A46"/>
    <w:multiLevelType w:val="hybridMultilevel"/>
    <w:tmpl w:val="793EA8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44F1DD6"/>
    <w:multiLevelType w:val="hybridMultilevel"/>
    <w:tmpl w:val="8334C11A"/>
    <w:lvl w:ilvl="0" w:tplc="B9CA0AD2">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4EA5AFA"/>
    <w:multiLevelType w:val="hybridMultilevel"/>
    <w:tmpl w:val="C0E0FFB0"/>
    <w:lvl w:ilvl="0" w:tplc="8BE0AEC2">
      <w:start w:val="1"/>
      <w:numFmt w:val="bullet"/>
      <w:lvlText w:val="•"/>
      <w:lvlJc w:val="left"/>
      <w:pPr>
        <w:tabs>
          <w:tab w:val="num" w:pos="720"/>
        </w:tabs>
        <w:ind w:left="720" w:hanging="360"/>
      </w:pPr>
      <w:rPr>
        <w:rFonts w:ascii="Arial" w:hAnsi="Arial" w:hint="default"/>
      </w:rPr>
    </w:lvl>
    <w:lvl w:ilvl="1" w:tplc="FE3E1F44" w:tentative="1">
      <w:start w:val="1"/>
      <w:numFmt w:val="bullet"/>
      <w:lvlText w:val="•"/>
      <w:lvlJc w:val="left"/>
      <w:pPr>
        <w:tabs>
          <w:tab w:val="num" w:pos="1440"/>
        </w:tabs>
        <w:ind w:left="1440" w:hanging="360"/>
      </w:pPr>
      <w:rPr>
        <w:rFonts w:ascii="Arial" w:hAnsi="Arial" w:hint="default"/>
      </w:rPr>
    </w:lvl>
    <w:lvl w:ilvl="2" w:tplc="E3ACBA0C" w:tentative="1">
      <w:start w:val="1"/>
      <w:numFmt w:val="bullet"/>
      <w:lvlText w:val="•"/>
      <w:lvlJc w:val="left"/>
      <w:pPr>
        <w:tabs>
          <w:tab w:val="num" w:pos="2160"/>
        </w:tabs>
        <w:ind w:left="2160" w:hanging="360"/>
      </w:pPr>
      <w:rPr>
        <w:rFonts w:ascii="Arial" w:hAnsi="Arial" w:hint="default"/>
      </w:rPr>
    </w:lvl>
    <w:lvl w:ilvl="3" w:tplc="D42AE950" w:tentative="1">
      <w:start w:val="1"/>
      <w:numFmt w:val="bullet"/>
      <w:lvlText w:val="•"/>
      <w:lvlJc w:val="left"/>
      <w:pPr>
        <w:tabs>
          <w:tab w:val="num" w:pos="2880"/>
        </w:tabs>
        <w:ind w:left="2880" w:hanging="360"/>
      </w:pPr>
      <w:rPr>
        <w:rFonts w:ascii="Arial" w:hAnsi="Arial" w:hint="default"/>
      </w:rPr>
    </w:lvl>
    <w:lvl w:ilvl="4" w:tplc="52CA9980" w:tentative="1">
      <w:start w:val="1"/>
      <w:numFmt w:val="bullet"/>
      <w:lvlText w:val="•"/>
      <w:lvlJc w:val="left"/>
      <w:pPr>
        <w:tabs>
          <w:tab w:val="num" w:pos="3600"/>
        </w:tabs>
        <w:ind w:left="3600" w:hanging="360"/>
      </w:pPr>
      <w:rPr>
        <w:rFonts w:ascii="Arial" w:hAnsi="Arial" w:hint="default"/>
      </w:rPr>
    </w:lvl>
    <w:lvl w:ilvl="5" w:tplc="598CA0E0" w:tentative="1">
      <w:start w:val="1"/>
      <w:numFmt w:val="bullet"/>
      <w:lvlText w:val="•"/>
      <w:lvlJc w:val="left"/>
      <w:pPr>
        <w:tabs>
          <w:tab w:val="num" w:pos="4320"/>
        </w:tabs>
        <w:ind w:left="4320" w:hanging="360"/>
      </w:pPr>
      <w:rPr>
        <w:rFonts w:ascii="Arial" w:hAnsi="Arial" w:hint="default"/>
      </w:rPr>
    </w:lvl>
    <w:lvl w:ilvl="6" w:tplc="2F1E10AE" w:tentative="1">
      <w:start w:val="1"/>
      <w:numFmt w:val="bullet"/>
      <w:lvlText w:val="•"/>
      <w:lvlJc w:val="left"/>
      <w:pPr>
        <w:tabs>
          <w:tab w:val="num" w:pos="5040"/>
        </w:tabs>
        <w:ind w:left="5040" w:hanging="360"/>
      </w:pPr>
      <w:rPr>
        <w:rFonts w:ascii="Arial" w:hAnsi="Arial" w:hint="default"/>
      </w:rPr>
    </w:lvl>
    <w:lvl w:ilvl="7" w:tplc="2AA20EA4" w:tentative="1">
      <w:start w:val="1"/>
      <w:numFmt w:val="bullet"/>
      <w:lvlText w:val="•"/>
      <w:lvlJc w:val="left"/>
      <w:pPr>
        <w:tabs>
          <w:tab w:val="num" w:pos="5760"/>
        </w:tabs>
        <w:ind w:left="5760" w:hanging="360"/>
      </w:pPr>
      <w:rPr>
        <w:rFonts w:ascii="Arial" w:hAnsi="Arial" w:hint="default"/>
      </w:rPr>
    </w:lvl>
    <w:lvl w:ilvl="8" w:tplc="1296792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BEF29EE"/>
    <w:multiLevelType w:val="multilevel"/>
    <w:tmpl w:val="6622C6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FE8247F"/>
    <w:multiLevelType w:val="hybridMultilevel"/>
    <w:tmpl w:val="BA0E2C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3156943"/>
    <w:multiLevelType w:val="hybridMultilevel"/>
    <w:tmpl w:val="636EF120"/>
    <w:lvl w:ilvl="0" w:tplc="44C4868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3D417B9"/>
    <w:multiLevelType w:val="hybridMultilevel"/>
    <w:tmpl w:val="A3DEFC68"/>
    <w:lvl w:ilvl="0" w:tplc="5144045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A970048"/>
    <w:multiLevelType w:val="hybridMultilevel"/>
    <w:tmpl w:val="F35485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E8F3339"/>
    <w:multiLevelType w:val="hybridMultilevel"/>
    <w:tmpl w:val="A62A3D3A"/>
    <w:lvl w:ilvl="0" w:tplc="55503B50">
      <w:start w:val="1"/>
      <w:numFmt w:val="bullet"/>
      <w:lvlText w:val="–"/>
      <w:lvlJc w:val="left"/>
      <w:pPr>
        <w:tabs>
          <w:tab w:val="num" w:pos="720"/>
        </w:tabs>
        <w:ind w:left="720" w:hanging="360"/>
      </w:pPr>
      <w:rPr>
        <w:rFonts w:ascii="Arial" w:hAnsi="Arial" w:hint="default"/>
      </w:rPr>
    </w:lvl>
    <w:lvl w:ilvl="1" w:tplc="E904BC02">
      <w:start w:val="1"/>
      <w:numFmt w:val="bullet"/>
      <w:lvlText w:val="–"/>
      <w:lvlJc w:val="left"/>
      <w:pPr>
        <w:tabs>
          <w:tab w:val="num" w:pos="1440"/>
        </w:tabs>
        <w:ind w:left="1440" w:hanging="360"/>
      </w:pPr>
      <w:rPr>
        <w:rFonts w:ascii="Arial" w:hAnsi="Arial" w:hint="default"/>
      </w:rPr>
    </w:lvl>
    <w:lvl w:ilvl="2" w:tplc="18026BDA" w:tentative="1">
      <w:start w:val="1"/>
      <w:numFmt w:val="bullet"/>
      <w:lvlText w:val="–"/>
      <w:lvlJc w:val="left"/>
      <w:pPr>
        <w:tabs>
          <w:tab w:val="num" w:pos="2160"/>
        </w:tabs>
        <w:ind w:left="2160" w:hanging="360"/>
      </w:pPr>
      <w:rPr>
        <w:rFonts w:ascii="Arial" w:hAnsi="Arial" w:hint="default"/>
      </w:rPr>
    </w:lvl>
    <w:lvl w:ilvl="3" w:tplc="EF3C5850" w:tentative="1">
      <w:start w:val="1"/>
      <w:numFmt w:val="bullet"/>
      <w:lvlText w:val="–"/>
      <w:lvlJc w:val="left"/>
      <w:pPr>
        <w:tabs>
          <w:tab w:val="num" w:pos="2880"/>
        </w:tabs>
        <w:ind w:left="2880" w:hanging="360"/>
      </w:pPr>
      <w:rPr>
        <w:rFonts w:ascii="Arial" w:hAnsi="Arial" w:hint="default"/>
      </w:rPr>
    </w:lvl>
    <w:lvl w:ilvl="4" w:tplc="8B2C8528" w:tentative="1">
      <w:start w:val="1"/>
      <w:numFmt w:val="bullet"/>
      <w:lvlText w:val="–"/>
      <w:lvlJc w:val="left"/>
      <w:pPr>
        <w:tabs>
          <w:tab w:val="num" w:pos="3600"/>
        </w:tabs>
        <w:ind w:left="3600" w:hanging="360"/>
      </w:pPr>
      <w:rPr>
        <w:rFonts w:ascii="Arial" w:hAnsi="Arial" w:hint="default"/>
      </w:rPr>
    </w:lvl>
    <w:lvl w:ilvl="5" w:tplc="B3484038" w:tentative="1">
      <w:start w:val="1"/>
      <w:numFmt w:val="bullet"/>
      <w:lvlText w:val="–"/>
      <w:lvlJc w:val="left"/>
      <w:pPr>
        <w:tabs>
          <w:tab w:val="num" w:pos="4320"/>
        </w:tabs>
        <w:ind w:left="4320" w:hanging="360"/>
      </w:pPr>
      <w:rPr>
        <w:rFonts w:ascii="Arial" w:hAnsi="Arial" w:hint="default"/>
      </w:rPr>
    </w:lvl>
    <w:lvl w:ilvl="6" w:tplc="2E20FABC" w:tentative="1">
      <w:start w:val="1"/>
      <w:numFmt w:val="bullet"/>
      <w:lvlText w:val="–"/>
      <w:lvlJc w:val="left"/>
      <w:pPr>
        <w:tabs>
          <w:tab w:val="num" w:pos="5040"/>
        </w:tabs>
        <w:ind w:left="5040" w:hanging="360"/>
      </w:pPr>
      <w:rPr>
        <w:rFonts w:ascii="Arial" w:hAnsi="Arial" w:hint="default"/>
      </w:rPr>
    </w:lvl>
    <w:lvl w:ilvl="7" w:tplc="A522A63E" w:tentative="1">
      <w:start w:val="1"/>
      <w:numFmt w:val="bullet"/>
      <w:lvlText w:val="–"/>
      <w:lvlJc w:val="left"/>
      <w:pPr>
        <w:tabs>
          <w:tab w:val="num" w:pos="5760"/>
        </w:tabs>
        <w:ind w:left="5760" w:hanging="360"/>
      </w:pPr>
      <w:rPr>
        <w:rFonts w:ascii="Arial" w:hAnsi="Arial" w:hint="default"/>
      </w:rPr>
    </w:lvl>
    <w:lvl w:ilvl="8" w:tplc="3CF875D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1A64B4C"/>
    <w:multiLevelType w:val="hybridMultilevel"/>
    <w:tmpl w:val="AD90DB24"/>
    <w:lvl w:ilvl="0" w:tplc="759E8C1A">
      <w:start w:val="1"/>
      <w:numFmt w:val="bullet"/>
      <w:lvlText w:val="•"/>
      <w:lvlJc w:val="left"/>
      <w:pPr>
        <w:tabs>
          <w:tab w:val="num" w:pos="720"/>
        </w:tabs>
        <w:ind w:left="720" w:hanging="360"/>
      </w:pPr>
      <w:rPr>
        <w:rFonts w:ascii="Arial" w:hAnsi="Arial" w:hint="default"/>
      </w:rPr>
    </w:lvl>
    <w:lvl w:ilvl="1" w:tplc="31F62B88" w:tentative="1">
      <w:start w:val="1"/>
      <w:numFmt w:val="bullet"/>
      <w:lvlText w:val="•"/>
      <w:lvlJc w:val="left"/>
      <w:pPr>
        <w:tabs>
          <w:tab w:val="num" w:pos="1440"/>
        </w:tabs>
        <w:ind w:left="1440" w:hanging="360"/>
      </w:pPr>
      <w:rPr>
        <w:rFonts w:ascii="Arial" w:hAnsi="Arial" w:hint="default"/>
      </w:rPr>
    </w:lvl>
    <w:lvl w:ilvl="2" w:tplc="85B27E0E" w:tentative="1">
      <w:start w:val="1"/>
      <w:numFmt w:val="bullet"/>
      <w:lvlText w:val="•"/>
      <w:lvlJc w:val="left"/>
      <w:pPr>
        <w:tabs>
          <w:tab w:val="num" w:pos="2160"/>
        </w:tabs>
        <w:ind w:left="2160" w:hanging="360"/>
      </w:pPr>
      <w:rPr>
        <w:rFonts w:ascii="Arial" w:hAnsi="Arial" w:hint="default"/>
      </w:rPr>
    </w:lvl>
    <w:lvl w:ilvl="3" w:tplc="7EE80CBA" w:tentative="1">
      <w:start w:val="1"/>
      <w:numFmt w:val="bullet"/>
      <w:lvlText w:val="•"/>
      <w:lvlJc w:val="left"/>
      <w:pPr>
        <w:tabs>
          <w:tab w:val="num" w:pos="2880"/>
        </w:tabs>
        <w:ind w:left="2880" w:hanging="360"/>
      </w:pPr>
      <w:rPr>
        <w:rFonts w:ascii="Arial" w:hAnsi="Arial" w:hint="default"/>
      </w:rPr>
    </w:lvl>
    <w:lvl w:ilvl="4" w:tplc="9FD662EA" w:tentative="1">
      <w:start w:val="1"/>
      <w:numFmt w:val="bullet"/>
      <w:lvlText w:val="•"/>
      <w:lvlJc w:val="left"/>
      <w:pPr>
        <w:tabs>
          <w:tab w:val="num" w:pos="3600"/>
        </w:tabs>
        <w:ind w:left="3600" w:hanging="360"/>
      </w:pPr>
      <w:rPr>
        <w:rFonts w:ascii="Arial" w:hAnsi="Arial" w:hint="default"/>
      </w:rPr>
    </w:lvl>
    <w:lvl w:ilvl="5" w:tplc="48B24ED8" w:tentative="1">
      <w:start w:val="1"/>
      <w:numFmt w:val="bullet"/>
      <w:lvlText w:val="•"/>
      <w:lvlJc w:val="left"/>
      <w:pPr>
        <w:tabs>
          <w:tab w:val="num" w:pos="4320"/>
        </w:tabs>
        <w:ind w:left="4320" w:hanging="360"/>
      </w:pPr>
      <w:rPr>
        <w:rFonts w:ascii="Arial" w:hAnsi="Arial" w:hint="default"/>
      </w:rPr>
    </w:lvl>
    <w:lvl w:ilvl="6" w:tplc="0FBC1E8E" w:tentative="1">
      <w:start w:val="1"/>
      <w:numFmt w:val="bullet"/>
      <w:lvlText w:val="•"/>
      <w:lvlJc w:val="left"/>
      <w:pPr>
        <w:tabs>
          <w:tab w:val="num" w:pos="5040"/>
        </w:tabs>
        <w:ind w:left="5040" w:hanging="360"/>
      </w:pPr>
      <w:rPr>
        <w:rFonts w:ascii="Arial" w:hAnsi="Arial" w:hint="default"/>
      </w:rPr>
    </w:lvl>
    <w:lvl w:ilvl="7" w:tplc="8C88AB0A" w:tentative="1">
      <w:start w:val="1"/>
      <w:numFmt w:val="bullet"/>
      <w:lvlText w:val="•"/>
      <w:lvlJc w:val="left"/>
      <w:pPr>
        <w:tabs>
          <w:tab w:val="num" w:pos="5760"/>
        </w:tabs>
        <w:ind w:left="5760" w:hanging="360"/>
      </w:pPr>
      <w:rPr>
        <w:rFonts w:ascii="Arial" w:hAnsi="Arial" w:hint="default"/>
      </w:rPr>
    </w:lvl>
    <w:lvl w:ilvl="8" w:tplc="0D20051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8D441BE"/>
    <w:multiLevelType w:val="hybridMultilevel"/>
    <w:tmpl w:val="F9B4F6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AE74F23"/>
    <w:multiLevelType w:val="multilevel"/>
    <w:tmpl w:val="6C8CAF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B925B1E"/>
    <w:multiLevelType w:val="hybridMultilevel"/>
    <w:tmpl w:val="9842987E"/>
    <w:lvl w:ilvl="0" w:tplc="AD146DE8">
      <w:start w:val="1"/>
      <w:numFmt w:val="bullet"/>
      <w:lvlText w:val="•"/>
      <w:lvlJc w:val="left"/>
      <w:pPr>
        <w:tabs>
          <w:tab w:val="num" w:pos="720"/>
        </w:tabs>
        <w:ind w:left="720" w:hanging="360"/>
      </w:pPr>
      <w:rPr>
        <w:rFonts w:ascii="Arial" w:hAnsi="Arial" w:hint="default"/>
      </w:rPr>
    </w:lvl>
    <w:lvl w:ilvl="1" w:tplc="C09A6BC4">
      <w:numFmt w:val="bullet"/>
      <w:lvlText w:val="–"/>
      <w:lvlJc w:val="left"/>
      <w:pPr>
        <w:tabs>
          <w:tab w:val="num" w:pos="1440"/>
        </w:tabs>
        <w:ind w:left="1440" w:hanging="360"/>
      </w:pPr>
      <w:rPr>
        <w:rFonts w:ascii="Arial" w:hAnsi="Arial" w:hint="default"/>
      </w:rPr>
    </w:lvl>
    <w:lvl w:ilvl="2" w:tplc="DC262C50" w:tentative="1">
      <w:start w:val="1"/>
      <w:numFmt w:val="bullet"/>
      <w:lvlText w:val="•"/>
      <w:lvlJc w:val="left"/>
      <w:pPr>
        <w:tabs>
          <w:tab w:val="num" w:pos="2160"/>
        </w:tabs>
        <w:ind w:left="2160" w:hanging="360"/>
      </w:pPr>
      <w:rPr>
        <w:rFonts w:ascii="Arial" w:hAnsi="Arial" w:hint="default"/>
      </w:rPr>
    </w:lvl>
    <w:lvl w:ilvl="3" w:tplc="51407C2C" w:tentative="1">
      <w:start w:val="1"/>
      <w:numFmt w:val="bullet"/>
      <w:lvlText w:val="•"/>
      <w:lvlJc w:val="left"/>
      <w:pPr>
        <w:tabs>
          <w:tab w:val="num" w:pos="2880"/>
        </w:tabs>
        <w:ind w:left="2880" w:hanging="360"/>
      </w:pPr>
      <w:rPr>
        <w:rFonts w:ascii="Arial" w:hAnsi="Arial" w:hint="default"/>
      </w:rPr>
    </w:lvl>
    <w:lvl w:ilvl="4" w:tplc="2F9827A0" w:tentative="1">
      <w:start w:val="1"/>
      <w:numFmt w:val="bullet"/>
      <w:lvlText w:val="•"/>
      <w:lvlJc w:val="left"/>
      <w:pPr>
        <w:tabs>
          <w:tab w:val="num" w:pos="3600"/>
        </w:tabs>
        <w:ind w:left="3600" w:hanging="360"/>
      </w:pPr>
      <w:rPr>
        <w:rFonts w:ascii="Arial" w:hAnsi="Arial" w:hint="default"/>
      </w:rPr>
    </w:lvl>
    <w:lvl w:ilvl="5" w:tplc="73C272B0" w:tentative="1">
      <w:start w:val="1"/>
      <w:numFmt w:val="bullet"/>
      <w:lvlText w:val="•"/>
      <w:lvlJc w:val="left"/>
      <w:pPr>
        <w:tabs>
          <w:tab w:val="num" w:pos="4320"/>
        </w:tabs>
        <w:ind w:left="4320" w:hanging="360"/>
      </w:pPr>
      <w:rPr>
        <w:rFonts w:ascii="Arial" w:hAnsi="Arial" w:hint="default"/>
      </w:rPr>
    </w:lvl>
    <w:lvl w:ilvl="6" w:tplc="3A30C2A8" w:tentative="1">
      <w:start w:val="1"/>
      <w:numFmt w:val="bullet"/>
      <w:lvlText w:val="•"/>
      <w:lvlJc w:val="left"/>
      <w:pPr>
        <w:tabs>
          <w:tab w:val="num" w:pos="5040"/>
        </w:tabs>
        <w:ind w:left="5040" w:hanging="360"/>
      </w:pPr>
      <w:rPr>
        <w:rFonts w:ascii="Arial" w:hAnsi="Arial" w:hint="default"/>
      </w:rPr>
    </w:lvl>
    <w:lvl w:ilvl="7" w:tplc="3432B9F4" w:tentative="1">
      <w:start w:val="1"/>
      <w:numFmt w:val="bullet"/>
      <w:lvlText w:val="•"/>
      <w:lvlJc w:val="left"/>
      <w:pPr>
        <w:tabs>
          <w:tab w:val="num" w:pos="5760"/>
        </w:tabs>
        <w:ind w:left="5760" w:hanging="360"/>
      </w:pPr>
      <w:rPr>
        <w:rFonts w:ascii="Arial" w:hAnsi="Arial" w:hint="default"/>
      </w:rPr>
    </w:lvl>
    <w:lvl w:ilvl="8" w:tplc="3DF6767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BDF7A2B"/>
    <w:multiLevelType w:val="hybridMultilevel"/>
    <w:tmpl w:val="47D08B0C"/>
    <w:lvl w:ilvl="0" w:tplc="D6F2B3CC">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65578690">
    <w:abstractNumId w:val="21"/>
  </w:num>
  <w:num w:numId="2" w16cid:durableId="551308895">
    <w:abstractNumId w:val="29"/>
  </w:num>
  <w:num w:numId="3" w16cid:durableId="1203514849">
    <w:abstractNumId w:val="11"/>
  </w:num>
  <w:num w:numId="4" w16cid:durableId="457182956">
    <w:abstractNumId w:val="0"/>
  </w:num>
  <w:num w:numId="5" w16cid:durableId="1662809998">
    <w:abstractNumId w:val="27"/>
  </w:num>
  <w:num w:numId="6" w16cid:durableId="289088923">
    <w:abstractNumId w:val="30"/>
  </w:num>
  <w:num w:numId="7" w16cid:durableId="1133215367">
    <w:abstractNumId w:val="13"/>
  </w:num>
  <w:num w:numId="8" w16cid:durableId="1333072650">
    <w:abstractNumId w:val="20"/>
  </w:num>
  <w:num w:numId="9" w16cid:durableId="1967735862">
    <w:abstractNumId w:val="26"/>
  </w:num>
  <w:num w:numId="10" w16cid:durableId="557280503">
    <w:abstractNumId w:val="23"/>
  </w:num>
  <w:num w:numId="11" w16cid:durableId="165826829">
    <w:abstractNumId w:val="12"/>
  </w:num>
  <w:num w:numId="12" w16cid:durableId="1064714817">
    <w:abstractNumId w:val="19"/>
  </w:num>
  <w:num w:numId="13" w16cid:durableId="2098596102">
    <w:abstractNumId w:val="14"/>
  </w:num>
  <w:num w:numId="14" w16cid:durableId="445587558">
    <w:abstractNumId w:val="8"/>
  </w:num>
  <w:num w:numId="15" w16cid:durableId="93290146">
    <w:abstractNumId w:val="4"/>
  </w:num>
  <w:num w:numId="16" w16cid:durableId="1020618586">
    <w:abstractNumId w:val="24"/>
  </w:num>
  <w:num w:numId="17" w16cid:durableId="1660380313">
    <w:abstractNumId w:val="3"/>
  </w:num>
  <w:num w:numId="18" w16cid:durableId="1596085738">
    <w:abstractNumId w:val="17"/>
  </w:num>
  <w:num w:numId="19" w16cid:durableId="1147822774">
    <w:abstractNumId w:val="18"/>
  </w:num>
  <w:num w:numId="20" w16cid:durableId="1101876299">
    <w:abstractNumId w:val="28"/>
  </w:num>
  <w:num w:numId="21" w16cid:durableId="1412897664">
    <w:abstractNumId w:val="2"/>
  </w:num>
  <w:num w:numId="22" w16cid:durableId="1700162765">
    <w:abstractNumId w:val="1"/>
  </w:num>
  <w:num w:numId="23" w16cid:durableId="1092581168">
    <w:abstractNumId w:val="9"/>
  </w:num>
  <w:num w:numId="24" w16cid:durableId="101193221">
    <w:abstractNumId w:val="7"/>
  </w:num>
  <w:num w:numId="25" w16cid:durableId="1904414407">
    <w:abstractNumId w:val="22"/>
  </w:num>
  <w:num w:numId="26" w16cid:durableId="2116630646">
    <w:abstractNumId w:val="15"/>
  </w:num>
  <w:num w:numId="27" w16cid:durableId="735737785">
    <w:abstractNumId w:val="16"/>
  </w:num>
  <w:num w:numId="28" w16cid:durableId="1804425091">
    <w:abstractNumId w:val="31"/>
  </w:num>
  <w:num w:numId="29" w16cid:durableId="275255844">
    <w:abstractNumId w:val="6"/>
  </w:num>
  <w:num w:numId="30" w16cid:durableId="729882397">
    <w:abstractNumId w:val="10"/>
  </w:num>
  <w:num w:numId="31" w16cid:durableId="33893049">
    <w:abstractNumId w:val="25"/>
  </w:num>
  <w:num w:numId="32" w16cid:durableId="16500938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DMzNTAzsTQ0tjCysDRV0lEKTi0uzszPAykwqgUASgan5ywAAAA="/>
  </w:docVars>
  <w:rsids>
    <w:rsidRoot w:val="00A541CD"/>
    <w:rsid w:val="00001588"/>
    <w:rsid w:val="000027CF"/>
    <w:rsid w:val="00002F2A"/>
    <w:rsid w:val="00003A89"/>
    <w:rsid w:val="0000401C"/>
    <w:rsid w:val="00004667"/>
    <w:rsid w:val="00004AFB"/>
    <w:rsid w:val="0000550E"/>
    <w:rsid w:val="000077E3"/>
    <w:rsid w:val="000105D0"/>
    <w:rsid w:val="0001312C"/>
    <w:rsid w:val="00014D52"/>
    <w:rsid w:val="00014DE5"/>
    <w:rsid w:val="00016D15"/>
    <w:rsid w:val="0001762C"/>
    <w:rsid w:val="00017E8B"/>
    <w:rsid w:val="00020888"/>
    <w:rsid w:val="00020E2D"/>
    <w:rsid w:val="000212E7"/>
    <w:rsid w:val="00022074"/>
    <w:rsid w:val="00022852"/>
    <w:rsid w:val="00022D73"/>
    <w:rsid w:val="0002374C"/>
    <w:rsid w:val="00023CDE"/>
    <w:rsid w:val="000258B2"/>
    <w:rsid w:val="00026301"/>
    <w:rsid w:val="00026C06"/>
    <w:rsid w:val="00027868"/>
    <w:rsid w:val="00027BB8"/>
    <w:rsid w:val="000306C2"/>
    <w:rsid w:val="00030DE5"/>
    <w:rsid w:val="000323CB"/>
    <w:rsid w:val="00032B18"/>
    <w:rsid w:val="0003320D"/>
    <w:rsid w:val="00033526"/>
    <w:rsid w:val="00033FEC"/>
    <w:rsid w:val="000343D4"/>
    <w:rsid w:val="000361A8"/>
    <w:rsid w:val="00036B2E"/>
    <w:rsid w:val="00037C7D"/>
    <w:rsid w:val="00040602"/>
    <w:rsid w:val="00042628"/>
    <w:rsid w:val="00042D47"/>
    <w:rsid w:val="000440EC"/>
    <w:rsid w:val="00045054"/>
    <w:rsid w:val="0004505B"/>
    <w:rsid w:val="0004578E"/>
    <w:rsid w:val="00046A80"/>
    <w:rsid w:val="0004746C"/>
    <w:rsid w:val="00053FA4"/>
    <w:rsid w:val="000540F7"/>
    <w:rsid w:val="00054B5B"/>
    <w:rsid w:val="00054D5B"/>
    <w:rsid w:val="00054DB2"/>
    <w:rsid w:val="00055115"/>
    <w:rsid w:val="00055A3A"/>
    <w:rsid w:val="00055E33"/>
    <w:rsid w:val="000563D6"/>
    <w:rsid w:val="00056E3B"/>
    <w:rsid w:val="00056FEE"/>
    <w:rsid w:val="00057C30"/>
    <w:rsid w:val="00057C44"/>
    <w:rsid w:val="00060E95"/>
    <w:rsid w:val="00064BE7"/>
    <w:rsid w:val="00064D22"/>
    <w:rsid w:val="00066A09"/>
    <w:rsid w:val="000673E5"/>
    <w:rsid w:val="00067803"/>
    <w:rsid w:val="000704A5"/>
    <w:rsid w:val="000708E2"/>
    <w:rsid w:val="00070E9D"/>
    <w:rsid w:val="00071E29"/>
    <w:rsid w:val="000728A6"/>
    <w:rsid w:val="0007290E"/>
    <w:rsid w:val="00073E45"/>
    <w:rsid w:val="00075060"/>
    <w:rsid w:val="000775B8"/>
    <w:rsid w:val="0007764F"/>
    <w:rsid w:val="00077F51"/>
    <w:rsid w:val="00077FF9"/>
    <w:rsid w:val="00080F2D"/>
    <w:rsid w:val="00081EEB"/>
    <w:rsid w:val="00083000"/>
    <w:rsid w:val="0008364C"/>
    <w:rsid w:val="00084201"/>
    <w:rsid w:val="00084D71"/>
    <w:rsid w:val="0008550A"/>
    <w:rsid w:val="00086058"/>
    <w:rsid w:val="000860F5"/>
    <w:rsid w:val="00086551"/>
    <w:rsid w:val="00087A67"/>
    <w:rsid w:val="0009042B"/>
    <w:rsid w:val="00092DF4"/>
    <w:rsid w:val="000960AC"/>
    <w:rsid w:val="00096374"/>
    <w:rsid w:val="000965EB"/>
    <w:rsid w:val="00096DF1"/>
    <w:rsid w:val="000972B7"/>
    <w:rsid w:val="000A03CA"/>
    <w:rsid w:val="000A07A7"/>
    <w:rsid w:val="000A2881"/>
    <w:rsid w:val="000A49D4"/>
    <w:rsid w:val="000A4F50"/>
    <w:rsid w:val="000A4FDC"/>
    <w:rsid w:val="000A5568"/>
    <w:rsid w:val="000A561E"/>
    <w:rsid w:val="000A5B2B"/>
    <w:rsid w:val="000B0273"/>
    <w:rsid w:val="000B04BE"/>
    <w:rsid w:val="000B168C"/>
    <w:rsid w:val="000B1DAF"/>
    <w:rsid w:val="000B24D2"/>
    <w:rsid w:val="000B2D6D"/>
    <w:rsid w:val="000B391A"/>
    <w:rsid w:val="000B45EC"/>
    <w:rsid w:val="000B46CE"/>
    <w:rsid w:val="000C02C7"/>
    <w:rsid w:val="000C0F55"/>
    <w:rsid w:val="000C116B"/>
    <w:rsid w:val="000C18D1"/>
    <w:rsid w:val="000C227B"/>
    <w:rsid w:val="000C2380"/>
    <w:rsid w:val="000C2826"/>
    <w:rsid w:val="000C2A75"/>
    <w:rsid w:val="000C2CFD"/>
    <w:rsid w:val="000C31F1"/>
    <w:rsid w:val="000C34D0"/>
    <w:rsid w:val="000C462A"/>
    <w:rsid w:val="000C4887"/>
    <w:rsid w:val="000C4B80"/>
    <w:rsid w:val="000C5404"/>
    <w:rsid w:val="000C64C9"/>
    <w:rsid w:val="000D01E6"/>
    <w:rsid w:val="000D02AA"/>
    <w:rsid w:val="000D1329"/>
    <w:rsid w:val="000D213F"/>
    <w:rsid w:val="000D2BAD"/>
    <w:rsid w:val="000D2EA3"/>
    <w:rsid w:val="000D341C"/>
    <w:rsid w:val="000D4445"/>
    <w:rsid w:val="000D4B15"/>
    <w:rsid w:val="000D55EB"/>
    <w:rsid w:val="000D7203"/>
    <w:rsid w:val="000E09BC"/>
    <w:rsid w:val="000E303F"/>
    <w:rsid w:val="000E464D"/>
    <w:rsid w:val="000E5A2E"/>
    <w:rsid w:val="000E74A3"/>
    <w:rsid w:val="000F0837"/>
    <w:rsid w:val="000F1C56"/>
    <w:rsid w:val="000F2806"/>
    <w:rsid w:val="000F39A9"/>
    <w:rsid w:val="000F41AB"/>
    <w:rsid w:val="000F4763"/>
    <w:rsid w:val="000F5CF2"/>
    <w:rsid w:val="000F7317"/>
    <w:rsid w:val="000F7DB7"/>
    <w:rsid w:val="001006DC"/>
    <w:rsid w:val="00101135"/>
    <w:rsid w:val="00102041"/>
    <w:rsid w:val="0010320E"/>
    <w:rsid w:val="0010413D"/>
    <w:rsid w:val="001045D5"/>
    <w:rsid w:val="00104757"/>
    <w:rsid w:val="0010483F"/>
    <w:rsid w:val="00104B0B"/>
    <w:rsid w:val="00105132"/>
    <w:rsid w:val="00107495"/>
    <w:rsid w:val="001078B7"/>
    <w:rsid w:val="001105E1"/>
    <w:rsid w:val="00111EC0"/>
    <w:rsid w:val="00111FCB"/>
    <w:rsid w:val="0011229E"/>
    <w:rsid w:val="001134FB"/>
    <w:rsid w:val="00113B25"/>
    <w:rsid w:val="0011425E"/>
    <w:rsid w:val="00114952"/>
    <w:rsid w:val="001154C7"/>
    <w:rsid w:val="00116E51"/>
    <w:rsid w:val="00120505"/>
    <w:rsid w:val="001239B1"/>
    <w:rsid w:val="001249B5"/>
    <w:rsid w:val="00126259"/>
    <w:rsid w:val="001267FB"/>
    <w:rsid w:val="0012685C"/>
    <w:rsid w:val="001278C2"/>
    <w:rsid w:val="00127B93"/>
    <w:rsid w:val="00127E41"/>
    <w:rsid w:val="00131B7E"/>
    <w:rsid w:val="00131E8A"/>
    <w:rsid w:val="0013214F"/>
    <w:rsid w:val="00132312"/>
    <w:rsid w:val="00132ACE"/>
    <w:rsid w:val="00132F11"/>
    <w:rsid w:val="00135574"/>
    <w:rsid w:val="00137540"/>
    <w:rsid w:val="0014140F"/>
    <w:rsid w:val="0014142B"/>
    <w:rsid w:val="001422A1"/>
    <w:rsid w:val="001425CF"/>
    <w:rsid w:val="001426DA"/>
    <w:rsid w:val="00142709"/>
    <w:rsid w:val="001430DD"/>
    <w:rsid w:val="001436A6"/>
    <w:rsid w:val="0014444C"/>
    <w:rsid w:val="001452A6"/>
    <w:rsid w:val="0014609B"/>
    <w:rsid w:val="001463A9"/>
    <w:rsid w:val="00147755"/>
    <w:rsid w:val="00147CA8"/>
    <w:rsid w:val="00147CDB"/>
    <w:rsid w:val="00147F6B"/>
    <w:rsid w:val="0015023A"/>
    <w:rsid w:val="0015105A"/>
    <w:rsid w:val="00151562"/>
    <w:rsid w:val="001515BF"/>
    <w:rsid w:val="00152248"/>
    <w:rsid w:val="00152281"/>
    <w:rsid w:val="00152C55"/>
    <w:rsid w:val="00154856"/>
    <w:rsid w:val="001559D8"/>
    <w:rsid w:val="00155EDE"/>
    <w:rsid w:val="00156563"/>
    <w:rsid w:val="001565F8"/>
    <w:rsid w:val="00157237"/>
    <w:rsid w:val="00161C77"/>
    <w:rsid w:val="00162A5E"/>
    <w:rsid w:val="00162AFD"/>
    <w:rsid w:val="00162B8E"/>
    <w:rsid w:val="0016312B"/>
    <w:rsid w:val="00163F2C"/>
    <w:rsid w:val="00164E65"/>
    <w:rsid w:val="001651EF"/>
    <w:rsid w:val="00166F06"/>
    <w:rsid w:val="00167288"/>
    <w:rsid w:val="001712FF"/>
    <w:rsid w:val="00171D01"/>
    <w:rsid w:val="00172F72"/>
    <w:rsid w:val="00173CAB"/>
    <w:rsid w:val="0017451A"/>
    <w:rsid w:val="00175727"/>
    <w:rsid w:val="00181F62"/>
    <w:rsid w:val="001868A7"/>
    <w:rsid w:val="00186991"/>
    <w:rsid w:val="00187006"/>
    <w:rsid w:val="00190B25"/>
    <w:rsid w:val="0019152D"/>
    <w:rsid w:val="00191C04"/>
    <w:rsid w:val="001944B3"/>
    <w:rsid w:val="001949C7"/>
    <w:rsid w:val="00194E63"/>
    <w:rsid w:val="001962C1"/>
    <w:rsid w:val="00196C41"/>
    <w:rsid w:val="001A0930"/>
    <w:rsid w:val="001A16B0"/>
    <w:rsid w:val="001A1A16"/>
    <w:rsid w:val="001A2053"/>
    <w:rsid w:val="001A3F47"/>
    <w:rsid w:val="001A4EB8"/>
    <w:rsid w:val="001A543F"/>
    <w:rsid w:val="001A65C3"/>
    <w:rsid w:val="001A6A08"/>
    <w:rsid w:val="001B012A"/>
    <w:rsid w:val="001B0170"/>
    <w:rsid w:val="001B0413"/>
    <w:rsid w:val="001B0459"/>
    <w:rsid w:val="001B2887"/>
    <w:rsid w:val="001B2ABD"/>
    <w:rsid w:val="001B4693"/>
    <w:rsid w:val="001B5040"/>
    <w:rsid w:val="001B5CD2"/>
    <w:rsid w:val="001B6361"/>
    <w:rsid w:val="001B7FDF"/>
    <w:rsid w:val="001C0797"/>
    <w:rsid w:val="001C1308"/>
    <w:rsid w:val="001C4201"/>
    <w:rsid w:val="001C467E"/>
    <w:rsid w:val="001C5B8D"/>
    <w:rsid w:val="001C60BD"/>
    <w:rsid w:val="001C685D"/>
    <w:rsid w:val="001C6FE2"/>
    <w:rsid w:val="001C73DF"/>
    <w:rsid w:val="001C7921"/>
    <w:rsid w:val="001D0908"/>
    <w:rsid w:val="001D2358"/>
    <w:rsid w:val="001D2851"/>
    <w:rsid w:val="001D37FF"/>
    <w:rsid w:val="001D496E"/>
    <w:rsid w:val="001D4C82"/>
    <w:rsid w:val="001E00F6"/>
    <w:rsid w:val="001E0BB8"/>
    <w:rsid w:val="001E2BC5"/>
    <w:rsid w:val="001E3446"/>
    <w:rsid w:val="001E3EAE"/>
    <w:rsid w:val="001E5076"/>
    <w:rsid w:val="001E5E94"/>
    <w:rsid w:val="001E70C4"/>
    <w:rsid w:val="001F0482"/>
    <w:rsid w:val="001F04AE"/>
    <w:rsid w:val="001F078A"/>
    <w:rsid w:val="001F1034"/>
    <w:rsid w:val="001F1F15"/>
    <w:rsid w:val="001F3E6A"/>
    <w:rsid w:val="001F4CBE"/>
    <w:rsid w:val="001F4E2C"/>
    <w:rsid w:val="001F578F"/>
    <w:rsid w:val="001F6373"/>
    <w:rsid w:val="00201001"/>
    <w:rsid w:val="00202DE1"/>
    <w:rsid w:val="00203713"/>
    <w:rsid w:val="002113BE"/>
    <w:rsid w:val="002116A6"/>
    <w:rsid w:val="00211FCE"/>
    <w:rsid w:val="00211FD6"/>
    <w:rsid w:val="0021221A"/>
    <w:rsid w:val="002151B9"/>
    <w:rsid w:val="002159C5"/>
    <w:rsid w:val="00215B1D"/>
    <w:rsid w:val="00215F4F"/>
    <w:rsid w:val="0022272A"/>
    <w:rsid w:val="002229AB"/>
    <w:rsid w:val="00224A11"/>
    <w:rsid w:val="00225D02"/>
    <w:rsid w:val="00227F53"/>
    <w:rsid w:val="00227FDA"/>
    <w:rsid w:val="00231CA9"/>
    <w:rsid w:val="002323E0"/>
    <w:rsid w:val="00232D1C"/>
    <w:rsid w:val="00232D6C"/>
    <w:rsid w:val="002336CC"/>
    <w:rsid w:val="00233B72"/>
    <w:rsid w:val="0023483F"/>
    <w:rsid w:val="002359A7"/>
    <w:rsid w:val="0023625D"/>
    <w:rsid w:val="00240B6E"/>
    <w:rsid w:val="00241897"/>
    <w:rsid w:val="002440AA"/>
    <w:rsid w:val="00245E86"/>
    <w:rsid w:val="002465E2"/>
    <w:rsid w:val="00247711"/>
    <w:rsid w:val="00247E1F"/>
    <w:rsid w:val="00250214"/>
    <w:rsid w:val="002502EE"/>
    <w:rsid w:val="00250BD3"/>
    <w:rsid w:val="00251B6F"/>
    <w:rsid w:val="0025292D"/>
    <w:rsid w:val="00252A4F"/>
    <w:rsid w:val="00256304"/>
    <w:rsid w:val="002568E3"/>
    <w:rsid w:val="00256C57"/>
    <w:rsid w:val="0026044D"/>
    <w:rsid w:val="0026063E"/>
    <w:rsid w:val="00261309"/>
    <w:rsid w:val="00261767"/>
    <w:rsid w:val="002633F9"/>
    <w:rsid w:val="00263474"/>
    <w:rsid w:val="002640FD"/>
    <w:rsid w:val="002644DB"/>
    <w:rsid w:val="00265181"/>
    <w:rsid w:val="0026670C"/>
    <w:rsid w:val="00267087"/>
    <w:rsid w:val="002704FE"/>
    <w:rsid w:val="00271C4D"/>
    <w:rsid w:val="002724E7"/>
    <w:rsid w:val="00272761"/>
    <w:rsid w:val="00274DAD"/>
    <w:rsid w:val="0027669C"/>
    <w:rsid w:val="00276731"/>
    <w:rsid w:val="00277C0B"/>
    <w:rsid w:val="0028004E"/>
    <w:rsid w:val="00281F89"/>
    <w:rsid w:val="002823A3"/>
    <w:rsid w:val="002826D7"/>
    <w:rsid w:val="002838EF"/>
    <w:rsid w:val="00284EF9"/>
    <w:rsid w:val="0028625B"/>
    <w:rsid w:val="00286509"/>
    <w:rsid w:val="00286E27"/>
    <w:rsid w:val="0029073C"/>
    <w:rsid w:val="002923EB"/>
    <w:rsid w:val="0029262B"/>
    <w:rsid w:val="00292F7A"/>
    <w:rsid w:val="00293FC6"/>
    <w:rsid w:val="0029408D"/>
    <w:rsid w:val="00294FFC"/>
    <w:rsid w:val="002962FD"/>
    <w:rsid w:val="002969E8"/>
    <w:rsid w:val="00296C67"/>
    <w:rsid w:val="002974CE"/>
    <w:rsid w:val="00297674"/>
    <w:rsid w:val="002A092D"/>
    <w:rsid w:val="002A0C14"/>
    <w:rsid w:val="002A2111"/>
    <w:rsid w:val="002A3516"/>
    <w:rsid w:val="002A37F0"/>
    <w:rsid w:val="002A40F4"/>
    <w:rsid w:val="002A5E6E"/>
    <w:rsid w:val="002A69BB"/>
    <w:rsid w:val="002A6C79"/>
    <w:rsid w:val="002A7159"/>
    <w:rsid w:val="002B0A5C"/>
    <w:rsid w:val="002B1052"/>
    <w:rsid w:val="002B2CBA"/>
    <w:rsid w:val="002B3CCA"/>
    <w:rsid w:val="002B5814"/>
    <w:rsid w:val="002C30C6"/>
    <w:rsid w:val="002C4E5D"/>
    <w:rsid w:val="002C5BFC"/>
    <w:rsid w:val="002C7499"/>
    <w:rsid w:val="002D2BD0"/>
    <w:rsid w:val="002D5A89"/>
    <w:rsid w:val="002D5CB9"/>
    <w:rsid w:val="002D6356"/>
    <w:rsid w:val="002D6C4C"/>
    <w:rsid w:val="002E03E1"/>
    <w:rsid w:val="002E159D"/>
    <w:rsid w:val="002E260A"/>
    <w:rsid w:val="002E426A"/>
    <w:rsid w:val="002E4327"/>
    <w:rsid w:val="002E736A"/>
    <w:rsid w:val="002F0039"/>
    <w:rsid w:val="002F18B4"/>
    <w:rsid w:val="002F194B"/>
    <w:rsid w:val="002F231A"/>
    <w:rsid w:val="002F2E88"/>
    <w:rsid w:val="002F3AEF"/>
    <w:rsid w:val="002F46A3"/>
    <w:rsid w:val="002F49F0"/>
    <w:rsid w:val="002F50EF"/>
    <w:rsid w:val="002F5619"/>
    <w:rsid w:val="002F5C53"/>
    <w:rsid w:val="003034F4"/>
    <w:rsid w:val="00303975"/>
    <w:rsid w:val="00303BFF"/>
    <w:rsid w:val="00304584"/>
    <w:rsid w:val="00304780"/>
    <w:rsid w:val="00305AB5"/>
    <w:rsid w:val="003075C1"/>
    <w:rsid w:val="00307C8D"/>
    <w:rsid w:val="00311826"/>
    <w:rsid w:val="00311893"/>
    <w:rsid w:val="00312BA0"/>
    <w:rsid w:val="00312CCD"/>
    <w:rsid w:val="0031456B"/>
    <w:rsid w:val="003148B8"/>
    <w:rsid w:val="00315888"/>
    <w:rsid w:val="00315C8F"/>
    <w:rsid w:val="00315D02"/>
    <w:rsid w:val="00316378"/>
    <w:rsid w:val="00320515"/>
    <w:rsid w:val="00320C81"/>
    <w:rsid w:val="0032174E"/>
    <w:rsid w:val="00321CAB"/>
    <w:rsid w:val="00322A24"/>
    <w:rsid w:val="00322D44"/>
    <w:rsid w:val="00323AEF"/>
    <w:rsid w:val="003273C3"/>
    <w:rsid w:val="00330DCE"/>
    <w:rsid w:val="00330F32"/>
    <w:rsid w:val="003325FB"/>
    <w:rsid w:val="00333761"/>
    <w:rsid w:val="003360B8"/>
    <w:rsid w:val="00336744"/>
    <w:rsid w:val="0033786B"/>
    <w:rsid w:val="003378FE"/>
    <w:rsid w:val="0034021B"/>
    <w:rsid w:val="0034035E"/>
    <w:rsid w:val="00340B15"/>
    <w:rsid w:val="00340C1F"/>
    <w:rsid w:val="003415EA"/>
    <w:rsid w:val="0034239C"/>
    <w:rsid w:val="003424C4"/>
    <w:rsid w:val="00343319"/>
    <w:rsid w:val="0034457E"/>
    <w:rsid w:val="0034572B"/>
    <w:rsid w:val="00350DE7"/>
    <w:rsid w:val="0035152F"/>
    <w:rsid w:val="00351A62"/>
    <w:rsid w:val="003525CA"/>
    <w:rsid w:val="00357873"/>
    <w:rsid w:val="00361C81"/>
    <w:rsid w:val="00362B67"/>
    <w:rsid w:val="0036378E"/>
    <w:rsid w:val="00364658"/>
    <w:rsid w:val="00365432"/>
    <w:rsid w:val="00366CB4"/>
    <w:rsid w:val="0037018D"/>
    <w:rsid w:val="00370AE9"/>
    <w:rsid w:val="00371CB2"/>
    <w:rsid w:val="00372117"/>
    <w:rsid w:val="003726BD"/>
    <w:rsid w:val="00372CA4"/>
    <w:rsid w:val="00373024"/>
    <w:rsid w:val="00373606"/>
    <w:rsid w:val="00374EBD"/>
    <w:rsid w:val="003761C6"/>
    <w:rsid w:val="0037641F"/>
    <w:rsid w:val="003764D5"/>
    <w:rsid w:val="00376DA5"/>
    <w:rsid w:val="00377434"/>
    <w:rsid w:val="00377C90"/>
    <w:rsid w:val="00380BFA"/>
    <w:rsid w:val="0038152F"/>
    <w:rsid w:val="00382757"/>
    <w:rsid w:val="00382C3F"/>
    <w:rsid w:val="003830BD"/>
    <w:rsid w:val="003845FE"/>
    <w:rsid w:val="00384E9A"/>
    <w:rsid w:val="00385EA5"/>
    <w:rsid w:val="00386465"/>
    <w:rsid w:val="00386DDA"/>
    <w:rsid w:val="003870B1"/>
    <w:rsid w:val="00387909"/>
    <w:rsid w:val="00387F89"/>
    <w:rsid w:val="0039166B"/>
    <w:rsid w:val="00391CCE"/>
    <w:rsid w:val="003928A4"/>
    <w:rsid w:val="00392FE1"/>
    <w:rsid w:val="0039382D"/>
    <w:rsid w:val="00394B92"/>
    <w:rsid w:val="00394C12"/>
    <w:rsid w:val="00395A8D"/>
    <w:rsid w:val="00395E53"/>
    <w:rsid w:val="0039743E"/>
    <w:rsid w:val="003A0A66"/>
    <w:rsid w:val="003A110D"/>
    <w:rsid w:val="003A1D82"/>
    <w:rsid w:val="003A2296"/>
    <w:rsid w:val="003A25F5"/>
    <w:rsid w:val="003A2A6C"/>
    <w:rsid w:val="003A32E6"/>
    <w:rsid w:val="003A3315"/>
    <w:rsid w:val="003A397F"/>
    <w:rsid w:val="003A3E0A"/>
    <w:rsid w:val="003A4600"/>
    <w:rsid w:val="003A63A4"/>
    <w:rsid w:val="003A774B"/>
    <w:rsid w:val="003B0599"/>
    <w:rsid w:val="003B257C"/>
    <w:rsid w:val="003B274D"/>
    <w:rsid w:val="003B2C3D"/>
    <w:rsid w:val="003B48E8"/>
    <w:rsid w:val="003B5A2E"/>
    <w:rsid w:val="003B6DB1"/>
    <w:rsid w:val="003B7F57"/>
    <w:rsid w:val="003C0A61"/>
    <w:rsid w:val="003C23A0"/>
    <w:rsid w:val="003C2806"/>
    <w:rsid w:val="003C3316"/>
    <w:rsid w:val="003C376F"/>
    <w:rsid w:val="003C40F0"/>
    <w:rsid w:val="003C593D"/>
    <w:rsid w:val="003C5FA3"/>
    <w:rsid w:val="003C66AD"/>
    <w:rsid w:val="003C6D5B"/>
    <w:rsid w:val="003C7C83"/>
    <w:rsid w:val="003D03B1"/>
    <w:rsid w:val="003D0433"/>
    <w:rsid w:val="003D1E09"/>
    <w:rsid w:val="003D3542"/>
    <w:rsid w:val="003D3E18"/>
    <w:rsid w:val="003D45DC"/>
    <w:rsid w:val="003D70BE"/>
    <w:rsid w:val="003D78CF"/>
    <w:rsid w:val="003D7C2C"/>
    <w:rsid w:val="003E28C4"/>
    <w:rsid w:val="003E3A9E"/>
    <w:rsid w:val="003E4D5D"/>
    <w:rsid w:val="003E5B6B"/>
    <w:rsid w:val="003E614D"/>
    <w:rsid w:val="003E6C34"/>
    <w:rsid w:val="003E7AE8"/>
    <w:rsid w:val="003E7DF7"/>
    <w:rsid w:val="003F164B"/>
    <w:rsid w:val="003F27AD"/>
    <w:rsid w:val="003F48C1"/>
    <w:rsid w:val="003F672D"/>
    <w:rsid w:val="003F74B2"/>
    <w:rsid w:val="00400622"/>
    <w:rsid w:val="00401339"/>
    <w:rsid w:val="00401464"/>
    <w:rsid w:val="00401D8F"/>
    <w:rsid w:val="00401E0F"/>
    <w:rsid w:val="0040307C"/>
    <w:rsid w:val="00404861"/>
    <w:rsid w:val="00405BE1"/>
    <w:rsid w:val="00406D81"/>
    <w:rsid w:val="00407BC5"/>
    <w:rsid w:val="004101C6"/>
    <w:rsid w:val="0041169E"/>
    <w:rsid w:val="004137C3"/>
    <w:rsid w:val="00414807"/>
    <w:rsid w:val="0041480A"/>
    <w:rsid w:val="00414884"/>
    <w:rsid w:val="00414C0A"/>
    <w:rsid w:val="00416452"/>
    <w:rsid w:val="0041675B"/>
    <w:rsid w:val="00416FCC"/>
    <w:rsid w:val="00420B96"/>
    <w:rsid w:val="00423257"/>
    <w:rsid w:val="0042340A"/>
    <w:rsid w:val="00423ABD"/>
    <w:rsid w:val="00423CCA"/>
    <w:rsid w:val="004241C5"/>
    <w:rsid w:val="004244DB"/>
    <w:rsid w:val="00424661"/>
    <w:rsid w:val="00425DD3"/>
    <w:rsid w:val="004260E4"/>
    <w:rsid w:val="004261B5"/>
    <w:rsid w:val="004265E9"/>
    <w:rsid w:val="00430A63"/>
    <w:rsid w:val="00431A24"/>
    <w:rsid w:val="00432F60"/>
    <w:rsid w:val="00433494"/>
    <w:rsid w:val="004337CE"/>
    <w:rsid w:val="00433935"/>
    <w:rsid w:val="00434194"/>
    <w:rsid w:val="004347F8"/>
    <w:rsid w:val="0043528E"/>
    <w:rsid w:val="0043600E"/>
    <w:rsid w:val="004362F7"/>
    <w:rsid w:val="0043724C"/>
    <w:rsid w:val="00437334"/>
    <w:rsid w:val="004374D9"/>
    <w:rsid w:val="004378DF"/>
    <w:rsid w:val="004406A8"/>
    <w:rsid w:val="004419A7"/>
    <w:rsid w:val="00442465"/>
    <w:rsid w:val="00443671"/>
    <w:rsid w:val="00443BD0"/>
    <w:rsid w:val="0044471B"/>
    <w:rsid w:val="00447C18"/>
    <w:rsid w:val="00450850"/>
    <w:rsid w:val="00451131"/>
    <w:rsid w:val="004512BB"/>
    <w:rsid w:val="00452715"/>
    <w:rsid w:val="00453E2E"/>
    <w:rsid w:val="00455C68"/>
    <w:rsid w:val="004562B7"/>
    <w:rsid w:val="0045645A"/>
    <w:rsid w:val="00461DB9"/>
    <w:rsid w:val="00461F35"/>
    <w:rsid w:val="004628FA"/>
    <w:rsid w:val="00462A9F"/>
    <w:rsid w:val="00464CA9"/>
    <w:rsid w:val="00464D5B"/>
    <w:rsid w:val="00473AB6"/>
    <w:rsid w:val="00474186"/>
    <w:rsid w:val="00476738"/>
    <w:rsid w:val="00476C21"/>
    <w:rsid w:val="00477911"/>
    <w:rsid w:val="004801E0"/>
    <w:rsid w:val="00483ED6"/>
    <w:rsid w:val="00484C4F"/>
    <w:rsid w:val="00485888"/>
    <w:rsid w:val="0048774A"/>
    <w:rsid w:val="00491DA3"/>
    <w:rsid w:val="00492876"/>
    <w:rsid w:val="004938B1"/>
    <w:rsid w:val="00494252"/>
    <w:rsid w:val="00494823"/>
    <w:rsid w:val="004957D9"/>
    <w:rsid w:val="00495F02"/>
    <w:rsid w:val="0049603F"/>
    <w:rsid w:val="00497788"/>
    <w:rsid w:val="004A0FAE"/>
    <w:rsid w:val="004A266F"/>
    <w:rsid w:val="004A3B1D"/>
    <w:rsid w:val="004A3C3A"/>
    <w:rsid w:val="004A7216"/>
    <w:rsid w:val="004B0A8F"/>
    <w:rsid w:val="004B1839"/>
    <w:rsid w:val="004B3107"/>
    <w:rsid w:val="004B3A35"/>
    <w:rsid w:val="004B3E9E"/>
    <w:rsid w:val="004B48F2"/>
    <w:rsid w:val="004B4910"/>
    <w:rsid w:val="004B5DE5"/>
    <w:rsid w:val="004B781A"/>
    <w:rsid w:val="004B7C4D"/>
    <w:rsid w:val="004B7F4B"/>
    <w:rsid w:val="004C0C74"/>
    <w:rsid w:val="004C3D98"/>
    <w:rsid w:val="004C3F25"/>
    <w:rsid w:val="004C5D24"/>
    <w:rsid w:val="004C60E6"/>
    <w:rsid w:val="004C6D23"/>
    <w:rsid w:val="004C6DB0"/>
    <w:rsid w:val="004C6F46"/>
    <w:rsid w:val="004D2BCD"/>
    <w:rsid w:val="004D3862"/>
    <w:rsid w:val="004D3B21"/>
    <w:rsid w:val="004D480F"/>
    <w:rsid w:val="004D519D"/>
    <w:rsid w:val="004D5612"/>
    <w:rsid w:val="004D67B2"/>
    <w:rsid w:val="004D6D41"/>
    <w:rsid w:val="004D7145"/>
    <w:rsid w:val="004E29DE"/>
    <w:rsid w:val="004E32C9"/>
    <w:rsid w:val="004E481F"/>
    <w:rsid w:val="004E68F9"/>
    <w:rsid w:val="004E6C59"/>
    <w:rsid w:val="004E7242"/>
    <w:rsid w:val="004F03BF"/>
    <w:rsid w:val="004F0429"/>
    <w:rsid w:val="004F04C5"/>
    <w:rsid w:val="004F0E6B"/>
    <w:rsid w:val="004F1FF9"/>
    <w:rsid w:val="004F204F"/>
    <w:rsid w:val="004F2750"/>
    <w:rsid w:val="004F302D"/>
    <w:rsid w:val="004F3805"/>
    <w:rsid w:val="004F3F8C"/>
    <w:rsid w:val="004F64D4"/>
    <w:rsid w:val="005018FC"/>
    <w:rsid w:val="005020A2"/>
    <w:rsid w:val="0050268A"/>
    <w:rsid w:val="00503F19"/>
    <w:rsid w:val="005055D9"/>
    <w:rsid w:val="00505FEB"/>
    <w:rsid w:val="0050642C"/>
    <w:rsid w:val="00506A0B"/>
    <w:rsid w:val="0051052D"/>
    <w:rsid w:val="00511004"/>
    <w:rsid w:val="00511ABA"/>
    <w:rsid w:val="00512A83"/>
    <w:rsid w:val="00513B43"/>
    <w:rsid w:val="00513D3B"/>
    <w:rsid w:val="00514037"/>
    <w:rsid w:val="005142D7"/>
    <w:rsid w:val="0051547E"/>
    <w:rsid w:val="0051690A"/>
    <w:rsid w:val="00517274"/>
    <w:rsid w:val="00517BCB"/>
    <w:rsid w:val="005203D5"/>
    <w:rsid w:val="00521934"/>
    <w:rsid w:val="00524384"/>
    <w:rsid w:val="00524BF7"/>
    <w:rsid w:val="00525EFE"/>
    <w:rsid w:val="00527AB1"/>
    <w:rsid w:val="00530D43"/>
    <w:rsid w:val="005312A9"/>
    <w:rsid w:val="0053136F"/>
    <w:rsid w:val="00531916"/>
    <w:rsid w:val="00532148"/>
    <w:rsid w:val="0053304D"/>
    <w:rsid w:val="0053374E"/>
    <w:rsid w:val="00533B5B"/>
    <w:rsid w:val="00533D0A"/>
    <w:rsid w:val="00535DC7"/>
    <w:rsid w:val="00540539"/>
    <w:rsid w:val="00540E97"/>
    <w:rsid w:val="00541268"/>
    <w:rsid w:val="00541D0F"/>
    <w:rsid w:val="00544AFB"/>
    <w:rsid w:val="00545062"/>
    <w:rsid w:val="0054515C"/>
    <w:rsid w:val="00545918"/>
    <w:rsid w:val="00547425"/>
    <w:rsid w:val="0054749A"/>
    <w:rsid w:val="005501AD"/>
    <w:rsid w:val="005516EB"/>
    <w:rsid w:val="005519AD"/>
    <w:rsid w:val="005564EC"/>
    <w:rsid w:val="00556D9E"/>
    <w:rsid w:val="00557657"/>
    <w:rsid w:val="00557EFF"/>
    <w:rsid w:val="00560C28"/>
    <w:rsid w:val="005622D9"/>
    <w:rsid w:val="00562CEE"/>
    <w:rsid w:val="00563279"/>
    <w:rsid w:val="00566281"/>
    <w:rsid w:val="0056725B"/>
    <w:rsid w:val="00572B75"/>
    <w:rsid w:val="00574459"/>
    <w:rsid w:val="00575200"/>
    <w:rsid w:val="00575445"/>
    <w:rsid w:val="00575A19"/>
    <w:rsid w:val="00577406"/>
    <w:rsid w:val="00581663"/>
    <w:rsid w:val="00581CBD"/>
    <w:rsid w:val="00581CF5"/>
    <w:rsid w:val="00582302"/>
    <w:rsid w:val="00582B79"/>
    <w:rsid w:val="00583ED2"/>
    <w:rsid w:val="00583FE0"/>
    <w:rsid w:val="0058427E"/>
    <w:rsid w:val="005844D8"/>
    <w:rsid w:val="005861A4"/>
    <w:rsid w:val="0058711F"/>
    <w:rsid w:val="0058773B"/>
    <w:rsid w:val="00592676"/>
    <w:rsid w:val="00594FF7"/>
    <w:rsid w:val="00596CF2"/>
    <w:rsid w:val="00597CD5"/>
    <w:rsid w:val="005A0834"/>
    <w:rsid w:val="005A0FE9"/>
    <w:rsid w:val="005A2C81"/>
    <w:rsid w:val="005A3084"/>
    <w:rsid w:val="005A38B8"/>
    <w:rsid w:val="005A3E86"/>
    <w:rsid w:val="005A3FB7"/>
    <w:rsid w:val="005A40ED"/>
    <w:rsid w:val="005A453A"/>
    <w:rsid w:val="005A4E7D"/>
    <w:rsid w:val="005A5E5C"/>
    <w:rsid w:val="005B0553"/>
    <w:rsid w:val="005B155A"/>
    <w:rsid w:val="005B21CA"/>
    <w:rsid w:val="005B3561"/>
    <w:rsid w:val="005B5700"/>
    <w:rsid w:val="005B5864"/>
    <w:rsid w:val="005B675A"/>
    <w:rsid w:val="005B7C17"/>
    <w:rsid w:val="005C306F"/>
    <w:rsid w:val="005C3408"/>
    <w:rsid w:val="005C3AA1"/>
    <w:rsid w:val="005C56C0"/>
    <w:rsid w:val="005C6260"/>
    <w:rsid w:val="005C7074"/>
    <w:rsid w:val="005D1458"/>
    <w:rsid w:val="005D27E4"/>
    <w:rsid w:val="005D38CF"/>
    <w:rsid w:val="005D3EF7"/>
    <w:rsid w:val="005D5DFE"/>
    <w:rsid w:val="005D5F9B"/>
    <w:rsid w:val="005D7899"/>
    <w:rsid w:val="005E148B"/>
    <w:rsid w:val="005E3B12"/>
    <w:rsid w:val="005E4ABC"/>
    <w:rsid w:val="005E5CF1"/>
    <w:rsid w:val="005E6CA1"/>
    <w:rsid w:val="005F1027"/>
    <w:rsid w:val="005F1820"/>
    <w:rsid w:val="005F1EDD"/>
    <w:rsid w:val="005F25D1"/>
    <w:rsid w:val="005F276B"/>
    <w:rsid w:val="005F2C94"/>
    <w:rsid w:val="005F3C5D"/>
    <w:rsid w:val="005F56D6"/>
    <w:rsid w:val="005F599F"/>
    <w:rsid w:val="005F5A9B"/>
    <w:rsid w:val="005F666A"/>
    <w:rsid w:val="005F7255"/>
    <w:rsid w:val="005F764A"/>
    <w:rsid w:val="00601E43"/>
    <w:rsid w:val="00601F69"/>
    <w:rsid w:val="00605CF3"/>
    <w:rsid w:val="00605FA3"/>
    <w:rsid w:val="006070E5"/>
    <w:rsid w:val="00607BE6"/>
    <w:rsid w:val="006115AE"/>
    <w:rsid w:val="00611D57"/>
    <w:rsid w:val="00612A1F"/>
    <w:rsid w:val="00613AC5"/>
    <w:rsid w:val="00614E4C"/>
    <w:rsid w:val="00615A3F"/>
    <w:rsid w:val="00615BB7"/>
    <w:rsid w:val="0061695E"/>
    <w:rsid w:val="00617B39"/>
    <w:rsid w:val="00620691"/>
    <w:rsid w:val="00621583"/>
    <w:rsid w:val="006217F8"/>
    <w:rsid w:val="00622AFC"/>
    <w:rsid w:val="00625F03"/>
    <w:rsid w:val="006262A9"/>
    <w:rsid w:val="00626467"/>
    <w:rsid w:val="0063092D"/>
    <w:rsid w:val="006342B6"/>
    <w:rsid w:val="00637C02"/>
    <w:rsid w:val="00640695"/>
    <w:rsid w:val="00640EA7"/>
    <w:rsid w:val="0064174B"/>
    <w:rsid w:val="006427A7"/>
    <w:rsid w:val="00642B41"/>
    <w:rsid w:val="0064418C"/>
    <w:rsid w:val="00644A28"/>
    <w:rsid w:val="00645D7A"/>
    <w:rsid w:val="00647B36"/>
    <w:rsid w:val="00647F57"/>
    <w:rsid w:val="00653DAD"/>
    <w:rsid w:val="00654C11"/>
    <w:rsid w:val="0065703C"/>
    <w:rsid w:val="00657B92"/>
    <w:rsid w:val="00657CFB"/>
    <w:rsid w:val="00657FB9"/>
    <w:rsid w:val="006617DE"/>
    <w:rsid w:val="00665288"/>
    <w:rsid w:val="0066614A"/>
    <w:rsid w:val="00666B29"/>
    <w:rsid w:val="00667604"/>
    <w:rsid w:val="00667AB8"/>
    <w:rsid w:val="00671257"/>
    <w:rsid w:val="006723B4"/>
    <w:rsid w:val="0067251E"/>
    <w:rsid w:val="006738C2"/>
    <w:rsid w:val="00674A77"/>
    <w:rsid w:val="0068084F"/>
    <w:rsid w:val="006826DE"/>
    <w:rsid w:val="00683870"/>
    <w:rsid w:val="006846E6"/>
    <w:rsid w:val="0068479E"/>
    <w:rsid w:val="006855E0"/>
    <w:rsid w:val="00690721"/>
    <w:rsid w:val="00692D69"/>
    <w:rsid w:val="00692E5A"/>
    <w:rsid w:val="006937DA"/>
    <w:rsid w:val="0069446A"/>
    <w:rsid w:val="00695BAE"/>
    <w:rsid w:val="00696F7D"/>
    <w:rsid w:val="00697133"/>
    <w:rsid w:val="006A0664"/>
    <w:rsid w:val="006A098B"/>
    <w:rsid w:val="006A164E"/>
    <w:rsid w:val="006A1EFA"/>
    <w:rsid w:val="006A2C08"/>
    <w:rsid w:val="006A3609"/>
    <w:rsid w:val="006A4764"/>
    <w:rsid w:val="006A4B5F"/>
    <w:rsid w:val="006A6323"/>
    <w:rsid w:val="006A634C"/>
    <w:rsid w:val="006A64C1"/>
    <w:rsid w:val="006A6851"/>
    <w:rsid w:val="006B0E09"/>
    <w:rsid w:val="006B0ED4"/>
    <w:rsid w:val="006B196D"/>
    <w:rsid w:val="006B50D2"/>
    <w:rsid w:val="006B5386"/>
    <w:rsid w:val="006B5E9F"/>
    <w:rsid w:val="006B661F"/>
    <w:rsid w:val="006B79F4"/>
    <w:rsid w:val="006C040C"/>
    <w:rsid w:val="006C1848"/>
    <w:rsid w:val="006C19A7"/>
    <w:rsid w:val="006C1AC6"/>
    <w:rsid w:val="006C419E"/>
    <w:rsid w:val="006C554F"/>
    <w:rsid w:val="006C55C8"/>
    <w:rsid w:val="006C55E5"/>
    <w:rsid w:val="006C5F4C"/>
    <w:rsid w:val="006C6706"/>
    <w:rsid w:val="006D0E3D"/>
    <w:rsid w:val="006D341C"/>
    <w:rsid w:val="006D44BB"/>
    <w:rsid w:val="006D455C"/>
    <w:rsid w:val="006D79E1"/>
    <w:rsid w:val="006E1A5A"/>
    <w:rsid w:val="006E2D07"/>
    <w:rsid w:val="006E3B06"/>
    <w:rsid w:val="006E4B01"/>
    <w:rsid w:val="006E6076"/>
    <w:rsid w:val="006E6572"/>
    <w:rsid w:val="006E6A44"/>
    <w:rsid w:val="006E7CB7"/>
    <w:rsid w:val="006F0940"/>
    <w:rsid w:val="006F1FC1"/>
    <w:rsid w:val="006F24FA"/>
    <w:rsid w:val="006F42F4"/>
    <w:rsid w:val="0070049F"/>
    <w:rsid w:val="00700A00"/>
    <w:rsid w:val="00702A5E"/>
    <w:rsid w:val="00702B57"/>
    <w:rsid w:val="00703EE5"/>
    <w:rsid w:val="007060B0"/>
    <w:rsid w:val="00706DA1"/>
    <w:rsid w:val="0071094E"/>
    <w:rsid w:val="007113CE"/>
    <w:rsid w:val="0071166E"/>
    <w:rsid w:val="00711B2F"/>
    <w:rsid w:val="00712646"/>
    <w:rsid w:val="00712E25"/>
    <w:rsid w:val="007144F8"/>
    <w:rsid w:val="00715852"/>
    <w:rsid w:val="00715C0D"/>
    <w:rsid w:val="0071646A"/>
    <w:rsid w:val="00716B24"/>
    <w:rsid w:val="00716EDF"/>
    <w:rsid w:val="00720356"/>
    <w:rsid w:val="00720E84"/>
    <w:rsid w:val="00721FAB"/>
    <w:rsid w:val="00722970"/>
    <w:rsid w:val="007231D1"/>
    <w:rsid w:val="00723E6A"/>
    <w:rsid w:val="0072432B"/>
    <w:rsid w:val="00725D97"/>
    <w:rsid w:val="00726367"/>
    <w:rsid w:val="00730086"/>
    <w:rsid w:val="007300EA"/>
    <w:rsid w:val="007320AD"/>
    <w:rsid w:val="00732278"/>
    <w:rsid w:val="00732300"/>
    <w:rsid w:val="00733817"/>
    <w:rsid w:val="00734B8E"/>
    <w:rsid w:val="00735A71"/>
    <w:rsid w:val="00735C52"/>
    <w:rsid w:val="00736FDC"/>
    <w:rsid w:val="00744E08"/>
    <w:rsid w:val="00746BF5"/>
    <w:rsid w:val="00752861"/>
    <w:rsid w:val="00752EE8"/>
    <w:rsid w:val="007540E7"/>
    <w:rsid w:val="00754605"/>
    <w:rsid w:val="00754B62"/>
    <w:rsid w:val="00755049"/>
    <w:rsid w:val="00760539"/>
    <w:rsid w:val="00761CDF"/>
    <w:rsid w:val="00762407"/>
    <w:rsid w:val="007657FE"/>
    <w:rsid w:val="007658CA"/>
    <w:rsid w:val="00766150"/>
    <w:rsid w:val="00767089"/>
    <w:rsid w:val="00770AFE"/>
    <w:rsid w:val="00771B04"/>
    <w:rsid w:val="00775A33"/>
    <w:rsid w:val="00777588"/>
    <w:rsid w:val="00777DE5"/>
    <w:rsid w:val="00777F8B"/>
    <w:rsid w:val="007814D8"/>
    <w:rsid w:val="00781A39"/>
    <w:rsid w:val="00781EF5"/>
    <w:rsid w:val="007842AF"/>
    <w:rsid w:val="0078579A"/>
    <w:rsid w:val="0078653E"/>
    <w:rsid w:val="00786ECE"/>
    <w:rsid w:val="00787DA4"/>
    <w:rsid w:val="00787E41"/>
    <w:rsid w:val="00787F3A"/>
    <w:rsid w:val="00792093"/>
    <w:rsid w:val="00793E16"/>
    <w:rsid w:val="007944DF"/>
    <w:rsid w:val="0079475D"/>
    <w:rsid w:val="00795FE7"/>
    <w:rsid w:val="0079793D"/>
    <w:rsid w:val="007A0350"/>
    <w:rsid w:val="007A24EC"/>
    <w:rsid w:val="007A3E4E"/>
    <w:rsid w:val="007A450F"/>
    <w:rsid w:val="007A6AB2"/>
    <w:rsid w:val="007A7B32"/>
    <w:rsid w:val="007B2658"/>
    <w:rsid w:val="007B3E3B"/>
    <w:rsid w:val="007B4B11"/>
    <w:rsid w:val="007B73BB"/>
    <w:rsid w:val="007B73E5"/>
    <w:rsid w:val="007C0290"/>
    <w:rsid w:val="007C0CD7"/>
    <w:rsid w:val="007C0E94"/>
    <w:rsid w:val="007C173E"/>
    <w:rsid w:val="007C235E"/>
    <w:rsid w:val="007C52A8"/>
    <w:rsid w:val="007C52E4"/>
    <w:rsid w:val="007C5E4F"/>
    <w:rsid w:val="007C5EEA"/>
    <w:rsid w:val="007C6D4E"/>
    <w:rsid w:val="007D127F"/>
    <w:rsid w:val="007D165D"/>
    <w:rsid w:val="007D271F"/>
    <w:rsid w:val="007D3613"/>
    <w:rsid w:val="007D397B"/>
    <w:rsid w:val="007D607B"/>
    <w:rsid w:val="007D7346"/>
    <w:rsid w:val="007E0354"/>
    <w:rsid w:val="007E193E"/>
    <w:rsid w:val="007E2069"/>
    <w:rsid w:val="007E2A4A"/>
    <w:rsid w:val="007E636E"/>
    <w:rsid w:val="007E6F42"/>
    <w:rsid w:val="007E6F8D"/>
    <w:rsid w:val="007E7772"/>
    <w:rsid w:val="007E7FCF"/>
    <w:rsid w:val="007F0D94"/>
    <w:rsid w:val="007F347D"/>
    <w:rsid w:val="007F38A5"/>
    <w:rsid w:val="007F4BEB"/>
    <w:rsid w:val="007F4F11"/>
    <w:rsid w:val="007F5281"/>
    <w:rsid w:val="007F61A3"/>
    <w:rsid w:val="007F6B4A"/>
    <w:rsid w:val="008026B6"/>
    <w:rsid w:val="00803088"/>
    <w:rsid w:val="008031F0"/>
    <w:rsid w:val="008043C9"/>
    <w:rsid w:val="00804AF7"/>
    <w:rsid w:val="0080638C"/>
    <w:rsid w:val="00806E5F"/>
    <w:rsid w:val="0080739E"/>
    <w:rsid w:val="00810C60"/>
    <w:rsid w:val="00811829"/>
    <w:rsid w:val="00812784"/>
    <w:rsid w:val="00813BFB"/>
    <w:rsid w:val="00813F18"/>
    <w:rsid w:val="00814C75"/>
    <w:rsid w:val="008151FA"/>
    <w:rsid w:val="00815778"/>
    <w:rsid w:val="00815A53"/>
    <w:rsid w:val="0082142F"/>
    <w:rsid w:val="00823071"/>
    <w:rsid w:val="00824C15"/>
    <w:rsid w:val="00825CAB"/>
    <w:rsid w:val="00827CAE"/>
    <w:rsid w:val="00830DD3"/>
    <w:rsid w:val="00832323"/>
    <w:rsid w:val="00834F82"/>
    <w:rsid w:val="008352B0"/>
    <w:rsid w:val="008354D8"/>
    <w:rsid w:val="008367A8"/>
    <w:rsid w:val="00840E75"/>
    <w:rsid w:val="00842CF8"/>
    <w:rsid w:val="00845037"/>
    <w:rsid w:val="00845482"/>
    <w:rsid w:val="00845555"/>
    <w:rsid w:val="008476C9"/>
    <w:rsid w:val="008500F8"/>
    <w:rsid w:val="008509FC"/>
    <w:rsid w:val="008522CD"/>
    <w:rsid w:val="00852938"/>
    <w:rsid w:val="00852985"/>
    <w:rsid w:val="00854319"/>
    <w:rsid w:val="008552AE"/>
    <w:rsid w:val="00856F5A"/>
    <w:rsid w:val="0085741F"/>
    <w:rsid w:val="00857B26"/>
    <w:rsid w:val="008618A8"/>
    <w:rsid w:val="00863934"/>
    <w:rsid w:val="00863BF2"/>
    <w:rsid w:val="008642CC"/>
    <w:rsid w:val="00867D88"/>
    <w:rsid w:val="0087019D"/>
    <w:rsid w:val="00870700"/>
    <w:rsid w:val="00871D14"/>
    <w:rsid w:val="00873935"/>
    <w:rsid w:val="008745F6"/>
    <w:rsid w:val="00874819"/>
    <w:rsid w:val="00875A02"/>
    <w:rsid w:val="00877B2C"/>
    <w:rsid w:val="00882A61"/>
    <w:rsid w:val="00883E20"/>
    <w:rsid w:val="0088578F"/>
    <w:rsid w:val="008859C6"/>
    <w:rsid w:val="00885C8B"/>
    <w:rsid w:val="00887600"/>
    <w:rsid w:val="00887D6E"/>
    <w:rsid w:val="00887FF2"/>
    <w:rsid w:val="008901C4"/>
    <w:rsid w:val="008903D6"/>
    <w:rsid w:val="00890DB6"/>
    <w:rsid w:val="00891080"/>
    <w:rsid w:val="008923B6"/>
    <w:rsid w:val="0089264C"/>
    <w:rsid w:val="00892F81"/>
    <w:rsid w:val="008932A4"/>
    <w:rsid w:val="00893EA5"/>
    <w:rsid w:val="0089629F"/>
    <w:rsid w:val="0089674C"/>
    <w:rsid w:val="00896DBA"/>
    <w:rsid w:val="00897E9A"/>
    <w:rsid w:val="008A00AF"/>
    <w:rsid w:val="008A0C38"/>
    <w:rsid w:val="008A2DAB"/>
    <w:rsid w:val="008A489F"/>
    <w:rsid w:val="008A5440"/>
    <w:rsid w:val="008A6DB1"/>
    <w:rsid w:val="008A707C"/>
    <w:rsid w:val="008A7CFD"/>
    <w:rsid w:val="008B004E"/>
    <w:rsid w:val="008B0C49"/>
    <w:rsid w:val="008B1F8D"/>
    <w:rsid w:val="008B2B5E"/>
    <w:rsid w:val="008B44CF"/>
    <w:rsid w:val="008B44FC"/>
    <w:rsid w:val="008B5362"/>
    <w:rsid w:val="008B5737"/>
    <w:rsid w:val="008B5845"/>
    <w:rsid w:val="008C00FC"/>
    <w:rsid w:val="008C0CC4"/>
    <w:rsid w:val="008C109C"/>
    <w:rsid w:val="008C1232"/>
    <w:rsid w:val="008C3AC0"/>
    <w:rsid w:val="008C557C"/>
    <w:rsid w:val="008D0A0F"/>
    <w:rsid w:val="008D13A5"/>
    <w:rsid w:val="008D1950"/>
    <w:rsid w:val="008D20A6"/>
    <w:rsid w:val="008D24CB"/>
    <w:rsid w:val="008D4427"/>
    <w:rsid w:val="008D44BF"/>
    <w:rsid w:val="008D563E"/>
    <w:rsid w:val="008D62AD"/>
    <w:rsid w:val="008D7019"/>
    <w:rsid w:val="008D74AD"/>
    <w:rsid w:val="008D7983"/>
    <w:rsid w:val="008D7C28"/>
    <w:rsid w:val="008E01D9"/>
    <w:rsid w:val="008E5703"/>
    <w:rsid w:val="008E5DDB"/>
    <w:rsid w:val="008E7C9F"/>
    <w:rsid w:val="008F11EF"/>
    <w:rsid w:val="008F197C"/>
    <w:rsid w:val="008F1FA9"/>
    <w:rsid w:val="008F1FAE"/>
    <w:rsid w:val="008F2E7A"/>
    <w:rsid w:val="008F4214"/>
    <w:rsid w:val="008F583E"/>
    <w:rsid w:val="008F5E67"/>
    <w:rsid w:val="008F6601"/>
    <w:rsid w:val="008F6900"/>
    <w:rsid w:val="00901B71"/>
    <w:rsid w:val="00902DBE"/>
    <w:rsid w:val="0090321C"/>
    <w:rsid w:val="00904297"/>
    <w:rsid w:val="00904354"/>
    <w:rsid w:val="00904E28"/>
    <w:rsid w:val="00905139"/>
    <w:rsid w:val="0090592F"/>
    <w:rsid w:val="00906D56"/>
    <w:rsid w:val="0091170E"/>
    <w:rsid w:val="00911AA2"/>
    <w:rsid w:val="00912BC0"/>
    <w:rsid w:val="009134BA"/>
    <w:rsid w:val="00914130"/>
    <w:rsid w:val="0091471A"/>
    <w:rsid w:val="009160A1"/>
    <w:rsid w:val="00916361"/>
    <w:rsid w:val="009163E3"/>
    <w:rsid w:val="009177FA"/>
    <w:rsid w:val="00917A0F"/>
    <w:rsid w:val="00920323"/>
    <w:rsid w:val="00921514"/>
    <w:rsid w:val="00921B01"/>
    <w:rsid w:val="00921EC4"/>
    <w:rsid w:val="009221F4"/>
    <w:rsid w:val="00922C5B"/>
    <w:rsid w:val="00924BAA"/>
    <w:rsid w:val="009262CD"/>
    <w:rsid w:val="00926404"/>
    <w:rsid w:val="00927B9D"/>
    <w:rsid w:val="0093164A"/>
    <w:rsid w:val="00932216"/>
    <w:rsid w:val="00932F91"/>
    <w:rsid w:val="009333E2"/>
    <w:rsid w:val="009334BB"/>
    <w:rsid w:val="00933DB1"/>
    <w:rsid w:val="00934110"/>
    <w:rsid w:val="00934989"/>
    <w:rsid w:val="00935953"/>
    <w:rsid w:val="00936AA4"/>
    <w:rsid w:val="009415A3"/>
    <w:rsid w:val="00941BC3"/>
    <w:rsid w:val="00943678"/>
    <w:rsid w:val="0094379E"/>
    <w:rsid w:val="009446C7"/>
    <w:rsid w:val="00944B24"/>
    <w:rsid w:val="009474FB"/>
    <w:rsid w:val="00947E38"/>
    <w:rsid w:val="00950485"/>
    <w:rsid w:val="0095178A"/>
    <w:rsid w:val="00951FE7"/>
    <w:rsid w:val="009522A5"/>
    <w:rsid w:val="009523E3"/>
    <w:rsid w:val="00952A23"/>
    <w:rsid w:val="00952F7A"/>
    <w:rsid w:val="0095564F"/>
    <w:rsid w:val="00956C13"/>
    <w:rsid w:val="00956C4A"/>
    <w:rsid w:val="009619C1"/>
    <w:rsid w:val="00962EA1"/>
    <w:rsid w:val="00963228"/>
    <w:rsid w:val="00964742"/>
    <w:rsid w:val="0096499E"/>
    <w:rsid w:val="00967D3E"/>
    <w:rsid w:val="009723D6"/>
    <w:rsid w:val="00972808"/>
    <w:rsid w:val="00972899"/>
    <w:rsid w:val="009743CB"/>
    <w:rsid w:val="00974852"/>
    <w:rsid w:val="00975963"/>
    <w:rsid w:val="00975E83"/>
    <w:rsid w:val="0097607A"/>
    <w:rsid w:val="00980520"/>
    <w:rsid w:val="009806B7"/>
    <w:rsid w:val="00980A50"/>
    <w:rsid w:val="00982D12"/>
    <w:rsid w:val="0098307D"/>
    <w:rsid w:val="009849E8"/>
    <w:rsid w:val="00985AA3"/>
    <w:rsid w:val="009863C8"/>
    <w:rsid w:val="00987483"/>
    <w:rsid w:val="009877BC"/>
    <w:rsid w:val="0098794A"/>
    <w:rsid w:val="00990C6F"/>
    <w:rsid w:val="00993DB6"/>
    <w:rsid w:val="00995A35"/>
    <w:rsid w:val="00995DA0"/>
    <w:rsid w:val="009961FE"/>
    <w:rsid w:val="009A0240"/>
    <w:rsid w:val="009A057A"/>
    <w:rsid w:val="009A21C9"/>
    <w:rsid w:val="009A395C"/>
    <w:rsid w:val="009A45B7"/>
    <w:rsid w:val="009A549F"/>
    <w:rsid w:val="009A6F89"/>
    <w:rsid w:val="009A6FD7"/>
    <w:rsid w:val="009A713B"/>
    <w:rsid w:val="009A7D4E"/>
    <w:rsid w:val="009B39D5"/>
    <w:rsid w:val="009B46A1"/>
    <w:rsid w:val="009B4A6E"/>
    <w:rsid w:val="009B5F31"/>
    <w:rsid w:val="009B61A6"/>
    <w:rsid w:val="009B6EA5"/>
    <w:rsid w:val="009B7275"/>
    <w:rsid w:val="009B7523"/>
    <w:rsid w:val="009B75F7"/>
    <w:rsid w:val="009C0C26"/>
    <w:rsid w:val="009C107C"/>
    <w:rsid w:val="009C1319"/>
    <w:rsid w:val="009C2C1A"/>
    <w:rsid w:val="009C40F1"/>
    <w:rsid w:val="009C48F3"/>
    <w:rsid w:val="009C51CF"/>
    <w:rsid w:val="009C570E"/>
    <w:rsid w:val="009C77BE"/>
    <w:rsid w:val="009C79E6"/>
    <w:rsid w:val="009D09BB"/>
    <w:rsid w:val="009D0A4C"/>
    <w:rsid w:val="009D0CC7"/>
    <w:rsid w:val="009D1172"/>
    <w:rsid w:val="009D11D6"/>
    <w:rsid w:val="009D25A4"/>
    <w:rsid w:val="009D2F6E"/>
    <w:rsid w:val="009D3CD9"/>
    <w:rsid w:val="009D5FF1"/>
    <w:rsid w:val="009D60E9"/>
    <w:rsid w:val="009D6F81"/>
    <w:rsid w:val="009D7E11"/>
    <w:rsid w:val="009E0C1F"/>
    <w:rsid w:val="009E169F"/>
    <w:rsid w:val="009E2DBF"/>
    <w:rsid w:val="009E4480"/>
    <w:rsid w:val="009E5100"/>
    <w:rsid w:val="009E598D"/>
    <w:rsid w:val="009E5A86"/>
    <w:rsid w:val="009F0079"/>
    <w:rsid w:val="009F06CE"/>
    <w:rsid w:val="009F1D43"/>
    <w:rsid w:val="009F2BBC"/>
    <w:rsid w:val="009F3251"/>
    <w:rsid w:val="009F3C1E"/>
    <w:rsid w:val="009F687B"/>
    <w:rsid w:val="009F68E7"/>
    <w:rsid w:val="00A010A5"/>
    <w:rsid w:val="00A01FAE"/>
    <w:rsid w:val="00A027D4"/>
    <w:rsid w:val="00A0291B"/>
    <w:rsid w:val="00A03940"/>
    <w:rsid w:val="00A04952"/>
    <w:rsid w:val="00A06115"/>
    <w:rsid w:val="00A074FA"/>
    <w:rsid w:val="00A1031A"/>
    <w:rsid w:val="00A10801"/>
    <w:rsid w:val="00A121F8"/>
    <w:rsid w:val="00A13777"/>
    <w:rsid w:val="00A14BF5"/>
    <w:rsid w:val="00A1697B"/>
    <w:rsid w:val="00A16B9F"/>
    <w:rsid w:val="00A16CAB"/>
    <w:rsid w:val="00A17786"/>
    <w:rsid w:val="00A2018C"/>
    <w:rsid w:val="00A20681"/>
    <w:rsid w:val="00A22EAD"/>
    <w:rsid w:val="00A23BF6"/>
    <w:rsid w:val="00A257A9"/>
    <w:rsid w:val="00A2736D"/>
    <w:rsid w:val="00A27E7D"/>
    <w:rsid w:val="00A3040F"/>
    <w:rsid w:val="00A31830"/>
    <w:rsid w:val="00A319FC"/>
    <w:rsid w:val="00A31D5B"/>
    <w:rsid w:val="00A32A1A"/>
    <w:rsid w:val="00A33A51"/>
    <w:rsid w:val="00A37FAE"/>
    <w:rsid w:val="00A408F9"/>
    <w:rsid w:val="00A42D45"/>
    <w:rsid w:val="00A4365D"/>
    <w:rsid w:val="00A459A4"/>
    <w:rsid w:val="00A45FB0"/>
    <w:rsid w:val="00A47416"/>
    <w:rsid w:val="00A47636"/>
    <w:rsid w:val="00A47F1F"/>
    <w:rsid w:val="00A5079E"/>
    <w:rsid w:val="00A50A13"/>
    <w:rsid w:val="00A50B7C"/>
    <w:rsid w:val="00A51B01"/>
    <w:rsid w:val="00A524CB"/>
    <w:rsid w:val="00A53E99"/>
    <w:rsid w:val="00A5419A"/>
    <w:rsid w:val="00A541CD"/>
    <w:rsid w:val="00A5562D"/>
    <w:rsid w:val="00A55C7E"/>
    <w:rsid w:val="00A60AC7"/>
    <w:rsid w:val="00A61FAF"/>
    <w:rsid w:val="00A62288"/>
    <w:rsid w:val="00A632BC"/>
    <w:rsid w:val="00A63540"/>
    <w:rsid w:val="00A645C9"/>
    <w:rsid w:val="00A64F45"/>
    <w:rsid w:val="00A70043"/>
    <w:rsid w:val="00A727DB"/>
    <w:rsid w:val="00A72D92"/>
    <w:rsid w:val="00A737E1"/>
    <w:rsid w:val="00A73BC8"/>
    <w:rsid w:val="00A74311"/>
    <w:rsid w:val="00A76600"/>
    <w:rsid w:val="00A7711F"/>
    <w:rsid w:val="00A77A9B"/>
    <w:rsid w:val="00A818C3"/>
    <w:rsid w:val="00A82BC0"/>
    <w:rsid w:val="00A8422D"/>
    <w:rsid w:val="00A84463"/>
    <w:rsid w:val="00A84F62"/>
    <w:rsid w:val="00A8511C"/>
    <w:rsid w:val="00A924CC"/>
    <w:rsid w:val="00A924EE"/>
    <w:rsid w:val="00A93065"/>
    <w:rsid w:val="00A93464"/>
    <w:rsid w:val="00A9347F"/>
    <w:rsid w:val="00A94BEE"/>
    <w:rsid w:val="00A95D1C"/>
    <w:rsid w:val="00AA0101"/>
    <w:rsid w:val="00AA0D84"/>
    <w:rsid w:val="00AA190D"/>
    <w:rsid w:val="00AA1DAF"/>
    <w:rsid w:val="00AA21D3"/>
    <w:rsid w:val="00AA2F01"/>
    <w:rsid w:val="00AA338B"/>
    <w:rsid w:val="00AA465A"/>
    <w:rsid w:val="00AA480F"/>
    <w:rsid w:val="00AA5298"/>
    <w:rsid w:val="00AA5479"/>
    <w:rsid w:val="00AA6300"/>
    <w:rsid w:val="00AA6551"/>
    <w:rsid w:val="00AA6984"/>
    <w:rsid w:val="00AA7A6F"/>
    <w:rsid w:val="00AB1B45"/>
    <w:rsid w:val="00AB3552"/>
    <w:rsid w:val="00AB3B8F"/>
    <w:rsid w:val="00AB44BA"/>
    <w:rsid w:val="00AB6648"/>
    <w:rsid w:val="00AB7F89"/>
    <w:rsid w:val="00AC1632"/>
    <w:rsid w:val="00AC1A4A"/>
    <w:rsid w:val="00AC1F29"/>
    <w:rsid w:val="00AC44C7"/>
    <w:rsid w:val="00AC4615"/>
    <w:rsid w:val="00AC665E"/>
    <w:rsid w:val="00AD0CAC"/>
    <w:rsid w:val="00AD1087"/>
    <w:rsid w:val="00AD1186"/>
    <w:rsid w:val="00AD1513"/>
    <w:rsid w:val="00AD38CF"/>
    <w:rsid w:val="00AD3A2E"/>
    <w:rsid w:val="00AD3E63"/>
    <w:rsid w:val="00AD4C09"/>
    <w:rsid w:val="00AD5E88"/>
    <w:rsid w:val="00AD6716"/>
    <w:rsid w:val="00AD7FF7"/>
    <w:rsid w:val="00AE033D"/>
    <w:rsid w:val="00AE0B1C"/>
    <w:rsid w:val="00AE0CF1"/>
    <w:rsid w:val="00AE0D4B"/>
    <w:rsid w:val="00AE0E69"/>
    <w:rsid w:val="00AE1E37"/>
    <w:rsid w:val="00AE22E2"/>
    <w:rsid w:val="00AE395C"/>
    <w:rsid w:val="00AE463E"/>
    <w:rsid w:val="00AE6061"/>
    <w:rsid w:val="00AE63BF"/>
    <w:rsid w:val="00AE6551"/>
    <w:rsid w:val="00AE6FB5"/>
    <w:rsid w:val="00AE7E32"/>
    <w:rsid w:val="00AF188A"/>
    <w:rsid w:val="00AF1E12"/>
    <w:rsid w:val="00AF425A"/>
    <w:rsid w:val="00AF4ADF"/>
    <w:rsid w:val="00B0093F"/>
    <w:rsid w:val="00B00E4D"/>
    <w:rsid w:val="00B011CE"/>
    <w:rsid w:val="00B0128C"/>
    <w:rsid w:val="00B019DF"/>
    <w:rsid w:val="00B020FF"/>
    <w:rsid w:val="00B043B5"/>
    <w:rsid w:val="00B069E8"/>
    <w:rsid w:val="00B079FB"/>
    <w:rsid w:val="00B11227"/>
    <w:rsid w:val="00B116DA"/>
    <w:rsid w:val="00B11B22"/>
    <w:rsid w:val="00B129F6"/>
    <w:rsid w:val="00B130A0"/>
    <w:rsid w:val="00B13957"/>
    <w:rsid w:val="00B13B84"/>
    <w:rsid w:val="00B145EB"/>
    <w:rsid w:val="00B16443"/>
    <w:rsid w:val="00B173EF"/>
    <w:rsid w:val="00B17441"/>
    <w:rsid w:val="00B17A09"/>
    <w:rsid w:val="00B203CE"/>
    <w:rsid w:val="00B22964"/>
    <w:rsid w:val="00B229BA"/>
    <w:rsid w:val="00B23941"/>
    <w:rsid w:val="00B23B8E"/>
    <w:rsid w:val="00B23F8D"/>
    <w:rsid w:val="00B258DB"/>
    <w:rsid w:val="00B25C13"/>
    <w:rsid w:val="00B27FFD"/>
    <w:rsid w:val="00B302FB"/>
    <w:rsid w:val="00B30960"/>
    <w:rsid w:val="00B31CC3"/>
    <w:rsid w:val="00B31FF8"/>
    <w:rsid w:val="00B33731"/>
    <w:rsid w:val="00B33870"/>
    <w:rsid w:val="00B33B55"/>
    <w:rsid w:val="00B33BA4"/>
    <w:rsid w:val="00B3463F"/>
    <w:rsid w:val="00B34EC4"/>
    <w:rsid w:val="00B40177"/>
    <w:rsid w:val="00B40E0B"/>
    <w:rsid w:val="00B41BF9"/>
    <w:rsid w:val="00B43BA4"/>
    <w:rsid w:val="00B4494E"/>
    <w:rsid w:val="00B4641D"/>
    <w:rsid w:val="00B46FAC"/>
    <w:rsid w:val="00B47B15"/>
    <w:rsid w:val="00B47F41"/>
    <w:rsid w:val="00B50F50"/>
    <w:rsid w:val="00B50F5E"/>
    <w:rsid w:val="00B51568"/>
    <w:rsid w:val="00B51A64"/>
    <w:rsid w:val="00B51E29"/>
    <w:rsid w:val="00B52237"/>
    <w:rsid w:val="00B52385"/>
    <w:rsid w:val="00B52749"/>
    <w:rsid w:val="00B549F0"/>
    <w:rsid w:val="00B54BDB"/>
    <w:rsid w:val="00B56EEA"/>
    <w:rsid w:val="00B57CD8"/>
    <w:rsid w:val="00B6035A"/>
    <w:rsid w:val="00B60594"/>
    <w:rsid w:val="00B61B4F"/>
    <w:rsid w:val="00B61FAC"/>
    <w:rsid w:val="00B63074"/>
    <w:rsid w:val="00B634C0"/>
    <w:rsid w:val="00B63DFE"/>
    <w:rsid w:val="00B652E7"/>
    <w:rsid w:val="00B666D7"/>
    <w:rsid w:val="00B66F2C"/>
    <w:rsid w:val="00B676AF"/>
    <w:rsid w:val="00B702B2"/>
    <w:rsid w:val="00B70915"/>
    <w:rsid w:val="00B738BC"/>
    <w:rsid w:val="00B73D9F"/>
    <w:rsid w:val="00B74214"/>
    <w:rsid w:val="00B744E4"/>
    <w:rsid w:val="00B746CA"/>
    <w:rsid w:val="00B754EE"/>
    <w:rsid w:val="00B75B2B"/>
    <w:rsid w:val="00B763F1"/>
    <w:rsid w:val="00B765D6"/>
    <w:rsid w:val="00B77B60"/>
    <w:rsid w:val="00B77F1F"/>
    <w:rsid w:val="00B80E70"/>
    <w:rsid w:val="00B81679"/>
    <w:rsid w:val="00B84273"/>
    <w:rsid w:val="00B85A69"/>
    <w:rsid w:val="00B8746D"/>
    <w:rsid w:val="00B9092C"/>
    <w:rsid w:val="00B92428"/>
    <w:rsid w:val="00B937BB"/>
    <w:rsid w:val="00B964BB"/>
    <w:rsid w:val="00BA0C5B"/>
    <w:rsid w:val="00BA18EC"/>
    <w:rsid w:val="00BA1918"/>
    <w:rsid w:val="00BA35FE"/>
    <w:rsid w:val="00BA3A63"/>
    <w:rsid w:val="00BA4337"/>
    <w:rsid w:val="00BA4B45"/>
    <w:rsid w:val="00BA4F0C"/>
    <w:rsid w:val="00BA59C4"/>
    <w:rsid w:val="00BA5C2F"/>
    <w:rsid w:val="00BA723D"/>
    <w:rsid w:val="00BB00F0"/>
    <w:rsid w:val="00BB023B"/>
    <w:rsid w:val="00BB1462"/>
    <w:rsid w:val="00BB37DF"/>
    <w:rsid w:val="00BB5E25"/>
    <w:rsid w:val="00BC18FF"/>
    <w:rsid w:val="00BC1DD9"/>
    <w:rsid w:val="00BC2AAD"/>
    <w:rsid w:val="00BC2C16"/>
    <w:rsid w:val="00BC2ED4"/>
    <w:rsid w:val="00BC3330"/>
    <w:rsid w:val="00BC33DA"/>
    <w:rsid w:val="00BC3C20"/>
    <w:rsid w:val="00BC4E01"/>
    <w:rsid w:val="00BC525E"/>
    <w:rsid w:val="00BC55D7"/>
    <w:rsid w:val="00BC5842"/>
    <w:rsid w:val="00BC5960"/>
    <w:rsid w:val="00BD0E33"/>
    <w:rsid w:val="00BD0EAB"/>
    <w:rsid w:val="00BD186F"/>
    <w:rsid w:val="00BD2C72"/>
    <w:rsid w:val="00BD3245"/>
    <w:rsid w:val="00BD449F"/>
    <w:rsid w:val="00BD4E2B"/>
    <w:rsid w:val="00BD5290"/>
    <w:rsid w:val="00BD60F8"/>
    <w:rsid w:val="00BD6A66"/>
    <w:rsid w:val="00BD7F21"/>
    <w:rsid w:val="00BE018F"/>
    <w:rsid w:val="00BE1C77"/>
    <w:rsid w:val="00BE3AF8"/>
    <w:rsid w:val="00BE3B42"/>
    <w:rsid w:val="00BE46E1"/>
    <w:rsid w:val="00BE4DB3"/>
    <w:rsid w:val="00BE57D1"/>
    <w:rsid w:val="00BE64B6"/>
    <w:rsid w:val="00BF23A1"/>
    <w:rsid w:val="00BF2D4C"/>
    <w:rsid w:val="00BF32A1"/>
    <w:rsid w:val="00BF482B"/>
    <w:rsid w:val="00BF7889"/>
    <w:rsid w:val="00BF7F39"/>
    <w:rsid w:val="00C0028B"/>
    <w:rsid w:val="00C009C5"/>
    <w:rsid w:val="00C0245B"/>
    <w:rsid w:val="00C02935"/>
    <w:rsid w:val="00C03CDD"/>
    <w:rsid w:val="00C03D09"/>
    <w:rsid w:val="00C04FA9"/>
    <w:rsid w:val="00C060EA"/>
    <w:rsid w:val="00C079D4"/>
    <w:rsid w:val="00C104F3"/>
    <w:rsid w:val="00C10A89"/>
    <w:rsid w:val="00C10CCD"/>
    <w:rsid w:val="00C11717"/>
    <w:rsid w:val="00C11C53"/>
    <w:rsid w:val="00C11C63"/>
    <w:rsid w:val="00C1440B"/>
    <w:rsid w:val="00C1506A"/>
    <w:rsid w:val="00C1520B"/>
    <w:rsid w:val="00C167A8"/>
    <w:rsid w:val="00C173F6"/>
    <w:rsid w:val="00C204CB"/>
    <w:rsid w:val="00C213C0"/>
    <w:rsid w:val="00C21D45"/>
    <w:rsid w:val="00C232EC"/>
    <w:rsid w:val="00C25AAA"/>
    <w:rsid w:val="00C26516"/>
    <w:rsid w:val="00C2760C"/>
    <w:rsid w:val="00C27F02"/>
    <w:rsid w:val="00C303A6"/>
    <w:rsid w:val="00C306C8"/>
    <w:rsid w:val="00C30ADD"/>
    <w:rsid w:val="00C31B96"/>
    <w:rsid w:val="00C32551"/>
    <w:rsid w:val="00C32766"/>
    <w:rsid w:val="00C330DC"/>
    <w:rsid w:val="00C3340E"/>
    <w:rsid w:val="00C334C8"/>
    <w:rsid w:val="00C33609"/>
    <w:rsid w:val="00C33770"/>
    <w:rsid w:val="00C33F1E"/>
    <w:rsid w:val="00C343AC"/>
    <w:rsid w:val="00C3561E"/>
    <w:rsid w:val="00C370C7"/>
    <w:rsid w:val="00C40A4D"/>
    <w:rsid w:val="00C40BFB"/>
    <w:rsid w:val="00C416E4"/>
    <w:rsid w:val="00C43EFE"/>
    <w:rsid w:val="00C44119"/>
    <w:rsid w:val="00C442CE"/>
    <w:rsid w:val="00C45E0D"/>
    <w:rsid w:val="00C46558"/>
    <w:rsid w:val="00C467C2"/>
    <w:rsid w:val="00C53B5C"/>
    <w:rsid w:val="00C540F8"/>
    <w:rsid w:val="00C5541A"/>
    <w:rsid w:val="00C568A8"/>
    <w:rsid w:val="00C57967"/>
    <w:rsid w:val="00C57BB6"/>
    <w:rsid w:val="00C6459F"/>
    <w:rsid w:val="00C6487E"/>
    <w:rsid w:val="00C64E62"/>
    <w:rsid w:val="00C65272"/>
    <w:rsid w:val="00C6633D"/>
    <w:rsid w:val="00C66480"/>
    <w:rsid w:val="00C67E56"/>
    <w:rsid w:val="00C7089A"/>
    <w:rsid w:val="00C70A67"/>
    <w:rsid w:val="00C71665"/>
    <w:rsid w:val="00C725D5"/>
    <w:rsid w:val="00C729D5"/>
    <w:rsid w:val="00C74510"/>
    <w:rsid w:val="00C74D41"/>
    <w:rsid w:val="00C7501E"/>
    <w:rsid w:val="00C75161"/>
    <w:rsid w:val="00C76526"/>
    <w:rsid w:val="00C76CB1"/>
    <w:rsid w:val="00C76E35"/>
    <w:rsid w:val="00C77363"/>
    <w:rsid w:val="00C7748C"/>
    <w:rsid w:val="00C77B3B"/>
    <w:rsid w:val="00C805FA"/>
    <w:rsid w:val="00C8073D"/>
    <w:rsid w:val="00C80825"/>
    <w:rsid w:val="00C80BED"/>
    <w:rsid w:val="00C83EAB"/>
    <w:rsid w:val="00C8509F"/>
    <w:rsid w:val="00C85430"/>
    <w:rsid w:val="00C85842"/>
    <w:rsid w:val="00C859AB"/>
    <w:rsid w:val="00C85A9B"/>
    <w:rsid w:val="00C85BEE"/>
    <w:rsid w:val="00C87877"/>
    <w:rsid w:val="00C87887"/>
    <w:rsid w:val="00C90EDA"/>
    <w:rsid w:val="00C937B4"/>
    <w:rsid w:val="00C949D6"/>
    <w:rsid w:val="00C95F3C"/>
    <w:rsid w:val="00C960BE"/>
    <w:rsid w:val="00C97092"/>
    <w:rsid w:val="00C97D1A"/>
    <w:rsid w:val="00CA0F8E"/>
    <w:rsid w:val="00CA1C77"/>
    <w:rsid w:val="00CA29F9"/>
    <w:rsid w:val="00CA3462"/>
    <w:rsid w:val="00CA40CB"/>
    <w:rsid w:val="00CA6F0D"/>
    <w:rsid w:val="00CA7162"/>
    <w:rsid w:val="00CA725E"/>
    <w:rsid w:val="00CA73F0"/>
    <w:rsid w:val="00CA7FAD"/>
    <w:rsid w:val="00CB0183"/>
    <w:rsid w:val="00CB0339"/>
    <w:rsid w:val="00CB35FC"/>
    <w:rsid w:val="00CB3FC0"/>
    <w:rsid w:val="00CB57F2"/>
    <w:rsid w:val="00CB61E5"/>
    <w:rsid w:val="00CC0320"/>
    <w:rsid w:val="00CC181E"/>
    <w:rsid w:val="00CC1C69"/>
    <w:rsid w:val="00CC22BD"/>
    <w:rsid w:val="00CC259E"/>
    <w:rsid w:val="00CC3C43"/>
    <w:rsid w:val="00CC6971"/>
    <w:rsid w:val="00CC70E3"/>
    <w:rsid w:val="00CD05D2"/>
    <w:rsid w:val="00CD1F4F"/>
    <w:rsid w:val="00CD4830"/>
    <w:rsid w:val="00CD509C"/>
    <w:rsid w:val="00CD54DB"/>
    <w:rsid w:val="00CD60B9"/>
    <w:rsid w:val="00CD6A52"/>
    <w:rsid w:val="00CD71C5"/>
    <w:rsid w:val="00CD7903"/>
    <w:rsid w:val="00CE03A4"/>
    <w:rsid w:val="00CE07B4"/>
    <w:rsid w:val="00CE2828"/>
    <w:rsid w:val="00CE3457"/>
    <w:rsid w:val="00CE4E82"/>
    <w:rsid w:val="00CE5520"/>
    <w:rsid w:val="00CE5D73"/>
    <w:rsid w:val="00CE6C6B"/>
    <w:rsid w:val="00CF0063"/>
    <w:rsid w:val="00CF00F5"/>
    <w:rsid w:val="00CF03AC"/>
    <w:rsid w:val="00CF132D"/>
    <w:rsid w:val="00CF2B4B"/>
    <w:rsid w:val="00CF4085"/>
    <w:rsid w:val="00CF43E3"/>
    <w:rsid w:val="00CF7772"/>
    <w:rsid w:val="00D006D7"/>
    <w:rsid w:val="00D00F97"/>
    <w:rsid w:val="00D01D4E"/>
    <w:rsid w:val="00D02DCC"/>
    <w:rsid w:val="00D035B2"/>
    <w:rsid w:val="00D052B0"/>
    <w:rsid w:val="00D06249"/>
    <w:rsid w:val="00D06D93"/>
    <w:rsid w:val="00D06DC4"/>
    <w:rsid w:val="00D06E21"/>
    <w:rsid w:val="00D07D70"/>
    <w:rsid w:val="00D1164A"/>
    <w:rsid w:val="00D1190F"/>
    <w:rsid w:val="00D11B20"/>
    <w:rsid w:val="00D12D1D"/>
    <w:rsid w:val="00D13A6B"/>
    <w:rsid w:val="00D13A95"/>
    <w:rsid w:val="00D13E0A"/>
    <w:rsid w:val="00D15431"/>
    <w:rsid w:val="00D16191"/>
    <w:rsid w:val="00D16436"/>
    <w:rsid w:val="00D210B6"/>
    <w:rsid w:val="00D2173E"/>
    <w:rsid w:val="00D22DA9"/>
    <w:rsid w:val="00D247C2"/>
    <w:rsid w:val="00D250DE"/>
    <w:rsid w:val="00D2528C"/>
    <w:rsid w:val="00D25B04"/>
    <w:rsid w:val="00D2629D"/>
    <w:rsid w:val="00D27F78"/>
    <w:rsid w:val="00D30A85"/>
    <w:rsid w:val="00D31E20"/>
    <w:rsid w:val="00D35035"/>
    <w:rsid w:val="00D35CE6"/>
    <w:rsid w:val="00D3739D"/>
    <w:rsid w:val="00D40998"/>
    <w:rsid w:val="00D4117D"/>
    <w:rsid w:val="00D41565"/>
    <w:rsid w:val="00D420B1"/>
    <w:rsid w:val="00D429AD"/>
    <w:rsid w:val="00D42CDF"/>
    <w:rsid w:val="00D4328D"/>
    <w:rsid w:val="00D43C3C"/>
    <w:rsid w:val="00D44020"/>
    <w:rsid w:val="00D4440A"/>
    <w:rsid w:val="00D44F6E"/>
    <w:rsid w:val="00D4551D"/>
    <w:rsid w:val="00D46CEB"/>
    <w:rsid w:val="00D47BBA"/>
    <w:rsid w:val="00D5030D"/>
    <w:rsid w:val="00D511CE"/>
    <w:rsid w:val="00D5159B"/>
    <w:rsid w:val="00D53AE6"/>
    <w:rsid w:val="00D5474D"/>
    <w:rsid w:val="00D552C3"/>
    <w:rsid w:val="00D55640"/>
    <w:rsid w:val="00D56C10"/>
    <w:rsid w:val="00D5713C"/>
    <w:rsid w:val="00D57176"/>
    <w:rsid w:val="00D57AFB"/>
    <w:rsid w:val="00D6044F"/>
    <w:rsid w:val="00D6162D"/>
    <w:rsid w:val="00D64104"/>
    <w:rsid w:val="00D64569"/>
    <w:rsid w:val="00D66979"/>
    <w:rsid w:val="00D67E6F"/>
    <w:rsid w:val="00D70967"/>
    <w:rsid w:val="00D70BBA"/>
    <w:rsid w:val="00D724A3"/>
    <w:rsid w:val="00D72B67"/>
    <w:rsid w:val="00D740E9"/>
    <w:rsid w:val="00D741CE"/>
    <w:rsid w:val="00D74471"/>
    <w:rsid w:val="00D74EFF"/>
    <w:rsid w:val="00D7542E"/>
    <w:rsid w:val="00D759DD"/>
    <w:rsid w:val="00D760F1"/>
    <w:rsid w:val="00D76720"/>
    <w:rsid w:val="00D76BDF"/>
    <w:rsid w:val="00D77A55"/>
    <w:rsid w:val="00D81424"/>
    <w:rsid w:val="00D81759"/>
    <w:rsid w:val="00D83288"/>
    <w:rsid w:val="00D84469"/>
    <w:rsid w:val="00D84801"/>
    <w:rsid w:val="00D85298"/>
    <w:rsid w:val="00D8571A"/>
    <w:rsid w:val="00D85B92"/>
    <w:rsid w:val="00D8664F"/>
    <w:rsid w:val="00D8730A"/>
    <w:rsid w:val="00D90506"/>
    <w:rsid w:val="00D91D18"/>
    <w:rsid w:val="00D93AE0"/>
    <w:rsid w:val="00D946E0"/>
    <w:rsid w:val="00D9488D"/>
    <w:rsid w:val="00D9492D"/>
    <w:rsid w:val="00D94B44"/>
    <w:rsid w:val="00D951E9"/>
    <w:rsid w:val="00D953C1"/>
    <w:rsid w:val="00D9604D"/>
    <w:rsid w:val="00D970BB"/>
    <w:rsid w:val="00DA07C6"/>
    <w:rsid w:val="00DA0A86"/>
    <w:rsid w:val="00DA1366"/>
    <w:rsid w:val="00DA1376"/>
    <w:rsid w:val="00DA1848"/>
    <w:rsid w:val="00DA3068"/>
    <w:rsid w:val="00DA463B"/>
    <w:rsid w:val="00DA5331"/>
    <w:rsid w:val="00DA5400"/>
    <w:rsid w:val="00DA635B"/>
    <w:rsid w:val="00DA68EC"/>
    <w:rsid w:val="00DA7941"/>
    <w:rsid w:val="00DA7B0D"/>
    <w:rsid w:val="00DA7F53"/>
    <w:rsid w:val="00DB3C79"/>
    <w:rsid w:val="00DB6AE8"/>
    <w:rsid w:val="00DB7635"/>
    <w:rsid w:val="00DC0779"/>
    <w:rsid w:val="00DC112A"/>
    <w:rsid w:val="00DC1A4F"/>
    <w:rsid w:val="00DC4977"/>
    <w:rsid w:val="00DC4A47"/>
    <w:rsid w:val="00DC4FFD"/>
    <w:rsid w:val="00DC50FB"/>
    <w:rsid w:val="00DC56D0"/>
    <w:rsid w:val="00DC5EC1"/>
    <w:rsid w:val="00DC7170"/>
    <w:rsid w:val="00DC7B43"/>
    <w:rsid w:val="00DD05F4"/>
    <w:rsid w:val="00DD332C"/>
    <w:rsid w:val="00DD3BBA"/>
    <w:rsid w:val="00DD4199"/>
    <w:rsid w:val="00DD43FB"/>
    <w:rsid w:val="00DD4BE9"/>
    <w:rsid w:val="00DD5392"/>
    <w:rsid w:val="00DD5803"/>
    <w:rsid w:val="00DD6930"/>
    <w:rsid w:val="00DD6DEB"/>
    <w:rsid w:val="00DD7CAC"/>
    <w:rsid w:val="00DD7E67"/>
    <w:rsid w:val="00DE369E"/>
    <w:rsid w:val="00DE44B5"/>
    <w:rsid w:val="00DE4FE8"/>
    <w:rsid w:val="00DE509E"/>
    <w:rsid w:val="00DE59C5"/>
    <w:rsid w:val="00DE62A6"/>
    <w:rsid w:val="00DF01DD"/>
    <w:rsid w:val="00DF0666"/>
    <w:rsid w:val="00DF0844"/>
    <w:rsid w:val="00DF08DF"/>
    <w:rsid w:val="00DF1A10"/>
    <w:rsid w:val="00DF1B0A"/>
    <w:rsid w:val="00DF268A"/>
    <w:rsid w:val="00DF44B3"/>
    <w:rsid w:val="00DF4DEE"/>
    <w:rsid w:val="00DF52B7"/>
    <w:rsid w:val="00E02A25"/>
    <w:rsid w:val="00E03549"/>
    <w:rsid w:val="00E03A2C"/>
    <w:rsid w:val="00E06F5A"/>
    <w:rsid w:val="00E07334"/>
    <w:rsid w:val="00E10E33"/>
    <w:rsid w:val="00E11B13"/>
    <w:rsid w:val="00E125D8"/>
    <w:rsid w:val="00E1364B"/>
    <w:rsid w:val="00E14191"/>
    <w:rsid w:val="00E15D9C"/>
    <w:rsid w:val="00E160D1"/>
    <w:rsid w:val="00E177C3"/>
    <w:rsid w:val="00E20F48"/>
    <w:rsid w:val="00E21CF0"/>
    <w:rsid w:val="00E2314A"/>
    <w:rsid w:val="00E23322"/>
    <w:rsid w:val="00E239B8"/>
    <w:rsid w:val="00E23A17"/>
    <w:rsid w:val="00E23D34"/>
    <w:rsid w:val="00E26BDC"/>
    <w:rsid w:val="00E26C51"/>
    <w:rsid w:val="00E2779E"/>
    <w:rsid w:val="00E30F37"/>
    <w:rsid w:val="00E3373F"/>
    <w:rsid w:val="00E33BB5"/>
    <w:rsid w:val="00E3427D"/>
    <w:rsid w:val="00E35DCC"/>
    <w:rsid w:val="00E36045"/>
    <w:rsid w:val="00E3667A"/>
    <w:rsid w:val="00E3758B"/>
    <w:rsid w:val="00E375DA"/>
    <w:rsid w:val="00E41643"/>
    <w:rsid w:val="00E42BA7"/>
    <w:rsid w:val="00E43736"/>
    <w:rsid w:val="00E43FA9"/>
    <w:rsid w:val="00E446EF"/>
    <w:rsid w:val="00E4571D"/>
    <w:rsid w:val="00E4677A"/>
    <w:rsid w:val="00E47057"/>
    <w:rsid w:val="00E4740E"/>
    <w:rsid w:val="00E50EA6"/>
    <w:rsid w:val="00E5115E"/>
    <w:rsid w:val="00E52B6F"/>
    <w:rsid w:val="00E54C19"/>
    <w:rsid w:val="00E55EB0"/>
    <w:rsid w:val="00E56018"/>
    <w:rsid w:val="00E57858"/>
    <w:rsid w:val="00E619E8"/>
    <w:rsid w:val="00E61C35"/>
    <w:rsid w:val="00E64C60"/>
    <w:rsid w:val="00E66817"/>
    <w:rsid w:val="00E67069"/>
    <w:rsid w:val="00E679AD"/>
    <w:rsid w:val="00E67F87"/>
    <w:rsid w:val="00E70799"/>
    <w:rsid w:val="00E707FC"/>
    <w:rsid w:val="00E72866"/>
    <w:rsid w:val="00E72F2E"/>
    <w:rsid w:val="00E737C6"/>
    <w:rsid w:val="00E74B52"/>
    <w:rsid w:val="00E76328"/>
    <w:rsid w:val="00E76532"/>
    <w:rsid w:val="00E76568"/>
    <w:rsid w:val="00E76A64"/>
    <w:rsid w:val="00E80F54"/>
    <w:rsid w:val="00E81817"/>
    <w:rsid w:val="00E81999"/>
    <w:rsid w:val="00E82B87"/>
    <w:rsid w:val="00E82C8B"/>
    <w:rsid w:val="00E848E6"/>
    <w:rsid w:val="00E85414"/>
    <w:rsid w:val="00E859DC"/>
    <w:rsid w:val="00E86A1A"/>
    <w:rsid w:val="00E90D0D"/>
    <w:rsid w:val="00E911AA"/>
    <w:rsid w:val="00E915CB"/>
    <w:rsid w:val="00E92E82"/>
    <w:rsid w:val="00E92F39"/>
    <w:rsid w:val="00E94155"/>
    <w:rsid w:val="00E95CAB"/>
    <w:rsid w:val="00E96DDD"/>
    <w:rsid w:val="00E97191"/>
    <w:rsid w:val="00E97383"/>
    <w:rsid w:val="00EA01D9"/>
    <w:rsid w:val="00EA08EA"/>
    <w:rsid w:val="00EA0AC6"/>
    <w:rsid w:val="00EA12F5"/>
    <w:rsid w:val="00EA211E"/>
    <w:rsid w:val="00EA2D8B"/>
    <w:rsid w:val="00EA36E5"/>
    <w:rsid w:val="00EA3C22"/>
    <w:rsid w:val="00EA550A"/>
    <w:rsid w:val="00EA615B"/>
    <w:rsid w:val="00EA75F9"/>
    <w:rsid w:val="00EB02EC"/>
    <w:rsid w:val="00EB19C4"/>
    <w:rsid w:val="00EB3B84"/>
    <w:rsid w:val="00EB4A06"/>
    <w:rsid w:val="00EB5016"/>
    <w:rsid w:val="00EB5C69"/>
    <w:rsid w:val="00EB6D2D"/>
    <w:rsid w:val="00EB71B9"/>
    <w:rsid w:val="00EB74C7"/>
    <w:rsid w:val="00EB7BAE"/>
    <w:rsid w:val="00EC29EC"/>
    <w:rsid w:val="00EC3EBB"/>
    <w:rsid w:val="00EC4B8B"/>
    <w:rsid w:val="00EC54F6"/>
    <w:rsid w:val="00EC6496"/>
    <w:rsid w:val="00EC669F"/>
    <w:rsid w:val="00EC72EA"/>
    <w:rsid w:val="00ED08C7"/>
    <w:rsid w:val="00ED1CAD"/>
    <w:rsid w:val="00ED2234"/>
    <w:rsid w:val="00ED3765"/>
    <w:rsid w:val="00ED3C02"/>
    <w:rsid w:val="00ED43CD"/>
    <w:rsid w:val="00ED55BB"/>
    <w:rsid w:val="00ED5668"/>
    <w:rsid w:val="00ED5FE3"/>
    <w:rsid w:val="00ED666C"/>
    <w:rsid w:val="00ED6702"/>
    <w:rsid w:val="00ED73BA"/>
    <w:rsid w:val="00EE07C2"/>
    <w:rsid w:val="00EE0E7B"/>
    <w:rsid w:val="00EE39B7"/>
    <w:rsid w:val="00EE3FAE"/>
    <w:rsid w:val="00EE44B5"/>
    <w:rsid w:val="00EE671B"/>
    <w:rsid w:val="00EE6C1A"/>
    <w:rsid w:val="00EE7575"/>
    <w:rsid w:val="00EF3622"/>
    <w:rsid w:val="00EF4211"/>
    <w:rsid w:val="00EF5A10"/>
    <w:rsid w:val="00EF717F"/>
    <w:rsid w:val="00EF7F1E"/>
    <w:rsid w:val="00F003B0"/>
    <w:rsid w:val="00F00C02"/>
    <w:rsid w:val="00F0281D"/>
    <w:rsid w:val="00F02A76"/>
    <w:rsid w:val="00F038EF"/>
    <w:rsid w:val="00F03C1D"/>
    <w:rsid w:val="00F03F83"/>
    <w:rsid w:val="00F043B7"/>
    <w:rsid w:val="00F048C2"/>
    <w:rsid w:val="00F0503E"/>
    <w:rsid w:val="00F0572E"/>
    <w:rsid w:val="00F05A1F"/>
    <w:rsid w:val="00F06409"/>
    <w:rsid w:val="00F06E85"/>
    <w:rsid w:val="00F07CB8"/>
    <w:rsid w:val="00F106F8"/>
    <w:rsid w:val="00F12779"/>
    <w:rsid w:val="00F145C0"/>
    <w:rsid w:val="00F1508D"/>
    <w:rsid w:val="00F16232"/>
    <w:rsid w:val="00F167C4"/>
    <w:rsid w:val="00F2269D"/>
    <w:rsid w:val="00F22852"/>
    <w:rsid w:val="00F2373C"/>
    <w:rsid w:val="00F24628"/>
    <w:rsid w:val="00F24F4C"/>
    <w:rsid w:val="00F2698E"/>
    <w:rsid w:val="00F26CB0"/>
    <w:rsid w:val="00F274C8"/>
    <w:rsid w:val="00F278BF"/>
    <w:rsid w:val="00F30AD2"/>
    <w:rsid w:val="00F30E2B"/>
    <w:rsid w:val="00F31E51"/>
    <w:rsid w:val="00F32357"/>
    <w:rsid w:val="00F3272F"/>
    <w:rsid w:val="00F32DE2"/>
    <w:rsid w:val="00F3402C"/>
    <w:rsid w:val="00F34D1E"/>
    <w:rsid w:val="00F35179"/>
    <w:rsid w:val="00F36C57"/>
    <w:rsid w:val="00F4085B"/>
    <w:rsid w:val="00F40AEB"/>
    <w:rsid w:val="00F4146C"/>
    <w:rsid w:val="00F41E9E"/>
    <w:rsid w:val="00F420F7"/>
    <w:rsid w:val="00F50A57"/>
    <w:rsid w:val="00F5176F"/>
    <w:rsid w:val="00F5190A"/>
    <w:rsid w:val="00F51F97"/>
    <w:rsid w:val="00F52941"/>
    <w:rsid w:val="00F52EAF"/>
    <w:rsid w:val="00F52EF2"/>
    <w:rsid w:val="00F5305F"/>
    <w:rsid w:val="00F5620C"/>
    <w:rsid w:val="00F56974"/>
    <w:rsid w:val="00F61351"/>
    <w:rsid w:val="00F61868"/>
    <w:rsid w:val="00F62236"/>
    <w:rsid w:val="00F63D02"/>
    <w:rsid w:val="00F6424F"/>
    <w:rsid w:val="00F643C3"/>
    <w:rsid w:val="00F6472D"/>
    <w:rsid w:val="00F64E77"/>
    <w:rsid w:val="00F651EF"/>
    <w:rsid w:val="00F66AD5"/>
    <w:rsid w:val="00F66F6A"/>
    <w:rsid w:val="00F6716D"/>
    <w:rsid w:val="00F6770E"/>
    <w:rsid w:val="00F72AE4"/>
    <w:rsid w:val="00F74725"/>
    <w:rsid w:val="00F747FF"/>
    <w:rsid w:val="00F80EC6"/>
    <w:rsid w:val="00F86079"/>
    <w:rsid w:val="00F87F92"/>
    <w:rsid w:val="00F9013C"/>
    <w:rsid w:val="00F921E3"/>
    <w:rsid w:val="00F9253F"/>
    <w:rsid w:val="00F94229"/>
    <w:rsid w:val="00F95654"/>
    <w:rsid w:val="00F96916"/>
    <w:rsid w:val="00F96C19"/>
    <w:rsid w:val="00F97E71"/>
    <w:rsid w:val="00FA1B40"/>
    <w:rsid w:val="00FA1BB2"/>
    <w:rsid w:val="00FA2C19"/>
    <w:rsid w:val="00FA2E1E"/>
    <w:rsid w:val="00FA30E1"/>
    <w:rsid w:val="00FA422F"/>
    <w:rsid w:val="00FA6651"/>
    <w:rsid w:val="00FA6ECD"/>
    <w:rsid w:val="00FB107E"/>
    <w:rsid w:val="00FB6962"/>
    <w:rsid w:val="00FC00E1"/>
    <w:rsid w:val="00FC41D2"/>
    <w:rsid w:val="00FC43A1"/>
    <w:rsid w:val="00FC45E9"/>
    <w:rsid w:val="00FC48EC"/>
    <w:rsid w:val="00FC5AAC"/>
    <w:rsid w:val="00FC5BC4"/>
    <w:rsid w:val="00FC6034"/>
    <w:rsid w:val="00FC662B"/>
    <w:rsid w:val="00FD0477"/>
    <w:rsid w:val="00FD1A33"/>
    <w:rsid w:val="00FD5BBC"/>
    <w:rsid w:val="00FD7E19"/>
    <w:rsid w:val="00FE051B"/>
    <w:rsid w:val="00FE1BEE"/>
    <w:rsid w:val="00FE1D8A"/>
    <w:rsid w:val="00FE2370"/>
    <w:rsid w:val="00FE2AAE"/>
    <w:rsid w:val="00FE3CCA"/>
    <w:rsid w:val="00FE5336"/>
    <w:rsid w:val="00FE5E10"/>
    <w:rsid w:val="00FE69C5"/>
    <w:rsid w:val="00FE6C70"/>
    <w:rsid w:val="00FF0FC8"/>
    <w:rsid w:val="00FF17B2"/>
    <w:rsid w:val="00FF2C5C"/>
    <w:rsid w:val="00FF3679"/>
    <w:rsid w:val="00FF488B"/>
    <w:rsid w:val="00FF4FCC"/>
    <w:rsid w:val="00FF7225"/>
    <w:rsid w:val="00FF75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17AF9"/>
  <w15:docId w15:val="{D7A95FB4-CD99-4900-885C-F033C3F00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D06DC4"/>
    <w:pPr>
      <w:keepNext/>
      <w:keepLines/>
      <w:numPr>
        <w:numId w:val="1"/>
      </w:numPr>
      <w:spacing w:before="240" w:after="240"/>
      <w:ind w:left="431" w:hanging="431"/>
      <w:outlineLvl w:val="0"/>
    </w:pPr>
    <w:rPr>
      <w:rFonts w:eastAsiaTheme="majorEastAsia" w:cstheme="majorBidi"/>
      <w:b/>
      <w:color w:val="C0504D" w:themeColor="accent2"/>
      <w:sz w:val="32"/>
      <w:szCs w:val="32"/>
    </w:rPr>
  </w:style>
  <w:style w:type="paragraph" w:styleId="Heading2">
    <w:name w:val="heading 2"/>
    <w:basedOn w:val="Normal"/>
    <w:next w:val="Normal"/>
    <w:link w:val="Heading2Char"/>
    <w:uiPriority w:val="9"/>
    <w:unhideWhenUsed/>
    <w:qFormat/>
    <w:rsid w:val="00D06DC4"/>
    <w:pPr>
      <w:keepNext/>
      <w:keepLines/>
      <w:numPr>
        <w:ilvl w:val="1"/>
        <w:numId w:val="1"/>
      </w:numPr>
      <w:spacing w:before="240" w:after="120"/>
      <w:ind w:left="578" w:hanging="578"/>
      <w:outlineLvl w:val="1"/>
    </w:pPr>
    <w:rPr>
      <w:rFonts w:eastAsiaTheme="majorEastAsia" w:cstheme="majorBidi"/>
      <w:b/>
      <w:color w:val="C0504D" w:themeColor="accent2"/>
      <w:sz w:val="26"/>
      <w:szCs w:val="26"/>
    </w:rPr>
  </w:style>
  <w:style w:type="paragraph" w:styleId="Heading3">
    <w:name w:val="heading 3"/>
    <w:basedOn w:val="Normal"/>
    <w:next w:val="Normal"/>
    <w:link w:val="Heading3Char"/>
    <w:uiPriority w:val="9"/>
    <w:unhideWhenUsed/>
    <w:qFormat/>
    <w:rsid w:val="00DD4BE9"/>
    <w:pPr>
      <w:keepNext/>
      <w:keepLines/>
      <w:numPr>
        <w:ilvl w:val="2"/>
        <w:numId w:val="1"/>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DD4BE9"/>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D4BE9"/>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D4BE9"/>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D4BE9"/>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D4BE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4BE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E6B"/>
    <w:pPr>
      <w:tabs>
        <w:tab w:val="center" w:pos="4536"/>
        <w:tab w:val="right" w:pos="9072"/>
      </w:tabs>
    </w:pPr>
  </w:style>
  <w:style w:type="character" w:customStyle="1" w:styleId="HeaderChar">
    <w:name w:val="Header Char"/>
    <w:basedOn w:val="DefaultParagraphFont"/>
    <w:link w:val="Header"/>
    <w:uiPriority w:val="99"/>
    <w:rsid w:val="004F0E6B"/>
  </w:style>
  <w:style w:type="paragraph" w:styleId="Footer">
    <w:name w:val="footer"/>
    <w:basedOn w:val="Normal"/>
    <w:link w:val="FooterChar"/>
    <w:uiPriority w:val="99"/>
    <w:unhideWhenUsed/>
    <w:rsid w:val="004F0E6B"/>
    <w:pPr>
      <w:tabs>
        <w:tab w:val="center" w:pos="4536"/>
        <w:tab w:val="right" w:pos="9072"/>
      </w:tabs>
    </w:pPr>
  </w:style>
  <w:style w:type="character" w:customStyle="1" w:styleId="FooterChar">
    <w:name w:val="Footer Char"/>
    <w:basedOn w:val="DefaultParagraphFont"/>
    <w:link w:val="Footer"/>
    <w:uiPriority w:val="99"/>
    <w:rsid w:val="004F0E6B"/>
  </w:style>
  <w:style w:type="paragraph" w:styleId="NoSpacing">
    <w:name w:val="No Spacing"/>
    <w:uiPriority w:val="1"/>
    <w:qFormat/>
    <w:rsid w:val="004F0E6B"/>
    <w:rPr>
      <w:rFonts w:eastAsiaTheme="minorEastAsia"/>
      <w:sz w:val="22"/>
      <w:szCs w:val="22"/>
      <w:lang w:val="en-US" w:eastAsia="zh-CN"/>
    </w:rPr>
  </w:style>
  <w:style w:type="character" w:styleId="PageNumber">
    <w:name w:val="page number"/>
    <w:basedOn w:val="DefaultParagraphFont"/>
    <w:uiPriority w:val="99"/>
    <w:semiHidden/>
    <w:unhideWhenUsed/>
    <w:rsid w:val="004F0E6B"/>
  </w:style>
  <w:style w:type="character" w:customStyle="1" w:styleId="Heading1Char">
    <w:name w:val="Heading 1 Char"/>
    <w:basedOn w:val="DefaultParagraphFont"/>
    <w:link w:val="Heading1"/>
    <w:uiPriority w:val="9"/>
    <w:rsid w:val="00D06DC4"/>
    <w:rPr>
      <w:rFonts w:eastAsiaTheme="majorEastAsia" w:cstheme="majorBidi"/>
      <w:b/>
      <w:color w:val="C0504D" w:themeColor="accent2"/>
      <w:sz w:val="32"/>
      <w:szCs w:val="32"/>
    </w:rPr>
  </w:style>
  <w:style w:type="character" w:customStyle="1" w:styleId="Heading2Char">
    <w:name w:val="Heading 2 Char"/>
    <w:basedOn w:val="DefaultParagraphFont"/>
    <w:link w:val="Heading2"/>
    <w:uiPriority w:val="9"/>
    <w:rsid w:val="00D06DC4"/>
    <w:rPr>
      <w:rFonts w:eastAsiaTheme="majorEastAsia" w:cstheme="majorBidi"/>
      <w:b/>
      <w:color w:val="C0504D" w:themeColor="accent2"/>
      <w:sz w:val="26"/>
      <w:szCs w:val="26"/>
    </w:rPr>
  </w:style>
  <w:style w:type="paragraph" w:styleId="TOCHeading">
    <w:name w:val="TOC Heading"/>
    <w:basedOn w:val="Heading1"/>
    <w:next w:val="Normal"/>
    <w:uiPriority w:val="39"/>
    <w:unhideWhenUsed/>
    <w:qFormat/>
    <w:rsid w:val="00BD3245"/>
    <w:pPr>
      <w:numPr>
        <w:numId w:val="0"/>
      </w:numPr>
      <w:spacing w:before="480" w:after="0" w:line="276" w:lineRule="auto"/>
      <w:outlineLvl w:val="9"/>
    </w:pPr>
    <w:rPr>
      <w:rFonts w:asciiTheme="majorHAnsi" w:hAnsiTheme="majorHAnsi"/>
      <w:bCs/>
      <w:color w:val="365F91" w:themeColor="accent1" w:themeShade="BF"/>
      <w:sz w:val="28"/>
      <w:szCs w:val="28"/>
      <w:lang w:eastAsia="de-DE"/>
    </w:rPr>
  </w:style>
  <w:style w:type="character" w:customStyle="1" w:styleId="Heading3Char">
    <w:name w:val="Heading 3 Char"/>
    <w:basedOn w:val="DefaultParagraphFont"/>
    <w:link w:val="Heading3"/>
    <w:uiPriority w:val="9"/>
    <w:rsid w:val="00DD4BE9"/>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DD4BE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D4BE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D4BE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D4BE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D4BE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4BE9"/>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E50EA6"/>
    <w:pPr>
      <w:tabs>
        <w:tab w:val="left" w:pos="480"/>
        <w:tab w:val="right" w:leader="dot" w:pos="9056"/>
      </w:tabs>
      <w:spacing w:before="120" w:after="120"/>
    </w:pPr>
    <w:rPr>
      <w:rFonts w:ascii="Calibri" w:hAnsi="Calibri"/>
      <w:b/>
      <w:bCs/>
      <w:noProof/>
      <w:color w:val="C0504D" w:themeColor="accent2"/>
    </w:rPr>
  </w:style>
  <w:style w:type="paragraph" w:styleId="TOC2">
    <w:name w:val="toc 2"/>
    <w:basedOn w:val="Normal"/>
    <w:next w:val="Normal"/>
    <w:autoRedefine/>
    <w:uiPriority w:val="39"/>
    <w:unhideWhenUsed/>
    <w:rsid w:val="004B3E9E"/>
    <w:pPr>
      <w:tabs>
        <w:tab w:val="left" w:pos="960"/>
        <w:tab w:val="right" w:leader="dot" w:pos="9056"/>
      </w:tabs>
      <w:spacing w:after="120"/>
      <w:ind w:left="238"/>
    </w:pPr>
    <w:rPr>
      <w:bCs/>
      <w:color w:val="000000" w:themeColor="text1"/>
      <w:szCs w:val="22"/>
    </w:rPr>
  </w:style>
  <w:style w:type="character" w:styleId="Hyperlink">
    <w:name w:val="Hyperlink"/>
    <w:basedOn w:val="DefaultParagraphFont"/>
    <w:uiPriority w:val="99"/>
    <w:unhideWhenUsed/>
    <w:rsid w:val="00BD3245"/>
    <w:rPr>
      <w:color w:val="0000FF" w:themeColor="hyperlink"/>
      <w:u w:val="single"/>
    </w:rPr>
  </w:style>
  <w:style w:type="paragraph" w:styleId="TOC3">
    <w:name w:val="toc 3"/>
    <w:basedOn w:val="Normal"/>
    <w:next w:val="Normal"/>
    <w:autoRedefine/>
    <w:uiPriority w:val="39"/>
    <w:unhideWhenUsed/>
    <w:rsid w:val="00BD3245"/>
    <w:pPr>
      <w:ind w:left="480"/>
    </w:pPr>
    <w:rPr>
      <w:sz w:val="22"/>
      <w:szCs w:val="22"/>
    </w:rPr>
  </w:style>
  <w:style w:type="paragraph" w:styleId="TOC4">
    <w:name w:val="toc 4"/>
    <w:basedOn w:val="Normal"/>
    <w:next w:val="Normal"/>
    <w:autoRedefine/>
    <w:uiPriority w:val="39"/>
    <w:unhideWhenUsed/>
    <w:rsid w:val="00BD3245"/>
    <w:pPr>
      <w:ind w:left="720"/>
    </w:pPr>
    <w:rPr>
      <w:sz w:val="20"/>
      <w:szCs w:val="20"/>
    </w:rPr>
  </w:style>
  <w:style w:type="paragraph" w:styleId="TOC5">
    <w:name w:val="toc 5"/>
    <w:basedOn w:val="Normal"/>
    <w:next w:val="Normal"/>
    <w:autoRedefine/>
    <w:uiPriority w:val="39"/>
    <w:unhideWhenUsed/>
    <w:rsid w:val="00BD3245"/>
    <w:pPr>
      <w:ind w:left="960"/>
    </w:pPr>
    <w:rPr>
      <w:sz w:val="20"/>
      <w:szCs w:val="20"/>
    </w:rPr>
  </w:style>
  <w:style w:type="paragraph" w:styleId="TOC6">
    <w:name w:val="toc 6"/>
    <w:basedOn w:val="Normal"/>
    <w:next w:val="Normal"/>
    <w:autoRedefine/>
    <w:uiPriority w:val="39"/>
    <w:unhideWhenUsed/>
    <w:rsid w:val="00BD3245"/>
    <w:pPr>
      <w:ind w:left="1200"/>
    </w:pPr>
    <w:rPr>
      <w:sz w:val="20"/>
      <w:szCs w:val="20"/>
    </w:rPr>
  </w:style>
  <w:style w:type="paragraph" w:styleId="TOC7">
    <w:name w:val="toc 7"/>
    <w:basedOn w:val="Normal"/>
    <w:next w:val="Normal"/>
    <w:autoRedefine/>
    <w:uiPriority w:val="39"/>
    <w:unhideWhenUsed/>
    <w:rsid w:val="00BD3245"/>
    <w:pPr>
      <w:ind w:left="1440"/>
    </w:pPr>
    <w:rPr>
      <w:sz w:val="20"/>
      <w:szCs w:val="20"/>
    </w:rPr>
  </w:style>
  <w:style w:type="paragraph" w:styleId="TOC8">
    <w:name w:val="toc 8"/>
    <w:basedOn w:val="Normal"/>
    <w:next w:val="Normal"/>
    <w:autoRedefine/>
    <w:uiPriority w:val="39"/>
    <w:unhideWhenUsed/>
    <w:rsid w:val="00BD3245"/>
    <w:pPr>
      <w:ind w:left="1680"/>
    </w:pPr>
    <w:rPr>
      <w:sz w:val="20"/>
      <w:szCs w:val="20"/>
    </w:rPr>
  </w:style>
  <w:style w:type="paragraph" w:styleId="TOC9">
    <w:name w:val="toc 9"/>
    <w:basedOn w:val="Normal"/>
    <w:next w:val="Normal"/>
    <w:autoRedefine/>
    <w:uiPriority w:val="39"/>
    <w:unhideWhenUsed/>
    <w:rsid w:val="00BD3245"/>
    <w:pPr>
      <w:ind w:left="1920"/>
    </w:pPr>
    <w:rPr>
      <w:sz w:val="20"/>
      <w:szCs w:val="20"/>
    </w:rPr>
  </w:style>
  <w:style w:type="paragraph" w:styleId="BalloonText">
    <w:name w:val="Balloon Text"/>
    <w:basedOn w:val="Normal"/>
    <w:link w:val="BalloonTextChar"/>
    <w:uiPriority w:val="99"/>
    <w:semiHidden/>
    <w:unhideWhenUsed/>
    <w:rsid w:val="00AC665E"/>
    <w:rPr>
      <w:rFonts w:ascii="Tahoma" w:hAnsi="Tahoma" w:cs="Tahoma"/>
      <w:sz w:val="16"/>
      <w:szCs w:val="16"/>
    </w:rPr>
  </w:style>
  <w:style w:type="character" w:customStyle="1" w:styleId="BalloonTextChar">
    <w:name w:val="Balloon Text Char"/>
    <w:basedOn w:val="DefaultParagraphFont"/>
    <w:link w:val="BalloonText"/>
    <w:uiPriority w:val="99"/>
    <w:semiHidden/>
    <w:rsid w:val="00AC665E"/>
    <w:rPr>
      <w:rFonts w:ascii="Tahoma" w:hAnsi="Tahoma" w:cs="Tahoma"/>
      <w:sz w:val="16"/>
      <w:szCs w:val="16"/>
    </w:rPr>
  </w:style>
  <w:style w:type="paragraph" w:styleId="ListParagraph">
    <w:name w:val="List Paragraph"/>
    <w:basedOn w:val="Normal"/>
    <w:uiPriority w:val="34"/>
    <w:qFormat/>
    <w:rsid w:val="00ED6702"/>
    <w:pPr>
      <w:ind w:left="720"/>
      <w:contextualSpacing/>
    </w:pPr>
  </w:style>
  <w:style w:type="table" w:styleId="TableGrid">
    <w:name w:val="Table Grid"/>
    <w:basedOn w:val="TableNormal"/>
    <w:uiPriority w:val="39"/>
    <w:rsid w:val="00592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74D41"/>
    <w:pPr>
      <w:spacing w:before="120" w:after="240"/>
    </w:pPr>
    <w:rPr>
      <w:b/>
      <w:iCs/>
      <w:color w:val="1F497D" w:themeColor="text2"/>
      <w:sz w:val="20"/>
      <w:szCs w:val="18"/>
    </w:rPr>
  </w:style>
  <w:style w:type="paragraph" w:customStyle="1" w:styleId="Literaturverzeichnis1">
    <w:name w:val="Literaturverzeichnis1"/>
    <w:basedOn w:val="Normal"/>
    <w:rsid w:val="00BC2AAD"/>
    <w:pPr>
      <w:ind w:left="720" w:hanging="720"/>
      <w:jc w:val="both"/>
    </w:pPr>
  </w:style>
  <w:style w:type="character" w:styleId="Emphasis">
    <w:name w:val="Emphasis"/>
    <w:basedOn w:val="DefaultParagraphFont"/>
    <w:uiPriority w:val="20"/>
    <w:qFormat/>
    <w:rsid w:val="00370AE9"/>
    <w:rPr>
      <w:i/>
      <w:iCs/>
    </w:rPr>
  </w:style>
  <w:style w:type="character" w:styleId="FollowedHyperlink">
    <w:name w:val="FollowedHyperlink"/>
    <w:basedOn w:val="DefaultParagraphFont"/>
    <w:uiPriority w:val="99"/>
    <w:semiHidden/>
    <w:unhideWhenUsed/>
    <w:rsid w:val="00E4571D"/>
    <w:rPr>
      <w:color w:val="800080" w:themeColor="followedHyperlink"/>
      <w:u w:val="single"/>
    </w:rPr>
  </w:style>
  <w:style w:type="character" w:customStyle="1" w:styleId="selected-field-value">
    <w:name w:val="selected-field-value"/>
    <w:basedOn w:val="DefaultParagraphFont"/>
    <w:rsid w:val="00A70043"/>
  </w:style>
  <w:style w:type="character" w:styleId="UnresolvedMention">
    <w:name w:val="Unresolved Mention"/>
    <w:basedOn w:val="DefaultParagraphFont"/>
    <w:uiPriority w:val="99"/>
    <w:semiHidden/>
    <w:unhideWhenUsed/>
    <w:rsid w:val="009A0240"/>
    <w:rPr>
      <w:color w:val="605E5C"/>
      <w:shd w:val="clear" w:color="auto" w:fill="E1DFDD"/>
    </w:rPr>
  </w:style>
  <w:style w:type="paragraph" w:styleId="FootnoteText">
    <w:name w:val="footnote text"/>
    <w:basedOn w:val="Normal"/>
    <w:link w:val="FootnoteTextChar"/>
    <w:uiPriority w:val="99"/>
    <w:semiHidden/>
    <w:unhideWhenUsed/>
    <w:rsid w:val="00FD1A33"/>
    <w:rPr>
      <w:sz w:val="20"/>
      <w:szCs w:val="20"/>
    </w:rPr>
  </w:style>
  <w:style w:type="character" w:customStyle="1" w:styleId="FootnoteTextChar">
    <w:name w:val="Footnote Text Char"/>
    <w:basedOn w:val="DefaultParagraphFont"/>
    <w:link w:val="FootnoteText"/>
    <w:uiPriority w:val="99"/>
    <w:semiHidden/>
    <w:rsid w:val="00FD1A33"/>
    <w:rPr>
      <w:sz w:val="20"/>
      <w:szCs w:val="20"/>
      <w:lang w:val="en-AU"/>
    </w:rPr>
  </w:style>
  <w:style w:type="character" w:styleId="FootnoteReference">
    <w:name w:val="footnote reference"/>
    <w:basedOn w:val="DefaultParagraphFont"/>
    <w:uiPriority w:val="99"/>
    <w:semiHidden/>
    <w:unhideWhenUsed/>
    <w:rsid w:val="00FD1A33"/>
    <w:rPr>
      <w:vertAlign w:val="superscript"/>
    </w:rPr>
  </w:style>
  <w:style w:type="paragraph" w:styleId="Title">
    <w:name w:val="Title"/>
    <w:basedOn w:val="Normal"/>
    <w:next w:val="Normal"/>
    <w:link w:val="TitleChar"/>
    <w:uiPriority w:val="10"/>
    <w:qFormat/>
    <w:rsid w:val="00C80B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BED"/>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C80BE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80BED"/>
    <w:rPr>
      <w:rFonts w:eastAsiaTheme="minorEastAsia"/>
      <w:color w:val="5A5A5A" w:themeColor="text1" w:themeTint="A5"/>
      <w:spacing w:val="15"/>
      <w:sz w:val="22"/>
      <w:szCs w:val="22"/>
      <w:lang w:val="en-AU"/>
    </w:rPr>
  </w:style>
  <w:style w:type="paragraph" w:styleId="BodyText">
    <w:name w:val="Body Text"/>
    <w:basedOn w:val="Normal"/>
    <w:link w:val="BodyTextChar"/>
    <w:rsid w:val="00C80BED"/>
    <w:pPr>
      <w:spacing w:before="100" w:after="200" w:line="276" w:lineRule="auto"/>
    </w:pPr>
    <w:rPr>
      <w:rFonts w:ascii="Arial" w:eastAsia="Times New Roman" w:hAnsi="Arial" w:cs="Times New Roman"/>
      <w:sz w:val="20"/>
      <w:szCs w:val="20"/>
      <w:lang w:val="en-NZ"/>
    </w:rPr>
  </w:style>
  <w:style w:type="character" w:customStyle="1" w:styleId="BodyTextChar">
    <w:name w:val="Body Text Char"/>
    <w:basedOn w:val="DefaultParagraphFont"/>
    <w:link w:val="BodyText"/>
    <w:rsid w:val="00C80BED"/>
    <w:rPr>
      <w:rFonts w:ascii="Arial" w:eastAsia="Times New Roman" w:hAnsi="Arial" w:cs="Times New Roman"/>
      <w:sz w:val="20"/>
      <w:szCs w:val="20"/>
      <w:lang w:val="en-NZ"/>
    </w:rPr>
  </w:style>
  <w:style w:type="paragraph" w:customStyle="1" w:styleId="StyleArial12ptBoldCustomColorRGB49">
    <w:name w:val="Style Arial 12 pt Bold Custom Color(RGB(49"/>
    <w:aliases w:val="56,150)) Left"/>
    <w:basedOn w:val="Normal"/>
    <w:rsid w:val="00071E29"/>
    <w:pPr>
      <w:spacing w:before="100" w:after="200" w:line="276" w:lineRule="auto"/>
    </w:pPr>
    <w:rPr>
      <w:rFonts w:ascii="Imago Book" w:eastAsia="Times New Roman" w:hAnsi="Imago Book" w:cs="Times New Roman"/>
      <w:b/>
      <w:bCs/>
      <w:color w:val="313896"/>
      <w:szCs w:val="20"/>
      <w:lang w:val="en-US"/>
    </w:rPr>
  </w:style>
  <w:style w:type="character" w:styleId="CommentReference">
    <w:name w:val="annotation reference"/>
    <w:basedOn w:val="DefaultParagraphFont"/>
    <w:uiPriority w:val="99"/>
    <w:semiHidden/>
    <w:unhideWhenUsed/>
    <w:rsid w:val="009F3C1E"/>
    <w:rPr>
      <w:sz w:val="16"/>
      <w:szCs w:val="16"/>
    </w:rPr>
  </w:style>
  <w:style w:type="paragraph" w:styleId="CommentText">
    <w:name w:val="annotation text"/>
    <w:basedOn w:val="Normal"/>
    <w:link w:val="CommentTextChar"/>
    <w:uiPriority w:val="99"/>
    <w:semiHidden/>
    <w:unhideWhenUsed/>
    <w:rsid w:val="009F3C1E"/>
    <w:rPr>
      <w:sz w:val="20"/>
      <w:szCs w:val="20"/>
    </w:rPr>
  </w:style>
  <w:style w:type="character" w:customStyle="1" w:styleId="CommentTextChar">
    <w:name w:val="Comment Text Char"/>
    <w:basedOn w:val="DefaultParagraphFont"/>
    <w:link w:val="CommentText"/>
    <w:uiPriority w:val="99"/>
    <w:semiHidden/>
    <w:rsid w:val="009F3C1E"/>
    <w:rPr>
      <w:sz w:val="20"/>
      <w:szCs w:val="20"/>
      <w:lang w:val="en-AU"/>
    </w:rPr>
  </w:style>
  <w:style w:type="paragraph" w:styleId="CommentSubject">
    <w:name w:val="annotation subject"/>
    <w:basedOn w:val="CommentText"/>
    <w:next w:val="CommentText"/>
    <w:link w:val="CommentSubjectChar"/>
    <w:uiPriority w:val="99"/>
    <w:semiHidden/>
    <w:unhideWhenUsed/>
    <w:rsid w:val="009F3C1E"/>
    <w:rPr>
      <w:b/>
      <w:bCs/>
    </w:rPr>
  </w:style>
  <w:style w:type="character" w:customStyle="1" w:styleId="CommentSubjectChar">
    <w:name w:val="Comment Subject Char"/>
    <w:basedOn w:val="CommentTextChar"/>
    <w:link w:val="CommentSubject"/>
    <w:uiPriority w:val="99"/>
    <w:semiHidden/>
    <w:rsid w:val="009F3C1E"/>
    <w:rPr>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2407">
      <w:bodyDiv w:val="1"/>
      <w:marLeft w:val="0"/>
      <w:marRight w:val="0"/>
      <w:marTop w:val="0"/>
      <w:marBottom w:val="0"/>
      <w:divBdr>
        <w:top w:val="none" w:sz="0" w:space="0" w:color="auto"/>
        <w:left w:val="none" w:sz="0" w:space="0" w:color="auto"/>
        <w:bottom w:val="none" w:sz="0" w:space="0" w:color="auto"/>
        <w:right w:val="none" w:sz="0" w:space="0" w:color="auto"/>
      </w:divBdr>
      <w:divsChild>
        <w:div w:id="1890803789">
          <w:marLeft w:val="1800"/>
          <w:marRight w:val="0"/>
          <w:marTop w:val="122"/>
          <w:marBottom w:val="0"/>
          <w:divBdr>
            <w:top w:val="none" w:sz="0" w:space="0" w:color="auto"/>
            <w:left w:val="none" w:sz="0" w:space="0" w:color="auto"/>
            <w:bottom w:val="none" w:sz="0" w:space="0" w:color="auto"/>
            <w:right w:val="none" w:sz="0" w:space="0" w:color="auto"/>
          </w:divBdr>
        </w:div>
      </w:divsChild>
    </w:div>
    <w:div w:id="324628014">
      <w:bodyDiv w:val="1"/>
      <w:marLeft w:val="0"/>
      <w:marRight w:val="0"/>
      <w:marTop w:val="0"/>
      <w:marBottom w:val="0"/>
      <w:divBdr>
        <w:top w:val="none" w:sz="0" w:space="0" w:color="auto"/>
        <w:left w:val="none" w:sz="0" w:space="0" w:color="auto"/>
        <w:bottom w:val="none" w:sz="0" w:space="0" w:color="auto"/>
        <w:right w:val="none" w:sz="0" w:space="0" w:color="auto"/>
      </w:divBdr>
    </w:div>
    <w:div w:id="546453368">
      <w:bodyDiv w:val="1"/>
      <w:marLeft w:val="0"/>
      <w:marRight w:val="0"/>
      <w:marTop w:val="0"/>
      <w:marBottom w:val="0"/>
      <w:divBdr>
        <w:top w:val="none" w:sz="0" w:space="0" w:color="auto"/>
        <w:left w:val="none" w:sz="0" w:space="0" w:color="auto"/>
        <w:bottom w:val="none" w:sz="0" w:space="0" w:color="auto"/>
        <w:right w:val="none" w:sz="0" w:space="0" w:color="auto"/>
      </w:divBdr>
    </w:div>
    <w:div w:id="671301874">
      <w:bodyDiv w:val="1"/>
      <w:marLeft w:val="0"/>
      <w:marRight w:val="0"/>
      <w:marTop w:val="0"/>
      <w:marBottom w:val="0"/>
      <w:divBdr>
        <w:top w:val="none" w:sz="0" w:space="0" w:color="auto"/>
        <w:left w:val="none" w:sz="0" w:space="0" w:color="auto"/>
        <w:bottom w:val="none" w:sz="0" w:space="0" w:color="auto"/>
        <w:right w:val="none" w:sz="0" w:space="0" w:color="auto"/>
      </w:divBdr>
      <w:divsChild>
        <w:div w:id="224419955">
          <w:marLeft w:val="547"/>
          <w:marRight w:val="0"/>
          <w:marTop w:val="154"/>
          <w:marBottom w:val="0"/>
          <w:divBdr>
            <w:top w:val="none" w:sz="0" w:space="0" w:color="auto"/>
            <w:left w:val="none" w:sz="0" w:space="0" w:color="auto"/>
            <w:bottom w:val="none" w:sz="0" w:space="0" w:color="auto"/>
            <w:right w:val="none" w:sz="0" w:space="0" w:color="auto"/>
          </w:divBdr>
        </w:div>
        <w:div w:id="328027320">
          <w:marLeft w:val="1166"/>
          <w:marRight w:val="0"/>
          <w:marTop w:val="134"/>
          <w:marBottom w:val="0"/>
          <w:divBdr>
            <w:top w:val="none" w:sz="0" w:space="0" w:color="auto"/>
            <w:left w:val="none" w:sz="0" w:space="0" w:color="auto"/>
            <w:bottom w:val="none" w:sz="0" w:space="0" w:color="auto"/>
            <w:right w:val="none" w:sz="0" w:space="0" w:color="auto"/>
          </w:divBdr>
        </w:div>
        <w:div w:id="523784812">
          <w:marLeft w:val="1166"/>
          <w:marRight w:val="0"/>
          <w:marTop w:val="134"/>
          <w:marBottom w:val="0"/>
          <w:divBdr>
            <w:top w:val="none" w:sz="0" w:space="0" w:color="auto"/>
            <w:left w:val="none" w:sz="0" w:space="0" w:color="auto"/>
            <w:bottom w:val="none" w:sz="0" w:space="0" w:color="auto"/>
            <w:right w:val="none" w:sz="0" w:space="0" w:color="auto"/>
          </w:divBdr>
        </w:div>
        <w:div w:id="607851435">
          <w:marLeft w:val="1166"/>
          <w:marRight w:val="0"/>
          <w:marTop w:val="134"/>
          <w:marBottom w:val="0"/>
          <w:divBdr>
            <w:top w:val="none" w:sz="0" w:space="0" w:color="auto"/>
            <w:left w:val="none" w:sz="0" w:space="0" w:color="auto"/>
            <w:bottom w:val="none" w:sz="0" w:space="0" w:color="auto"/>
            <w:right w:val="none" w:sz="0" w:space="0" w:color="auto"/>
          </w:divBdr>
        </w:div>
        <w:div w:id="1672105217">
          <w:marLeft w:val="1166"/>
          <w:marRight w:val="0"/>
          <w:marTop w:val="134"/>
          <w:marBottom w:val="0"/>
          <w:divBdr>
            <w:top w:val="none" w:sz="0" w:space="0" w:color="auto"/>
            <w:left w:val="none" w:sz="0" w:space="0" w:color="auto"/>
            <w:bottom w:val="none" w:sz="0" w:space="0" w:color="auto"/>
            <w:right w:val="none" w:sz="0" w:space="0" w:color="auto"/>
          </w:divBdr>
        </w:div>
      </w:divsChild>
    </w:div>
    <w:div w:id="712001897">
      <w:bodyDiv w:val="1"/>
      <w:marLeft w:val="0"/>
      <w:marRight w:val="0"/>
      <w:marTop w:val="0"/>
      <w:marBottom w:val="0"/>
      <w:divBdr>
        <w:top w:val="none" w:sz="0" w:space="0" w:color="auto"/>
        <w:left w:val="none" w:sz="0" w:space="0" w:color="auto"/>
        <w:bottom w:val="none" w:sz="0" w:space="0" w:color="auto"/>
        <w:right w:val="none" w:sz="0" w:space="0" w:color="auto"/>
      </w:divBdr>
    </w:div>
    <w:div w:id="1358043976">
      <w:bodyDiv w:val="1"/>
      <w:marLeft w:val="0"/>
      <w:marRight w:val="0"/>
      <w:marTop w:val="0"/>
      <w:marBottom w:val="0"/>
      <w:divBdr>
        <w:top w:val="none" w:sz="0" w:space="0" w:color="auto"/>
        <w:left w:val="none" w:sz="0" w:space="0" w:color="auto"/>
        <w:bottom w:val="none" w:sz="0" w:space="0" w:color="auto"/>
        <w:right w:val="none" w:sz="0" w:space="0" w:color="auto"/>
      </w:divBdr>
      <w:divsChild>
        <w:div w:id="71123203">
          <w:marLeft w:val="0"/>
          <w:marRight w:val="0"/>
          <w:marTop w:val="0"/>
          <w:marBottom w:val="240"/>
          <w:divBdr>
            <w:top w:val="none" w:sz="0" w:space="0" w:color="auto"/>
            <w:left w:val="none" w:sz="0" w:space="0" w:color="auto"/>
            <w:bottom w:val="none" w:sz="0" w:space="0" w:color="auto"/>
            <w:right w:val="none" w:sz="0" w:space="0" w:color="auto"/>
          </w:divBdr>
        </w:div>
        <w:div w:id="610357956">
          <w:marLeft w:val="0"/>
          <w:marRight w:val="0"/>
          <w:marTop w:val="0"/>
          <w:marBottom w:val="240"/>
          <w:divBdr>
            <w:top w:val="none" w:sz="0" w:space="0" w:color="auto"/>
            <w:left w:val="none" w:sz="0" w:space="0" w:color="auto"/>
            <w:bottom w:val="none" w:sz="0" w:space="0" w:color="auto"/>
            <w:right w:val="none" w:sz="0" w:space="0" w:color="auto"/>
          </w:divBdr>
        </w:div>
        <w:div w:id="733821085">
          <w:marLeft w:val="0"/>
          <w:marRight w:val="0"/>
          <w:marTop w:val="0"/>
          <w:marBottom w:val="240"/>
          <w:divBdr>
            <w:top w:val="none" w:sz="0" w:space="0" w:color="auto"/>
            <w:left w:val="none" w:sz="0" w:space="0" w:color="auto"/>
            <w:bottom w:val="none" w:sz="0" w:space="0" w:color="auto"/>
            <w:right w:val="none" w:sz="0" w:space="0" w:color="auto"/>
          </w:divBdr>
        </w:div>
        <w:div w:id="1228801558">
          <w:marLeft w:val="0"/>
          <w:marRight w:val="0"/>
          <w:marTop w:val="0"/>
          <w:marBottom w:val="240"/>
          <w:divBdr>
            <w:top w:val="none" w:sz="0" w:space="0" w:color="auto"/>
            <w:left w:val="none" w:sz="0" w:space="0" w:color="auto"/>
            <w:bottom w:val="none" w:sz="0" w:space="0" w:color="auto"/>
            <w:right w:val="none" w:sz="0" w:space="0" w:color="auto"/>
          </w:divBdr>
        </w:div>
        <w:div w:id="1845776060">
          <w:marLeft w:val="0"/>
          <w:marRight w:val="0"/>
          <w:marTop w:val="0"/>
          <w:marBottom w:val="240"/>
          <w:divBdr>
            <w:top w:val="none" w:sz="0" w:space="0" w:color="auto"/>
            <w:left w:val="none" w:sz="0" w:space="0" w:color="auto"/>
            <w:bottom w:val="none" w:sz="0" w:space="0" w:color="auto"/>
            <w:right w:val="none" w:sz="0" w:space="0" w:color="auto"/>
          </w:divBdr>
        </w:div>
      </w:divsChild>
    </w:div>
    <w:div w:id="1367752960">
      <w:bodyDiv w:val="1"/>
      <w:marLeft w:val="0"/>
      <w:marRight w:val="0"/>
      <w:marTop w:val="0"/>
      <w:marBottom w:val="0"/>
      <w:divBdr>
        <w:top w:val="none" w:sz="0" w:space="0" w:color="auto"/>
        <w:left w:val="none" w:sz="0" w:space="0" w:color="auto"/>
        <w:bottom w:val="none" w:sz="0" w:space="0" w:color="auto"/>
        <w:right w:val="none" w:sz="0" w:space="0" w:color="auto"/>
      </w:divBdr>
    </w:div>
    <w:div w:id="1497915544">
      <w:bodyDiv w:val="1"/>
      <w:marLeft w:val="0"/>
      <w:marRight w:val="0"/>
      <w:marTop w:val="0"/>
      <w:marBottom w:val="0"/>
      <w:divBdr>
        <w:top w:val="none" w:sz="0" w:space="0" w:color="auto"/>
        <w:left w:val="none" w:sz="0" w:space="0" w:color="auto"/>
        <w:bottom w:val="none" w:sz="0" w:space="0" w:color="auto"/>
        <w:right w:val="none" w:sz="0" w:space="0" w:color="auto"/>
      </w:divBdr>
      <w:divsChild>
        <w:div w:id="1637375068">
          <w:marLeft w:val="1166"/>
          <w:marRight w:val="0"/>
          <w:marTop w:val="154"/>
          <w:marBottom w:val="0"/>
          <w:divBdr>
            <w:top w:val="none" w:sz="0" w:space="0" w:color="auto"/>
            <w:left w:val="none" w:sz="0" w:space="0" w:color="auto"/>
            <w:bottom w:val="none" w:sz="0" w:space="0" w:color="auto"/>
            <w:right w:val="none" w:sz="0" w:space="0" w:color="auto"/>
          </w:divBdr>
        </w:div>
      </w:divsChild>
    </w:div>
    <w:div w:id="1675574260">
      <w:bodyDiv w:val="1"/>
      <w:marLeft w:val="0"/>
      <w:marRight w:val="0"/>
      <w:marTop w:val="0"/>
      <w:marBottom w:val="0"/>
      <w:divBdr>
        <w:top w:val="none" w:sz="0" w:space="0" w:color="auto"/>
        <w:left w:val="none" w:sz="0" w:space="0" w:color="auto"/>
        <w:bottom w:val="none" w:sz="0" w:space="0" w:color="auto"/>
        <w:right w:val="none" w:sz="0" w:space="0" w:color="auto"/>
      </w:divBdr>
      <w:divsChild>
        <w:div w:id="480316300">
          <w:marLeft w:val="547"/>
          <w:marRight w:val="0"/>
          <w:marTop w:val="154"/>
          <w:marBottom w:val="0"/>
          <w:divBdr>
            <w:top w:val="none" w:sz="0" w:space="0" w:color="auto"/>
            <w:left w:val="none" w:sz="0" w:space="0" w:color="auto"/>
            <w:bottom w:val="none" w:sz="0" w:space="0" w:color="auto"/>
            <w:right w:val="none" w:sz="0" w:space="0" w:color="auto"/>
          </w:divBdr>
        </w:div>
        <w:div w:id="661934525">
          <w:marLeft w:val="547"/>
          <w:marRight w:val="0"/>
          <w:marTop w:val="154"/>
          <w:marBottom w:val="0"/>
          <w:divBdr>
            <w:top w:val="none" w:sz="0" w:space="0" w:color="auto"/>
            <w:left w:val="none" w:sz="0" w:space="0" w:color="auto"/>
            <w:bottom w:val="none" w:sz="0" w:space="0" w:color="auto"/>
            <w:right w:val="none" w:sz="0" w:space="0" w:color="auto"/>
          </w:divBdr>
        </w:div>
      </w:divsChild>
    </w:div>
    <w:div w:id="1701661270">
      <w:bodyDiv w:val="1"/>
      <w:marLeft w:val="0"/>
      <w:marRight w:val="0"/>
      <w:marTop w:val="0"/>
      <w:marBottom w:val="0"/>
      <w:divBdr>
        <w:top w:val="none" w:sz="0" w:space="0" w:color="auto"/>
        <w:left w:val="none" w:sz="0" w:space="0" w:color="auto"/>
        <w:bottom w:val="none" w:sz="0" w:space="0" w:color="auto"/>
        <w:right w:val="none" w:sz="0" w:space="0" w:color="auto"/>
      </w:divBdr>
      <w:divsChild>
        <w:div w:id="1655255773">
          <w:marLeft w:val="0"/>
          <w:marRight w:val="0"/>
          <w:marTop w:val="0"/>
          <w:marBottom w:val="0"/>
          <w:divBdr>
            <w:top w:val="none" w:sz="0" w:space="0" w:color="auto"/>
            <w:left w:val="none" w:sz="0" w:space="0" w:color="auto"/>
            <w:bottom w:val="none" w:sz="0" w:space="0" w:color="auto"/>
            <w:right w:val="none" w:sz="0" w:space="0" w:color="auto"/>
          </w:divBdr>
        </w:div>
      </w:divsChild>
    </w:div>
    <w:div w:id="1710567168">
      <w:bodyDiv w:val="1"/>
      <w:marLeft w:val="0"/>
      <w:marRight w:val="0"/>
      <w:marTop w:val="0"/>
      <w:marBottom w:val="0"/>
      <w:divBdr>
        <w:top w:val="none" w:sz="0" w:space="0" w:color="auto"/>
        <w:left w:val="none" w:sz="0" w:space="0" w:color="auto"/>
        <w:bottom w:val="none" w:sz="0" w:space="0" w:color="auto"/>
        <w:right w:val="none" w:sz="0" w:space="0" w:color="auto"/>
      </w:divBdr>
    </w:div>
    <w:div w:id="1763259934">
      <w:bodyDiv w:val="1"/>
      <w:marLeft w:val="0"/>
      <w:marRight w:val="0"/>
      <w:marTop w:val="0"/>
      <w:marBottom w:val="0"/>
      <w:divBdr>
        <w:top w:val="none" w:sz="0" w:space="0" w:color="auto"/>
        <w:left w:val="none" w:sz="0" w:space="0" w:color="auto"/>
        <w:bottom w:val="none" w:sz="0" w:space="0" w:color="auto"/>
        <w:right w:val="none" w:sz="0" w:space="0" w:color="auto"/>
      </w:divBdr>
      <w:divsChild>
        <w:div w:id="279992329">
          <w:marLeft w:val="547"/>
          <w:marRight w:val="0"/>
          <w:marTop w:val="115"/>
          <w:marBottom w:val="0"/>
          <w:divBdr>
            <w:top w:val="none" w:sz="0" w:space="0" w:color="auto"/>
            <w:left w:val="none" w:sz="0" w:space="0" w:color="auto"/>
            <w:bottom w:val="none" w:sz="0" w:space="0" w:color="auto"/>
            <w:right w:val="none" w:sz="0" w:space="0" w:color="auto"/>
          </w:divBdr>
        </w:div>
        <w:div w:id="313950175">
          <w:marLeft w:val="547"/>
          <w:marRight w:val="0"/>
          <w:marTop w:val="115"/>
          <w:marBottom w:val="0"/>
          <w:divBdr>
            <w:top w:val="none" w:sz="0" w:space="0" w:color="auto"/>
            <w:left w:val="none" w:sz="0" w:space="0" w:color="auto"/>
            <w:bottom w:val="none" w:sz="0" w:space="0" w:color="auto"/>
            <w:right w:val="none" w:sz="0" w:space="0" w:color="auto"/>
          </w:divBdr>
        </w:div>
        <w:div w:id="373771196">
          <w:marLeft w:val="547"/>
          <w:marRight w:val="0"/>
          <w:marTop w:val="115"/>
          <w:marBottom w:val="0"/>
          <w:divBdr>
            <w:top w:val="none" w:sz="0" w:space="0" w:color="auto"/>
            <w:left w:val="none" w:sz="0" w:space="0" w:color="auto"/>
            <w:bottom w:val="none" w:sz="0" w:space="0" w:color="auto"/>
            <w:right w:val="none" w:sz="0" w:space="0" w:color="auto"/>
          </w:divBdr>
        </w:div>
        <w:div w:id="436995506">
          <w:marLeft w:val="547"/>
          <w:marRight w:val="0"/>
          <w:marTop w:val="115"/>
          <w:marBottom w:val="0"/>
          <w:divBdr>
            <w:top w:val="none" w:sz="0" w:space="0" w:color="auto"/>
            <w:left w:val="none" w:sz="0" w:space="0" w:color="auto"/>
            <w:bottom w:val="none" w:sz="0" w:space="0" w:color="auto"/>
            <w:right w:val="none" w:sz="0" w:space="0" w:color="auto"/>
          </w:divBdr>
        </w:div>
        <w:div w:id="667710312">
          <w:marLeft w:val="547"/>
          <w:marRight w:val="0"/>
          <w:marTop w:val="115"/>
          <w:marBottom w:val="0"/>
          <w:divBdr>
            <w:top w:val="none" w:sz="0" w:space="0" w:color="auto"/>
            <w:left w:val="none" w:sz="0" w:space="0" w:color="auto"/>
            <w:bottom w:val="none" w:sz="0" w:space="0" w:color="auto"/>
            <w:right w:val="none" w:sz="0" w:space="0" w:color="auto"/>
          </w:divBdr>
        </w:div>
        <w:div w:id="761074147">
          <w:marLeft w:val="547"/>
          <w:marRight w:val="0"/>
          <w:marTop w:val="115"/>
          <w:marBottom w:val="0"/>
          <w:divBdr>
            <w:top w:val="none" w:sz="0" w:space="0" w:color="auto"/>
            <w:left w:val="none" w:sz="0" w:space="0" w:color="auto"/>
            <w:bottom w:val="none" w:sz="0" w:space="0" w:color="auto"/>
            <w:right w:val="none" w:sz="0" w:space="0" w:color="auto"/>
          </w:divBdr>
        </w:div>
        <w:div w:id="782267916">
          <w:marLeft w:val="547"/>
          <w:marRight w:val="0"/>
          <w:marTop w:val="115"/>
          <w:marBottom w:val="0"/>
          <w:divBdr>
            <w:top w:val="none" w:sz="0" w:space="0" w:color="auto"/>
            <w:left w:val="none" w:sz="0" w:space="0" w:color="auto"/>
            <w:bottom w:val="none" w:sz="0" w:space="0" w:color="auto"/>
            <w:right w:val="none" w:sz="0" w:space="0" w:color="auto"/>
          </w:divBdr>
        </w:div>
        <w:div w:id="1610311659">
          <w:marLeft w:val="547"/>
          <w:marRight w:val="0"/>
          <w:marTop w:val="115"/>
          <w:marBottom w:val="0"/>
          <w:divBdr>
            <w:top w:val="none" w:sz="0" w:space="0" w:color="auto"/>
            <w:left w:val="none" w:sz="0" w:space="0" w:color="auto"/>
            <w:bottom w:val="none" w:sz="0" w:space="0" w:color="auto"/>
            <w:right w:val="none" w:sz="0" w:space="0" w:color="auto"/>
          </w:divBdr>
        </w:div>
        <w:div w:id="1826049888">
          <w:marLeft w:val="547"/>
          <w:marRight w:val="0"/>
          <w:marTop w:val="115"/>
          <w:marBottom w:val="0"/>
          <w:divBdr>
            <w:top w:val="none" w:sz="0" w:space="0" w:color="auto"/>
            <w:left w:val="none" w:sz="0" w:space="0" w:color="auto"/>
            <w:bottom w:val="none" w:sz="0" w:space="0" w:color="auto"/>
            <w:right w:val="none" w:sz="0" w:space="0" w:color="auto"/>
          </w:divBdr>
        </w:div>
        <w:div w:id="1965382051">
          <w:marLeft w:val="547"/>
          <w:marRight w:val="0"/>
          <w:marTop w:val="115"/>
          <w:marBottom w:val="0"/>
          <w:divBdr>
            <w:top w:val="none" w:sz="0" w:space="0" w:color="auto"/>
            <w:left w:val="none" w:sz="0" w:space="0" w:color="auto"/>
            <w:bottom w:val="none" w:sz="0" w:space="0" w:color="auto"/>
            <w:right w:val="none" w:sz="0" w:space="0" w:color="auto"/>
          </w:divBdr>
        </w:div>
      </w:divsChild>
    </w:div>
    <w:div w:id="2110001804">
      <w:bodyDiv w:val="1"/>
      <w:marLeft w:val="0"/>
      <w:marRight w:val="0"/>
      <w:marTop w:val="0"/>
      <w:marBottom w:val="0"/>
      <w:divBdr>
        <w:top w:val="none" w:sz="0" w:space="0" w:color="auto"/>
        <w:left w:val="none" w:sz="0" w:space="0" w:color="auto"/>
        <w:bottom w:val="none" w:sz="0" w:space="0" w:color="auto"/>
        <w:right w:val="none" w:sz="0" w:space="0" w:color="auto"/>
      </w:divBdr>
    </w:div>
    <w:div w:id="2120837329">
      <w:bodyDiv w:val="1"/>
      <w:marLeft w:val="0"/>
      <w:marRight w:val="0"/>
      <w:marTop w:val="0"/>
      <w:marBottom w:val="0"/>
      <w:divBdr>
        <w:top w:val="none" w:sz="0" w:space="0" w:color="auto"/>
        <w:left w:val="none" w:sz="0" w:space="0" w:color="auto"/>
        <w:bottom w:val="none" w:sz="0" w:space="0" w:color="auto"/>
        <w:right w:val="none" w:sz="0" w:space="0" w:color="auto"/>
      </w:divBdr>
      <w:divsChild>
        <w:div w:id="17392043">
          <w:marLeft w:val="547"/>
          <w:marRight w:val="0"/>
          <w:marTop w:val="115"/>
          <w:marBottom w:val="0"/>
          <w:divBdr>
            <w:top w:val="none" w:sz="0" w:space="0" w:color="auto"/>
            <w:left w:val="none" w:sz="0" w:space="0" w:color="auto"/>
            <w:bottom w:val="none" w:sz="0" w:space="0" w:color="auto"/>
            <w:right w:val="none" w:sz="0" w:space="0" w:color="auto"/>
          </w:divBdr>
        </w:div>
        <w:div w:id="49967048">
          <w:marLeft w:val="547"/>
          <w:marRight w:val="0"/>
          <w:marTop w:val="115"/>
          <w:marBottom w:val="0"/>
          <w:divBdr>
            <w:top w:val="none" w:sz="0" w:space="0" w:color="auto"/>
            <w:left w:val="none" w:sz="0" w:space="0" w:color="auto"/>
            <w:bottom w:val="none" w:sz="0" w:space="0" w:color="auto"/>
            <w:right w:val="none" w:sz="0" w:space="0" w:color="auto"/>
          </w:divBdr>
        </w:div>
        <w:div w:id="63377276">
          <w:marLeft w:val="547"/>
          <w:marRight w:val="0"/>
          <w:marTop w:val="115"/>
          <w:marBottom w:val="0"/>
          <w:divBdr>
            <w:top w:val="none" w:sz="0" w:space="0" w:color="auto"/>
            <w:left w:val="none" w:sz="0" w:space="0" w:color="auto"/>
            <w:bottom w:val="none" w:sz="0" w:space="0" w:color="auto"/>
            <w:right w:val="none" w:sz="0" w:space="0" w:color="auto"/>
          </w:divBdr>
        </w:div>
        <w:div w:id="253705672">
          <w:marLeft w:val="547"/>
          <w:marRight w:val="0"/>
          <w:marTop w:val="115"/>
          <w:marBottom w:val="0"/>
          <w:divBdr>
            <w:top w:val="none" w:sz="0" w:space="0" w:color="auto"/>
            <w:left w:val="none" w:sz="0" w:space="0" w:color="auto"/>
            <w:bottom w:val="none" w:sz="0" w:space="0" w:color="auto"/>
            <w:right w:val="none" w:sz="0" w:space="0" w:color="auto"/>
          </w:divBdr>
        </w:div>
        <w:div w:id="380595610">
          <w:marLeft w:val="547"/>
          <w:marRight w:val="0"/>
          <w:marTop w:val="115"/>
          <w:marBottom w:val="0"/>
          <w:divBdr>
            <w:top w:val="none" w:sz="0" w:space="0" w:color="auto"/>
            <w:left w:val="none" w:sz="0" w:space="0" w:color="auto"/>
            <w:bottom w:val="none" w:sz="0" w:space="0" w:color="auto"/>
            <w:right w:val="none" w:sz="0" w:space="0" w:color="auto"/>
          </w:divBdr>
        </w:div>
        <w:div w:id="700008856">
          <w:marLeft w:val="547"/>
          <w:marRight w:val="0"/>
          <w:marTop w:val="115"/>
          <w:marBottom w:val="0"/>
          <w:divBdr>
            <w:top w:val="none" w:sz="0" w:space="0" w:color="auto"/>
            <w:left w:val="none" w:sz="0" w:space="0" w:color="auto"/>
            <w:bottom w:val="none" w:sz="0" w:space="0" w:color="auto"/>
            <w:right w:val="none" w:sz="0" w:space="0" w:color="auto"/>
          </w:divBdr>
        </w:div>
        <w:div w:id="1176962373">
          <w:marLeft w:val="547"/>
          <w:marRight w:val="0"/>
          <w:marTop w:val="115"/>
          <w:marBottom w:val="0"/>
          <w:divBdr>
            <w:top w:val="none" w:sz="0" w:space="0" w:color="auto"/>
            <w:left w:val="none" w:sz="0" w:space="0" w:color="auto"/>
            <w:bottom w:val="none" w:sz="0" w:space="0" w:color="auto"/>
            <w:right w:val="none" w:sz="0" w:space="0" w:color="auto"/>
          </w:divBdr>
        </w:div>
        <w:div w:id="1716544678">
          <w:marLeft w:val="547"/>
          <w:marRight w:val="0"/>
          <w:marTop w:val="115"/>
          <w:marBottom w:val="0"/>
          <w:divBdr>
            <w:top w:val="none" w:sz="0" w:space="0" w:color="auto"/>
            <w:left w:val="none" w:sz="0" w:space="0" w:color="auto"/>
            <w:bottom w:val="none" w:sz="0" w:space="0" w:color="auto"/>
            <w:right w:val="none" w:sz="0" w:space="0" w:color="auto"/>
          </w:divBdr>
        </w:div>
        <w:div w:id="1762947403">
          <w:marLeft w:val="547"/>
          <w:marRight w:val="0"/>
          <w:marTop w:val="115"/>
          <w:marBottom w:val="0"/>
          <w:divBdr>
            <w:top w:val="none" w:sz="0" w:space="0" w:color="auto"/>
            <w:left w:val="none" w:sz="0" w:space="0" w:color="auto"/>
            <w:bottom w:val="none" w:sz="0" w:space="0" w:color="auto"/>
            <w:right w:val="none" w:sz="0" w:space="0" w:color="auto"/>
          </w:divBdr>
        </w:div>
        <w:div w:id="2025790096">
          <w:marLeft w:val="547"/>
          <w:marRight w:val="0"/>
          <w:marTop w:val="1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yperlink" Target="https://support.microsoft.com/en-us/office/make-your-word-documents-accessible-to-people-with-disabilities-d9bf3683-87ac-47ea-b91a-78dcacb3c66d" TargetMode="External"/><Relationship Id="rId3" Type="http://schemas.openxmlformats.org/officeDocument/2006/relationships/styles" Target="styles.xml"/><Relationship Id="rId21" Type="http://schemas.openxmlformats.org/officeDocument/2006/relationships/hyperlink" Target="https://www.w3.org/TR/2018/REC-WCAG21-20180605/"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sansorg.egnyte.com/dl/MEttXe0pg2" TargetMode="External"/><Relationship Id="rId2" Type="http://schemas.openxmlformats.org/officeDocument/2006/relationships/numbering" Target="numbering.xml"/><Relationship Id="rId16" Type="http://schemas.openxmlformats.org/officeDocument/2006/relationships/hyperlink" Target="https://www.securityinfowatch.com/cybersecurity/information-security/article/11489898/cyber-risk-increases-threat-to-brands" TargetMode="External"/><Relationship Id="rId20" Type="http://schemas.openxmlformats.org/officeDocument/2006/relationships/hyperlink" Target="https://www.tpsgc-pwgsc.gc.ca/biens-property/sngp-npms/ti-it/etivcapft-idsfvpcvc-e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yber.gov.au/acsc/view-all-content/advice/guidelines-physical-security"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nist.gov/system/files/documents/2018/10/15/cybersecurity_is_everyones_job_v1.0.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oter" Target="footer5.xml"/></Relationships>
</file>

<file path=word/theme/theme1.xml><?xml version="1.0" encoding="utf-8"?>
<a:theme xmlns:a="http://schemas.openxmlformats.org/drawingml/2006/main" name="PEM-Design">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lie mit neuem IPT-Logo und WZL größer">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DDDDDD"/>
        </a:solidFill>
        <a:ln w="1079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defPPr marL="0" marR="0" indent="0" algn="l" defTabSz="914400" rtl="0" eaLnBrk="1" fontAlgn="base" latinLnBrk="0" hangingPunct="1">
          <a:lnSpc>
            <a:spcPct val="100000"/>
          </a:lnSpc>
          <a:spcBef>
            <a:spcPct val="0"/>
          </a:spcBef>
          <a:spcAft>
            <a:spcPct val="0"/>
          </a:spcAft>
          <a:buClrTx/>
          <a:buSzTx/>
          <a:buFontTx/>
          <a:buNone/>
          <a:tabLst/>
          <a:defRPr kumimoji="0" sz="1800" b="0" i="0" u="none" strike="noStrike" cap="none" normalizeH="0" baseline="0" smtClean="0">
            <a:ln>
              <a:noFill/>
            </a:ln>
            <a:solidFill>
              <a:schemeClr val="tx1"/>
            </a:solidFill>
            <a:effectLst/>
            <a:latin typeface="Arial" charset="0"/>
          </a:defRPr>
        </a:defPPr>
      </a:lstStyle>
    </a:spDef>
    <a:lnDef>
      <a:spPr bwMode="auto">
        <a:xfrm>
          <a:off x="0" y="0"/>
          <a:ext cx="1" cy="1"/>
        </a:xfrm>
        <a:custGeom>
          <a:avLst/>
          <a:gdLst/>
          <a:ahLst/>
          <a:cxnLst/>
          <a:rect l="0" t="0" r="0" b="0"/>
          <a:pathLst/>
        </a:custGeom>
        <a:solidFill>
          <a:srgbClr val="DDDDDD"/>
        </a:solidFill>
        <a:ln w="1079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a:spPr>
      <a:bodyPr vert="horz" wrap="square" lIns="91440" tIns="45720" rIns="91440" bIns="45720" numCol="1" anchor="t" anchorCtr="0" compatLnSpc="1">
        <a:prstTxWarp prst="textNoShape">
          <a:avLst/>
        </a:prstTxWarp>
      </a:bodyPr>
      <a:lstStyle>
        <a:defPPr marL="0" marR="0" indent="0" algn="l" defTabSz="914400" rtl="0" eaLnBrk="1" fontAlgn="base" latinLnBrk="0" hangingPunct="1">
          <a:lnSpc>
            <a:spcPct val="100000"/>
          </a:lnSpc>
          <a:spcBef>
            <a:spcPct val="0"/>
          </a:spcBef>
          <a:spcAft>
            <a:spcPct val="0"/>
          </a:spcAft>
          <a:buClrTx/>
          <a:buSzTx/>
          <a:buFontTx/>
          <a:buNone/>
          <a:tabLst/>
          <a:defRPr kumimoji="0" lang="de-DE" sz="1800" b="0" i="0" u="none" strike="noStrike" cap="none" normalizeH="0" baseline="0" smtClean="0">
            <a:ln>
              <a:noFill/>
            </a:ln>
            <a:solidFill>
              <a:schemeClr val="tx1"/>
            </a:solidFill>
            <a:effectLst/>
            <a:latin typeface="Arial" charset="0"/>
          </a:defRPr>
        </a:defPPr>
      </a:lstStyle>
    </a:lnDef>
  </a:objectDefaults>
  <a:extraClrSchemeLst>
    <a:extraClrScheme>
      <a:clrScheme name="Folie mit neuem IPT-Logo und WZL größer 1">
        <a:dk1>
          <a:srgbClr val="000000"/>
        </a:dk1>
        <a:lt1>
          <a:srgbClr val="FFFFFF"/>
        </a:lt1>
        <a:dk2>
          <a:srgbClr val="000000"/>
        </a:dk2>
        <a:lt2>
          <a:srgbClr val="FFFFFF"/>
        </a:lt2>
        <a:accent1>
          <a:srgbClr val="B3D3E9"/>
        </a:accent1>
        <a:accent2>
          <a:srgbClr val="006DB6"/>
        </a:accent2>
        <a:accent3>
          <a:srgbClr val="FFFFFF"/>
        </a:accent3>
        <a:accent4>
          <a:srgbClr val="000000"/>
        </a:accent4>
        <a:accent5>
          <a:srgbClr val="D6E6F2"/>
        </a:accent5>
        <a:accent6>
          <a:srgbClr val="0062A5"/>
        </a:accent6>
        <a:hlink>
          <a:srgbClr val="80B6DA"/>
        </a:hlink>
        <a:folHlink>
          <a:srgbClr val="4D99CC"/>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PEM-Design" id="{54CB60C3-8041-5249-9A78-4FAE0256A1D8}" vid="{F9899CFA-5A23-894D-B877-9413F055B1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D6F6048-907B-4DC7-90FD-21D42BA5F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1990</TotalTime>
  <Pages>14</Pages>
  <Words>2204</Words>
  <Characters>12567</Characters>
  <Application>Microsoft Office Word</Application>
  <DocSecurity>0</DocSecurity>
  <Lines>104</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IBS320 Managing Global logistics – Logistics Management report plan</vt:lpstr>
      <vt:lpstr>IBS320 Managing Global logistics – Logistics Management report plan</vt:lpstr>
    </vt:vector>
  </TitlesOfParts>
  <Company/>
  <LinksUpToDate>false</LinksUpToDate>
  <CharactersWithSpaces>14742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IBS320 Managing Global logistics – Logistics Management report plan</dc:title>
  <dc:subject/>
  <dc:creator>Martin Köhler</dc:creator>
  <cp:keywords/>
  <dc:description/>
  <cp:lastModifiedBy>Daniel GARDINER</cp:lastModifiedBy>
  <cp:revision>56</cp:revision>
  <dcterms:created xsi:type="dcterms:W3CDTF">2022-03-23T08:49:00Z</dcterms:created>
  <dcterms:modified xsi:type="dcterms:W3CDTF">2022-04-10T07:00:00Z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id="Mh2kpEjO"/&gt;&lt;style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value=""/&gt;&lt;pref name="noteType" value=""/&gt;&lt;/prefs&gt;&lt;/data&gt;</vt:lpwstr>
  </property>
</Properties>
</file>