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proofErr w:type="spellStart"/>
      <w:r w:rsidR="00CA08A8" w:rsidRPr="00B01003">
        <w:rPr>
          <w:b/>
          <w:color w:val="ABB1B9"/>
          <w:sz w:val="56"/>
          <w:szCs w:val="56"/>
        </w:rPr>
        <w:t>Frontend</w:t>
      </w:r>
      <w:proofErr w:type="spellEnd"/>
      <w:r w:rsidR="00CA08A8" w:rsidRPr="00B01003">
        <w:rPr>
          <w:b/>
          <w:color w:val="ABB1B9"/>
          <w:sz w:val="56"/>
          <w:szCs w:val="56"/>
        </w:rPr>
        <w:t>-программист “Цифровые профессии”</w:t>
      </w:r>
      <w:r w:rsidRPr="00B01003">
        <w:rPr>
          <w:b/>
          <w:color w:val="ABB1B9"/>
          <w:sz w:val="56"/>
          <w:szCs w:val="56"/>
        </w:rPr>
        <w:t xml:space="preserve">, </w:t>
      </w:r>
      <w:proofErr w:type="spellStart"/>
      <w:r w:rsidRPr="00B01003">
        <w:rPr>
          <w:b/>
          <w:color w:val="ABB1B9"/>
          <w:sz w:val="56"/>
          <w:szCs w:val="56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77777777" w:rsidR="0005453A" w:rsidRDefault="00F141FD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7D4A1" w14:textId="02BA7EEE" w:rsidR="00443842" w:rsidRPr="00443842" w:rsidRDefault="00443842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Падение Берлинской стены в 1989 году и объединение Германии в 1990 году </w:t>
      </w:r>
      <w:r w:rsidR="0066213F" w:rsidRPr="0066213F">
        <w:rPr>
          <w:rFonts w:ascii="Times New Roman" w:hAnsi="Times New Roman" w:cs="Times New Roman"/>
          <w:sz w:val="28"/>
          <w:szCs w:val="28"/>
        </w:rPr>
        <w:lastRenderedPageBreak/>
        <w:t>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3A3EB9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3D0DACD" w14:textId="36D17D3D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767630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, Д.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6A39EF">
        <w:rPr>
          <w:rFonts w:ascii="Times New Roman" w:hAnsi="Times New Roman" w:cs="Times New Roman"/>
          <w:sz w:val="28"/>
          <w:szCs w:val="28"/>
        </w:rPr>
        <w:t>.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0007" w14:textId="77777777" w:rsidR="00C36541" w:rsidRDefault="00C36541">
      <w:pPr>
        <w:spacing w:after="0"/>
      </w:pPr>
      <w:r>
        <w:separator/>
      </w:r>
    </w:p>
  </w:endnote>
  <w:endnote w:type="continuationSeparator" w:id="0">
    <w:p w14:paraId="43420C3A" w14:textId="77777777" w:rsidR="00C36541" w:rsidRDefault="00C365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7964" w14:textId="77777777" w:rsidR="00C36541" w:rsidRDefault="00C36541">
      <w:pPr>
        <w:spacing w:after="0"/>
      </w:pPr>
      <w:r>
        <w:separator/>
      </w:r>
    </w:p>
  </w:footnote>
  <w:footnote w:type="continuationSeparator" w:id="0">
    <w:p w14:paraId="5D4BC82F" w14:textId="77777777" w:rsidR="00C36541" w:rsidRDefault="00C365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522FF"/>
    <w:rsid w:val="0017058C"/>
    <w:rsid w:val="00172329"/>
    <w:rsid w:val="00185B74"/>
    <w:rsid w:val="001870BD"/>
    <w:rsid w:val="001C38CF"/>
    <w:rsid w:val="00204F44"/>
    <w:rsid w:val="0021085A"/>
    <w:rsid w:val="00246058"/>
    <w:rsid w:val="00254108"/>
    <w:rsid w:val="0027170F"/>
    <w:rsid w:val="002815C3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A3EB9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663F1"/>
    <w:rsid w:val="00573960"/>
    <w:rsid w:val="00587E2E"/>
    <w:rsid w:val="005D3CC7"/>
    <w:rsid w:val="005D5209"/>
    <w:rsid w:val="0066213F"/>
    <w:rsid w:val="00671724"/>
    <w:rsid w:val="0067409D"/>
    <w:rsid w:val="006A39EF"/>
    <w:rsid w:val="006E3DC3"/>
    <w:rsid w:val="006E542B"/>
    <w:rsid w:val="00705241"/>
    <w:rsid w:val="007362ED"/>
    <w:rsid w:val="00737BAC"/>
    <w:rsid w:val="00744054"/>
    <w:rsid w:val="007673E3"/>
    <w:rsid w:val="00767630"/>
    <w:rsid w:val="00773F13"/>
    <w:rsid w:val="0079667A"/>
    <w:rsid w:val="007C0DB9"/>
    <w:rsid w:val="007C6FDC"/>
    <w:rsid w:val="007E4B71"/>
    <w:rsid w:val="008750F1"/>
    <w:rsid w:val="00876689"/>
    <w:rsid w:val="0089232E"/>
    <w:rsid w:val="00895297"/>
    <w:rsid w:val="008C3CB8"/>
    <w:rsid w:val="008D3434"/>
    <w:rsid w:val="008E1474"/>
    <w:rsid w:val="008E5713"/>
    <w:rsid w:val="008F00B2"/>
    <w:rsid w:val="00962CF8"/>
    <w:rsid w:val="00966AC7"/>
    <w:rsid w:val="009672AB"/>
    <w:rsid w:val="0098216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01003"/>
    <w:rsid w:val="00B6682F"/>
    <w:rsid w:val="00B760A2"/>
    <w:rsid w:val="00BB58B2"/>
    <w:rsid w:val="00BD56D0"/>
    <w:rsid w:val="00BF580D"/>
    <w:rsid w:val="00C011FA"/>
    <w:rsid w:val="00C25269"/>
    <w:rsid w:val="00C36541"/>
    <w:rsid w:val="00C5485F"/>
    <w:rsid w:val="00C80940"/>
    <w:rsid w:val="00CA08A8"/>
    <w:rsid w:val="00CE28CA"/>
    <w:rsid w:val="00CF1AFF"/>
    <w:rsid w:val="00CF1BDD"/>
    <w:rsid w:val="00D07B91"/>
    <w:rsid w:val="00D12B36"/>
    <w:rsid w:val="00D33074"/>
    <w:rsid w:val="00D42E81"/>
    <w:rsid w:val="00D87A6E"/>
    <w:rsid w:val="00DA53DE"/>
    <w:rsid w:val="00DB52FA"/>
    <w:rsid w:val="00DD3FBA"/>
    <w:rsid w:val="00E04902"/>
    <w:rsid w:val="00E920C2"/>
    <w:rsid w:val="00EA2137"/>
    <w:rsid w:val="00EC686E"/>
    <w:rsid w:val="00F048A4"/>
    <w:rsid w:val="00F04E89"/>
    <w:rsid w:val="00F135BA"/>
    <w:rsid w:val="00F138A2"/>
    <w:rsid w:val="00F141FD"/>
    <w:rsid w:val="00F14A8B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25</Pages>
  <Words>5382</Words>
  <Characters>30683</Characters>
  <Application>Microsoft Office Word</Application>
  <DocSecurity>0</DocSecurity>
  <Lines>255</Lines>
  <Paragraphs>71</Paragraphs>
  <ScaleCrop>false</ScaleCrop>
  <Company/>
  <LinksUpToDate>false</LinksUpToDate>
  <CharactersWithSpaces>35994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378</cp:revision>
  <dcterms:created xsi:type="dcterms:W3CDTF">2023-11-19T15:55:00Z</dcterms:created>
  <dcterms:modified xsi:type="dcterms:W3CDTF">2024-04-16T19:24:00Z</dcterms:modified>
  <dc:language>ru-RU</dc:language>
</cp:coreProperties>
</file>