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r>
        <w:t>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</w:t>
      </w:r>
      <w:r>
        <w:t>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</w:t>
      </w:r>
      <w:r>
        <w:t>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</w:t>
      </w:r>
      <w:r>
        <w:t>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491E3A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>
              <w:rPr>
                <w:color w:val="1155CC"/>
                <w:u w:val="single"/>
              </w:rPr>
              <w:t>Введение</w:t>
            </w:r>
          </w:hyperlink>
          <w:r>
            <w:tab/>
          </w:r>
        </w:p>
        <w:p w14:paraId="232C4A8B" w14:textId="77777777" w:rsidR="000C444D" w:rsidRDefault="00491E3A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>
              <w:rPr>
                <w:color w:val="1155CC"/>
                <w:u w:val="single"/>
              </w:rPr>
              <w:t>Теоретическая и практическая главы</w:t>
            </w:r>
          </w:hyperlink>
          <w:r>
            <w:tab/>
          </w:r>
        </w:p>
        <w:p w14:paraId="75346C5E" w14:textId="77777777" w:rsidR="000C444D" w:rsidRDefault="00491E3A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>
              <w:rPr>
                <w:color w:val="1155CC"/>
                <w:u w:val="single"/>
              </w:rPr>
              <w:t>Заключение</w:t>
            </w:r>
          </w:hyperlink>
          <w:r>
            <w:tab/>
          </w:r>
        </w:p>
        <w:p w14:paraId="772E42FD" w14:textId="77777777" w:rsidR="000C444D" w:rsidRDefault="00491E3A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>
              <w:rPr>
                <w:color w:val="1155CC"/>
                <w:u w:val="single"/>
              </w:rPr>
              <w:t>Список используемой литературы</w:t>
            </w:r>
          </w:hyperlink>
          <w:r>
            <w:tab/>
          </w:r>
        </w:p>
        <w:p w14:paraId="44CCD307" w14:textId="77777777" w:rsidR="000C444D" w:rsidRDefault="00491E3A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>
              <w:rPr>
                <w:color w:val="1155CC"/>
                <w:u w:val="single"/>
              </w:rPr>
              <w:t>Приложения</w:t>
            </w:r>
          </w:hyperlink>
          <w:r>
            <w:tab/>
          </w:r>
          <w:r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</w:t>
      </w:r>
      <w:r>
        <w:rPr>
          <w:highlight w:val="white"/>
        </w:rPr>
        <w:t>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1.4 Источники требований: что такое техническое задание и как </w:t>
      </w:r>
      <w:r>
        <w:rPr>
          <w:highlight w:val="white"/>
        </w:rPr>
        <w:t>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2. Подготовка к ручному тестированию веб-приложения (~15 стр)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2.5 Ба</w:t>
      </w:r>
      <w:r>
        <w:rPr>
          <w:highlight w:val="white"/>
        </w:rPr>
        <w:t>г-репорты и багтрекинговая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</w:t>
      </w:r>
      <w:r>
        <w:rPr>
          <w:highlight w:val="white"/>
        </w:rPr>
        <w:t xml:space="preserve">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</w:t>
      </w:r>
      <w:r>
        <w:rPr>
          <w:highlight w:val="white"/>
        </w:rPr>
        <w:t>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 xml:space="preserve">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</w:t>
      </w:r>
      <w:r>
        <w:rPr>
          <w:i/>
        </w:rPr>
        <w:t>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</w:t>
      </w:r>
      <w:r>
        <w:t>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 xml:space="preserve">Цель: </w:t>
      </w:r>
      <w:r>
        <w:t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решает:</w:t>
      </w:r>
      <w:r>
        <w:t xml:space="preserve"> Случается т</w:t>
      </w:r>
      <w:r>
        <w:t xml:space="preserve">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</w:t>
      </w:r>
      <w:r>
        <w:rPr>
          <w:highlight w:val="white"/>
        </w:rPr>
        <w:t>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Выполнить ручное тестирование веб-приложения РИВ Г</w:t>
      </w:r>
      <w:r>
        <w:rPr>
          <w:highlight w:val="white"/>
        </w:rPr>
        <w:t>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 xml:space="preserve">Инструменты: </w:t>
      </w:r>
      <w:r>
        <w:t>Postman, Qase.io, TestRail или Jira, DevTools, Git, Charles Proxy, FastStone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</w:t>
      </w:r>
      <w:r>
        <w:rPr>
          <w:highlight w:val="white"/>
        </w:rPr>
        <w:t>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</w:t>
      </w:r>
      <w:r>
        <w:rPr>
          <w:highlight w:val="white"/>
        </w:rPr>
        <w:t>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</w:t>
      </w:r>
      <w:r>
        <w:rPr>
          <w:highlight w:val="white"/>
        </w:rPr>
        <w:t>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</w:t>
      </w:r>
      <w:r>
        <w:rPr>
          <w:highlight w:val="white"/>
        </w:rPr>
        <w:t>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</w:t>
      </w:r>
      <w:r>
        <w:rPr>
          <w:highlight w:val="white"/>
        </w:rPr>
        <w:t>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</w:t>
      </w:r>
      <w:r>
        <w:rPr>
          <w:highlight w:val="white"/>
        </w:rPr>
        <w:t>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</w:t>
      </w:r>
      <w:r>
        <w:rPr>
          <w:i/>
          <w:highlight w:val="white"/>
        </w:rPr>
        <w:t>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</w:t>
      </w:r>
      <w:r>
        <w:rPr>
          <w:highlight w:val="white"/>
        </w:rPr>
        <w:t>мы, рисунки.</w:t>
      </w:r>
    </w:p>
    <w:p w14:paraId="32216E7E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sectPr w:rsidR="000C444D">
      <w:footerReference w:type="default" r:id="rId10"/>
      <w:headerReference w:type="first" r:id="rId11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FC65" w14:textId="77777777" w:rsidR="00000000" w:rsidRDefault="00491E3A">
      <w:pPr>
        <w:spacing w:after="0"/>
      </w:pPr>
      <w:r>
        <w:separator/>
      </w:r>
    </w:p>
  </w:endnote>
  <w:endnote w:type="continuationSeparator" w:id="0">
    <w:p w14:paraId="5691D31E" w14:textId="77777777" w:rsidR="00000000" w:rsidRDefault="00491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F4EA" w14:textId="77777777" w:rsidR="000C444D" w:rsidRDefault="00491E3A">
    <w:pPr>
      <w:jc w:val="right"/>
    </w:pPr>
    <w:r>
      <w:fldChar w:fldCharType="begin"/>
    </w:r>
    <w:r>
      <w:instrText>PAGE</w:instrText>
    </w:r>
    <w:r>
      <w:fldChar w:fldCharType="separate"/>
    </w:r>
    <w:r w:rsidR="00E60D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C468" w14:textId="77777777" w:rsidR="00000000" w:rsidRDefault="00491E3A">
      <w:pPr>
        <w:spacing w:after="0"/>
      </w:pPr>
      <w:r>
        <w:separator/>
      </w:r>
    </w:p>
  </w:footnote>
  <w:footnote w:type="continuationSeparator" w:id="0">
    <w:p w14:paraId="3915B82B" w14:textId="77777777" w:rsidR="00000000" w:rsidRDefault="00491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491E3A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7A9425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A14749"/>
    <w:multiLevelType w:val="multilevel"/>
    <w:tmpl w:val="FD1C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3071"/>
    <w:rsid w:val="000A6186"/>
    <w:rsid w:val="000C444D"/>
    <w:rsid w:val="002024E1"/>
    <w:rsid w:val="00491E3A"/>
    <w:rsid w:val="00751184"/>
    <w:rsid w:val="007F5D19"/>
    <w:rsid w:val="00C64CFD"/>
    <w:rsid w:val="00E60DA3"/>
    <w:rsid w:val="00E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10</cp:revision>
  <dcterms:created xsi:type="dcterms:W3CDTF">2023-11-19T15:55:00Z</dcterms:created>
  <dcterms:modified xsi:type="dcterms:W3CDTF">2023-11-19T15:56:00Z</dcterms:modified>
</cp:coreProperties>
</file>