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791075" cy="3200400"/>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91075" cy="320040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Press and hold anywhere empty on a Task row and move the mouse: the row lifts up like a folder on your desktop and follows the cursor, leaving a dashed empty slot behind.</w:t>
      </w:r>
    </w:p>
    <w:p>
      <w:pPr>
        <w:pStyle w:val="ListParagraph"/>
        <w:numPr>
          <w:ilvl w:val="0"/>
          <w:numId w:val="11"/>
        </w:numPr>
        <w:spacing w:after="100" w:line="290"/>
      </w:pPr>
      <w:r>
        <w:rPr>
          <w:rFonts w:ascii="Calibri" w:cs="Calibri" w:eastAsia="Calibri" w:hAnsi="Calibri"/>
          <w:sz w:val="22"/>
          <w:szCs w:val="22"/>
        </w:rPr>
        <w:t xml:space="preserve">Bring it over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turns purple and the dragged row reads “Move under HTK-1 as Sub-Task”. Epic and Bug rows fade out; you can’t drop on them.</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very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5" name="28-dnd" descr="Dragging a Task over a target Task, with the Detach area" title="Dragging a Task over a target Task, with the Det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dragged row follows the cursor; the target Task turns purple and the Detach area appears at the bottom.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row</w:t>
            </w:r>
            <w:r>
              <w:rPr>
                <w:rFonts w:ascii="Calibri" w:cs="Calibri" w:eastAsia="Calibri" w:hAnsi="Calibri"/>
                <w:sz w:val="21"/>
                <w:szCs w:val="21"/>
              </w:rPr>
              <w:t xml:space="preserve">: Shows what happens when you drop it (here: Sub-Task under MOB-3).</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6"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7"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8"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9"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0"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1"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2"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tab next to </w:t>
      </w:r>
      <w:r>
        <w:rPr>
          <w:rFonts w:ascii="Calibri" w:cs="Calibri" w:eastAsia="Calibri" w:hAnsi="Calibri"/>
          <w:b/>
          <w:bCs/>
          <w:sz w:val="22"/>
          <w:szCs w:val="22"/>
        </w:rPr>
        <w:t xml:space="preserve">Reports</w:t>
      </w:r>
      <w:r>
        <w:rPr>
          <w:rFonts w:ascii="Calibri" w:cs="Calibri" w:eastAsia="Calibri" w:hAnsi="Calibri"/>
          <w:sz w:val="22"/>
          <w:szCs w:val="22"/>
        </w:rPr>
        <w:t xml:space="preserve"> in the tabs at the top of the page (on the Kanban board it is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The number on the tab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tab at the top.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3"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tab next to Reports.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Sprint</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w:t>
      </w:r>
      <w:r>
        <w:rPr>
          <w:rFonts w:ascii="Calibri" w:cs="Calibri" w:eastAsia="Calibri" w:hAnsi="Calibri"/>
          <w:b/>
          <w:bCs/>
          <w:sz w:val="22"/>
          <w:szCs w:val="22"/>
        </w:rPr>
        <w:t xml:space="preserve">Sprint</w:t>
      </w:r>
      <w:r>
        <w:rPr>
          <w:rFonts w:ascii="Calibri" w:cs="Calibri" w:eastAsia="Calibri" w:hAnsi="Calibri"/>
          <w:sz w:val="22"/>
          <w:szCs w:val="22"/>
        </w:rPr>
        <w:t xml:space="preserve"> opens the same Create sprint window as the Backlog page.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4"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w:t>
            </w:r>
            <w:r>
              <w:rPr>
                <w:rFonts w:ascii="Calibri" w:cs="Calibri" w:eastAsia="Calibri" w:hAnsi="Calibri"/>
                <w:sz w:val="21"/>
                <w:szCs w:val="21"/>
              </w:rPr>
              <w:t xml:space="preserve">: Plan a new sprint for a Project (name, goal and dates).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5"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6"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3"/>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3"/>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3"/>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7"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66c927970bdc660bc7282e2d4ae2be61a136cee.png"/><Relationship Id="rId9" Type="http://schemas.openxmlformats.org/officeDocument/2006/relationships/image" Target="media/85cfa640edba10c347d1df3978999a726fae5dda.png"/><Relationship Id="rId10" Type="http://schemas.openxmlformats.org/officeDocument/2006/relationships/image" Target="media/31f1a385a740d475b9e9d4459956e92ff3d20a38.png"/><Relationship Id="rId11" Type="http://schemas.openxmlformats.org/officeDocument/2006/relationships/image" Target="media/787ea7a77b1368efe47214d6f6addd6cd2a5d024.png"/><Relationship Id="rId12" Type="http://schemas.openxmlformats.org/officeDocument/2006/relationships/image" Target="media/94d6cf90f363708d9a3c78c1c389aed5dbf717d5.png"/><Relationship Id="rId13" Type="http://schemas.openxmlformats.org/officeDocument/2006/relationships/image" Target="media/499fb7f3280846825f7c8fe0ca3a73418843e7bc.png"/><Relationship Id="rId14" Type="http://schemas.openxmlformats.org/officeDocument/2006/relationships/image" Target="media/384beedc58bf0622c206cab9d2898d06c0a2f4c1.png"/><Relationship Id="rId15" Type="http://schemas.openxmlformats.org/officeDocument/2006/relationships/image" Target="media/eaedd9b8a504e8fec3df2ce5b45b0a006f53b2ca.png"/><Relationship Id="rId16" Type="http://schemas.openxmlformats.org/officeDocument/2006/relationships/image" Target="media/cf81f16a0fa72181d83d4ad90dd45a80dcf7bcfc.png"/><Relationship Id="rId17" Type="http://schemas.openxmlformats.org/officeDocument/2006/relationships/image" Target="media/befe41c2dec9036aeae18e2aa10ab07cf8a1b555.png"/><Relationship Id="rId18" Type="http://schemas.openxmlformats.org/officeDocument/2006/relationships/image" Target="media/876beb6bba4f1e91178053f5c01ae59bf1fb9261.png"/><Relationship Id="rId19" Type="http://schemas.openxmlformats.org/officeDocument/2006/relationships/image" Target="media/bc89b38c0e29d17503594184f44b19b5739c1a71.png"/><Relationship Id="rId20" Type="http://schemas.openxmlformats.org/officeDocument/2006/relationships/image" Target="media/077796cbe2916bf18f9c77258c88e4f3b8d68634.png"/><Relationship Id="rId21" Type="http://schemas.openxmlformats.org/officeDocument/2006/relationships/image" Target="media/b457192ade41b7fe4cf59b5e6c659a9af76576f5.png"/><Relationship Id="rId22" Type="http://schemas.openxmlformats.org/officeDocument/2006/relationships/image" Target="media/953828273be5efbc2709d4586a345d7a6b7e125c.png"/><Relationship Id="rId23" Type="http://schemas.openxmlformats.org/officeDocument/2006/relationships/image" Target="media/66483521a9b2fdfeb03d8e31b77e27c302a90361.png"/><Relationship Id="rId24" Type="http://schemas.openxmlformats.org/officeDocument/2006/relationships/image" Target="media/6ef4851cb97a302e1e8af9abb70985069666b4df.png"/><Relationship Id="rId25" Type="http://schemas.openxmlformats.org/officeDocument/2006/relationships/image" Target="media/5aee665f821e7401c2b7bac0544cba39053db1c1.png"/><Relationship Id="rId26" Type="http://schemas.openxmlformats.org/officeDocument/2006/relationships/image" Target="media/9c17fc0d0d6a8c898ba6338d98def9dc45e95dd7.png"/><Relationship Id="rId27" Type="http://schemas.openxmlformats.org/officeDocument/2006/relationships/image" Target="media/cd35ea79ff24c8202dd0ecb90fed60640d3a8ce8.png"/><Relationship Id="rId28" Type="http://schemas.openxmlformats.org/officeDocument/2006/relationships/image" Target="media/72896d52f378449ef9e0533f5c2e0f70056474be.png"/><Relationship Id="rId29" Type="http://schemas.openxmlformats.org/officeDocument/2006/relationships/image" Target="media/5de045e7d4d25b55f316c4f6b6f1f01ea2f89885.png"/><Relationship Id="rId30" Type="http://schemas.openxmlformats.org/officeDocument/2006/relationships/image" Target="media/f78466fabd67ba3cd95a6b86d781a4787fc5785a.png"/><Relationship Id="rId31" Type="http://schemas.openxmlformats.org/officeDocument/2006/relationships/image" Target="media/06fd9c289505e562902d0a9a88fe0e07c43e2c83.png"/><Relationship Id="rId32" Type="http://schemas.openxmlformats.org/officeDocument/2006/relationships/image" Target="media/2b3592672a46c08d6cca6562c19097babec98d54.png"/><Relationship Id="rId33" Type="http://schemas.openxmlformats.org/officeDocument/2006/relationships/image" Target="media/6a7545c7d95d8dc9d0ab90e7a2a43fda4842d526.png"/><Relationship Id="rId34" Type="http://schemas.openxmlformats.org/officeDocument/2006/relationships/image" Target="media/cd78bd3c8ec37e407426d24369e03cbf7757c4d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2026-10-21T07:37:42.516Z</dcterms:created>
  <dcterms:modified xsi:type="dcterms:W3CDTF">2026-10-21T07:37:42.517Z</dcterms:modified>
</cp:coreProperties>
</file>

<file path=docProps/custom.xml><?xml version="1.0" encoding="utf-8"?>
<Properties xmlns="http://schemas.openxmlformats.org/officeDocument/2006/custom-properties" xmlns:vt="http://schemas.openxmlformats.org/officeDocument/2006/docPropsVTypes"/>
</file>