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Proje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Sürükleyerek Sub-Task yapma ve ayırma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Sprint panosu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Bug’lar: açma, atama ve durum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Büyük New düğmesi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Task veya Epic üzerinde paylaşım ve yetkiler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Roller ve yetkiler (Ayarlar)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Dosya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Tüm Proje için Kanban board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Proje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Projeye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Proje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Proje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Projenin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Sprint ve Backlog kullanacaksan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nu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da bırak; sprintsiz, sürekli akışlı bir pano istiyorsan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Proje oluşturma penceresi" title="Yeni Proj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Proje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Projede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Projeyi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Proje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Projenin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(diğeri: Epic; Bug’lar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ekranından açılır).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Sürükleyerek Sub-Task yapma ve ayırma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Listede bir Task’ı başka bir Task’ın üstüne sürükleyerek onu Sub-Task yapabilir, bir Sub-Task’ı da sürükleyerek yeniden bağımsız Task yapabilirsin. Yalnızca Task ve Sub-Task taşınabilir.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satırının herhangi bir boş yerine basılı tut ve fareyi hareket ettir: satır, masaüstündeki bir klasör gibi havaya kalkıp imleçle gelir; eski yerinde kesik çizgili boş bir yuva kalır.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Satırı, altına koymak istediğin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’ın üstüne getir: hedef satır mor renklenir, taşıdığın satırın altında “HTK-1 altına Sub-Task olarak taşı” yazar. Epic ve Bug satırları soluklaşır; onlara bırakılamaz.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Bırakınca bir onay penceresi açılır: “HTK-2, HTK-1 öğesinin Sub-Task’ı olsun mu?”.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 yap</w:t>
      </w:r>
      <w:r>
        <w:rPr>
          <w:rFonts w:ascii="Calibri" w:cs="Calibri" w:eastAsia="Calibri" w:hAnsi="Calibri"/>
          <w:sz w:val="22"/>
          <w:szCs w:val="22"/>
        </w:rPr>
        <w:t xml:space="preserve">’a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Sub-Task’ı ayırmak için onu sürüklemeye başla; ekranın en altında ortada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 çıkar.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Sub-Task’ı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alanına bırak ve onayla. Sub-Task ana Task’tan ayrılır ve bağımsız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 olur.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8-dnd" descr="Bir Task sürüklenirken hedef Task ve Ayır alanı" title="Bir Task sürüklenirken hedef Task ve Ayır al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Taşınan satır imleçle gelir; hedef Task mor renklenir, altta Ayır alanı çıkar.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Sürüklenen satır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Altında bırakınca ne olacağı yazar (burada MOB-3 altına Sub-Task).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Ayır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Buraya bırakılan Sub-Task bağımsız Task olur.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görevi olan bir Task başka bir Task’ın altına alınamaz; önce Sub-Task’larını ayır.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6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Projelerde hedef zorunludur.)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7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9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20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1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Sprint panosu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2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12. Bug’lar: açma, atama ve durum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Bug’lar görev listesinde görünmez; kendi ekranları vardır. Sprint panosunda (ve Kanban board’da) sağ üstteki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düğmesine tıklayınca açılır. Düğmedeki sayı açık Bug sayısıdır.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düğmesine tıkla. (Ya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→ Bug</w:t>
      </w:r>
      <w:r>
        <w:rPr>
          <w:rFonts w:ascii="Calibri" w:cs="Calibri" w:eastAsia="Calibri" w:hAnsi="Calibri"/>
          <w:sz w:val="22"/>
          <w:szCs w:val="22"/>
        </w:rPr>
        <w:t xml:space="preserve">.)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aç</w:t>
      </w:r>
      <w:r>
        <w:rPr>
          <w:rFonts w:ascii="Calibri" w:cs="Calibri" w:eastAsia="Calibri" w:hAnsi="Calibri"/>
          <w:sz w:val="22"/>
          <w:szCs w:val="22"/>
        </w:rPr>
        <w:t xml:space="preserve">’a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Sorun ne?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Önem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Tekrar adımları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Beklenen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Gerçek sonuç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Ortam</w:t>
      </w:r>
      <w:r>
        <w:rPr>
          <w:rFonts w:ascii="Calibri" w:cs="Calibri" w:eastAsia="Calibri" w:hAnsi="Calibri"/>
          <w:sz w:val="22"/>
          <w:szCs w:val="22"/>
        </w:rPr>
        <w:t xml:space="preserve"> alanlarını doldur; istersen ekran görüntüsü ekle.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Bug’ı aç</w:t>
      </w:r>
      <w:r>
        <w:rPr>
          <w:rFonts w:ascii="Calibri" w:cs="Calibri" w:eastAsia="Calibri" w:hAnsi="Calibri"/>
          <w:sz w:val="22"/>
          <w:szCs w:val="22"/>
        </w:rPr>
        <w:t xml:space="preserve">’a tıkla. Bug’ı açan 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sahibi</w:t>
      </w:r>
      <w:r>
        <w:rPr>
          <w:rFonts w:ascii="Calibri" w:cs="Calibri" w:eastAsia="Calibri" w:hAnsi="Calibri"/>
          <w:sz w:val="22"/>
          <w:szCs w:val="22"/>
        </w:rPr>
        <w:t xml:space="preserve"> olursun; Bug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Atanmadı</w:t>
      </w:r>
      <w:r>
        <w:rPr>
          <w:rFonts w:ascii="Calibri" w:cs="Calibri" w:eastAsia="Calibri" w:hAnsi="Calibri"/>
          <w:sz w:val="22"/>
          <w:szCs w:val="22"/>
        </w:rPr>
        <w:t xml:space="preserve"> durumunda başlar ve atama yapacak kişilere (Product Owner, Scrum Master, Admin)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Product Owner, Scrum Master veya Admin, satırdaki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Atanan</w:t>
      </w:r>
      <w:r>
        <w:rPr>
          <w:rFonts w:ascii="Calibri" w:cs="Calibri" w:eastAsia="Calibri" w:hAnsi="Calibri"/>
          <w:sz w:val="22"/>
          <w:szCs w:val="22"/>
        </w:rPr>
        <w:t xml:space="preserve"> kutusundan Bug’ı birine atar. Durum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Atandı</w:t>
      </w:r>
      <w:r>
        <w:rPr>
          <w:rFonts w:ascii="Calibri" w:cs="Calibri" w:eastAsia="Calibri" w:hAnsi="Calibri"/>
          <w:sz w:val="22"/>
          <w:szCs w:val="22"/>
        </w:rPr>
        <w:t xml:space="preserve"> olur; atanan kişiye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Atanan kişi işe başlayınca durumu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İşleniyor</w:t>
      </w:r>
      <w:r>
        <w:rPr>
          <w:rFonts w:ascii="Calibri" w:cs="Calibri" w:eastAsia="Calibri" w:hAnsi="Calibri"/>
          <w:sz w:val="22"/>
          <w:szCs w:val="22"/>
        </w:rPr>
        <w:t xml:space="preserve">,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Çözüldü</w:t>
      </w:r>
      <w:r>
        <w:rPr>
          <w:rFonts w:ascii="Calibri" w:cs="Calibri" w:eastAsia="Calibri" w:hAnsi="Calibri"/>
          <w:sz w:val="22"/>
          <w:szCs w:val="22"/>
        </w:rPr>
        <w:t xml:space="preserve"> yapar. Her değişiklikte Bug sahibine bildirim ve e-posta gider.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3" name="27-bugs" descr="Bug ekranı" title="Bug ekr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Bug ekranı: durum sekmeleri, Bug sahibi ve atanan.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panosundaki kırmızı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düğmesiyle açılan ekran.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Bug formunu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sekmeleri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Atanmadı, Atandı, İşleniyor, Çözüldü.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Bug’ı birine atar (yalnızca yetkisi olanlar).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Bug’a tıklayınca ayrıntıları yan panelde açılır; yorum ve dosya da oradan eklenir.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13. Büyük New düğmesi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sayfanın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düğmesi, bir şeye başlamanın en hızlı yoludur. Önce bir liste açman gerekmez.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e tıkla (ya da yazı yazmıyorken klavyede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ye bas).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Ne oluşturacağını seç: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. Yeni Proje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düğmesiyle açılır.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 Epic için küçük bir pencere açılır (Bug, Bug açma formunu açar).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</w:t>
      </w:r>
      <w:r>
        <w:rPr>
          <w:rFonts w:ascii="Calibri" w:cs="Calibri" w:eastAsia="Calibri" w:hAnsi="Calibri"/>
          <w:sz w:val="22"/>
          <w:szCs w:val="22"/>
        </w:rPr>
        <w:t xml:space="preserve"> yaz;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</w:t>
      </w:r>
      <w:r>
        <w:rPr>
          <w:rFonts w:ascii="Calibri" w:cs="Calibri" w:eastAsia="Calibri" w:hAnsi="Calibri"/>
          <w:sz w:val="22"/>
          <w:szCs w:val="22"/>
        </w:rPr>
        <w:t xml:space="preserve"> seçimini kontrol et (baktığın Proje/List hazır gelir).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hemen dosya eklemek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</w:t>
      </w:r>
      <w:r>
        <w:rPr>
          <w:rFonts w:ascii="Calibri" w:cs="Calibri" w:eastAsia="Calibri" w:hAnsi="Calibri"/>
          <w:sz w:val="22"/>
          <w:szCs w:val="22"/>
        </w:rPr>
        <w:t xml:space="preserve">e tıkla. Yeni öğe ayrıntıları doldurman için açılır.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4" name="22-new-menu" descr="New menüsü" title="New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çubuktan açılan New menüsü.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çubuktaki büyük düğme. Kısayol: 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için bir iş parçası.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Birçok Task’ı toplayan büyük hedef.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bir Task’ın içinden oluşturulur (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 → 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çünkü her zaman bir üst öğeye bağlıdırlar.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14. Task veya Epic üzerinde paylaşım ve yetkiler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Varsayılan olarak her öğe Projesinin erişimini izler.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ile bir öğeye (ve altındaki her şeye) kişi ya da takım ekleyebilir veya öğeyi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 yapabilirsin.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veya Epic’i aç ve sağ üstteki büyük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Birine yalnızca bu öğede daha fazla yetki vermek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Kişi veya takım ekle</w:t>
      </w:r>
      <w:r>
        <w:rPr>
          <w:rFonts w:ascii="Calibri" w:cs="Calibri" w:eastAsia="Calibri" w:hAnsi="Calibri"/>
          <w:sz w:val="22"/>
          <w:szCs w:val="22"/>
        </w:rPr>
        <w:t xml:space="preserve"> altından seç, bir rol seç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sz w:val="22"/>
          <w:szCs w:val="22"/>
        </w:rPr>
        <w:t xml:space="preserve">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Öğeyi gizlemek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yi aç. Onu ve altındaki her şeyi yalnızca listedekiler (ve Owner/Admin) görür.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e tıkla. Düğme artık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Private</w:t>
      </w:r>
      <w:r>
        <w:rPr>
          <w:rFonts w:ascii="Calibri" w:cs="Calibri" w:eastAsia="Calibri" w:hAnsi="Calibri"/>
          <w:sz w:val="22"/>
          <w:szCs w:val="22"/>
        </w:rPr>
        <w:t xml:space="preserve"> yazar.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Proje kurallarına dönmek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i yeniden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Mirasa döndür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029200" cy="4095750"/>
            <wp:effectExtent t="0" r="0" b="0" l="0"/>
            <wp:docPr id="25" name="23-share" descr="Sharing and permissions penceresi" title="Sharing and permissions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Bir Epic’in Sharing and permissions penceresi.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Gizli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Öğeyi ve altındaki her şeyi listede olmayanlardan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Kişi veya takım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Kimin erişeceğini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Kişiyi seçilen rolle listeye koyar.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Ayarları uygular.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ve alt Task’lar, üstlerindeki öğenin ayarlarını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miras alır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Bir alt öğe kendi ayarlarını açabilir; o zaman onunki geçerlidir.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Birine kendi sahip olduğundan fazla yetki veremezsin. Özel bir Projede olmayan biriyle öğe paylaşmak için önce onu o Projeye ekle.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15. Roller ve yetkiler (Ayarlar)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Yöneticiler, her rolün neler yapabileceğini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Roles</w:t>
      </w:r>
      <w:r>
        <w:rPr>
          <w:rFonts w:ascii="Calibri" w:cs="Calibri" w:eastAsia="Calibri" w:hAnsi="Calibri"/>
          <w:sz w:val="22"/>
          <w:szCs w:val="22"/>
        </w:rPr>
        <w:t xml:space="preserve"> içinde belirler. Değişiklikler anında geçerli olur.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</w:t>
      </w:r>
      <w:r>
        <w:rPr>
          <w:rFonts w:ascii="Calibri" w:cs="Calibri" w:eastAsia="Calibri" w:hAnsi="Calibri"/>
          <w:sz w:val="22"/>
          <w:szCs w:val="22"/>
        </w:rPr>
        <w:t xml:space="preserve">ı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Roles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rolleri</w:t>
      </w:r>
      <w:r>
        <w:rPr>
          <w:rFonts w:ascii="Calibri" w:cs="Calibri" w:eastAsia="Calibri" w:hAnsi="Calibri"/>
          <w:sz w:val="22"/>
          <w:szCs w:val="22"/>
        </w:rPr>
        <w:t xml:space="preserve"> (bir Proje içindeki haklar)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Workspace roles</w:t>
      </w:r>
      <w:r>
        <w:rPr>
          <w:rFonts w:ascii="Calibri" w:cs="Calibri" w:eastAsia="Calibri" w:hAnsi="Calibri"/>
          <w:sz w:val="22"/>
          <w:szCs w:val="22"/>
        </w:rPr>
        <w:t xml:space="preserve"> (tüm workspace’teki haklar) seç.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rolü değiştirmek için kutuyu işaretle ya da kaldır. Her satır bir yetkidir.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Kendi rolünü oluşturmak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role</w:t>
      </w:r>
      <w:r>
        <w:rPr>
          <w:rFonts w:ascii="Calibri" w:cs="Calibri" w:eastAsia="Calibri" w:hAnsi="Calibri"/>
          <w:sz w:val="22"/>
          <w:szCs w:val="22"/>
        </w:rPr>
        <w:t xml:space="preserve">a tıkla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QA Engineer</w:t>
      </w:r>
      <w:r>
        <w:rPr>
          <w:rFonts w:ascii="Calibri" w:cs="Calibri" w:eastAsia="Calibri" w:hAnsi="Calibri"/>
          <w:sz w:val="22"/>
          <w:szCs w:val="22"/>
        </w:rPr>
        <w:t xml:space="preserve">). Mevcut bir rolden başlayabilirsin.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menüsüyle özel rolü yeniden adlandır, sil ya da hazır rolü varsayılana döndür.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6" name="24-roles" descr="Roller ve yetkiler tablosu" title="Roller ve yetkiler tablo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Her rol için bir sütun içeren Roles sayfası.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rolleri / Workspace 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İki rol türü arasında geçiş yapar.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 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Özel rol oluşturur.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sütunu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Her rol için bir sütun; sayı, rolü kaç kişinin kullandığını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Onay kutusu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 rol için bir yetkiyi açar veya kapatır.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her zaman tüm haklara sahiptir ve bir rol, workspace’in çalışmaya devam etmesi için gereken yetkileri kaybedemez (örneğin Admin, üye ve ayar yönetimini korur).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16. Dosya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Task, Epic, Sub-Task veya Bug’a ve dokümanlara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Her dosya türü</w:t>
      </w:r>
      <w:r>
        <w:rPr>
          <w:rFonts w:ascii="Calibri" w:cs="Calibri" w:eastAsia="Calibri" w:hAnsi="Calibri"/>
          <w:sz w:val="22"/>
          <w:szCs w:val="22"/>
        </w:rPr>
        <w:t xml:space="preserve"> kabul edilir; dosya başına en çok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 MB</w:t>
      </w:r>
      <w:r>
        <w:rPr>
          <w:rFonts w:ascii="Calibri" w:cs="Calibri" w:eastAsia="Calibri" w:hAnsi="Calibri"/>
          <w:sz w:val="22"/>
          <w:szCs w:val="22"/>
        </w:rPr>
        <w:t xml:space="preserve">, öğe başına 50 dosya.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Dosyaları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Ekler</w:t>
      </w:r>
      <w:r>
        <w:rPr>
          <w:rFonts w:ascii="Calibri" w:cs="Calibri" w:eastAsia="Calibri" w:hAnsi="Calibri"/>
          <w:sz w:val="22"/>
          <w:szCs w:val="22"/>
        </w:rPr>
        <w:t xml:space="preserve"> alanına sürükle, panodan ekran görüntüsü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yapıştır</w:t>
      </w:r>
      <w:r>
        <w:rPr>
          <w:rFonts w:ascii="Calibri" w:cs="Calibri" w:eastAsia="Calibri" w:hAnsi="Calibri"/>
          <w:sz w:val="22"/>
          <w:szCs w:val="22"/>
        </w:rPr>
        <w:t xml:space="preserve"> ya da alana tıklayıp göz 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Öğe oluştururken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penceresinde de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Resim ve PDF’ler önizlemeyle açılır. Diğer her dosya (Office, zip, video, program…) indirilir; tarayıcıda açılmaz.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 ve betikler (.exe gibi) de eklenebilir ama yalnızca indirilir. Göndereni tanımıyorsan açma.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17. Tüm Proje için Kanban board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Projenin sol menüsünde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 bağlantısı vardır. Projenin tüm listelerindeki açık öğeleri tek panoda gösterir. Sprintsiz, sürekli akış için Proje oluştururken çalışma modu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a tıkla.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Her sütun bir durumdur. Durumu değiştirmek için kartı başka sütuna sürükle.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sütunun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Kart ekle</w:t>
      </w:r>
      <w:r>
        <w:rPr>
          <w:rFonts w:ascii="Calibri" w:cs="Calibri" w:eastAsia="Calibri" w:hAnsi="Calibri"/>
          <w:sz w:val="22"/>
          <w:szCs w:val="22"/>
        </w:rPr>
        <w:t xml:space="preserve">ye tıkla, başlığı yaz ve Enter’a bas; kart o durumda oluşur.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Panoyu daraltmak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</w:t>
      </w:r>
      <w:r>
        <w:rPr>
          <w:rFonts w:ascii="Calibri" w:cs="Calibri" w:eastAsia="Calibri" w:hAnsi="Calibri"/>
          <w:sz w:val="22"/>
          <w:szCs w:val="22"/>
        </w:rPr>
        <w:t xml:space="preserve">, süzgeç kutusu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Yalnızca benimkiler</w:t>
      </w:r>
      <w:r>
        <w:rPr>
          <w:rFonts w:ascii="Calibri" w:cs="Calibri" w:eastAsia="Calibri" w:hAnsi="Calibri"/>
          <w:sz w:val="22"/>
          <w:szCs w:val="22"/>
        </w:rPr>
        <w:t xml:space="preserve">i kullan.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Satırlar</w:t>
      </w:r>
      <w:r>
        <w:rPr>
          <w:rFonts w:ascii="Calibri" w:cs="Calibri" w:eastAsia="Calibri" w:hAnsi="Calibri"/>
          <w:sz w:val="22"/>
          <w:szCs w:val="22"/>
        </w:rPr>
        <w:t xml:space="preserve"> seçici kartları kişiye, Epic’e veya önceliğe göre gruplar.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Limiti olan bir sütun dolunca uyarı verir; pano seni asla engellemez.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7" name="25-kanban" descr="Proje Kanban board" title="Proj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Süzgeçleri ve Kart ekle düğmesiyle Kanban 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Tek bir listeyi ya da tüm listeleri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Kartları süz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Panoyu başlığa veya ID’ye göre daraltır.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board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panoyu sol menüden açar. Kart eklemek için sütunun altındaki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yi kullan.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Panodan çıkmadan bir kartı yan panelde açmak için başlığına tıkla.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18.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Projelerde görünür;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dd5b08110684269ec84ea64d627aa7b57870e4a.png"/><Relationship Id="rId9" Type="http://schemas.openxmlformats.org/officeDocument/2006/relationships/image" Target="media/a2ae62d4f3ee876d9a4b1d6e265716e26ae4faeb.png"/><Relationship Id="rId10" Type="http://schemas.openxmlformats.org/officeDocument/2006/relationships/image" Target="media/577327a5ab9d4e03a5e725d79b7e5fe9210c1a19.png"/><Relationship Id="rId11" Type="http://schemas.openxmlformats.org/officeDocument/2006/relationships/image" Target="media/95f43a160aab70e114a3d325118a1adadf93d7b1.png"/><Relationship Id="rId12" Type="http://schemas.openxmlformats.org/officeDocument/2006/relationships/image" Target="media/2c748582daec8394357796bc0d70d4c7cf38016e.png"/><Relationship Id="rId13" Type="http://schemas.openxmlformats.org/officeDocument/2006/relationships/image" Target="media/9201720da18c665d703a67272728354761a060aa.png"/><Relationship Id="rId14" Type="http://schemas.openxmlformats.org/officeDocument/2006/relationships/image" Target="media/dd8a405eea294cbe4221ceaee249cd853e7fb238.png"/><Relationship Id="rId15" Type="http://schemas.openxmlformats.org/officeDocument/2006/relationships/image" Target="media/5c5705e01d87a71a93951daea6df08eac1720622.png"/><Relationship Id="rId16" Type="http://schemas.openxmlformats.org/officeDocument/2006/relationships/image" Target="media/d45d1e850ed1cc19a6e4969c6ffaa230236f8ae5.png"/><Relationship Id="rId17" Type="http://schemas.openxmlformats.org/officeDocument/2006/relationships/image" Target="media/6c6f66cf60be9080ff04278b9231843f94edfa0e.png"/><Relationship Id="rId18" Type="http://schemas.openxmlformats.org/officeDocument/2006/relationships/image" Target="media/a6186437a6f923347d4b10d75b17075ec3318543.png"/><Relationship Id="rId19" Type="http://schemas.openxmlformats.org/officeDocument/2006/relationships/image" Target="media/6c38c1a0339398cb7c7fb3371c0bc3621992012e.png"/><Relationship Id="rId20" Type="http://schemas.openxmlformats.org/officeDocument/2006/relationships/image" Target="media/93fddde14a2dbe47745bcafe330691a8eb22c5b0.png"/><Relationship Id="rId21" Type="http://schemas.openxmlformats.org/officeDocument/2006/relationships/image" Target="media/c79fdebf900ff7bc911252dd0ed32fb4b1bc9b33.png"/><Relationship Id="rId22" Type="http://schemas.openxmlformats.org/officeDocument/2006/relationships/image" Target="media/528e486bd6151824cb31c2121a97a049d692a8e8.png"/><Relationship Id="rId23" Type="http://schemas.openxmlformats.org/officeDocument/2006/relationships/image" Target="media/aa922b1f90dda4c0ed75ce1922f8e4a9a322be2c.png"/><Relationship Id="rId24" Type="http://schemas.openxmlformats.org/officeDocument/2006/relationships/image" Target="media/2551f278803dbd69a6f9e89b7be8386d66e784dd.png"/><Relationship Id="rId25" Type="http://schemas.openxmlformats.org/officeDocument/2006/relationships/image" Target="media/7fc050d78cc7f07371b9b76ebfbe53a3c17d717b.png"/><Relationship Id="rId26" Type="http://schemas.openxmlformats.org/officeDocument/2006/relationships/image" Target="media/f0f696fbd73d1e1d0602c366f30083a4a3821989.png"/><Relationship Id="rId27" Type="http://schemas.openxmlformats.org/officeDocument/2006/relationships/image" Target="media/fa62ce549851cdc117b1d865648e311e98153914.png"/><Relationship Id="rId28" Type="http://schemas.openxmlformats.org/officeDocument/2006/relationships/image" Target="media/353e15ef0418231880b9c32da074df84c5b67c7d.png"/><Relationship Id="rId29" Type="http://schemas.openxmlformats.org/officeDocument/2006/relationships/image" Target="media/cef01feb71c5da779618c0700f145641ba6af026.png"/><Relationship Id="rId30" Type="http://schemas.openxmlformats.org/officeDocument/2006/relationships/image" Target="media/88e86a937954c3a86789fc15046ac9262ad64669.png"/><Relationship Id="rId31" Type="http://schemas.openxmlformats.org/officeDocument/2006/relationships/image" Target="media/983cacb3f256724be11b813a298c99c958ec0c41.png"/><Relationship Id="rId32" Type="http://schemas.openxmlformats.org/officeDocument/2006/relationships/image" Target="media/3faf4df21370e084af28f4f8150a897c4b5bf179.png"/><Relationship Id="rId33" Type="http://schemas.openxmlformats.org/officeDocument/2006/relationships/image" Target="media/7403b69acb05c12ceb7c33cd3bf17a9c0ee49b4c.png"/><Relationship Id="rId34" Type="http://schemas.openxmlformats.org/officeDocument/2006/relationships/image" Target="media/3cd5a8ae0ee4331441e22a3d86cdbea8ff819780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2026-10-17T11:33:19.669Z</dcterms:created>
  <dcterms:modified xsi:type="dcterms:W3CDTF">2026-10-17T11:33:19.670Z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