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84B19" w14:textId="77777777" w:rsidR="00151F6E" w:rsidRDefault="00151F6E">
      <w:sdt>
        <w:sdtPr>
          <w:id w:val="-1099871200"/>
          <w:citation/>
        </w:sdtPr>
        <w:sdtContent>
          <w:r>
            <w:fldChar w:fldCharType="begin"/>
          </w:r>
          <w:r>
            <w:instrText xml:space="preserve"> CITATION Kan24 \l 16393 </w:instrText>
          </w:r>
          <w:r>
            <w:fldChar w:fldCharType="separate"/>
          </w:r>
          <w:r>
            <w:rPr>
              <w:noProof/>
            </w:rPr>
            <w:t>(Kanagaraj Rajagopal, 2024)</w:t>
          </w:r>
          <w:r>
            <w:fldChar w:fldCharType="end"/>
          </w:r>
        </w:sdtContent>
      </w:sdt>
    </w:p>
    <w:p w14:paraId="20FCD852" w14:textId="77777777" w:rsidR="00151F6E" w:rsidRDefault="00151F6E" w:rsidP="00151F6E">
      <w:pPr>
        <w:pStyle w:val="Bibliography"/>
        <w:ind w:left="720" w:hanging="720"/>
        <w:rPr>
          <w:noProof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BIBLIOGRAPHY  \l 16393 </w:instrText>
      </w:r>
      <w:r>
        <w:fldChar w:fldCharType="separate"/>
      </w:r>
      <w:r>
        <w:rPr>
          <w:noProof/>
        </w:rPr>
        <w:t xml:space="preserve">Kanagaraj Rajagopal, V. M. (2024). Are Delhi residents exposed to lesser particle number concentration. </w:t>
      </w:r>
      <w:r>
        <w:rPr>
          <w:i/>
          <w:iCs/>
          <w:noProof/>
        </w:rPr>
        <w:t xml:space="preserve">Air Quality, Atmosphere &amp; Health </w:t>
      </w:r>
      <w:r>
        <w:rPr>
          <w:noProof/>
        </w:rPr>
        <w:t>, 1617–1627.</w:t>
      </w:r>
    </w:p>
    <w:p w14:paraId="607A39E7" w14:textId="197FB9E2" w:rsidR="00954E17" w:rsidRDefault="00151F6E" w:rsidP="00151F6E">
      <w:r>
        <w:fldChar w:fldCharType="end"/>
      </w:r>
      <w:r>
        <w:t>Semiconductor Industry, Nvidia and apple</w:t>
      </w:r>
      <w:r w:rsidR="004E58A0">
        <w:t>.</w:t>
      </w:r>
    </w:p>
    <w:p w14:paraId="404DC0F3" w14:textId="77777777" w:rsidR="004E58A0" w:rsidRDefault="004E58A0" w:rsidP="00151F6E"/>
    <w:sectPr w:rsidR="004E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E"/>
    <w:rsid w:val="001158EE"/>
    <w:rsid w:val="00151F6E"/>
    <w:rsid w:val="004E58A0"/>
    <w:rsid w:val="00954E17"/>
    <w:rsid w:val="00A445D8"/>
    <w:rsid w:val="00DC2D0A"/>
    <w:rsid w:val="00E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A1DF"/>
  <w15:chartTrackingRefBased/>
  <w15:docId w15:val="{D22BC954-4218-4F00-894D-DF468387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5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Kan24</b:Tag>
    <b:SourceType>JournalArticle</b:SourceType>
    <b:Guid>{174735CB-BE02-47E1-9EE5-823F722BB18D}</b:Guid>
    <b:Title>Are Delhi residents exposed to lesser particle number concentration</b:Title>
    <b:Year>2024</b:Year>
    <b:Author>
      <b:Author>
        <b:NameList>
          <b:Person>
            <b:Last>Kanagaraj Rajagopal</b:Last>
            <b:First>Vignesh</b:First>
            <b:Middle>Mohan, Rajeev Kumar Mishra</b:Middle>
          </b:Person>
        </b:NameList>
      </b:Author>
    </b:Author>
    <b:JournalName>Air Quality, Atmosphere &amp; Health </b:JournalName>
    <b:Pages>1617–1627</b:Pages>
    <b:RefOrder>1</b:RefOrder>
  </b:Source>
</b:Sources>
</file>

<file path=customXml/itemProps1.xml><?xml version="1.0" encoding="utf-8"?>
<ds:datastoreItem xmlns:ds="http://schemas.openxmlformats.org/officeDocument/2006/customXml" ds:itemID="{EE129B98-19B1-4CBA-AE6B-9FF518CB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selina.venice@gmail.com</dc:creator>
  <cp:keywords/>
  <dc:description/>
  <cp:lastModifiedBy>selina.venice@gmail.com</cp:lastModifiedBy>
  <cp:revision>1</cp:revision>
  <dcterms:created xsi:type="dcterms:W3CDTF">2024-11-07T10:39:00Z</dcterms:created>
  <dcterms:modified xsi:type="dcterms:W3CDTF">2024-11-07T10:57:00Z</dcterms:modified>
</cp:coreProperties>
</file>