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47BBC" w:rsidRDefault="00EF3075">
      <w:r w:rsidRPr="00EF3075">
        <w:t>First, an asymptotic approximation of the variance of a parameter estimate can be obtained from the inverse Hessian of the likelihood function at the optimum.请用中文解释一下这段话的意思，说明其中的数学原理。什么是 inverse Hessian of the likelihood function？为什么要用 inverse Hessian of the likelihood function？</w:t>
      </w:r>
    </w:p>
    <w:p w:rsidR="00EF3075" w:rsidRDefault="00EF3075">
      <w:r w:rsidRPr="00EF3075">
        <w:drawing>
          <wp:inline distT="0" distB="0" distL="0" distR="0" wp14:anchorId="399F9768" wp14:editId="4F46042C">
            <wp:extent cx="5274310" cy="4503420"/>
            <wp:effectExtent l="0" t="0" r="0" b="0"/>
            <wp:docPr id="980174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741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30" w:rsidRDefault="00FA1630"/>
    <w:p w:rsidR="00FA1630" w:rsidRDefault="00FA1630">
      <w:pPr>
        <w:rPr>
          <w:rFonts w:hint="eastAsia"/>
        </w:rPr>
      </w:pPr>
      <w:r>
        <w:rPr>
          <w:rFonts w:hint="eastAsia"/>
        </w:rPr>
        <w:t>来自文章</w:t>
      </w:r>
      <w:r w:rsidRPr="00FA1630">
        <w:rPr>
          <w:rFonts w:hint="eastAsia"/>
        </w:rPr>
        <w:t>Cortical substrates for exploratory decisions in humans</w:t>
      </w:r>
      <w:r>
        <w:rPr>
          <w:rFonts w:hint="eastAsia"/>
        </w:rPr>
        <w:t>，补充材料page 9</w:t>
      </w:r>
    </w:p>
    <w:sectPr w:rsidR="00FA1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75"/>
    <w:rsid w:val="00186A7A"/>
    <w:rsid w:val="00247BBC"/>
    <w:rsid w:val="00800CC9"/>
    <w:rsid w:val="00AA1C8E"/>
    <w:rsid w:val="00AC5659"/>
    <w:rsid w:val="00B30014"/>
    <w:rsid w:val="00EF3075"/>
    <w:rsid w:val="00FA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96F6"/>
  <w15:chartTrackingRefBased/>
  <w15:docId w15:val="{CFA492AA-382A-4B29-8A89-44BE3873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 Zhang</dc:creator>
  <cp:keywords/>
  <dc:description/>
  <cp:lastModifiedBy>Jiaxin Zhang</cp:lastModifiedBy>
  <cp:revision>2</cp:revision>
  <dcterms:created xsi:type="dcterms:W3CDTF">2024-09-10T15:31:00Z</dcterms:created>
  <dcterms:modified xsi:type="dcterms:W3CDTF">2024-09-10T15:36:00Z</dcterms:modified>
</cp:coreProperties>
</file>