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ED" w:rsidRPr="00CB4DF9" w:rsidRDefault="00CB4DF9" w:rsidP="00CB4DF9">
      <w:pPr>
        <w:jc w:val="center"/>
        <w:rPr>
          <w:rFonts w:ascii="Times New Roman" w:hAnsi="Times New Roman" w:cs="Times New Roman"/>
          <w:b/>
          <w:sz w:val="28"/>
        </w:rPr>
      </w:pPr>
      <w:r w:rsidRPr="00CB4DF9">
        <w:rPr>
          <w:rFonts w:ascii="Times New Roman" w:hAnsi="Times New Roman" w:cs="Times New Roman"/>
          <w:b/>
          <w:sz w:val="28"/>
        </w:rPr>
        <w:t>2 ЛАБОРАТОРНАЯ РАБОТА №2</w:t>
      </w:r>
    </w:p>
    <w:p w:rsidR="00CB4DF9" w:rsidRPr="00CB4DF9" w:rsidRDefault="00CB4DF9" w:rsidP="00CB4DF9">
      <w:pPr>
        <w:jc w:val="center"/>
        <w:rPr>
          <w:rFonts w:ascii="Times New Roman" w:hAnsi="Times New Roman" w:cs="Times New Roman"/>
          <w:b/>
          <w:sz w:val="28"/>
        </w:rPr>
      </w:pPr>
      <w:r w:rsidRPr="00CB4DF9">
        <w:rPr>
          <w:rFonts w:ascii="Times New Roman" w:hAnsi="Times New Roman" w:cs="Times New Roman"/>
          <w:b/>
          <w:sz w:val="28"/>
        </w:rPr>
        <w:t>ВЕТВЛЕНИЯ В ПРОГРАММЕ И ПЕРЕАДРЕСАЦИЯ</w:t>
      </w: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D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Цель: </w:t>
      </w:r>
      <w:r w:rsidRPr="00CB4DF9">
        <w:rPr>
          <w:rFonts w:ascii="Times New Roman" w:hAnsi="Times New Roman" w:cs="Times New Roman"/>
          <w:color w:val="000000"/>
          <w:sz w:val="28"/>
          <w:szCs w:val="28"/>
        </w:rPr>
        <w:t>Практическая реализация алгоритмов, пути в которых зависят от</w:t>
      </w:r>
      <w:r w:rsidRPr="00CB4DF9">
        <w:rPr>
          <w:rFonts w:ascii="Times New Roman" w:hAnsi="Times New Roman" w:cs="Times New Roman"/>
          <w:color w:val="000000"/>
          <w:sz w:val="28"/>
          <w:szCs w:val="28"/>
        </w:rPr>
        <w:br/>
        <w:t>исходных данных, с использованием команд условной передачи управления.</w:t>
      </w:r>
      <w:r w:rsidRPr="00CB4DF9">
        <w:rPr>
          <w:rFonts w:ascii="Times New Roman" w:hAnsi="Times New Roman" w:cs="Times New Roman"/>
          <w:color w:val="000000"/>
          <w:sz w:val="28"/>
          <w:szCs w:val="28"/>
        </w:rPr>
        <w:br/>
        <w:t>Решение задач, связанных с обработкой массивов, применением специальных</w:t>
      </w:r>
      <w:r w:rsidRPr="00CB4DF9">
        <w:rPr>
          <w:rFonts w:ascii="Times New Roman" w:hAnsi="Times New Roman" w:cs="Times New Roman"/>
          <w:color w:val="000000"/>
          <w:sz w:val="28"/>
          <w:szCs w:val="28"/>
        </w:rPr>
        <w:br/>
        <w:t>видов адресации.</w:t>
      </w:r>
    </w:p>
    <w:p w:rsidR="00CB4DF9" w:rsidRP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3.1 </w:t>
      </w:r>
      <w:r>
        <w:rPr>
          <w:rFonts w:ascii="Times New Roman" w:hAnsi="Times New Roman" w:cs="Times New Roman"/>
          <w:b/>
          <w:sz w:val="28"/>
        </w:rPr>
        <w:t>Программирование разветвляющегося процесса</w:t>
      </w: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B4DF9">
        <w:rPr>
          <w:rFonts w:ascii="Times New Roman" w:hAnsi="Times New Roman" w:cs="Times New Roman"/>
          <w:b/>
          <w:sz w:val="28"/>
        </w:rPr>
        <w:t>3.1</w:t>
      </w:r>
      <w:r>
        <w:rPr>
          <w:rFonts w:ascii="Times New Roman" w:hAnsi="Times New Roman" w:cs="Times New Roman"/>
          <w:b/>
          <w:sz w:val="28"/>
          <w:lang w:val="en-US"/>
        </w:rPr>
        <w:t xml:space="preserve">.1 </w:t>
      </w:r>
      <w:r w:rsidRPr="00CB4DF9">
        <w:rPr>
          <w:rFonts w:ascii="Times New Roman" w:hAnsi="Times New Roman" w:cs="Times New Roman"/>
          <w:b/>
          <w:sz w:val="28"/>
        </w:rPr>
        <w:t>Формулировка задания</w:t>
      </w:r>
    </w:p>
    <w:p w:rsidR="00CB4DF9" w:rsidRPr="00CB4DF9" w:rsidRDefault="00CB4DF9" w:rsidP="00CB4DF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для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2≤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для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≤90</m:t>
                </m:r>
              </m:e>
            </m:eqArr>
          </m:e>
        </m:d>
      </m:oMath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3.1.2 Граф-схема алгоритма решения задачи</w:t>
      </w:r>
    </w:p>
    <w:p w:rsidR="00CB4DF9" w:rsidRDefault="009A2E89" w:rsidP="009A2E89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83C364" wp14:editId="47C6EEA8">
            <wp:extent cx="423862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89" w:rsidRDefault="009A2E89" w:rsidP="009A2E8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– Граф схема алгоритма</w:t>
      </w:r>
    </w:p>
    <w:p w:rsidR="0065356C" w:rsidRDefault="0065356C" w:rsidP="0065356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3.1.3 Размещение данных в ОЗУ</w:t>
      </w:r>
    </w:p>
    <w:p w:rsidR="0065356C" w:rsidRDefault="0065356C" w:rsidP="006535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области данных ячейки</w:t>
      </w:r>
      <w:r>
        <w:rPr>
          <w:rFonts w:ascii="Times New Roman" w:hAnsi="Times New Roman" w:cs="Times New Roman"/>
          <w:sz w:val="28"/>
          <w:szCs w:val="28"/>
        </w:rPr>
        <w:t xml:space="preserve"> ОЗУ будут начинаться с адреса 10</w:t>
      </w:r>
      <w:r>
        <w:rPr>
          <w:rFonts w:ascii="Times New Roman" w:hAnsi="Times New Roman" w:cs="Times New Roman"/>
          <w:sz w:val="28"/>
          <w:szCs w:val="28"/>
        </w:rPr>
        <w:t xml:space="preserve">0. В ячейку адреса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 занесем значение делимого 8100.</w:t>
      </w:r>
      <w:r>
        <w:rPr>
          <w:rFonts w:ascii="Times New Roman" w:hAnsi="Times New Roman" w:cs="Times New Roman"/>
          <w:sz w:val="28"/>
          <w:szCs w:val="28"/>
        </w:rPr>
        <w:t xml:space="preserve"> В ячейку 101 и 102 занесем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полученные после сложения числа х с 17 и вычитания от 1.</w:t>
      </w:r>
      <w:r>
        <w:rPr>
          <w:rFonts w:ascii="Times New Roman" w:hAnsi="Times New Roman" w:cs="Times New Roman"/>
          <w:sz w:val="28"/>
          <w:szCs w:val="28"/>
        </w:rPr>
        <w:t xml:space="preserve"> Область программы заняла </w:t>
      </w:r>
      <w:r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ячеек.</w:t>
      </w:r>
    </w:p>
    <w:p w:rsidR="009A2E89" w:rsidRPr="009A2E89" w:rsidRDefault="009A2E89" w:rsidP="009A2E8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B4DF9" w:rsidRDefault="00180775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3.1.4 </w:t>
      </w:r>
      <w:r>
        <w:rPr>
          <w:rFonts w:ascii="Times New Roman" w:hAnsi="Times New Roman" w:cs="Times New Roman"/>
          <w:b/>
          <w:sz w:val="28"/>
        </w:rPr>
        <w:t>Программа</w:t>
      </w:r>
    </w:p>
    <w:p w:rsidR="00180775" w:rsidRDefault="00A8230B" w:rsidP="00A823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28875" cy="486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30B" w:rsidRDefault="00A8230B" w:rsidP="00A823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80775" w:rsidRDefault="00180775" w:rsidP="0018077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3.1.5 Состояния регистров</w:t>
      </w:r>
    </w:p>
    <w:p w:rsidR="00180775" w:rsidRDefault="00180775" w:rsidP="0018077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775" w:rsidRDefault="00180775" w:rsidP="001807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использовались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0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1807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ячейки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(10</w:t>
      </w:r>
      <w:r>
        <w:rPr>
          <w:rFonts w:ascii="Times New Roman" w:hAnsi="Times New Roman" w:cs="Times New Roman"/>
          <w:sz w:val="28"/>
          <w:szCs w:val="28"/>
        </w:rPr>
        <w:t xml:space="preserve">0),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07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775">
        <w:rPr>
          <w:rFonts w:ascii="Times New Roman" w:hAnsi="Times New Roman" w:cs="Times New Roman"/>
          <w:sz w:val="28"/>
          <w:szCs w:val="28"/>
        </w:rPr>
        <w:t>(102)</w:t>
      </w:r>
      <w:r>
        <w:rPr>
          <w:rFonts w:ascii="Times New Roman" w:hAnsi="Times New Roman" w:cs="Times New Roman"/>
          <w:sz w:val="28"/>
          <w:szCs w:val="28"/>
        </w:rPr>
        <w:t>. Ниже приведена таблица изменений в ячейках памяти</w:t>
      </w:r>
      <w:r>
        <w:rPr>
          <w:rFonts w:ascii="Times New Roman" w:hAnsi="Times New Roman" w:cs="Times New Roman"/>
          <w:sz w:val="28"/>
          <w:szCs w:val="28"/>
        </w:rPr>
        <w:t xml:space="preserve"> для значения аргумента 90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775" w:rsidRDefault="00180775" w:rsidP="001807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Изменения в ячейках памяти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28"/>
        <w:gridCol w:w="1742"/>
        <w:gridCol w:w="1487"/>
        <w:gridCol w:w="1653"/>
        <w:gridCol w:w="1408"/>
      </w:tblGrid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 w:rsidP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0775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007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61047E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61047E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8100</w:t>
            </w: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8100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61047E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80775" w:rsidTr="00180775">
        <w:trPr>
          <w:jc w:val="center"/>
        </w:trPr>
        <w:tc>
          <w:tcPr>
            <w:tcW w:w="1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Default="00180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0775" w:rsidRPr="0061047E" w:rsidRDefault="006104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180775" w:rsidRDefault="00180775" w:rsidP="0018077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3.1.6 Результаты выполнения программы</w:t>
      </w: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104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программа вернула значение </w:t>
      </w:r>
      <w:r w:rsidRPr="0061047E">
        <w:rPr>
          <w:rFonts w:ascii="Times New Roman" w:hAnsi="Times New Roman" w:cs="Times New Roman"/>
          <w:sz w:val="28"/>
          <w:szCs w:val="28"/>
        </w:rPr>
        <w:t>100010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1047E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программа вернула значение </w:t>
      </w:r>
      <w:r w:rsidRPr="006104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значении х = 160 программа вернула значение 199999.</w:t>
      </w: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Программирование цикла с переадресацией</w:t>
      </w:r>
    </w:p>
    <w:p w:rsidR="0061047E" w:rsidRP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3.2.1 Формулировка задания</w:t>
      </w: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12. Разработать программу подсчета количества чисел, меньше чем первое в заданном множестве. </w:t>
      </w:r>
    </w:p>
    <w:p w:rsidR="0061047E" w:rsidRDefault="0061047E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0B" w:rsidRPr="00A8230B" w:rsidRDefault="00A8230B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ED3" w:rsidRPr="00890ED3" w:rsidRDefault="00890ED3" w:rsidP="006104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4DF9" w:rsidRDefault="0061047E" w:rsidP="00A8230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3.2.2 Граф-схема алгоритма задания</w:t>
      </w:r>
    </w:p>
    <w:p w:rsidR="00A8230B" w:rsidRP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DF9" w:rsidRDefault="00890ED3" w:rsidP="00890E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5F723" wp14:editId="2FCBB4E1">
            <wp:extent cx="3238500" cy="4486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D3" w:rsidRDefault="00890ED3" w:rsidP="00890ED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 – Блок схема алгоритма</w:t>
      </w:r>
    </w:p>
    <w:p w:rsid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3.2.3 Распределение памяти</w:t>
      </w:r>
    </w:p>
    <w:p w:rsid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множестве – 10, элементы массива расположены в ячейках памяти, начиная с </w:t>
      </w:r>
      <w:r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расположена начиная с ячейки 000.</w:t>
      </w:r>
    </w:p>
    <w:p w:rsid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– адрес </w:t>
      </w:r>
      <w:r>
        <w:rPr>
          <w:rFonts w:ascii="Times New Roman" w:hAnsi="Times New Roman" w:cs="Times New Roman"/>
          <w:sz w:val="28"/>
          <w:szCs w:val="28"/>
        </w:rPr>
        <w:t xml:space="preserve">начала </w:t>
      </w:r>
      <w:r>
        <w:rPr>
          <w:rFonts w:ascii="Times New Roman" w:hAnsi="Times New Roman" w:cs="Times New Roman"/>
          <w:sz w:val="28"/>
          <w:szCs w:val="28"/>
        </w:rPr>
        <w:t xml:space="preserve"> массива, 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1 – количество операций повторения цикла, 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 – количество элементов меньше первого.</w:t>
      </w:r>
    </w:p>
    <w:p w:rsid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0B" w:rsidRPr="00A8230B" w:rsidRDefault="00A8230B" w:rsidP="00A8230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3.2.4 Программа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#100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WR 90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#10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WR 91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#0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WR 92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LOOP: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@90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SUB 99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JNS NO_INCR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92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lastRenderedPageBreak/>
        <w:t>ADD #1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WR 92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NO_INCR: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90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ADD #1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WR 90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91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SUB #1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WR 91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JNZ LOOP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RD 92</w:t>
      </w:r>
    </w:p>
    <w:p w:rsidR="00A8230B" w:rsidRPr="00A8230B" w:rsidRDefault="00A8230B" w:rsidP="00A8230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A8230B">
        <w:rPr>
          <w:rFonts w:ascii="Tahoma" w:hAnsi="Tahoma" w:cs="Tahoma"/>
          <w:sz w:val="20"/>
          <w:szCs w:val="20"/>
          <w:lang w:val="en-US"/>
        </w:rPr>
        <w:t>OUT</w:t>
      </w:r>
    </w:p>
    <w:p w:rsidR="00A8230B" w:rsidRPr="00A8230B" w:rsidRDefault="00A8230B" w:rsidP="00A8230B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  <w:r w:rsidRPr="00A8230B">
        <w:rPr>
          <w:rFonts w:ascii="Tahoma" w:hAnsi="Tahoma" w:cs="Tahoma"/>
          <w:sz w:val="20"/>
          <w:szCs w:val="20"/>
          <w:lang w:val="en-US"/>
        </w:rPr>
        <w:t>HLT</w:t>
      </w:r>
    </w:p>
    <w:p w:rsidR="00A8230B" w:rsidRDefault="00A8230B" w:rsidP="00A8230B">
      <w:pPr>
        <w:spacing w:line="240" w:lineRule="auto"/>
        <w:jc w:val="both"/>
        <w:rPr>
          <w:rFonts w:ascii="Tahoma" w:hAnsi="Tahoma" w:cs="Tahoma"/>
          <w:sz w:val="17"/>
          <w:szCs w:val="17"/>
        </w:rPr>
      </w:pP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3.2.5 Значение исходных данных и результата выполнения программы.</w:t>
      </w: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массив значений: 25, 30, 35, 22, 8, 14, 56, 127, 15, 65.</w:t>
      </w: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: 000004.</w:t>
      </w: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поставленная задача выполнена успешно.</w:t>
      </w: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230B" w:rsidRDefault="00A8230B" w:rsidP="00A8230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8230B" w:rsidRDefault="00A8230B" w:rsidP="00A823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разработаны алгоритмы, пути в которых зависят от исходных значений, были использованы команды условного перехода. </w:t>
      </w:r>
    </w:p>
    <w:p w:rsidR="00A8230B" w:rsidRDefault="00A8230B" w:rsidP="00A823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были разработаны две программы, в одной из которых применялись алгоритмы ветвления в зависимости от начального значения, а в другой был применен специальный алгоритм обработки массива. </w:t>
      </w:r>
    </w:p>
    <w:p w:rsidR="00A8230B" w:rsidRPr="00A8230B" w:rsidRDefault="00A8230B" w:rsidP="00A823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Default="00CB4DF9" w:rsidP="00CB4DF9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CB4DF9" w:rsidRPr="00CB4DF9" w:rsidRDefault="00CB4DF9" w:rsidP="00A8230B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CB4DF9" w:rsidRPr="00CB4DF9" w:rsidSect="00CB4DF9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F9"/>
    <w:rsid w:val="00180775"/>
    <w:rsid w:val="00185BED"/>
    <w:rsid w:val="0061047E"/>
    <w:rsid w:val="0065356C"/>
    <w:rsid w:val="00890ED3"/>
    <w:rsid w:val="009237FE"/>
    <w:rsid w:val="009A2E89"/>
    <w:rsid w:val="00A8230B"/>
    <w:rsid w:val="00C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DF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07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4DF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07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72D7-F322-4D12-81F9-015E34F1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2015-03-14T12:19:00Z</dcterms:created>
  <dcterms:modified xsi:type="dcterms:W3CDTF">2015-03-14T14:03:00Z</dcterms:modified>
</cp:coreProperties>
</file>