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79" w:rsidRPr="00DF0AAB" w:rsidRDefault="00DF0AAB" w:rsidP="00DF0A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F0AAB">
        <w:rPr>
          <w:rFonts w:ascii="Times New Roman" w:hAnsi="Times New Roman" w:cs="Times New Roman"/>
          <w:b/>
          <w:sz w:val="28"/>
        </w:rPr>
        <w:t>2 ЛАБОРАТОРНАЯ РАБОТА №2</w:t>
      </w:r>
    </w:p>
    <w:p w:rsidR="00DF0AAB" w:rsidRDefault="00DF0AAB" w:rsidP="00DF0A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F0AAB">
        <w:rPr>
          <w:rFonts w:ascii="Times New Roman" w:hAnsi="Times New Roman" w:cs="Times New Roman"/>
          <w:b/>
          <w:sz w:val="28"/>
        </w:rPr>
        <w:t>СЕМИСЕГМЕНТНЫЙ СТАТИЧЕСКИЙ ИНДИКАТОР</w:t>
      </w:r>
    </w:p>
    <w:p w:rsidR="00DF0AAB" w:rsidRDefault="00DF0AAB" w:rsidP="00DF0A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F0AAB" w:rsidRPr="00DF0AAB" w:rsidRDefault="00DF0AAB" w:rsidP="00DF0AA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DF0AAB">
        <w:rPr>
          <w:rFonts w:ascii="Times New Roman" w:hAnsi="Times New Roman" w:cs="Times New Roman"/>
          <w:b/>
          <w:sz w:val="28"/>
        </w:rPr>
        <w:t xml:space="preserve">Цель работы: </w:t>
      </w:r>
      <w:r w:rsidRPr="00DF0AAB">
        <w:rPr>
          <w:rFonts w:ascii="Times New Roman" w:hAnsi="Times New Roman" w:cs="Times New Roman"/>
          <w:sz w:val="28"/>
        </w:rPr>
        <w:t xml:space="preserve">изучить принципы построения </w:t>
      </w:r>
      <w:proofErr w:type="spellStart"/>
      <w:r w:rsidRPr="00DF0AAB">
        <w:rPr>
          <w:rFonts w:ascii="Times New Roman" w:hAnsi="Times New Roman" w:cs="Times New Roman"/>
          <w:sz w:val="28"/>
        </w:rPr>
        <w:t>семисегментного</w:t>
      </w:r>
      <w:proofErr w:type="spellEnd"/>
      <w:r w:rsidRPr="00DF0AAB">
        <w:rPr>
          <w:rFonts w:ascii="Times New Roman" w:hAnsi="Times New Roman" w:cs="Times New Roman"/>
          <w:sz w:val="28"/>
        </w:rPr>
        <w:t xml:space="preserve"> индикатора.</w:t>
      </w:r>
    </w:p>
    <w:p w:rsidR="00DF0AAB" w:rsidRDefault="00DF0AAB" w:rsidP="00DF0AA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DF0AAB">
        <w:rPr>
          <w:rFonts w:ascii="Times New Roman" w:hAnsi="Times New Roman" w:cs="Times New Roman"/>
          <w:b/>
          <w:sz w:val="28"/>
        </w:rPr>
        <w:t>2.1 Краткие теоретические сведения</w:t>
      </w:r>
    </w:p>
    <w:p w:rsidR="00DF0AAB" w:rsidRDefault="00DF0AAB" w:rsidP="00DF0AA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DF0AAB" w:rsidRPr="00DF0AAB" w:rsidRDefault="00DF0AAB" w:rsidP="00DF0A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DF0AAB">
        <w:rPr>
          <w:rFonts w:ascii="Times New Roman" w:hAnsi="Times New Roman" w:cs="Times New Roman"/>
          <w:sz w:val="28"/>
          <w:szCs w:val="28"/>
        </w:rPr>
        <w:t>Семисегментным</w:t>
      </w:r>
      <w:proofErr w:type="spellEnd"/>
      <w:r w:rsidRPr="00DF0AAB">
        <w:rPr>
          <w:rFonts w:ascii="Times New Roman" w:hAnsi="Times New Roman" w:cs="Times New Roman"/>
          <w:sz w:val="28"/>
          <w:szCs w:val="28"/>
        </w:rPr>
        <w:t xml:space="preserve"> светодиодным индикатором называется устройство, состоящее из семи полупроводниковых светодиодов, которые расположены в одном корпусе (смотри рисунок </w:t>
      </w:r>
      <w:r w:rsidRPr="00DF0AA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F0AAB">
        <w:rPr>
          <w:rFonts w:ascii="Times New Roman" w:hAnsi="Times New Roman" w:cs="Times New Roman"/>
          <w:sz w:val="28"/>
          <w:szCs w:val="28"/>
        </w:rPr>
        <w:t>.1). С помощью одного такого индикатора можно отобразить конечное множество символов, несущих определенную информацию для оператора.</w:t>
      </w:r>
    </w:p>
    <w:p w:rsidR="00DF0AAB" w:rsidRPr="00DF0AAB" w:rsidRDefault="00DF0AAB" w:rsidP="00DF0A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746"/>
      </w:tblGrid>
      <w:tr w:rsidR="00DF0AAB" w:rsidRPr="00DF0AAB" w:rsidTr="0074659F">
        <w:tc>
          <w:tcPr>
            <w:tcW w:w="9746" w:type="dxa"/>
          </w:tcPr>
          <w:p w:rsidR="00DF0AAB" w:rsidRPr="00DF0AAB" w:rsidRDefault="00DF0AAB" w:rsidP="00DF0AAB">
            <w:pPr>
              <w:pStyle w:val="125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DF0AAB">
              <w:rPr>
                <w:noProof/>
                <w:szCs w:val="28"/>
              </w:rPr>
              <w:drawing>
                <wp:inline distT="0" distB="0" distL="0" distR="0" wp14:anchorId="72F57C37" wp14:editId="4EAB3ECB">
                  <wp:extent cx="1504950" cy="19812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AAB" w:rsidRPr="00DF0AAB" w:rsidTr="0074659F">
        <w:tc>
          <w:tcPr>
            <w:tcW w:w="9746" w:type="dxa"/>
          </w:tcPr>
          <w:p w:rsidR="00DF0AAB" w:rsidRPr="00DF0AAB" w:rsidRDefault="00DF0AAB" w:rsidP="00DF0AAB">
            <w:pPr>
              <w:pStyle w:val="125"/>
              <w:ind w:firstLine="0"/>
              <w:contextualSpacing/>
              <w:rPr>
                <w:szCs w:val="28"/>
              </w:rPr>
            </w:pPr>
            <w:r w:rsidRPr="00DF0AAB">
              <w:rPr>
                <w:szCs w:val="28"/>
              </w:rPr>
              <w:t xml:space="preserve">Рисунок </w:t>
            </w:r>
            <w:r w:rsidRPr="00DF0AAB">
              <w:rPr>
                <w:szCs w:val="28"/>
                <w:lang w:val="uk-UA"/>
              </w:rPr>
              <w:t>2</w:t>
            </w:r>
            <w:r w:rsidRPr="00DF0AAB">
              <w:rPr>
                <w:szCs w:val="28"/>
              </w:rPr>
              <w:t xml:space="preserve">.1 – Порядок расположения сегментов в </w:t>
            </w:r>
            <w:proofErr w:type="spellStart"/>
            <w:r w:rsidRPr="00DF0AAB">
              <w:rPr>
                <w:szCs w:val="28"/>
              </w:rPr>
              <w:t>семисегментном</w:t>
            </w:r>
            <w:proofErr w:type="spellEnd"/>
            <w:r w:rsidRPr="00DF0AAB">
              <w:rPr>
                <w:szCs w:val="28"/>
              </w:rPr>
              <w:t xml:space="preserve"> индикаторе</w:t>
            </w:r>
          </w:p>
        </w:tc>
      </w:tr>
    </w:tbl>
    <w:p w:rsidR="00DF0AAB" w:rsidRPr="00DF0AAB" w:rsidRDefault="00DF0AAB" w:rsidP="00DF0A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F0AAB" w:rsidRPr="00DF0AAB" w:rsidRDefault="00DF0AAB" w:rsidP="00DF0AAB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0AAB">
        <w:rPr>
          <w:rFonts w:ascii="Times New Roman" w:hAnsi="Times New Roman" w:cs="Times New Roman"/>
          <w:sz w:val="28"/>
          <w:szCs w:val="28"/>
        </w:rPr>
        <w:t xml:space="preserve">Различают два режима работы </w:t>
      </w:r>
      <w:proofErr w:type="spellStart"/>
      <w:r w:rsidRPr="00DF0AAB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DF0AAB">
        <w:rPr>
          <w:rFonts w:ascii="Times New Roman" w:hAnsi="Times New Roman" w:cs="Times New Roman"/>
          <w:sz w:val="28"/>
          <w:szCs w:val="28"/>
        </w:rPr>
        <w:t xml:space="preserve"> индикатора: статический и динамический.</w:t>
      </w:r>
    </w:p>
    <w:p w:rsidR="00DF0AAB" w:rsidRPr="00DF0AAB" w:rsidRDefault="00DF0AAB" w:rsidP="00DF0AAB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t67752538"/>
      <w:r w:rsidRPr="00DF0AAB">
        <w:rPr>
          <w:rFonts w:ascii="Times New Roman" w:hAnsi="Times New Roman" w:cs="Times New Roman"/>
          <w:sz w:val="28"/>
          <w:szCs w:val="28"/>
        </w:rPr>
        <w:t xml:space="preserve">В статическом режиме индикация символа осуществляется непосредственной подачей напряжения на </w:t>
      </w:r>
      <w:proofErr w:type="spellStart"/>
      <w:r w:rsidRPr="00DF0AAB">
        <w:rPr>
          <w:rFonts w:ascii="Times New Roman" w:hAnsi="Times New Roman" w:cs="Times New Roman"/>
          <w:sz w:val="28"/>
          <w:szCs w:val="28"/>
        </w:rPr>
        <w:t>знакообразующие</w:t>
      </w:r>
      <w:proofErr w:type="spellEnd"/>
      <w:r w:rsidRPr="00DF0AAB">
        <w:rPr>
          <w:rFonts w:ascii="Times New Roman" w:hAnsi="Times New Roman" w:cs="Times New Roman"/>
          <w:sz w:val="28"/>
          <w:szCs w:val="28"/>
        </w:rPr>
        <w:t xml:space="preserve"> светодиоды в индикаторе.</w:t>
      </w:r>
    </w:p>
    <w:p w:rsidR="00DF0AAB" w:rsidRPr="00DF0AAB" w:rsidRDefault="00DF0AAB" w:rsidP="00DF0AAB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0AAB">
        <w:rPr>
          <w:rFonts w:ascii="Times New Roman" w:hAnsi="Times New Roman" w:cs="Times New Roman"/>
          <w:sz w:val="28"/>
          <w:szCs w:val="28"/>
        </w:rPr>
        <w:t xml:space="preserve">Динамический режим работы </w:t>
      </w:r>
      <w:proofErr w:type="spellStart"/>
      <w:r w:rsidRPr="00DF0AAB">
        <w:rPr>
          <w:rFonts w:ascii="Times New Roman" w:hAnsi="Times New Roman" w:cs="Times New Roman"/>
          <w:sz w:val="28"/>
          <w:szCs w:val="28"/>
        </w:rPr>
        <w:t>семисегментных</w:t>
      </w:r>
      <w:proofErr w:type="spellEnd"/>
      <w:r w:rsidRPr="00DF0AAB">
        <w:rPr>
          <w:rFonts w:ascii="Times New Roman" w:hAnsi="Times New Roman" w:cs="Times New Roman"/>
          <w:sz w:val="28"/>
          <w:szCs w:val="28"/>
        </w:rPr>
        <w:t xml:space="preserve"> индикаторов применяют тогда, когда необходимо отобразить информацию с помощью нескольких </w:t>
      </w:r>
      <w:proofErr w:type="spellStart"/>
      <w:r w:rsidRPr="00DF0AAB">
        <w:rPr>
          <w:rFonts w:ascii="Times New Roman" w:hAnsi="Times New Roman" w:cs="Times New Roman"/>
          <w:sz w:val="28"/>
          <w:szCs w:val="28"/>
        </w:rPr>
        <w:t>семисегментных</w:t>
      </w:r>
      <w:proofErr w:type="spellEnd"/>
      <w:r w:rsidRPr="00DF0AAB">
        <w:rPr>
          <w:rFonts w:ascii="Times New Roman" w:hAnsi="Times New Roman" w:cs="Times New Roman"/>
          <w:sz w:val="28"/>
          <w:szCs w:val="28"/>
        </w:rPr>
        <w:t xml:space="preserve"> индикаторов, при этом напряжение на каждый индикатор подается в строго определенный промежуток времени.</w:t>
      </w:r>
    </w:p>
    <w:bookmarkEnd w:id="0"/>
    <w:p w:rsidR="00DF0AAB" w:rsidRPr="00DF0AAB" w:rsidRDefault="00DF0AAB" w:rsidP="00DF0AAB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0AAB">
        <w:rPr>
          <w:rFonts w:ascii="Times New Roman" w:hAnsi="Times New Roman" w:cs="Times New Roman"/>
          <w:sz w:val="28"/>
          <w:szCs w:val="28"/>
        </w:rPr>
        <w:t xml:space="preserve">Один из способов управления </w:t>
      </w:r>
      <w:proofErr w:type="spellStart"/>
      <w:r w:rsidRPr="00DF0AAB">
        <w:rPr>
          <w:rFonts w:ascii="Times New Roman" w:hAnsi="Times New Roman" w:cs="Times New Roman"/>
          <w:sz w:val="28"/>
          <w:szCs w:val="28"/>
        </w:rPr>
        <w:t>семисегментным</w:t>
      </w:r>
      <w:proofErr w:type="spellEnd"/>
      <w:r w:rsidRPr="00DF0AAB">
        <w:rPr>
          <w:rFonts w:ascii="Times New Roman" w:hAnsi="Times New Roman" w:cs="Times New Roman"/>
          <w:sz w:val="28"/>
          <w:szCs w:val="28"/>
        </w:rPr>
        <w:t xml:space="preserve"> индикатором в статическом режиме показан на рисунке </w:t>
      </w:r>
      <w:r w:rsidRPr="00DF0AA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F0AAB">
        <w:rPr>
          <w:rFonts w:ascii="Times New Roman" w:hAnsi="Times New Roman" w:cs="Times New Roman"/>
          <w:sz w:val="28"/>
          <w:szCs w:val="28"/>
        </w:rPr>
        <w:t>.2</w:t>
      </w:r>
      <w:r w:rsidRPr="00DF0AAB">
        <w:rPr>
          <w:rFonts w:ascii="Times New Roman" w:hAnsi="Times New Roman" w:cs="Times New Roman"/>
          <w:color w:val="800000"/>
          <w:sz w:val="28"/>
          <w:szCs w:val="28"/>
        </w:rPr>
        <w:t>.</w:t>
      </w:r>
      <w:r w:rsidRPr="00DF0AAB">
        <w:rPr>
          <w:rFonts w:ascii="Times New Roman" w:hAnsi="Times New Roman" w:cs="Times New Roman"/>
          <w:sz w:val="28"/>
          <w:szCs w:val="28"/>
        </w:rPr>
        <w:t xml:space="preserve"> Ток через светодиод определяется материалом полупроводника и требуемой яркостью свечения. Ток, необходимый для индикации знака, состоящего из семи сегментов, составляет 20 ... 200мА. Высокий ток потребления является главным недостатком </w:t>
      </w:r>
      <w:proofErr w:type="spellStart"/>
      <w:r w:rsidRPr="00DF0AAB">
        <w:rPr>
          <w:rFonts w:ascii="Times New Roman" w:hAnsi="Times New Roman" w:cs="Times New Roman"/>
          <w:sz w:val="28"/>
          <w:szCs w:val="28"/>
        </w:rPr>
        <w:t>семисегментных</w:t>
      </w:r>
      <w:proofErr w:type="spellEnd"/>
      <w:r w:rsidRPr="00DF0AAB">
        <w:rPr>
          <w:rFonts w:ascii="Times New Roman" w:hAnsi="Times New Roman" w:cs="Times New Roman"/>
          <w:sz w:val="28"/>
          <w:szCs w:val="28"/>
        </w:rPr>
        <w:t xml:space="preserve"> индикаторов, что ограничивает область их применения в цифровых устройствах.</w:t>
      </w:r>
    </w:p>
    <w:p w:rsidR="00DF0AAB" w:rsidRDefault="00DF0AAB" w:rsidP="00DF0AAB">
      <w:pPr>
        <w:pStyle w:val="0"/>
      </w:pPr>
      <w:r w:rsidRPr="00DF0AAB">
        <w:t xml:space="preserve">Таблица </w:t>
      </w:r>
      <w:r w:rsidRPr="00DF0AAB">
        <w:rPr>
          <w:lang w:val="uk-UA"/>
        </w:rPr>
        <w:t>2</w:t>
      </w:r>
      <w:r w:rsidRPr="00DF0AAB">
        <w:t>.1</w:t>
      </w:r>
      <w:r>
        <w:t xml:space="preserve"> – Таблица истинности преобразователя кодов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4"/>
        <w:gridCol w:w="551"/>
        <w:gridCol w:w="552"/>
        <w:gridCol w:w="552"/>
        <w:gridCol w:w="552"/>
        <w:gridCol w:w="886"/>
        <w:gridCol w:w="820"/>
        <w:gridCol w:w="820"/>
        <w:gridCol w:w="820"/>
        <w:gridCol w:w="820"/>
        <w:gridCol w:w="820"/>
        <w:gridCol w:w="820"/>
      </w:tblGrid>
      <w:tr w:rsidR="00DF0AAB" w:rsidRPr="009F3987" w:rsidTr="0074659F">
        <w:trPr>
          <w:trHeight w:val="650"/>
          <w:jc w:val="center"/>
        </w:trPr>
        <w:tc>
          <w:tcPr>
            <w:tcW w:w="1324" w:type="dxa"/>
            <w:vAlign w:val="center"/>
          </w:tcPr>
          <w:p w:rsidR="00DF0AAB" w:rsidRPr="00511FA6" w:rsidRDefault="00DF0AAB" w:rsidP="0074659F">
            <w:pPr>
              <w:pStyle w:val="a5"/>
              <w:jc w:val="center"/>
              <w:rPr>
                <w:vertAlign w:val="subscript"/>
                <w:lang w:val="ru-RU"/>
              </w:rPr>
            </w:pPr>
            <w:r w:rsidRPr="00511FA6">
              <w:rPr>
                <w:lang w:val="ru-RU"/>
              </w:rPr>
              <w:t>Число</w:t>
            </w:r>
          </w:p>
        </w:tc>
        <w:tc>
          <w:tcPr>
            <w:tcW w:w="2207" w:type="dxa"/>
            <w:gridSpan w:val="4"/>
            <w:vAlign w:val="center"/>
          </w:tcPr>
          <w:p w:rsidR="00DF0AAB" w:rsidRPr="00511FA6" w:rsidRDefault="00DF0AAB" w:rsidP="0074659F">
            <w:pPr>
              <w:pStyle w:val="a5"/>
              <w:jc w:val="center"/>
              <w:rPr>
                <w:lang w:val="ru-RU"/>
              </w:rPr>
            </w:pPr>
            <w:r w:rsidRPr="00511FA6">
              <w:rPr>
                <w:lang w:val="ru-RU"/>
              </w:rPr>
              <w:t>Двоично-десятичный код</w:t>
            </w:r>
          </w:p>
        </w:tc>
        <w:tc>
          <w:tcPr>
            <w:tcW w:w="5806" w:type="dxa"/>
            <w:gridSpan w:val="7"/>
            <w:vAlign w:val="center"/>
          </w:tcPr>
          <w:p w:rsidR="00DF0AAB" w:rsidRPr="00511FA6" w:rsidRDefault="00DF0AAB" w:rsidP="0074659F">
            <w:pPr>
              <w:pStyle w:val="a5"/>
              <w:jc w:val="center"/>
              <w:rPr>
                <w:lang w:val="ru-RU"/>
              </w:rPr>
            </w:pPr>
            <w:proofErr w:type="spellStart"/>
            <w:r w:rsidRPr="00511FA6">
              <w:rPr>
                <w:lang w:val="ru-RU"/>
              </w:rPr>
              <w:t>Семисегментный</w:t>
            </w:r>
            <w:proofErr w:type="spellEnd"/>
            <w:r w:rsidRPr="00511FA6">
              <w:rPr>
                <w:lang w:val="ru-RU"/>
              </w:rPr>
              <w:t xml:space="preserve"> код</w:t>
            </w:r>
          </w:p>
        </w:tc>
      </w:tr>
      <w:tr w:rsidR="00DF0AAB" w:rsidTr="0074659F">
        <w:trPr>
          <w:trHeight w:val="325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  <w:rPr>
                <w:vertAlign w:val="subscript"/>
              </w:rPr>
            </w:pPr>
            <w:r w:rsidRPr="006B1755">
              <w:t>X</w:t>
            </w:r>
            <w:r w:rsidRPr="006B1755">
              <w:rPr>
                <w:vertAlign w:val="subscript"/>
              </w:rPr>
              <w:t>3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  <w:rPr>
                <w:vertAlign w:val="subscript"/>
              </w:rPr>
            </w:pPr>
            <w:r w:rsidRPr="006B1755">
              <w:t>X</w:t>
            </w:r>
            <w:r w:rsidRPr="006B1755">
              <w:rPr>
                <w:vertAlign w:val="subscript"/>
              </w:rPr>
              <w:t>2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  <w:rPr>
                <w:vertAlign w:val="subscript"/>
              </w:rPr>
            </w:pPr>
            <w:r w:rsidRPr="006B1755">
              <w:t>X</w:t>
            </w:r>
            <w:r w:rsidRPr="006B1755">
              <w:rPr>
                <w:vertAlign w:val="subscript"/>
              </w:rPr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  <w:rPr>
                <w:vertAlign w:val="subscript"/>
              </w:rPr>
            </w:pPr>
            <w:r w:rsidRPr="006B1755">
              <w:t>X</w:t>
            </w:r>
            <w:r w:rsidRPr="006B1755">
              <w:rPr>
                <w:vertAlign w:val="subscript"/>
              </w:rPr>
              <w:t>0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a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b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c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d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e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f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g</w:t>
            </w:r>
          </w:p>
        </w:tc>
      </w:tr>
      <w:tr w:rsidR="00DF0AAB" w:rsidTr="0074659F">
        <w:trPr>
          <w:trHeight w:val="325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1(0)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</w:tr>
      <w:tr w:rsidR="00DF0AAB" w:rsidTr="0074659F">
        <w:trPr>
          <w:trHeight w:val="325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lastRenderedPageBreak/>
              <w:t>1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</w:tr>
      <w:tr w:rsidR="00DF0AAB" w:rsidTr="0074659F">
        <w:trPr>
          <w:trHeight w:val="325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2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</w:tr>
      <w:tr w:rsidR="00DF0AAB" w:rsidTr="0074659F">
        <w:trPr>
          <w:trHeight w:val="325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3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</w:tr>
      <w:tr w:rsidR="00DF0AAB" w:rsidTr="0074659F">
        <w:trPr>
          <w:trHeight w:val="308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4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</w:tr>
      <w:tr w:rsidR="00DF0AAB" w:rsidTr="0074659F">
        <w:trPr>
          <w:trHeight w:val="325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5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</w:tr>
      <w:tr w:rsidR="00DF0AAB" w:rsidTr="0074659F">
        <w:trPr>
          <w:trHeight w:val="325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6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</w:tr>
      <w:tr w:rsidR="00DF0AAB" w:rsidTr="0074659F">
        <w:trPr>
          <w:trHeight w:val="343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7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</w:tr>
      <w:tr w:rsidR="00DF0AAB" w:rsidTr="0074659F">
        <w:trPr>
          <w:trHeight w:val="147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8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</w:tr>
      <w:tr w:rsidR="00DF0AAB" w:rsidTr="0074659F">
        <w:trPr>
          <w:trHeight w:val="147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9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1(0)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</w:tr>
    </w:tbl>
    <w:p w:rsidR="00DF0AAB" w:rsidRDefault="00DF0AAB" w:rsidP="00DF0AA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514697" w:rsidRDefault="00514697" w:rsidP="00514697">
      <w:pPr>
        <w:pStyle w:val="2"/>
        <w:spacing w:before="240" w:after="240"/>
        <w:ind w:firstLine="708"/>
      </w:pPr>
      <w:bookmarkStart w:id="1" w:name="_Toc64607048"/>
      <w:bookmarkStart w:id="2" w:name="_Toc67748562"/>
      <w:bookmarkStart w:id="3" w:name="_Toc315820177"/>
      <w:r>
        <w:rPr>
          <w:lang w:val="uk-UA"/>
        </w:rPr>
        <w:t>2</w:t>
      </w:r>
      <w:r>
        <w:t>.2 Порядок выполнения лабораторной работы</w:t>
      </w:r>
      <w:bookmarkEnd w:id="1"/>
      <w:bookmarkEnd w:id="2"/>
      <w:bookmarkEnd w:id="3"/>
    </w:p>
    <w:p w:rsidR="00514697" w:rsidRPr="00160259" w:rsidRDefault="00514697" w:rsidP="005146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469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60259">
        <w:rPr>
          <w:rFonts w:ascii="Times New Roman" w:hAnsi="Times New Roman" w:cs="Times New Roman"/>
          <w:sz w:val="28"/>
          <w:szCs w:val="28"/>
        </w:rPr>
        <w:t xml:space="preserve">.2.1 </w:t>
      </w:r>
      <w:r w:rsidRPr="00514697">
        <w:rPr>
          <w:rFonts w:ascii="Times New Roman" w:hAnsi="Times New Roman" w:cs="Times New Roman"/>
          <w:sz w:val="28"/>
          <w:szCs w:val="28"/>
        </w:rPr>
        <w:t>Запустите</w:t>
      </w:r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</w:rPr>
        <w:t>САПР</w:t>
      </w:r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697">
        <w:rPr>
          <w:rFonts w:ascii="Times New Roman" w:hAnsi="Times New Roman" w:cs="Times New Roman"/>
          <w:sz w:val="28"/>
          <w:szCs w:val="28"/>
          <w:lang w:val="en-US"/>
        </w:rPr>
        <w:t>Quartus</w:t>
      </w:r>
      <w:proofErr w:type="spellEnd"/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</w:rPr>
        <w:t>и</w:t>
      </w:r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</w:rPr>
        <w:t>подготовьте</w:t>
      </w:r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160259">
        <w:rPr>
          <w:rFonts w:ascii="Times New Roman" w:hAnsi="Times New Roman" w:cs="Times New Roman"/>
          <w:sz w:val="28"/>
          <w:szCs w:val="28"/>
        </w:rPr>
        <w:t>/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Schematic</w:t>
      </w:r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</w:rPr>
        <w:t>для</w:t>
      </w:r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</w:rPr>
        <w:t>работы</w:t>
      </w:r>
      <w:r w:rsidRPr="00160259">
        <w:rPr>
          <w:rFonts w:ascii="Times New Roman" w:hAnsi="Times New Roman" w:cs="Times New Roman"/>
          <w:sz w:val="28"/>
          <w:szCs w:val="28"/>
        </w:rPr>
        <w:t>.</w:t>
      </w:r>
    </w:p>
    <w:p w:rsidR="00514697" w:rsidRPr="006322CB" w:rsidRDefault="00514697" w:rsidP="006322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 w:rsidRPr="0051469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14697">
        <w:rPr>
          <w:rFonts w:ascii="Times New Roman" w:hAnsi="Times New Roman" w:cs="Times New Roman"/>
          <w:sz w:val="28"/>
          <w:szCs w:val="28"/>
        </w:rPr>
        <w:t xml:space="preserve">.2.2 </w:t>
      </w:r>
      <w:r w:rsidR="006322CB" w:rsidRPr="006322CB">
        <w:rPr>
          <w:rFonts w:ascii="Times New Roman" w:hAnsi="Times New Roman" w:cs="Times New Roman"/>
          <w:sz w:val="28"/>
        </w:rPr>
        <w:t xml:space="preserve">Опишите алгоритм работы статического </w:t>
      </w:r>
      <w:proofErr w:type="spellStart"/>
      <w:r w:rsidR="006322CB" w:rsidRPr="006322CB">
        <w:rPr>
          <w:rFonts w:ascii="Times New Roman" w:hAnsi="Times New Roman" w:cs="Times New Roman"/>
          <w:sz w:val="28"/>
        </w:rPr>
        <w:t>семисегментного</w:t>
      </w:r>
      <w:proofErr w:type="spellEnd"/>
      <w:r w:rsidR="006322CB" w:rsidRPr="006322CB">
        <w:rPr>
          <w:rFonts w:ascii="Times New Roman" w:hAnsi="Times New Roman" w:cs="Times New Roman"/>
          <w:sz w:val="28"/>
        </w:rPr>
        <w:t xml:space="preserve"> индикатора на поведенческом уровне языка </w:t>
      </w:r>
      <w:r w:rsidR="006322CB" w:rsidRPr="006322CB">
        <w:rPr>
          <w:rFonts w:ascii="Times New Roman" w:hAnsi="Times New Roman" w:cs="Times New Roman"/>
          <w:sz w:val="28"/>
          <w:lang w:val="en-US"/>
        </w:rPr>
        <w:t>VHDL</w:t>
      </w:r>
      <w:r w:rsidR="006322CB" w:rsidRPr="006322CB">
        <w:rPr>
          <w:rFonts w:ascii="Times New Roman" w:hAnsi="Times New Roman" w:cs="Times New Roman"/>
          <w:sz w:val="28"/>
        </w:rPr>
        <w:t xml:space="preserve"> с учетом вариантов заданий, которые указаны в таблице 2.2.</w:t>
      </w:r>
    </w:p>
    <w:p w:rsidR="000C7FCC" w:rsidRPr="000C7FCC" w:rsidRDefault="00514697" w:rsidP="000C7FCC">
      <w:pPr>
        <w:pStyle w:val="0"/>
        <w:rPr>
          <w:szCs w:val="28"/>
          <w:lang w:val="en-US"/>
        </w:rPr>
      </w:pPr>
      <w:r w:rsidRPr="00514697">
        <w:rPr>
          <w:szCs w:val="28"/>
        </w:rPr>
        <w:t xml:space="preserve">Таблица </w:t>
      </w:r>
      <w:r w:rsidRPr="00514697">
        <w:rPr>
          <w:szCs w:val="28"/>
          <w:lang w:val="uk-UA"/>
        </w:rPr>
        <w:t>2</w:t>
      </w:r>
      <w:r w:rsidRPr="00514697">
        <w:rPr>
          <w:szCs w:val="28"/>
        </w:rPr>
        <w:t>.2 – Варианты заданий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633"/>
        <w:gridCol w:w="2523"/>
        <w:gridCol w:w="3779"/>
      </w:tblGrid>
      <w:tr w:rsidR="000C7FCC" w:rsidRPr="005C65E0" w:rsidTr="00C73250">
        <w:trPr>
          <w:trHeight w:val="770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FCC" w:rsidRPr="005C65E0" w:rsidRDefault="000C7FCC" w:rsidP="00C73250">
            <w:pPr>
              <w:pStyle w:val="a5"/>
              <w:rPr>
                <w:lang w:val="ru-RU"/>
              </w:rPr>
            </w:pPr>
            <w:r w:rsidRPr="005C65E0">
              <w:rPr>
                <w:lang w:val="ru-RU"/>
              </w:rPr>
              <w:t>№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FCC" w:rsidRPr="005C65E0" w:rsidRDefault="000C7FCC" w:rsidP="00C73250">
            <w:pPr>
              <w:pStyle w:val="a5"/>
              <w:rPr>
                <w:lang w:val="ru-RU"/>
              </w:rPr>
            </w:pPr>
            <w:r w:rsidRPr="005C65E0">
              <w:rPr>
                <w:lang w:val="ru-RU"/>
              </w:rPr>
              <w:t>Особенности реализации алгоритма</w:t>
            </w:r>
            <w:r>
              <w:rPr>
                <w:lang w:val="ru-RU"/>
              </w:rPr>
              <w:t xml:space="preserve"> расчета времени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FCC" w:rsidRPr="005C65E0" w:rsidRDefault="000C7FCC" w:rsidP="00C73250">
            <w:pPr>
              <w:pStyle w:val="a5"/>
              <w:rPr>
                <w:lang w:val="ru-RU"/>
              </w:rPr>
            </w:pPr>
            <w:r w:rsidRPr="005C65E0">
              <w:rPr>
                <w:lang w:val="ru-RU"/>
              </w:rPr>
              <w:t>Символы и порядок их вывода на индикатор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FCC" w:rsidRPr="005C65E0" w:rsidRDefault="000C7FCC" w:rsidP="00C73250">
            <w:pPr>
              <w:pStyle w:val="a5"/>
              <w:rPr>
                <w:lang w:val="ru-RU"/>
              </w:rPr>
            </w:pPr>
            <w:r w:rsidRPr="005C65E0">
              <w:rPr>
                <w:lang w:val="ru-RU"/>
              </w:rPr>
              <w:t>Особенности построения преобразователя кодов</w:t>
            </w:r>
          </w:p>
        </w:tc>
      </w:tr>
      <w:tr w:rsidR="000C7FCC" w:rsidRPr="004747C0" w:rsidTr="00C73250">
        <w:trPr>
          <w:trHeight w:val="174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FCC" w:rsidRDefault="000C7FCC" w:rsidP="00C73250">
            <w:pPr>
              <w:pStyle w:val="a5"/>
              <w:jc w:val="left"/>
            </w:pPr>
            <w:r>
              <w:t>2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FCC" w:rsidRDefault="000C7FCC" w:rsidP="00C73250">
            <w:pPr>
              <w:pStyle w:val="a5"/>
              <w:jc w:val="left"/>
            </w:pPr>
            <w:r w:rsidRPr="00E32E6E">
              <w:rPr>
                <w:lang w:val="ru-RU"/>
              </w:rPr>
              <w:t>Предложени</w:t>
            </w:r>
            <w:r>
              <w:rPr>
                <w:lang w:val="ru-RU"/>
              </w:rPr>
              <w:t>е</w:t>
            </w:r>
            <w:r w:rsidRPr="00E32E6E">
              <w:rPr>
                <w:lang w:val="ru-RU"/>
              </w:rPr>
              <w:t xml:space="preserve"> </w:t>
            </w:r>
            <w:r>
              <w:t>If Statement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FCC" w:rsidRDefault="000C7FCC" w:rsidP="00C73250">
            <w:pPr>
              <w:pStyle w:val="a5"/>
              <w:jc w:val="left"/>
            </w:pPr>
            <w:r>
              <w:t>f,7,e,6,d,5,c,4,b,3,</w:t>
            </w:r>
            <w:r>
              <w:br/>
              <w:t>a,2,9,1,8,0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FCC" w:rsidRDefault="000C7FCC" w:rsidP="00C73250">
            <w:pPr>
              <w:pStyle w:val="a5"/>
              <w:jc w:val="left"/>
            </w:pPr>
            <w:r w:rsidRPr="00E32E6E">
              <w:rPr>
                <w:lang w:val="ru-RU"/>
              </w:rPr>
              <w:t>Предложени</w:t>
            </w:r>
            <w:r>
              <w:rPr>
                <w:lang w:val="ru-RU"/>
              </w:rPr>
              <w:t>е</w:t>
            </w:r>
            <w:r w:rsidRPr="00E32E6E">
              <w:t xml:space="preserve"> </w:t>
            </w:r>
            <w:r>
              <w:t>Selected Signal Assignment Statement</w:t>
            </w:r>
          </w:p>
        </w:tc>
      </w:tr>
    </w:tbl>
    <w:p w:rsidR="00514697" w:rsidRPr="00514697" w:rsidRDefault="00514697" w:rsidP="00514697">
      <w:pPr>
        <w:pStyle w:val="125"/>
        <w:spacing w:before="240"/>
        <w:ind w:firstLine="709"/>
        <w:rPr>
          <w:szCs w:val="28"/>
        </w:rPr>
      </w:pPr>
      <w:r w:rsidRPr="00514697">
        <w:rPr>
          <w:szCs w:val="28"/>
          <w:lang w:val="uk-UA"/>
        </w:rPr>
        <w:t>2</w:t>
      </w:r>
      <w:r w:rsidRPr="00514697">
        <w:rPr>
          <w:szCs w:val="28"/>
        </w:rPr>
        <w:t>.2.3 Выберите устройство и назначьте номера контактов ПЛИС.</w:t>
      </w:r>
    </w:p>
    <w:p w:rsidR="00514697" w:rsidRPr="00514697" w:rsidRDefault="00514697" w:rsidP="00AB0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469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14697">
        <w:rPr>
          <w:rFonts w:ascii="Times New Roman" w:hAnsi="Times New Roman" w:cs="Times New Roman"/>
          <w:sz w:val="28"/>
          <w:szCs w:val="28"/>
        </w:rPr>
        <w:t xml:space="preserve">.2.4 Произведите компиляцию проекта с помощью утилиты 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Pr="00514697">
        <w:rPr>
          <w:rFonts w:ascii="Times New Roman" w:hAnsi="Times New Roman" w:cs="Times New Roman"/>
          <w:sz w:val="28"/>
          <w:szCs w:val="28"/>
        </w:rPr>
        <w:t>.</w:t>
      </w:r>
    </w:p>
    <w:p w:rsidR="00514697" w:rsidRPr="00514697" w:rsidRDefault="00514697" w:rsidP="001602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69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14697">
        <w:rPr>
          <w:rFonts w:ascii="Times New Roman" w:hAnsi="Times New Roman" w:cs="Times New Roman"/>
          <w:sz w:val="28"/>
          <w:szCs w:val="28"/>
        </w:rPr>
        <w:t xml:space="preserve">.2.5 Откройте новый 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514697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Waveform</w:t>
      </w:r>
      <w:r w:rsidRPr="00514697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14697">
        <w:rPr>
          <w:rFonts w:ascii="Times New Roman" w:hAnsi="Times New Roman" w:cs="Times New Roman"/>
          <w:sz w:val="28"/>
          <w:szCs w:val="28"/>
        </w:rPr>
        <w:t xml:space="preserve">, задайте входные сигналы, а затем получите и исследуйте временные диаграммы работы статического </w:t>
      </w:r>
      <w:proofErr w:type="spellStart"/>
      <w:r w:rsidRPr="00514697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514697">
        <w:rPr>
          <w:rFonts w:ascii="Times New Roman" w:hAnsi="Times New Roman" w:cs="Times New Roman"/>
          <w:sz w:val="28"/>
          <w:szCs w:val="28"/>
        </w:rPr>
        <w:t xml:space="preserve"> индикатора.</w:t>
      </w:r>
    </w:p>
    <w:p w:rsidR="00514697" w:rsidRPr="00514697" w:rsidRDefault="00514697" w:rsidP="001602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69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14697">
        <w:rPr>
          <w:rFonts w:ascii="Times New Roman" w:hAnsi="Times New Roman" w:cs="Times New Roman"/>
          <w:sz w:val="28"/>
          <w:szCs w:val="28"/>
        </w:rPr>
        <w:t xml:space="preserve">.2.6 Включите стенд и выберите режим </w:t>
      </w:r>
      <w:proofErr w:type="spellStart"/>
      <w:r w:rsidRPr="00514697">
        <w:rPr>
          <w:rFonts w:ascii="Times New Roman" w:hAnsi="Times New Roman" w:cs="Times New Roman"/>
          <w:sz w:val="28"/>
          <w:szCs w:val="28"/>
        </w:rPr>
        <w:t>Byte-Blaster</w:t>
      </w:r>
      <w:proofErr w:type="spellEnd"/>
      <w:r w:rsidRPr="00514697">
        <w:rPr>
          <w:rFonts w:ascii="Times New Roman" w:hAnsi="Times New Roman" w:cs="Times New Roman"/>
          <w:sz w:val="28"/>
          <w:szCs w:val="28"/>
        </w:rPr>
        <w:t>→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PLD</w:t>
      </w:r>
      <w:r w:rsidRPr="00514697">
        <w:rPr>
          <w:rFonts w:ascii="Times New Roman" w:hAnsi="Times New Roman" w:cs="Times New Roman"/>
          <w:sz w:val="28"/>
          <w:szCs w:val="28"/>
        </w:rPr>
        <w:t>.</w:t>
      </w:r>
    </w:p>
    <w:p w:rsidR="00514697" w:rsidRPr="00AB0770" w:rsidRDefault="00514697" w:rsidP="001602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7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B0770">
        <w:rPr>
          <w:rFonts w:ascii="Times New Roman" w:hAnsi="Times New Roman" w:cs="Times New Roman"/>
          <w:sz w:val="28"/>
          <w:szCs w:val="28"/>
        </w:rPr>
        <w:t>.2.7 Произведите загрузку готового проекта в ПЛИС с помощью программатора (</w:t>
      </w:r>
      <w:r w:rsidRPr="00AB0770">
        <w:rPr>
          <w:rFonts w:ascii="Times New Roman" w:hAnsi="Times New Roman" w:cs="Times New Roman"/>
          <w:sz w:val="28"/>
          <w:szCs w:val="28"/>
          <w:lang w:val="en-US"/>
        </w:rPr>
        <w:t>Programmer</w:t>
      </w:r>
      <w:r w:rsidRPr="00AB0770">
        <w:rPr>
          <w:rFonts w:ascii="Times New Roman" w:hAnsi="Times New Roman" w:cs="Times New Roman"/>
          <w:sz w:val="28"/>
          <w:szCs w:val="28"/>
        </w:rPr>
        <w:t>).</w:t>
      </w:r>
    </w:p>
    <w:p w:rsidR="00514697" w:rsidRPr="00AB0770" w:rsidRDefault="00514697" w:rsidP="001602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0770">
        <w:rPr>
          <w:rFonts w:ascii="Times New Roman" w:hAnsi="Times New Roman" w:cs="Times New Roman"/>
          <w:sz w:val="28"/>
          <w:lang w:val="uk-UA"/>
        </w:rPr>
        <w:t>2</w:t>
      </w:r>
      <w:r w:rsidRPr="00AB0770">
        <w:rPr>
          <w:rFonts w:ascii="Times New Roman" w:hAnsi="Times New Roman" w:cs="Times New Roman"/>
          <w:sz w:val="28"/>
        </w:rPr>
        <w:t>.2.8</w:t>
      </w:r>
      <w:r w:rsidRPr="00AB0770">
        <w:rPr>
          <w:rFonts w:ascii="Times New Roman" w:hAnsi="Times New Roman" w:cs="Times New Roman"/>
          <w:sz w:val="28"/>
        </w:rPr>
        <w:tab/>
        <w:t xml:space="preserve">Оцените визуально правильность работы статического </w:t>
      </w:r>
      <w:proofErr w:type="spellStart"/>
      <w:r w:rsidRPr="00AB0770">
        <w:rPr>
          <w:rFonts w:ascii="Times New Roman" w:hAnsi="Times New Roman" w:cs="Times New Roman"/>
          <w:sz w:val="28"/>
        </w:rPr>
        <w:t>семисегментного</w:t>
      </w:r>
      <w:proofErr w:type="spellEnd"/>
      <w:r w:rsidRPr="00AB0770">
        <w:rPr>
          <w:rFonts w:ascii="Times New Roman" w:hAnsi="Times New Roman" w:cs="Times New Roman"/>
          <w:sz w:val="28"/>
        </w:rPr>
        <w:t xml:space="preserve"> индикатора.</w:t>
      </w:r>
    </w:p>
    <w:p w:rsidR="00514697" w:rsidRPr="00160259" w:rsidRDefault="00514697" w:rsidP="00AB077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B0770" w:rsidRDefault="00AB0770" w:rsidP="00AB077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160259">
        <w:rPr>
          <w:rFonts w:ascii="Times New Roman" w:hAnsi="Times New Roman" w:cs="Times New Roman"/>
          <w:b/>
          <w:sz w:val="28"/>
        </w:rPr>
        <w:tab/>
      </w:r>
      <w:r w:rsidR="00684D16" w:rsidRPr="000C7FCC">
        <w:rPr>
          <w:rFonts w:ascii="Times New Roman" w:hAnsi="Times New Roman" w:cs="Times New Roman"/>
          <w:b/>
          <w:sz w:val="28"/>
        </w:rPr>
        <w:t xml:space="preserve">2.3 </w:t>
      </w:r>
      <w:r w:rsidR="00684D16" w:rsidRPr="00684D16">
        <w:rPr>
          <w:rFonts w:ascii="Times New Roman" w:hAnsi="Times New Roman" w:cs="Times New Roman"/>
          <w:b/>
          <w:sz w:val="28"/>
        </w:rPr>
        <w:t>Результаты выполнения работы</w:t>
      </w:r>
    </w:p>
    <w:p w:rsidR="00684D16" w:rsidRDefault="00684D16" w:rsidP="00AB077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entity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static_seven_seg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is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generic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SEGMENTS_</w:t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CNT :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integer := 7;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MAX_</w:t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DIV :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integer := 32768;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MAX_</w:t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STATE :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integer := 15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  <w:t>);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port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clk</w:t>
      </w:r>
      <w:proofErr w:type="spellEnd"/>
      <w:proofErr w:type="gramEnd"/>
      <w:r w:rsidRPr="004747C0">
        <w:rPr>
          <w:rFonts w:ascii="Times New Roman" w:hAnsi="Times New Roman" w:cs="Times New Roman"/>
          <w:sz w:val="28"/>
          <w:lang w:val="en-US"/>
        </w:rPr>
        <w:t>, reset : in bit;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output_</w:t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seg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out 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bit_vector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(0 to (SEGMENTS_CNT - 1))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 xml:space="preserve">    );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end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static_seven_seg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>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architecture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static_seven_seg_arch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of 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static_seven_seg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is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signal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state : integer range 0 to MAX_STATE;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signal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divided_clk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: bit;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begin</w:t>
      </w:r>
      <w:proofErr w:type="gramEnd"/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process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clk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>, reset)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variable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div_cnt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: integer range 0 to MAX_DIV;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747C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4747C0">
        <w:rPr>
          <w:rFonts w:ascii="Times New Roman" w:hAnsi="Times New Roman" w:cs="Times New Roman"/>
          <w:sz w:val="28"/>
        </w:rPr>
        <w:t>begin</w:t>
      </w:r>
      <w:proofErr w:type="spellEnd"/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reset = '0' then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div_</w:t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cnt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>= 0;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elsif</w:t>
      </w:r>
      <w:proofErr w:type="spellEnd"/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clk'event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and 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clk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= '1') then 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div_</w:t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cnt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div_cnt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+ 1;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divided_clk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&lt;= '0'; 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div_cnt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= MAX_DIV) then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divided_clk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&lt;= '1'; 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div_</w:t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cnt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>= 0;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747C0">
        <w:rPr>
          <w:rFonts w:ascii="Times New Roman" w:hAnsi="Times New Roman" w:cs="Times New Roman"/>
          <w:sz w:val="28"/>
        </w:rPr>
        <w:t>end</w:t>
      </w:r>
      <w:proofErr w:type="spellEnd"/>
      <w:r w:rsidRPr="004747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747C0">
        <w:rPr>
          <w:rFonts w:ascii="Times New Roman" w:hAnsi="Times New Roman" w:cs="Times New Roman"/>
          <w:sz w:val="28"/>
        </w:rPr>
        <w:t>if</w:t>
      </w:r>
      <w:proofErr w:type="spellEnd"/>
      <w:r w:rsidRPr="004747C0">
        <w:rPr>
          <w:rFonts w:ascii="Times New Roman" w:hAnsi="Times New Roman" w:cs="Times New Roman"/>
          <w:sz w:val="28"/>
        </w:rPr>
        <w:t>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end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if;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process;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process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divided_clk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>, reset)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747C0">
        <w:rPr>
          <w:rFonts w:ascii="Times New Roman" w:hAnsi="Times New Roman" w:cs="Times New Roman"/>
          <w:sz w:val="28"/>
        </w:rPr>
        <w:t>variable</w:t>
      </w:r>
      <w:proofErr w:type="spellEnd"/>
      <w:r w:rsidRPr="004747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747C0">
        <w:rPr>
          <w:rFonts w:ascii="Times New Roman" w:hAnsi="Times New Roman" w:cs="Times New Roman"/>
          <w:sz w:val="28"/>
        </w:rPr>
        <w:t>flag</w:t>
      </w:r>
      <w:proofErr w:type="spellEnd"/>
      <w:proofErr w:type="gramStart"/>
      <w:r w:rsidRPr="004747C0">
        <w:rPr>
          <w:rFonts w:ascii="Times New Roman" w:hAnsi="Times New Roman" w:cs="Times New Roman"/>
          <w:sz w:val="28"/>
        </w:rPr>
        <w:t xml:space="preserve"> :</w:t>
      </w:r>
      <w:proofErr w:type="gramEnd"/>
      <w:r w:rsidRPr="004747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747C0">
        <w:rPr>
          <w:rFonts w:ascii="Times New Roman" w:hAnsi="Times New Roman" w:cs="Times New Roman"/>
          <w:sz w:val="28"/>
        </w:rPr>
        <w:t>bit</w:t>
      </w:r>
      <w:proofErr w:type="spellEnd"/>
      <w:r w:rsidRPr="004747C0">
        <w:rPr>
          <w:rFonts w:ascii="Times New Roman" w:hAnsi="Times New Roman" w:cs="Times New Roman"/>
          <w:sz w:val="28"/>
        </w:rPr>
        <w:t>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</w:rPr>
        <w:tab/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begin</w:t>
      </w:r>
      <w:proofErr w:type="gramEnd"/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reset = '0' then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state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&lt;= 15;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flag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:= '1';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elsif</w:t>
      </w:r>
      <w:proofErr w:type="spellEnd"/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divided_clk'event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and 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divided_clk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= '1') then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747C0">
        <w:rPr>
          <w:rFonts w:ascii="Times New Roman" w:hAnsi="Times New Roman" w:cs="Times New Roman"/>
          <w:sz w:val="28"/>
        </w:rPr>
        <w:t>if</w:t>
      </w:r>
      <w:proofErr w:type="spellEnd"/>
      <w:r w:rsidRPr="004747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747C0">
        <w:rPr>
          <w:rFonts w:ascii="Times New Roman" w:hAnsi="Times New Roman" w:cs="Times New Roman"/>
          <w:sz w:val="28"/>
        </w:rPr>
        <w:t>state</w:t>
      </w:r>
      <w:proofErr w:type="spellEnd"/>
      <w:r w:rsidRPr="004747C0">
        <w:rPr>
          <w:rFonts w:ascii="Times New Roman" w:hAnsi="Times New Roman" w:cs="Times New Roman"/>
          <w:sz w:val="28"/>
        </w:rPr>
        <w:t xml:space="preserve"> = 0 </w:t>
      </w:r>
      <w:proofErr w:type="spellStart"/>
      <w:r w:rsidRPr="004747C0">
        <w:rPr>
          <w:rFonts w:ascii="Times New Roman" w:hAnsi="Times New Roman" w:cs="Times New Roman"/>
          <w:sz w:val="28"/>
        </w:rPr>
        <w:t>then</w:t>
      </w:r>
      <w:proofErr w:type="spellEnd"/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state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&lt;= 15;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flag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:= '1';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elsif</w:t>
      </w:r>
      <w:proofErr w:type="spellEnd"/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flag = '1' then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747C0">
        <w:rPr>
          <w:rFonts w:ascii="Times New Roman" w:hAnsi="Times New Roman" w:cs="Times New Roman"/>
          <w:sz w:val="28"/>
        </w:rPr>
        <w:t>state</w:t>
      </w:r>
      <w:proofErr w:type="spellEnd"/>
      <w:r w:rsidRPr="004747C0">
        <w:rPr>
          <w:rFonts w:ascii="Times New Roman" w:hAnsi="Times New Roman" w:cs="Times New Roman"/>
          <w:sz w:val="28"/>
        </w:rPr>
        <w:t xml:space="preserve"> &lt;= </w:t>
      </w:r>
      <w:proofErr w:type="spellStart"/>
      <w:r w:rsidRPr="004747C0">
        <w:rPr>
          <w:rFonts w:ascii="Times New Roman" w:hAnsi="Times New Roman" w:cs="Times New Roman"/>
          <w:sz w:val="28"/>
        </w:rPr>
        <w:t>state</w:t>
      </w:r>
      <w:proofErr w:type="spellEnd"/>
      <w:r w:rsidRPr="004747C0">
        <w:rPr>
          <w:rFonts w:ascii="Times New Roman" w:hAnsi="Times New Roman" w:cs="Times New Roman"/>
          <w:sz w:val="28"/>
        </w:rPr>
        <w:t xml:space="preserve"> - 8;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proofErr w:type="spellStart"/>
      <w:r w:rsidRPr="004747C0">
        <w:rPr>
          <w:rFonts w:ascii="Times New Roman" w:hAnsi="Times New Roman" w:cs="Times New Roman"/>
          <w:sz w:val="28"/>
        </w:rPr>
        <w:t>flag</w:t>
      </w:r>
      <w:proofErr w:type="spellEnd"/>
      <w:proofErr w:type="gramStart"/>
      <w:r w:rsidRPr="004747C0">
        <w:rPr>
          <w:rFonts w:ascii="Times New Roman" w:hAnsi="Times New Roman" w:cs="Times New Roman"/>
          <w:sz w:val="28"/>
        </w:rPr>
        <w:t xml:space="preserve"> :</w:t>
      </w:r>
      <w:proofErr w:type="gramEnd"/>
      <w:r w:rsidRPr="004747C0">
        <w:rPr>
          <w:rFonts w:ascii="Times New Roman" w:hAnsi="Times New Roman" w:cs="Times New Roman"/>
          <w:sz w:val="28"/>
        </w:rPr>
        <w:t>= '0';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proofErr w:type="spellStart"/>
      <w:r w:rsidRPr="004747C0">
        <w:rPr>
          <w:rFonts w:ascii="Times New Roman" w:hAnsi="Times New Roman" w:cs="Times New Roman"/>
          <w:sz w:val="28"/>
        </w:rPr>
        <w:t>else</w:t>
      </w:r>
      <w:proofErr w:type="spellEnd"/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proofErr w:type="spellStart"/>
      <w:r w:rsidRPr="004747C0">
        <w:rPr>
          <w:rFonts w:ascii="Times New Roman" w:hAnsi="Times New Roman" w:cs="Times New Roman"/>
          <w:sz w:val="28"/>
        </w:rPr>
        <w:t>state</w:t>
      </w:r>
      <w:proofErr w:type="spellEnd"/>
      <w:r w:rsidRPr="004747C0">
        <w:rPr>
          <w:rFonts w:ascii="Times New Roman" w:hAnsi="Times New Roman" w:cs="Times New Roman"/>
          <w:sz w:val="28"/>
        </w:rPr>
        <w:t xml:space="preserve"> &lt;= </w:t>
      </w:r>
      <w:proofErr w:type="spellStart"/>
      <w:r w:rsidRPr="004747C0">
        <w:rPr>
          <w:rFonts w:ascii="Times New Roman" w:hAnsi="Times New Roman" w:cs="Times New Roman"/>
          <w:sz w:val="28"/>
        </w:rPr>
        <w:t>state</w:t>
      </w:r>
      <w:proofErr w:type="spellEnd"/>
      <w:r w:rsidRPr="004747C0">
        <w:rPr>
          <w:rFonts w:ascii="Times New Roman" w:hAnsi="Times New Roman" w:cs="Times New Roman"/>
          <w:sz w:val="28"/>
        </w:rPr>
        <w:t xml:space="preserve"> + 7;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proofErr w:type="spellStart"/>
      <w:r w:rsidRPr="004747C0">
        <w:rPr>
          <w:rFonts w:ascii="Times New Roman" w:hAnsi="Times New Roman" w:cs="Times New Roman"/>
          <w:sz w:val="28"/>
        </w:rPr>
        <w:t>flag</w:t>
      </w:r>
      <w:proofErr w:type="spellEnd"/>
      <w:proofErr w:type="gramStart"/>
      <w:r w:rsidRPr="004747C0">
        <w:rPr>
          <w:rFonts w:ascii="Times New Roman" w:hAnsi="Times New Roman" w:cs="Times New Roman"/>
          <w:sz w:val="28"/>
        </w:rPr>
        <w:t xml:space="preserve"> :</w:t>
      </w:r>
      <w:proofErr w:type="gramEnd"/>
      <w:r w:rsidRPr="004747C0">
        <w:rPr>
          <w:rFonts w:ascii="Times New Roman" w:hAnsi="Times New Roman" w:cs="Times New Roman"/>
          <w:sz w:val="28"/>
        </w:rPr>
        <w:t>= '1';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proofErr w:type="spellStart"/>
      <w:r w:rsidRPr="004747C0">
        <w:rPr>
          <w:rFonts w:ascii="Times New Roman" w:hAnsi="Times New Roman" w:cs="Times New Roman"/>
          <w:sz w:val="28"/>
        </w:rPr>
        <w:t>end</w:t>
      </w:r>
      <w:proofErr w:type="spellEnd"/>
      <w:r w:rsidRPr="004747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747C0">
        <w:rPr>
          <w:rFonts w:ascii="Times New Roman" w:hAnsi="Times New Roman" w:cs="Times New Roman"/>
          <w:sz w:val="28"/>
        </w:rPr>
        <w:t>if</w:t>
      </w:r>
      <w:proofErr w:type="spellEnd"/>
      <w:r w:rsidRPr="004747C0">
        <w:rPr>
          <w:rFonts w:ascii="Times New Roman" w:hAnsi="Times New Roman" w:cs="Times New Roman"/>
          <w:sz w:val="28"/>
        </w:rPr>
        <w:t>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</w:rPr>
        <w:tab/>
      </w:r>
      <w:r w:rsidRPr="004747C0">
        <w:rPr>
          <w:rFonts w:ascii="Times New Roman" w:hAnsi="Times New Roman" w:cs="Times New Roman"/>
          <w:sz w:val="28"/>
        </w:rPr>
        <w:tab/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end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if;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process;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lastRenderedPageBreak/>
        <w:tab/>
      </w: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with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state select 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output_seg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 xml:space="preserve"> &lt;=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"1111110" when 0,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"0110000" when 1,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"1101101" when 2,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"1111001" when 3,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"0110011" when 4,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"1011011" when 5,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"1011111" when 6,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"1110000" when 7,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"1111111" when 8,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"1111011" when 9,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"1110111" when 10,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"0011111" when 11,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"1001110" when 12,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"0111101" when 13,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747C0">
        <w:rPr>
          <w:rFonts w:ascii="Times New Roman" w:hAnsi="Times New Roman" w:cs="Times New Roman"/>
          <w:sz w:val="28"/>
          <w:lang w:val="en-US"/>
        </w:rPr>
        <w:tab/>
      </w:r>
      <w:r w:rsidRPr="004747C0">
        <w:rPr>
          <w:rFonts w:ascii="Times New Roman" w:hAnsi="Times New Roman" w:cs="Times New Roman"/>
          <w:sz w:val="28"/>
          <w:lang w:val="en-US"/>
        </w:rPr>
        <w:tab/>
        <w:t>"1001111" when 14,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"1000111" when 15;</w:t>
      </w:r>
    </w:p>
    <w:p w:rsidR="004747C0" w:rsidRPr="004747C0" w:rsidRDefault="004747C0" w:rsidP="004747C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4747C0">
        <w:rPr>
          <w:rFonts w:ascii="Times New Roman" w:hAnsi="Times New Roman" w:cs="Times New Roman"/>
          <w:sz w:val="28"/>
          <w:lang w:val="en-US"/>
        </w:rPr>
        <w:t>end</w:t>
      </w:r>
      <w:proofErr w:type="gramEnd"/>
      <w:r w:rsidRPr="004747C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747C0">
        <w:rPr>
          <w:rFonts w:ascii="Times New Roman" w:hAnsi="Times New Roman" w:cs="Times New Roman"/>
          <w:sz w:val="28"/>
          <w:lang w:val="en-US"/>
        </w:rPr>
        <w:t>static_seven_seg_arch</w:t>
      </w:r>
      <w:proofErr w:type="spellEnd"/>
      <w:r w:rsidRPr="004747C0">
        <w:rPr>
          <w:rFonts w:ascii="Times New Roman" w:hAnsi="Times New Roman" w:cs="Times New Roman"/>
          <w:sz w:val="28"/>
          <w:lang w:val="en-US"/>
        </w:rPr>
        <w:t>;</w:t>
      </w:r>
    </w:p>
    <w:p w:rsidR="004747C0" w:rsidRPr="004747C0" w:rsidRDefault="004747C0" w:rsidP="004747C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684D16" w:rsidRPr="000C7FCC" w:rsidRDefault="00684D16" w:rsidP="00684D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684D16" w:rsidRDefault="004747C0" w:rsidP="00684D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DFF0D0" wp14:editId="4165DAE8">
            <wp:extent cx="6152515" cy="1936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16" w:rsidRDefault="00684D16" w:rsidP="00684D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2.2 – Временные диаграммы</w:t>
      </w:r>
      <w:r w:rsidR="000C7FCC" w:rsidRPr="000C7FCC">
        <w:rPr>
          <w:rFonts w:ascii="Times New Roman" w:hAnsi="Times New Roman" w:cs="Times New Roman"/>
          <w:sz w:val="28"/>
        </w:rPr>
        <w:t xml:space="preserve"> </w:t>
      </w:r>
      <w:r w:rsidR="000C7FCC">
        <w:rPr>
          <w:rFonts w:ascii="Times New Roman" w:hAnsi="Times New Roman" w:cs="Times New Roman"/>
          <w:sz w:val="28"/>
        </w:rPr>
        <w:t>работы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семисегментного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инидкатора</w:t>
      </w:r>
      <w:proofErr w:type="spellEnd"/>
    </w:p>
    <w:p w:rsidR="00684D16" w:rsidRDefault="00684D16" w:rsidP="00684D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84D16" w:rsidRDefault="00684D16" w:rsidP="00684D16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684D16">
        <w:rPr>
          <w:rFonts w:ascii="Times New Roman" w:hAnsi="Times New Roman" w:cs="Times New Roman"/>
          <w:b/>
          <w:sz w:val="28"/>
        </w:rPr>
        <w:tab/>
        <w:t>2.4 Особенности</w:t>
      </w:r>
      <w:r>
        <w:rPr>
          <w:rFonts w:ascii="Times New Roman" w:hAnsi="Times New Roman" w:cs="Times New Roman"/>
          <w:b/>
          <w:sz w:val="28"/>
        </w:rPr>
        <w:t xml:space="preserve"> функционирования</w:t>
      </w:r>
      <w:r w:rsidRPr="00684D16">
        <w:rPr>
          <w:rFonts w:ascii="Times New Roman" w:hAnsi="Times New Roman" w:cs="Times New Roman"/>
          <w:b/>
          <w:sz w:val="28"/>
        </w:rPr>
        <w:t xml:space="preserve"> САПР </w:t>
      </w:r>
      <w:proofErr w:type="spellStart"/>
      <w:r w:rsidRPr="00684D16">
        <w:rPr>
          <w:rFonts w:ascii="Times New Roman" w:hAnsi="Times New Roman" w:cs="Times New Roman"/>
          <w:b/>
          <w:sz w:val="28"/>
          <w:lang w:val="en-US"/>
        </w:rPr>
        <w:t>Quartus</w:t>
      </w:r>
      <w:proofErr w:type="spellEnd"/>
      <w:r w:rsidRPr="00684D16">
        <w:rPr>
          <w:rFonts w:ascii="Times New Roman" w:hAnsi="Times New Roman" w:cs="Times New Roman"/>
          <w:b/>
          <w:sz w:val="28"/>
        </w:rPr>
        <w:t xml:space="preserve"> </w:t>
      </w:r>
      <w:r w:rsidRPr="00684D16">
        <w:rPr>
          <w:rFonts w:ascii="Times New Roman" w:hAnsi="Times New Roman" w:cs="Times New Roman"/>
          <w:b/>
          <w:sz w:val="28"/>
          <w:lang w:val="en-US"/>
        </w:rPr>
        <w:t>II</w:t>
      </w:r>
      <w:r w:rsidRPr="00684D1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84D16">
        <w:rPr>
          <w:rFonts w:ascii="Times New Roman" w:hAnsi="Times New Roman" w:cs="Times New Roman"/>
          <w:b/>
          <w:sz w:val="28"/>
        </w:rPr>
        <w:t>выявленые</w:t>
      </w:r>
      <w:proofErr w:type="spellEnd"/>
      <w:r w:rsidRPr="00684D16">
        <w:rPr>
          <w:rFonts w:ascii="Times New Roman" w:hAnsi="Times New Roman" w:cs="Times New Roman"/>
          <w:b/>
          <w:sz w:val="28"/>
        </w:rPr>
        <w:t xml:space="preserve"> в ходе выполнения лабораторной работы</w:t>
      </w:r>
    </w:p>
    <w:p w:rsidR="00684D16" w:rsidRDefault="00684D16" w:rsidP="00684D16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84D16" w:rsidRPr="000C7FCC" w:rsidRDefault="00684D16" w:rsidP="00684D1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 ходе выполнения лабораторной работы </w:t>
      </w:r>
      <w:r w:rsidR="000C7FCC">
        <w:rPr>
          <w:rFonts w:ascii="Times New Roman" w:hAnsi="Times New Roman" w:cs="Times New Roman"/>
          <w:sz w:val="28"/>
        </w:rPr>
        <w:t xml:space="preserve">никаких новых особенностей работы САПР </w:t>
      </w:r>
      <w:proofErr w:type="spellStart"/>
      <w:r w:rsidR="000C7FCC">
        <w:rPr>
          <w:rFonts w:ascii="Times New Roman" w:hAnsi="Times New Roman" w:cs="Times New Roman"/>
          <w:sz w:val="28"/>
          <w:lang w:val="en-US"/>
        </w:rPr>
        <w:t>Quartus</w:t>
      </w:r>
      <w:proofErr w:type="spellEnd"/>
      <w:r w:rsidR="000C7FCC" w:rsidRPr="000C7FCC">
        <w:rPr>
          <w:rFonts w:ascii="Times New Roman" w:hAnsi="Times New Roman" w:cs="Times New Roman"/>
          <w:sz w:val="28"/>
        </w:rPr>
        <w:t xml:space="preserve"> </w:t>
      </w:r>
      <w:r w:rsidR="000C7FCC">
        <w:rPr>
          <w:rFonts w:ascii="Times New Roman" w:hAnsi="Times New Roman" w:cs="Times New Roman"/>
          <w:sz w:val="28"/>
          <w:lang w:val="en-US"/>
        </w:rPr>
        <w:t>II</w:t>
      </w:r>
      <w:r w:rsidR="000C7FCC" w:rsidRPr="000C7FCC">
        <w:rPr>
          <w:rFonts w:ascii="Times New Roman" w:hAnsi="Times New Roman" w:cs="Times New Roman"/>
          <w:sz w:val="28"/>
        </w:rPr>
        <w:t xml:space="preserve"> </w:t>
      </w:r>
      <w:r w:rsidR="000C7FCC">
        <w:rPr>
          <w:rFonts w:ascii="Times New Roman" w:hAnsi="Times New Roman" w:cs="Times New Roman"/>
          <w:sz w:val="28"/>
        </w:rPr>
        <w:t>не было выявлено.</w:t>
      </w:r>
    </w:p>
    <w:p w:rsidR="00684D16" w:rsidRDefault="00684D16" w:rsidP="00684D1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84D16" w:rsidRDefault="00684D16" w:rsidP="00684D16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684D16">
        <w:rPr>
          <w:rFonts w:ascii="Times New Roman" w:hAnsi="Times New Roman" w:cs="Times New Roman"/>
          <w:b/>
          <w:sz w:val="28"/>
        </w:rPr>
        <w:tab/>
        <w:t>Выводы</w:t>
      </w:r>
    </w:p>
    <w:p w:rsidR="00684D16" w:rsidRDefault="00684D16" w:rsidP="00684D16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84D16" w:rsidRPr="000C7FCC" w:rsidRDefault="00684D16" w:rsidP="00684D1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 ходе лабораторной работы была изучена работа со статическим </w:t>
      </w:r>
      <w:proofErr w:type="spellStart"/>
      <w:r>
        <w:rPr>
          <w:rFonts w:ascii="Times New Roman" w:hAnsi="Times New Roman" w:cs="Times New Roman"/>
          <w:sz w:val="28"/>
        </w:rPr>
        <w:t>семисегментным</w:t>
      </w:r>
      <w:proofErr w:type="spellEnd"/>
      <w:r>
        <w:rPr>
          <w:rFonts w:ascii="Times New Roman" w:hAnsi="Times New Roman" w:cs="Times New Roman"/>
          <w:sz w:val="28"/>
        </w:rPr>
        <w:t xml:space="preserve"> светодиодным индикатором в </w:t>
      </w:r>
      <w:r>
        <w:rPr>
          <w:rFonts w:ascii="Times New Roman" w:hAnsi="Times New Roman" w:cs="Times New Roman"/>
          <w:sz w:val="28"/>
          <w:lang w:val="en-US"/>
        </w:rPr>
        <w:t>PLD</w:t>
      </w:r>
      <w:r w:rsidRPr="00684D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Emulator</w:t>
      </w:r>
      <w:r w:rsidRPr="00684D1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Был </w:t>
      </w:r>
      <w:r w:rsidR="000C7FCC">
        <w:rPr>
          <w:rFonts w:ascii="Times New Roman" w:hAnsi="Times New Roman" w:cs="Times New Roman"/>
          <w:sz w:val="28"/>
        </w:rPr>
        <w:t>описан</w:t>
      </w:r>
      <w:r>
        <w:rPr>
          <w:rFonts w:ascii="Times New Roman" w:hAnsi="Times New Roman" w:cs="Times New Roman"/>
          <w:sz w:val="28"/>
        </w:rPr>
        <w:t xml:space="preserve"> элемент индикации </w:t>
      </w:r>
      <w:r w:rsidR="000C7FCC">
        <w:rPr>
          <w:rFonts w:ascii="Times New Roman" w:hAnsi="Times New Roman" w:cs="Times New Roman"/>
          <w:sz w:val="28"/>
        </w:rPr>
        <w:t>шестнадцатеричных</w:t>
      </w:r>
      <w:r>
        <w:rPr>
          <w:rFonts w:ascii="Times New Roman" w:hAnsi="Times New Roman" w:cs="Times New Roman"/>
          <w:sz w:val="28"/>
        </w:rPr>
        <w:t xml:space="preserve"> цифр</w:t>
      </w:r>
      <w:r w:rsidR="006322CB" w:rsidRPr="006322CB">
        <w:rPr>
          <w:rFonts w:ascii="Times New Roman" w:hAnsi="Times New Roman" w:cs="Times New Roman"/>
          <w:sz w:val="28"/>
        </w:rPr>
        <w:t xml:space="preserve"> </w:t>
      </w:r>
      <w:r w:rsidR="006322CB">
        <w:rPr>
          <w:rFonts w:ascii="Times New Roman" w:hAnsi="Times New Roman" w:cs="Times New Roman"/>
          <w:sz w:val="28"/>
        </w:rPr>
        <w:t xml:space="preserve">на </w:t>
      </w:r>
      <w:proofErr w:type="spellStart"/>
      <w:r w:rsidR="006322CB">
        <w:rPr>
          <w:rFonts w:ascii="Times New Roman" w:hAnsi="Times New Roman" w:cs="Times New Roman"/>
          <w:sz w:val="28"/>
        </w:rPr>
        <w:t>семисегментном</w:t>
      </w:r>
      <w:proofErr w:type="spellEnd"/>
      <w:r w:rsidR="006322CB">
        <w:rPr>
          <w:rFonts w:ascii="Times New Roman" w:hAnsi="Times New Roman" w:cs="Times New Roman"/>
          <w:sz w:val="28"/>
        </w:rPr>
        <w:t xml:space="preserve"> статическом индикаторе на поведенческом уровне языка </w:t>
      </w:r>
      <w:r w:rsidR="006322CB">
        <w:rPr>
          <w:rFonts w:ascii="Times New Roman" w:hAnsi="Times New Roman" w:cs="Times New Roman"/>
          <w:sz w:val="28"/>
          <w:lang w:val="en-US"/>
        </w:rPr>
        <w:t>VHDL</w:t>
      </w:r>
      <w:r>
        <w:rPr>
          <w:rFonts w:ascii="Times New Roman" w:hAnsi="Times New Roman" w:cs="Times New Roman"/>
          <w:sz w:val="28"/>
        </w:rPr>
        <w:t xml:space="preserve"> с использованием </w:t>
      </w:r>
      <w:r w:rsidR="000C7FCC">
        <w:rPr>
          <w:rFonts w:ascii="Times New Roman" w:hAnsi="Times New Roman" w:cs="Times New Roman"/>
          <w:sz w:val="28"/>
        </w:rPr>
        <w:t>предлож</w:t>
      </w:r>
      <w:bookmarkStart w:id="4" w:name="_GoBack"/>
      <w:bookmarkEnd w:id="4"/>
      <w:r w:rsidR="000C7FCC">
        <w:rPr>
          <w:rFonts w:ascii="Times New Roman" w:hAnsi="Times New Roman" w:cs="Times New Roman"/>
          <w:sz w:val="28"/>
        </w:rPr>
        <w:t xml:space="preserve">ения </w:t>
      </w:r>
      <w:r w:rsidR="000C7FCC">
        <w:rPr>
          <w:rFonts w:ascii="Times New Roman" w:hAnsi="Times New Roman" w:cs="Times New Roman"/>
          <w:sz w:val="28"/>
          <w:lang w:val="en-US"/>
        </w:rPr>
        <w:t>With</w:t>
      </w:r>
      <w:r w:rsidR="000C7FCC" w:rsidRPr="000C7FCC">
        <w:rPr>
          <w:rFonts w:ascii="Times New Roman" w:hAnsi="Times New Roman" w:cs="Times New Roman"/>
          <w:sz w:val="28"/>
        </w:rPr>
        <w:t xml:space="preserve"> </w:t>
      </w:r>
      <w:r w:rsidR="000C7FCC">
        <w:rPr>
          <w:rFonts w:ascii="Times New Roman" w:hAnsi="Times New Roman" w:cs="Times New Roman"/>
          <w:sz w:val="28"/>
          <w:lang w:val="en-US"/>
        </w:rPr>
        <w:t>Select</w:t>
      </w:r>
      <w:r w:rsidR="000C7FCC" w:rsidRPr="000C7FCC">
        <w:rPr>
          <w:rFonts w:ascii="Times New Roman" w:hAnsi="Times New Roman" w:cs="Times New Roman"/>
          <w:sz w:val="28"/>
        </w:rPr>
        <w:t>.</w:t>
      </w:r>
    </w:p>
    <w:sectPr w:rsidR="00684D16" w:rsidRPr="000C7FCC" w:rsidSect="00DF0AAB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AAB"/>
    <w:rsid w:val="000C7FCC"/>
    <w:rsid w:val="00160259"/>
    <w:rsid w:val="004747C0"/>
    <w:rsid w:val="00514697"/>
    <w:rsid w:val="006322CB"/>
    <w:rsid w:val="00684D16"/>
    <w:rsid w:val="00AB0770"/>
    <w:rsid w:val="00C14879"/>
    <w:rsid w:val="00D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Свой Заголовок 2"/>
    <w:basedOn w:val="a"/>
    <w:next w:val="a"/>
    <w:link w:val="20"/>
    <w:qFormat/>
    <w:rsid w:val="00514697"/>
    <w:pPr>
      <w:keepNext/>
      <w:spacing w:before="12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ервая строка:  125 см"/>
    <w:basedOn w:val="a"/>
    <w:rsid w:val="00DF0AAB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F0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AAB"/>
    <w:rPr>
      <w:rFonts w:ascii="Tahoma" w:hAnsi="Tahoma" w:cs="Tahoma"/>
      <w:sz w:val="16"/>
      <w:szCs w:val="16"/>
    </w:rPr>
  </w:style>
  <w:style w:type="paragraph" w:customStyle="1" w:styleId="a5">
    <w:name w:val="Таблица"/>
    <w:basedOn w:val="a"/>
    <w:next w:val="a6"/>
    <w:autoRedefine/>
    <w:rsid w:val="00DF0AA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0">
    <w:name w:val="Стиль Первая строка:  0 см"/>
    <w:basedOn w:val="a"/>
    <w:rsid w:val="00DF0AA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DF0A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F0A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aliases w:val="Свой Заголовок 2 Знак"/>
    <w:basedOn w:val="a0"/>
    <w:link w:val="2"/>
    <w:rsid w:val="0051469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-1920">
    <w:name w:val="Стиль Слева:  -192 см Первая строка:  0 см"/>
    <w:basedOn w:val="a"/>
    <w:rsid w:val="0051469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Свой Заголовок 2"/>
    <w:basedOn w:val="a"/>
    <w:next w:val="a"/>
    <w:link w:val="20"/>
    <w:qFormat/>
    <w:rsid w:val="00514697"/>
    <w:pPr>
      <w:keepNext/>
      <w:spacing w:before="12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ервая строка:  125 см"/>
    <w:basedOn w:val="a"/>
    <w:rsid w:val="00DF0AAB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F0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AAB"/>
    <w:rPr>
      <w:rFonts w:ascii="Tahoma" w:hAnsi="Tahoma" w:cs="Tahoma"/>
      <w:sz w:val="16"/>
      <w:szCs w:val="16"/>
    </w:rPr>
  </w:style>
  <w:style w:type="paragraph" w:customStyle="1" w:styleId="a5">
    <w:name w:val="Таблица"/>
    <w:basedOn w:val="a"/>
    <w:next w:val="a6"/>
    <w:autoRedefine/>
    <w:rsid w:val="00DF0AA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0">
    <w:name w:val="Стиль Первая строка:  0 см"/>
    <w:basedOn w:val="a"/>
    <w:rsid w:val="00DF0AA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DF0A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F0A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aliases w:val="Свой Заголовок 2 Знак"/>
    <w:basedOn w:val="a0"/>
    <w:link w:val="2"/>
    <w:rsid w:val="0051469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-1920">
    <w:name w:val="Стиль Слева:  -192 см Первая строка:  0 см"/>
    <w:basedOn w:val="a"/>
    <w:rsid w:val="0051469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8</cp:revision>
  <cp:lastPrinted>2015-02-23T19:31:00Z</cp:lastPrinted>
  <dcterms:created xsi:type="dcterms:W3CDTF">2015-02-18T06:59:00Z</dcterms:created>
  <dcterms:modified xsi:type="dcterms:W3CDTF">2015-09-10T19:17:00Z</dcterms:modified>
</cp:coreProperties>
</file>