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712C" w14:textId="77777777" w:rsidR="00E45E51" w:rsidRDefault="00000000">
      <w:pPr>
        <w:spacing w:after="240"/>
        <w:jc w:val="center"/>
        <w:rPr>
          <w:lang w:eastAsia="zh-CN"/>
        </w:rPr>
      </w:pPr>
      <w:r>
        <w:rPr>
          <w:rFonts w:ascii="黑体" w:eastAsia="黑体" w:hAnsi="黑体"/>
          <w:b/>
          <w:sz w:val="44"/>
          <w:lang w:eastAsia="zh-CN"/>
        </w:rPr>
        <w:t>北京乐文石油化工研究院</w:t>
      </w:r>
    </w:p>
    <w:p w14:paraId="33E38E56" w14:textId="77777777" w:rsidR="00E45E51" w:rsidRDefault="00000000">
      <w:pPr>
        <w:spacing w:after="480"/>
        <w:jc w:val="center"/>
        <w:rPr>
          <w:rFonts w:ascii="黑体" w:eastAsia="黑体" w:hAnsi="黑体" w:hint="eastAsia"/>
          <w:b/>
          <w:sz w:val="36"/>
          <w:lang w:eastAsia="zh-CN"/>
        </w:rPr>
      </w:pPr>
      <w:r>
        <w:rPr>
          <w:rFonts w:ascii="黑体" w:eastAsia="黑体" w:hAnsi="黑体"/>
          <w:b/>
          <w:sz w:val="36"/>
          <w:lang w:eastAsia="zh-CN"/>
        </w:rPr>
        <w:t>项目结项报告</w:t>
      </w:r>
    </w:p>
    <w:p w14:paraId="3BD83B8E" w14:textId="77777777" w:rsidR="00E45E51" w:rsidRDefault="00E45E51">
      <w:pPr>
        <w:spacing w:after="480"/>
        <w:jc w:val="center"/>
        <w:rPr>
          <w:rFonts w:ascii="黑体" w:eastAsia="黑体" w:hAnsi="黑体" w:hint="eastAsia"/>
          <w:b/>
          <w:sz w:val="36"/>
          <w:lang w:eastAsia="zh-CN"/>
        </w:rPr>
      </w:pPr>
    </w:p>
    <w:p w14:paraId="717186E8" w14:textId="77777777" w:rsidR="00E45E51" w:rsidRDefault="00E45E51">
      <w:pPr>
        <w:spacing w:after="480"/>
        <w:jc w:val="center"/>
        <w:rPr>
          <w:rFonts w:ascii="黑体" w:eastAsia="黑体" w:hAnsi="黑体" w:hint="eastAsia"/>
          <w:b/>
          <w:sz w:val="36"/>
          <w:lang w:eastAsia="zh-CN"/>
        </w:rPr>
      </w:pPr>
    </w:p>
    <w:p w14:paraId="2B5167B2" w14:textId="77777777" w:rsidR="00E45E51" w:rsidRDefault="00E45E51">
      <w:pPr>
        <w:spacing w:after="480"/>
        <w:jc w:val="center"/>
        <w:rPr>
          <w:lang w:eastAsia="zh-CN"/>
        </w:rPr>
      </w:pPr>
    </w:p>
    <w:p w14:paraId="6D03E36A" w14:textId="77777777" w:rsidR="00E45E51" w:rsidRDefault="00000000">
      <w:pPr>
        <w:spacing w:after="120"/>
        <w:jc w:val="center"/>
        <w:rPr>
          <w:rFonts w:ascii="宋体" w:eastAsia="宋体" w:hAnsi="宋体" w:hint="eastAsia"/>
          <w:sz w:val="28"/>
          <w:lang w:eastAsia="zh-CN"/>
        </w:rPr>
      </w:pPr>
      <w:r>
        <w:rPr>
          <w:rFonts w:ascii="宋体" w:eastAsia="宋体" w:hAnsi="宋体"/>
          <w:sz w:val="28"/>
          <w:lang w:eastAsia="zh-CN"/>
        </w:rPr>
        <w:t>项目编号：</w:t>
      </w:r>
      <w:r>
        <w:rPr>
          <w:rFonts w:ascii="宋体" w:eastAsia="宋体" w:hAnsi="宋体" w:hint="eastAsia"/>
          <w:sz w:val="28"/>
          <w:lang w:eastAsia="zh-CN"/>
        </w:rPr>
        <w:t>2025RD3</w:t>
      </w:r>
    </w:p>
    <w:p w14:paraId="49384BD9" w14:textId="77777777" w:rsidR="00E45E51" w:rsidRDefault="00000000">
      <w:pPr>
        <w:spacing w:after="120"/>
        <w:jc w:val="center"/>
        <w:rPr>
          <w:rFonts w:ascii="宋体" w:eastAsia="宋体" w:hAnsi="宋体" w:hint="eastAsia"/>
          <w:sz w:val="28"/>
          <w:lang w:eastAsia="zh-CN"/>
        </w:rPr>
      </w:pPr>
      <w:r>
        <w:rPr>
          <w:rFonts w:ascii="宋体" w:eastAsia="宋体" w:hAnsi="宋体"/>
          <w:sz w:val="28"/>
          <w:lang w:eastAsia="zh-CN"/>
        </w:rPr>
        <w:t>项目名称：</w:t>
      </w:r>
      <w:r>
        <w:rPr>
          <w:rFonts w:ascii="宋体" w:eastAsia="宋体" w:hAnsi="宋体" w:hint="eastAsia"/>
          <w:sz w:val="28"/>
          <w:lang w:eastAsia="zh-CN"/>
        </w:rPr>
        <w:t xml:space="preserve"> </w:t>
      </w:r>
      <w:r>
        <w:rPr>
          <w:rFonts w:ascii="宋体" w:eastAsia="宋体" w:hAnsi="宋体"/>
          <w:sz w:val="28"/>
          <w:lang w:eastAsia="zh-CN"/>
        </w:rPr>
        <w:t>一种用于处理成分复杂废气的处理设备</w:t>
      </w:r>
    </w:p>
    <w:p w14:paraId="0FC2A4DE" w14:textId="77777777" w:rsidR="00E45E51" w:rsidRDefault="00000000">
      <w:pPr>
        <w:spacing w:after="120"/>
        <w:jc w:val="center"/>
        <w:rPr>
          <w:lang w:eastAsia="zh-CN"/>
        </w:rPr>
      </w:pPr>
      <w:r>
        <w:rPr>
          <w:rFonts w:ascii="宋体" w:eastAsia="宋体" w:hAnsi="宋体"/>
          <w:sz w:val="28"/>
          <w:lang w:eastAsia="zh-CN"/>
        </w:rPr>
        <w:t>完成部门：技术研发部</w:t>
      </w:r>
    </w:p>
    <w:p w14:paraId="393B94BE" w14:textId="77777777" w:rsidR="00E45E51" w:rsidRDefault="00000000">
      <w:pPr>
        <w:spacing w:after="480"/>
        <w:jc w:val="center"/>
        <w:rPr>
          <w:rFonts w:ascii="宋体" w:eastAsia="宋体" w:hAnsi="宋体" w:hint="eastAsia"/>
          <w:sz w:val="28"/>
          <w:lang w:eastAsia="zh-CN"/>
        </w:rPr>
        <w:sectPr w:rsidR="00E45E51">
          <w:pgSz w:w="12240" w:h="15840"/>
          <w:pgMar w:top="1440" w:right="1800" w:bottom="1440" w:left="1800" w:header="720" w:footer="720" w:gutter="0"/>
          <w:cols w:space="720"/>
          <w:docGrid w:linePitch="360"/>
        </w:sectPr>
      </w:pPr>
      <w:r>
        <w:rPr>
          <w:rFonts w:ascii="宋体" w:eastAsia="宋体" w:hAnsi="宋体"/>
          <w:sz w:val="28"/>
          <w:lang w:eastAsia="zh-CN"/>
        </w:rPr>
        <w:t>项目负责人：</w:t>
      </w:r>
      <w:r>
        <w:rPr>
          <w:rFonts w:ascii="宋体" w:eastAsia="宋体" w:hAnsi="宋体" w:hint="eastAsia"/>
          <w:sz w:val="28"/>
          <w:lang w:eastAsia="zh-CN"/>
        </w:rPr>
        <w:t xml:space="preserve">李志国 </w:t>
      </w:r>
    </w:p>
    <w:p w14:paraId="3DC60A6D" w14:textId="77777777" w:rsidR="00E45E51" w:rsidRDefault="00000000">
      <w:r>
        <w:rPr>
          <w:rFonts w:ascii="黑体" w:eastAsia="黑体" w:hAnsi="黑体"/>
          <w:b/>
          <w:sz w:val="28"/>
        </w:rPr>
        <w:lastRenderedPageBreak/>
        <w:t>一、基本信息</w:t>
      </w:r>
    </w:p>
    <w:tbl>
      <w:tblPr>
        <w:tblStyle w:val="af4"/>
        <w:tblW w:w="0" w:type="auto"/>
        <w:jc w:val="center"/>
        <w:tblLook w:val="04A0" w:firstRow="1" w:lastRow="0" w:firstColumn="1" w:lastColumn="0" w:noHBand="0" w:noVBand="1"/>
      </w:tblPr>
      <w:tblGrid>
        <w:gridCol w:w="4314"/>
        <w:gridCol w:w="4316"/>
      </w:tblGrid>
      <w:tr w:rsidR="00E45E51" w14:paraId="5D935455" w14:textId="77777777">
        <w:trPr>
          <w:jc w:val="center"/>
        </w:trPr>
        <w:tc>
          <w:tcPr>
            <w:tcW w:w="4320" w:type="dxa"/>
          </w:tcPr>
          <w:p w14:paraId="718AC36C" w14:textId="77777777" w:rsidR="00E45E51" w:rsidRDefault="00000000">
            <w:pPr>
              <w:spacing w:after="0" w:line="240" w:lineRule="auto"/>
            </w:pPr>
            <w:r>
              <w:rPr>
                <w:rFonts w:ascii="宋体" w:eastAsia="宋体" w:hAnsi="宋体"/>
                <w:sz w:val="24"/>
              </w:rPr>
              <w:t>项目名称</w:t>
            </w:r>
          </w:p>
        </w:tc>
        <w:tc>
          <w:tcPr>
            <w:tcW w:w="4320" w:type="dxa"/>
          </w:tcPr>
          <w:p w14:paraId="7377FF8A" w14:textId="77777777" w:rsidR="00E45E51" w:rsidRDefault="00000000">
            <w:pPr>
              <w:spacing w:after="0" w:line="240" w:lineRule="auto"/>
              <w:rPr>
                <w:lang w:eastAsia="zh-CN"/>
              </w:rPr>
            </w:pPr>
            <w:r>
              <w:rPr>
                <w:rFonts w:ascii="宋体" w:eastAsia="宋体" w:hAnsi="宋体"/>
                <w:sz w:val="24"/>
                <w:lang w:eastAsia="zh-CN"/>
              </w:rPr>
              <w:t>一种用于处理成分复杂废气的处理设备</w:t>
            </w:r>
          </w:p>
        </w:tc>
      </w:tr>
      <w:tr w:rsidR="00E45E51" w14:paraId="45ADF46E" w14:textId="77777777">
        <w:trPr>
          <w:jc w:val="center"/>
        </w:trPr>
        <w:tc>
          <w:tcPr>
            <w:tcW w:w="4320" w:type="dxa"/>
          </w:tcPr>
          <w:p w14:paraId="78171CD0" w14:textId="77777777" w:rsidR="00E45E51" w:rsidRDefault="00000000">
            <w:pPr>
              <w:spacing w:after="0" w:line="240" w:lineRule="auto"/>
            </w:pPr>
            <w:r>
              <w:rPr>
                <w:rFonts w:ascii="宋体" w:eastAsia="宋体" w:hAnsi="宋体"/>
                <w:sz w:val="24"/>
              </w:rPr>
              <w:t>完成时间</w:t>
            </w:r>
          </w:p>
        </w:tc>
        <w:tc>
          <w:tcPr>
            <w:tcW w:w="4320" w:type="dxa"/>
          </w:tcPr>
          <w:p w14:paraId="29B952E5" w14:textId="77777777" w:rsidR="00E45E51" w:rsidRDefault="00000000">
            <w:pPr>
              <w:spacing w:after="0" w:line="240" w:lineRule="auto"/>
              <w:rPr>
                <w:lang w:eastAsia="zh-CN"/>
              </w:rPr>
            </w:pPr>
            <w:r>
              <w:rPr>
                <w:rFonts w:ascii="宋体" w:eastAsia="宋体" w:hAnsi="宋体"/>
                <w:sz w:val="24"/>
                <w:highlight w:val="yellow"/>
              </w:rPr>
              <w:t>202</w:t>
            </w:r>
            <w:r>
              <w:rPr>
                <w:rFonts w:ascii="宋体" w:eastAsia="宋体" w:hAnsi="宋体" w:hint="eastAsia"/>
                <w:sz w:val="24"/>
                <w:highlight w:val="yellow"/>
                <w:lang w:eastAsia="zh-CN"/>
              </w:rPr>
              <w:t>5</w:t>
            </w:r>
            <w:r>
              <w:rPr>
                <w:rFonts w:ascii="宋体" w:eastAsia="宋体" w:hAnsi="宋体"/>
                <w:sz w:val="24"/>
                <w:highlight w:val="yellow"/>
              </w:rPr>
              <w:t>.</w:t>
            </w:r>
            <w:r>
              <w:rPr>
                <w:rFonts w:ascii="宋体" w:eastAsia="宋体" w:hAnsi="宋体" w:hint="eastAsia"/>
                <w:sz w:val="24"/>
                <w:highlight w:val="yellow"/>
                <w:lang w:eastAsia="zh-CN"/>
              </w:rPr>
              <w:t>8</w:t>
            </w:r>
            <w:r>
              <w:rPr>
                <w:rFonts w:ascii="宋体" w:eastAsia="宋体" w:hAnsi="宋体"/>
                <w:sz w:val="24"/>
                <w:highlight w:val="yellow"/>
              </w:rPr>
              <w:t>.</w:t>
            </w:r>
            <w:r>
              <w:rPr>
                <w:rFonts w:ascii="宋体" w:eastAsia="宋体" w:hAnsi="宋体" w:hint="eastAsia"/>
                <w:sz w:val="24"/>
                <w:highlight w:val="yellow"/>
                <w:lang w:eastAsia="zh-CN"/>
              </w:rPr>
              <w:t>6</w:t>
            </w:r>
          </w:p>
        </w:tc>
      </w:tr>
      <w:tr w:rsidR="00E45E51" w14:paraId="5536C322" w14:textId="77777777">
        <w:trPr>
          <w:jc w:val="center"/>
        </w:trPr>
        <w:tc>
          <w:tcPr>
            <w:tcW w:w="4320" w:type="dxa"/>
          </w:tcPr>
          <w:p w14:paraId="3D87069D" w14:textId="77777777" w:rsidR="00E45E51" w:rsidRDefault="00000000">
            <w:pPr>
              <w:spacing w:after="0" w:line="240" w:lineRule="auto"/>
            </w:pPr>
            <w:r>
              <w:rPr>
                <w:rFonts w:ascii="宋体" w:eastAsia="宋体" w:hAnsi="宋体"/>
                <w:sz w:val="24"/>
              </w:rPr>
              <w:t>完成部门</w:t>
            </w:r>
          </w:p>
        </w:tc>
        <w:tc>
          <w:tcPr>
            <w:tcW w:w="4320" w:type="dxa"/>
          </w:tcPr>
          <w:p w14:paraId="00158909" w14:textId="77777777" w:rsidR="00E45E51" w:rsidRDefault="00000000">
            <w:pPr>
              <w:spacing w:after="0" w:line="240" w:lineRule="auto"/>
            </w:pPr>
            <w:r>
              <w:rPr>
                <w:rFonts w:ascii="宋体" w:eastAsia="宋体" w:hAnsi="宋体"/>
                <w:sz w:val="24"/>
              </w:rPr>
              <w:t>技术研发部</w:t>
            </w:r>
          </w:p>
        </w:tc>
      </w:tr>
      <w:tr w:rsidR="00E45E51" w14:paraId="27739D41" w14:textId="77777777">
        <w:trPr>
          <w:jc w:val="center"/>
        </w:trPr>
        <w:tc>
          <w:tcPr>
            <w:tcW w:w="4320" w:type="dxa"/>
          </w:tcPr>
          <w:p w14:paraId="30E8D748" w14:textId="77777777" w:rsidR="00E45E51" w:rsidRDefault="00000000">
            <w:pPr>
              <w:spacing w:after="0" w:line="240" w:lineRule="auto"/>
            </w:pPr>
            <w:r>
              <w:rPr>
                <w:rFonts w:ascii="宋体" w:eastAsia="宋体" w:hAnsi="宋体"/>
                <w:sz w:val="24"/>
              </w:rPr>
              <w:t>项目负责人</w:t>
            </w:r>
          </w:p>
        </w:tc>
        <w:tc>
          <w:tcPr>
            <w:tcW w:w="4320" w:type="dxa"/>
          </w:tcPr>
          <w:p w14:paraId="6F97A3CB" w14:textId="77777777" w:rsidR="00E45E51" w:rsidRDefault="00000000">
            <w:pPr>
              <w:spacing w:after="0" w:line="240" w:lineRule="auto"/>
              <w:rPr>
                <w:rFonts w:eastAsia="宋体"/>
                <w:lang w:eastAsia="zh-CN"/>
              </w:rPr>
            </w:pPr>
            <w:r>
              <w:rPr>
                <w:rFonts w:eastAsia="宋体" w:hint="eastAsia"/>
                <w:lang w:eastAsia="zh-CN"/>
              </w:rPr>
              <w:t>李志国</w:t>
            </w:r>
          </w:p>
        </w:tc>
      </w:tr>
    </w:tbl>
    <w:p w14:paraId="19649FDB" w14:textId="77777777" w:rsidR="00E45E51" w:rsidRDefault="00E45E51"/>
    <w:p w14:paraId="445554D9" w14:textId="77777777" w:rsidR="00E45E51" w:rsidRDefault="00000000">
      <w:r>
        <w:rPr>
          <w:rFonts w:ascii="黑体" w:eastAsia="黑体" w:hAnsi="黑体"/>
          <w:b/>
          <w:sz w:val="28"/>
        </w:rPr>
        <w:t>二、项目情况简述</w:t>
      </w:r>
    </w:p>
    <w:p w14:paraId="18A4DCD4" w14:textId="77777777" w:rsidR="00E45E51" w:rsidRDefault="00000000">
      <w:r>
        <w:rPr>
          <w:rFonts w:ascii="黑体" w:eastAsia="黑体" w:hAnsi="黑体"/>
          <w:b/>
          <w:sz w:val="24"/>
        </w:rPr>
        <w:t>（一）项目背景</w:t>
      </w:r>
    </w:p>
    <w:p w14:paraId="07B87C3F" w14:textId="7CF82A4B" w:rsidR="00E45E51" w:rsidRDefault="00000000">
      <w:pPr>
        <w:spacing w:line="360" w:lineRule="auto"/>
        <w:ind w:firstLine="480"/>
        <w:rPr>
          <w:lang w:eastAsia="zh-CN"/>
        </w:rPr>
      </w:pPr>
      <w:r>
        <w:rPr>
          <w:rFonts w:ascii="宋体" w:eastAsia="宋体" w:hAnsi="宋体"/>
          <w:sz w:val="24"/>
          <w:lang w:eastAsia="zh-CN"/>
        </w:rPr>
        <w:t>随着我国环保要求的不断提高，石油化工、精细化工、制药、涂装等行业的废气治理需求日益增长。这些行业产生的废气往往具有成分复杂、污染物种类多、浓度波动大、工况条件多变等特点，传统</w:t>
      </w:r>
      <w:r w:rsidR="00B36877">
        <w:rPr>
          <w:rFonts w:ascii="宋体" w:eastAsia="宋体" w:hAnsi="宋体" w:hint="eastAsia"/>
          <w:sz w:val="24"/>
          <w:lang w:eastAsia="zh-CN"/>
        </w:rPr>
        <w:t>的</w:t>
      </w:r>
      <w:r w:rsidR="00B36877" w:rsidRPr="00BC4C86">
        <w:rPr>
          <w:rFonts w:ascii="宋体" w:eastAsia="宋体" w:hAnsi="宋体" w:hint="eastAsia"/>
          <w:color w:val="EE0000"/>
          <w:sz w:val="24"/>
          <w:lang w:eastAsia="zh-CN"/>
        </w:rPr>
        <w:t>单通道单级冷凝</w:t>
      </w:r>
      <w:r w:rsidRPr="00BC4C86">
        <w:rPr>
          <w:rFonts w:ascii="宋体" w:eastAsia="宋体" w:hAnsi="宋体"/>
          <w:color w:val="EE0000"/>
          <w:sz w:val="24"/>
          <w:lang w:eastAsia="zh-CN"/>
        </w:rPr>
        <w:t>废气处理技术</w:t>
      </w:r>
      <w:r>
        <w:rPr>
          <w:rFonts w:ascii="宋体" w:eastAsia="宋体" w:hAnsi="宋体"/>
          <w:sz w:val="24"/>
          <w:lang w:eastAsia="zh-CN"/>
        </w:rPr>
        <w:t>难以满足处理要求。</w:t>
      </w:r>
    </w:p>
    <w:p w14:paraId="432FA549" w14:textId="251E919E" w:rsidR="00B36877" w:rsidRDefault="00B36877">
      <w:pPr>
        <w:spacing w:line="360" w:lineRule="auto"/>
        <w:ind w:firstLine="480"/>
        <w:rPr>
          <w:rFonts w:ascii="宋体" w:eastAsia="宋体" w:hAnsi="宋体" w:hint="eastAsia"/>
          <w:color w:val="EE0000"/>
          <w:sz w:val="24"/>
          <w:lang w:eastAsia="zh-CN"/>
        </w:rPr>
      </w:pPr>
      <w:r w:rsidRPr="008C776A">
        <w:rPr>
          <w:rFonts w:ascii="宋体" w:eastAsia="宋体" w:hAnsi="宋体" w:hint="eastAsia"/>
          <w:color w:val="EE0000"/>
          <w:sz w:val="24"/>
          <w:lang w:eastAsia="zh-CN"/>
        </w:rPr>
        <w:t>单通道+</w:t>
      </w:r>
      <w:r>
        <w:rPr>
          <w:rFonts w:ascii="宋体" w:eastAsia="宋体" w:hAnsi="宋体" w:hint="eastAsia"/>
          <w:color w:val="EE0000"/>
          <w:sz w:val="24"/>
          <w:lang w:eastAsia="zh-CN"/>
        </w:rPr>
        <w:t>单级</w:t>
      </w:r>
      <w:r w:rsidRPr="008C776A">
        <w:rPr>
          <w:rFonts w:ascii="宋体" w:eastAsia="宋体" w:hAnsi="宋体" w:hint="eastAsia"/>
          <w:color w:val="EE0000"/>
          <w:sz w:val="24"/>
          <w:lang w:eastAsia="zh-CN"/>
        </w:rPr>
        <w:t>冷凝吸附工艺</w:t>
      </w:r>
      <w:r>
        <w:rPr>
          <w:rFonts w:ascii="宋体" w:eastAsia="宋体" w:hAnsi="宋体" w:hint="eastAsia"/>
          <w:color w:val="EE0000"/>
          <w:sz w:val="24"/>
          <w:lang w:eastAsia="zh-CN"/>
        </w:rPr>
        <w:t>，此工艺通常会暴露出许</w:t>
      </w:r>
      <w:r w:rsidRPr="008A5B28">
        <w:rPr>
          <w:rFonts w:ascii="宋体" w:eastAsia="宋体" w:hAnsi="宋体" w:hint="eastAsia"/>
          <w:color w:val="EE0000"/>
          <w:sz w:val="24"/>
          <w:lang w:eastAsia="zh-CN"/>
        </w:rPr>
        <w:t>多短板：单通道的工艺无法保证</w:t>
      </w:r>
      <w:r w:rsidR="00BC4C86">
        <w:rPr>
          <w:rFonts w:ascii="宋体" w:eastAsia="宋体" w:hAnsi="宋体" w:hint="eastAsia"/>
          <w:color w:val="EE0000"/>
          <w:sz w:val="24"/>
          <w:lang w:eastAsia="zh-CN"/>
        </w:rPr>
        <w:t>废气处</w:t>
      </w:r>
      <w:r w:rsidRPr="008A5B28">
        <w:rPr>
          <w:rFonts w:ascii="宋体" w:eastAsia="宋体" w:hAnsi="宋体" w:hint="eastAsia"/>
          <w:color w:val="EE0000"/>
          <w:sz w:val="24"/>
          <w:lang w:eastAsia="zh-CN"/>
        </w:rPr>
        <w:t>理过程中的连续性，例如在更换吸附剂或吸附剂真空再生过程中，治理的尾气无法达标。此外，</w:t>
      </w:r>
      <w:r>
        <w:rPr>
          <w:rFonts w:ascii="宋体" w:eastAsia="宋体" w:hAnsi="宋体" w:hint="eastAsia"/>
          <w:color w:val="EE0000"/>
          <w:sz w:val="24"/>
          <w:lang w:eastAsia="zh-CN"/>
        </w:rPr>
        <w:t>单</w:t>
      </w:r>
      <w:r w:rsidRPr="008A5B28">
        <w:rPr>
          <w:rFonts w:ascii="宋体" w:eastAsia="宋体" w:hAnsi="宋体" w:hint="eastAsia"/>
          <w:color w:val="EE0000"/>
          <w:sz w:val="24"/>
          <w:lang w:eastAsia="zh-CN"/>
        </w:rPr>
        <w:t>级冷凝吸附</w:t>
      </w:r>
      <w:r>
        <w:rPr>
          <w:rFonts w:ascii="宋体" w:eastAsia="宋体" w:hAnsi="宋体" w:hint="eastAsia"/>
          <w:color w:val="EE0000"/>
          <w:sz w:val="24"/>
          <w:lang w:eastAsia="zh-CN"/>
        </w:rPr>
        <w:t>工艺的冷凝温度约为-30℃～-35℃，在这个温度下只能对苯、甲苯、二甲苯等苯的同系物进行冷凝，而对烷烃、醇、酮以及汽柴油等油气冷凝效果很小。</w:t>
      </w:r>
    </w:p>
    <w:p w14:paraId="04FF9926" w14:textId="1CADFC91" w:rsidR="00E45E51" w:rsidRDefault="00000000">
      <w:pPr>
        <w:spacing w:line="360" w:lineRule="auto"/>
        <w:ind w:firstLine="480"/>
        <w:rPr>
          <w:lang w:eastAsia="zh-CN"/>
        </w:rPr>
      </w:pPr>
      <w:r>
        <w:rPr>
          <w:rFonts w:ascii="宋体" w:eastAsia="宋体" w:hAnsi="宋体"/>
          <w:sz w:val="24"/>
          <w:lang w:eastAsia="zh-CN"/>
        </w:rPr>
        <w:t>为解决上述问题，本项目围绕"一种用于处理成分复杂废气的处理设备"开展研发，</w:t>
      </w:r>
      <w:r w:rsidR="00B36877">
        <w:rPr>
          <w:rFonts w:ascii="宋体" w:eastAsia="宋体" w:hAnsi="宋体" w:hint="eastAsia"/>
          <w:color w:val="EE0000"/>
          <w:sz w:val="24"/>
          <w:lang w:eastAsia="zh-CN"/>
        </w:rPr>
        <w:t>建立“</w:t>
      </w:r>
      <w:r w:rsidR="00B36877" w:rsidRPr="008C776A">
        <w:rPr>
          <w:rFonts w:ascii="宋体" w:eastAsia="宋体" w:hAnsi="宋体"/>
          <w:color w:val="EE0000"/>
          <w:sz w:val="24"/>
          <w:lang w:eastAsia="zh-CN"/>
        </w:rPr>
        <w:t>预处理</w:t>
      </w:r>
      <w:bookmarkStart w:id="0" w:name="OLE_LINK45"/>
      <w:bookmarkStart w:id="1" w:name="OLE_LINK44"/>
      <w:r w:rsidR="00B36877" w:rsidRPr="008C776A">
        <w:rPr>
          <w:rFonts w:ascii="宋体" w:eastAsia="宋体" w:hAnsi="宋体"/>
          <w:color w:val="EE0000"/>
          <w:sz w:val="24"/>
          <w:lang w:eastAsia="zh-CN"/>
        </w:rPr>
        <w:t>单元</w:t>
      </w:r>
      <w:bookmarkEnd w:id="0"/>
      <w:bookmarkEnd w:id="1"/>
      <w:r w:rsidR="00B36877" w:rsidRPr="008C776A">
        <w:rPr>
          <w:rFonts w:ascii="宋体" w:eastAsia="宋体" w:hAnsi="宋体"/>
          <w:color w:val="EE0000"/>
          <w:sz w:val="24"/>
          <w:lang w:eastAsia="zh-CN"/>
        </w:rPr>
        <w:t>→药剂吸附吸收单元→三级冷凝单元</w:t>
      </w:r>
      <w:r w:rsidR="00B36877" w:rsidRPr="009F2968">
        <w:rPr>
          <w:rFonts w:ascii="宋体" w:eastAsia="宋体" w:hAnsi="宋体"/>
          <w:color w:val="EE0000"/>
          <w:sz w:val="24"/>
          <w:lang w:eastAsia="zh-CN"/>
        </w:rPr>
        <w:t>（双通道）</w:t>
      </w:r>
      <w:r w:rsidR="00B36877" w:rsidRPr="008C776A">
        <w:rPr>
          <w:rFonts w:ascii="宋体" w:eastAsia="宋体" w:hAnsi="宋体"/>
          <w:color w:val="EE0000"/>
          <w:sz w:val="24"/>
          <w:lang w:eastAsia="zh-CN"/>
        </w:rPr>
        <w:t>→吸附单元</w:t>
      </w:r>
      <w:r w:rsidR="00B36877" w:rsidRPr="009F2968">
        <w:rPr>
          <w:rFonts w:ascii="宋体" w:eastAsia="宋体" w:hAnsi="宋体"/>
          <w:color w:val="EE0000"/>
          <w:sz w:val="24"/>
          <w:lang w:eastAsia="zh-CN"/>
        </w:rPr>
        <w:t>（双通道）</w:t>
      </w:r>
      <w:r w:rsidR="00B36877">
        <w:rPr>
          <w:rFonts w:ascii="宋体" w:eastAsia="宋体" w:hAnsi="宋体" w:hint="eastAsia"/>
          <w:color w:val="EE0000"/>
          <w:sz w:val="24"/>
          <w:lang w:eastAsia="zh-CN"/>
        </w:rPr>
        <w:t>”的处理工艺，其中药剂吸收单元可针对处理不同污染物筛选吸收剂种类，</w:t>
      </w:r>
      <w:r w:rsidR="00B36877" w:rsidRPr="008A5B28">
        <w:rPr>
          <w:rFonts w:ascii="宋体" w:eastAsia="宋体" w:hAnsi="宋体"/>
          <w:color w:val="EE0000"/>
          <w:sz w:val="24"/>
          <w:lang w:eastAsia="zh-CN"/>
        </w:rPr>
        <w:t>三级冷凝和吸附模块采用双通道设计，冷凝温度达到-75℃，一个通道在使用，另一个通道在除霜（冷凝部分）或者再生（吸附部分）</w:t>
      </w:r>
      <w:r w:rsidR="00B36877">
        <w:rPr>
          <w:rFonts w:ascii="宋体" w:eastAsia="宋体" w:hAnsi="宋体" w:hint="eastAsia"/>
          <w:color w:val="EE0000"/>
          <w:sz w:val="24"/>
          <w:lang w:eastAsia="zh-CN"/>
        </w:rPr>
        <w:t>。这套工艺基本上可以解决现有处理工艺的诸多短板，可将废</w:t>
      </w:r>
      <w:r w:rsidR="00B36877" w:rsidRPr="008A5B28">
        <w:rPr>
          <w:rFonts w:ascii="宋体" w:eastAsia="宋体" w:hAnsi="宋体"/>
          <w:color w:val="EE0000"/>
          <w:sz w:val="24"/>
          <w:lang w:eastAsia="zh-CN"/>
        </w:rPr>
        <w:t>气中的绝大部分</w:t>
      </w:r>
      <w:r w:rsidR="00B36877">
        <w:rPr>
          <w:rFonts w:ascii="宋体" w:eastAsia="宋体" w:hAnsi="宋体" w:hint="eastAsia"/>
          <w:color w:val="EE0000"/>
          <w:sz w:val="24"/>
          <w:lang w:eastAsia="zh-CN"/>
        </w:rPr>
        <w:t>污染物</w:t>
      </w:r>
      <w:r w:rsidR="00B36877" w:rsidRPr="008A5B28">
        <w:rPr>
          <w:rFonts w:ascii="宋体" w:eastAsia="宋体" w:hAnsi="宋体"/>
          <w:color w:val="EE0000"/>
          <w:sz w:val="24"/>
          <w:lang w:eastAsia="zh-CN"/>
        </w:rPr>
        <w:t>进行冷凝液化</w:t>
      </w:r>
      <w:r w:rsidR="00B36877">
        <w:rPr>
          <w:rFonts w:ascii="宋体" w:eastAsia="宋体" w:hAnsi="宋体" w:hint="eastAsia"/>
          <w:color w:val="EE0000"/>
          <w:sz w:val="24"/>
          <w:lang w:eastAsia="zh-CN"/>
        </w:rPr>
        <w:t>，同时双通道的设计可以满足废气处理过程中的连续性，</w:t>
      </w:r>
      <w:r w:rsidR="00B36877">
        <w:rPr>
          <w:rFonts w:ascii="宋体" w:eastAsia="宋体" w:hAnsi="宋体"/>
          <w:sz w:val="24"/>
          <w:lang w:eastAsia="zh-CN"/>
        </w:rPr>
        <w:t>确保达标排放</w:t>
      </w:r>
      <w:r w:rsidR="00B36877">
        <w:rPr>
          <w:rFonts w:ascii="宋体" w:eastAsia="宋体" w:hAnsi="宋体" w:hint="eastAsia"/>
          <w:sz w:val="24"/>
          <w:lang w:eastAsia="zh-CN"/>
        </w:rPr>
        <w:t>。</w:t>
      </w:r>
      <w:r w:rsidR="00B36877">
        <w:rPr>
          <w:rFonts w:ascii="宋体" w:eastAsia="宋体" w:hAnsi="宋体"/>
          <w:sz w:val="24"/>
          <w:lang w:eastAsia="zh-CN"/>
        </w:rPr>
        <w:t>各单元之间采用智能联控技术实现最优运行状态。</w:t>
      </w:r>
      <w:r>
        <w:rPr>
          <w:rFonts w:ascii="宋体" w:eastAsia="宋体" w:hAnsi="宋体"/>
          <w:sz w:val="24"/>
          <w:lang w:eastAsia="zh-CN"/>
        </w:rPr>
        <w:t>实现对成分复杂废气的高效、经济、稳定处理。</w:t>
      </w:r>
    </w:p>
    <w:p w14:paraId="0F8C7076" w14:textId="77777777" w:rsidR="00B36877" w:rsidRDefault="00B36877">
      <w:pPr>
        <w:rPr>
          <w:rFonts w:ascii="黑体" w:eastAsia="黑体" w:hAnsi="黑体" w:hint="eastAsia"/>
          <w:b/>
          <w:sz w:val="24"/>
          <w:lang w:eastAsia="zh-CN"/>
        </w:rPr>
      </w:pPr>
    </w:p>
    <w:p w14:paraId="5CA2F256" w14:textId="59BF00BE" w:rsidR="00E45E51" w:rsidRDefault="00000000">
      <w:pPr>
        <w:rPr>
          <w:lang w:eastAsia="zh-CN"/>
        </w:rPr>
      </w:pPr>
      <w:r>
        <w:rPr>
          <w:rFonts w:ascii="黑体" w:eastAsia="黑体" w:hAnsi="黑体"/>
          <w:b/>
          <w:sz w:val="24"/>
          <w:lang w:eastAsia="zh-CN"/>
        </w:rPr>
        <w:lastRenderedPageBreak/>
        <w:t>（二）项目目的</w:t>
      </w:r>
    </w:p>
    <w:p w14:paraId="7237BB89" w14:textId="77777777" w:rsidR="00E45E51" w:rsidRDefault="00000000">
      <w:pPr>
        <w:spacing w:line="360" w:lineRule="auto"/>
        <w:rPr>
          <w:lang w:eastAsia="zh-CN"/>
        </w:rPr>
      </w:pPr>
      <w:r>
        <w:rPr>
          <w:rFonts w:ascii="宋体" w:eastAsia="宋体" w:hAnsi="宋体"/>
          <w:sz w:val="24"/>
          <w:lang w:eastAsia="zh-CN"/>
        </w:rPr>
        <w:t>1、研发出一种用于处理成分复杂废气的处理设备，使该设备能够有效处理含有多种有机污染物、无机污染物和颗粒物的混合废气。</w:t>
      </w:r>
    </w:p>
    <w:p w14:paraId="5F225EFE" w14:textId="77777777" w:rsidR="00E45E51" w:rsidRDefault="00000000">
      <w:pPr>
        <w:spacing w:line="360" w:lineRule="auto"/>
        <w:rPr>
          <w:lang w:eastAsia="zh-CN"/>
        </w:rPr>
      </w:pPr>
      <w:r>
        <w:rPr>
          <w:rFonts w:ascii="宋体" w:eastAsia="宋体" w:hAnsi="宋体"/>
          <w:sz w:val="24"/>
          <w:lang w:eastAsia="zh-CN"/>
        </w:rPr>
        <w:t>2、研发出具有模块化集成设计、智能联控优化、高效余热回收功能的废气处理系统，使设备在不同工况条件下均能保持较高的处理效率和较低的运行成本。</w:t>
      </w:r>
    </w:p>
    <w:p w14:paraId="44A32997" w14:textId="77777777" w:rsidR="00E45E51" w:rsidRDefault="00000000">
      <w:pPr>
        <w:spacing w:line="360" w:lineRule="auto"/>
        <w:rPr>
          <w:lang w:eastAsia="zh-CN"/>
        </w:rPr>
      </w:pPr>
      <w:r>
        <w:rPr>
          <w:rFonts w:ascii="宋体" w:eastAsia="宋体" w:hAnsi="宋体"/>
          <w:sz w:val="24"/>
          <w:lang w:eastAsia="zh-CN"/>
        </w:rPr>
        <w:t>3、建立产品结构设计、工艺流程、样机调试、检测评价和数据分析体系，为项目结项和后续产业化推广提供完整的技术资料和数据支撑。</w:t>
      </w:r>
    </w:p>
    <w:p w14:paraId="427F4E3D" w14:textId="77777777" w:rsidR="00E45E51" w:rsidRDefault="00000000">
      <w:pPr>
        <w:spacing w:line="360" w:lineRule="auto"/>
        <w:rPr>
          <w:lang w:eastAsia="zh-CN"/>
        </w:rPr>
      </w:pPr>
      <w:r>
        <w:rPr>
          <w:rFonts w:ascii="宋体" w:eastAsia="宋体" w:hAnsi="宋体"/>
          <w:sz w:val="24"/>
          <w:lang w:eastAsia="zh-CN"/>
        </w:rPr>
        <w:t>4、形成具有自主知识产权的核心技术，申请相关专利，提升公司在废气治理领域的技术竞争力。</w:t>
      </w:r>
    </w:p>
    <w:p w14:paraId="28E93F78" w14:textId="77777777" w:rsidR="00E45E51" w:rsidRDefault="00000000">
      <w:pPr>
        <w:rPr>
          <w:lang w:eastAsia="zh-CN"/>
        </w:rPr>
      </w:pPr>
      <w:r>
        <w:rPr>
          <w:rFonts w:ascii="黑体" w:eastAsia="黑体" w:hAnsi="黑体"/>
          <w:b/>
          <w:sz w:val="24"/>
          <w:lang w:eastAsia="zh-CN"/>
        </w:rPr>
        <w:t>（三）预期项目成果</w:t>
      </w:r>
    </w:p>
    <w:p w14:paraId="1734B91C" w14:textId="11E48C54" w:rsidR="00E45E51" w:rsidRDefault="00000000">
      <w:pPr>
        <w:spacing w:line="360" w:lineRule="auto"/>
        <w:ind w:firstLine="480"/>
        <w:rPr>
          <w:lang w:eastAsia="zh-CN"/>
        </w:rPr>
      </w:pPr>
      <w:r>
        <w:rPr>
          <w:rFonts w:ascii="宋体" w:eastAsia="宋体" w:hAnsi="宋体"/>
          <w:sz w:val="24"/>
          <w:lang w:eastAsia="zh-CN"/>
        </w:rPr>
        <w:t>研发制造出用于处理成分复杂废气的处理设备一套，该设备通过</w:t>
      </w:r>
      <w:r w:rsidR="00B36877">
        <w:rPr>
          <w:rFonts w:ascii="宋体" w:eastAsia="宋体" w:hAnsi="宋体" w:hint="eastAsia"/>
          <w:color w:val="EE0000"/>
          <w:sz w:val="24"/>
          <w:lang w:eastAsia="zh-CN"/>
        </w:rPr>
        <w:t>“</w:t>
      </w:r>
      <w:r w:rsidR="00B36877" w:rsidRPr="008C776A">
        <w:rPr>
          <w:rFonts w:ascii="宋体" w:eastAsia="宋体" w:hAnsi="宋体"/>
          <w:color w:val="EE0000"/>
          <w:sz w:val="24"/>
          <w:lang w:eastAsia="zh-CN"/>
        </w:rPr>
        <w:t>预处理单元→药剂吸附吸收单元→三级冷凝单元</w:t>
      </w:r>
      <w:r w:rsidR="00B36877" w:rsidRPr="009F2968">
        <w:rPr>
          <w:rFonts w:ascii="宋体" w:eastAsia="宋体" w:hAnsi="宋体"/>
          <w:color w:val="EE0000"/>
          <w:sz w:val="24"/>
          <w:lang w:eastAsia="zh-CN"/>
        </w:rPr>
        <w:t>（双通道）</w:t>
      </w:r>
      <w:r w:rsidR="00B36877" w:rsidRPr="008C776A">
        <w:rPr>
          <w:rFonts w:ascii="宋体" w:eastAsia="宋体" w:hAnsi="宋体"/>
          <w:color w:val="EE0000"/>
          <w:sz w:val="24"/>
          <w:lang w:eastAsia="zh-CN"/>
        </w:rPr>
        <w:t>→吸附单元</w:t>
      </w:r>
      <w:r w:rsidR="00B36877" w:rsidRPr="009F2968">
        <w:rPr>
          <w:rFonts w:ascii="宋体" w:eastAsia="宋体" w:hAnsi="宋体"/>
          <w:color w:val="EE0000"/>
          <w:sz w:val="24"/>
          <w:lang w:eastAsia="zh-CN"/>
        </w:rPr>
        <w:t>（双通道）</w:t>
      </w:r>
      <w:r w:rsidR="00B36877">
        <w:rPr>
          <w:rFonts w:ascii="宋体" w:eastAsia="宋体" w:hAnsi="宋体" w:hint="eastAsia"/>
          <w:color w:val="EE0000"/>
          <w:sz w:val="24"/>
          <w:lang w:eastAsia="zh-CN"/>
        </w:rPr>
        <w:t>”的处理工艺</w:t>
      </w:r>
      <w:r>
        <w:rPr>
          <w:rFonts w:ascii="宋体" w:eastAsia="宋体" w:hAnsi="宋体"/>
          <w:sz w:val="24"/>
          <w:lang w:eastAsia="zh-CN"/>
        </w:rPr>
        <w:t>，能够有效去除废气中的各种污染物，确保稳定达标排放；通过智能优化控制和高效余热回收，大幅降低设备运行成本；通过模块化设计，提高设备的适应性和维护便利性。</w:t>
      </w:r>
    </w:p>
    <w:p w14:paraId="5CAE2AD5" w14:textId="77777777" w:rsidR="00E45E51" w:rsidRDefault="00E45E51">
      <w:pPr>
        <w:rPr>
          <w:lang w:eastAsia="zh-CN"/>
        </w:rPr>
      </w:pPr>
    </w:p>
    <w:p w14:paraId="20AE080B" w14:textId="77777777" w:rsidR="00E45E51" w:rsidRDefault="00000000">
      <w:pPr>
        <w:rPr>
          <w:lang w:eastAsia="zh-CN"/>
        </w:rPr>
      </w:pPr>
      <w:r>
        <w:rPr>
          <w:rFonts w:ascii="黑体" w:eastAsia="黑体" w:hAnsi="黑体"/>
          <w:b/>
          <w:sz w:val="28"/>
          <w:lang w:eastAsia="zh-CN"/>
        </w:rPr>
        <w:t>三、项目总结</w:t>
      </w:r>
    </w:p>
    <w:p w14:paraId="4F775F98" w14:textId="77777777" w:rsidR="00E45E51" w:rsidRDefault="00000000">
      <w:pPr>
        <w:rPr>
          <w:lang w:eastAsia="zh-CN"/>
        </w:rPr>
      </w:pPr>
      <w:r>
        <w:rPr>
          <w:rFonts w:ascii="黑体" w:eastAsia="黑体" w:hAnsi="黑体"/>
          <w:b/>
          <w:sz w:val="24"/>
          <w:lang w:eastAsia="zh-CN"/>
        </w:rPr>
        <w:t>（一）项目准备阶段</w:t>
      </w:r>
    </w:p>
    <w:p w14:paraId="319B1CA4" w14:textId="77777777" w:rsidR="00E45E51" w:rsidRDefault="00000000">
      <w:pPr>
        <w:spacing w:line="360" w:lineRule="auto"/>
        <w:ind w:firstLine="480"/>
        <w:rPr>
          <w:lang w:eastAsia="zh-CN"/>
        </w:rPr>
      </w:pPr>
      <w:r>
        <w:rPr>
          <w:rFonts w:ascii="宋体" w:eastAsia="宋体" w:hAnsi="宋体"/>
          <w:sz w:val="24"/>
          <w:lang w:eastAsia="zh-CN"/>
        </w:rPr>
        <w:t>项目开始前做了充分的市场调研和技术准备工作。首先，面向石油化工、精细化工、制药、涂装等行业的废气排放企业：由公司技术人员到现场了解废气成分、污染物种类、浓度范围、排放规律、现有处理工艺及存在问题、运行成本和维护管理情况等。其次，面向环保设备制造商、科研院所和高校：通过走访交流、展会参观、文献调研和资料比对，了解废气处理新技术、新材料、新设备的发展现状和应用效果。</w:t>
      </w:r>
    </w:p>
    <w:p w14:paraId="26A691ED" w14:textId="3CAEA887" w:rsidR="00E45E51" w:rsidRDefault="00000000">
      <w:pPr>
        <w:spacing w:line="360" w:lineRule="auto"/>
        <w:ind w:firstLine="480"/>
        <w:rPr>
          <w:lang w:eastAsia="zh-CN"/>
        </w:rPr>
      </w:pPr>
      <w:r>
        <w:rPr>
          <w:rFonts w:ascii="宋体" w:eastAsia="宋体" w:hAnsi="宋体"/>
          <w:sz w:val="24"/>
          <w:lang w:eastAsia="zh-CN"/>
        </w:rPr>
        <w:lastRenderedPageBreak/>
        <w:t>同时，在项目开始实施前，项目组做了详细的风险评估，针对</w:t>
      </w:r>
      <w:r w:rsidR="00B36877" w:rsidRPr="00B36877">
        <w:rPr>
          <w:rFonts w:ascii="宋体" w:eastAsia="宋体" w:hAnsi="宋体" w:hint="eastAsia"/>
          <w:color w:val="EE0000"/>
          <w:sz w:val="24"/>
          <w:lang w:eastAsia="zh-CN"/>
        </w:rPr>
        <w:t>吸收剂饱和</w:t>
      </w:r>
      <w:r>
        <w:rPr>
          <w:rFonts w:ascii="宋体" w:eastAsia="宋体" w:hAnsi="宋体"/>
          <w:sz w:val="24"/>
          <w:lang w:eastAsia="zh-CN"/>
        </w:rPr>
        <w:t>、吸附剂失效、设备腐蚀、安全风险、能耗过高、处理效果不稳定、系统控制复杂等技术风险，以及市场需求变化、竞争加剧等市场风险进行了分析和应对部署。项目实施前还下达设计任务书，明确项目组人员组成、人员责任和实施方案。</w:t>
      </w:r>
    </w:p>
    <w:p w14:paraId="5F38FC79" w14:textId="77777777" w:rsidR="00E45E51" w:rsidRDefault="00000000">
      <w:pPr>
        <w:rPr>
          <w:lang w:eastAsia="zh-CN"/>
        </w:rPr>
      </w:pPr>
      <w:r>
        <w:rPr>
          <w:rFonts w:ascii="黑体" w:eastAsia="黑体" w:hAnsi="黑体"/>
          <w:b/>
          <w:sz w:val="24"/>
          <w:lang w:eastAsia="zh-CN"/>
        </w:rPr>
        <w:t>（二）项目实施阶段</w:t>
      </w:r>
    </w:p>
    <w:p w14:paraId="283AA3D2" w14:textId="77777777" w:rsidR="00E45E51" w:rsidRDefault="00000000">
      <w:pPr>
        <w:rPr>
          <w:lang w:eastAsia="zh-CN"/>
        </w:rPr>
      </w:pPr>
      <w:r>
        <w:rPr>
          <w:rFonts w:ascii="黑体" w:eastAsia="黑体" w:hAnsi="黑体"/>
          <w:b/>
          <w:sz w:val="24"/>
          <w:lang w:eastAsia="zh-CN"/>
        </w:rPr>
        <w:t>2.1、产品组成设计和工艺路线确定</w:t>
      </w:r>
    </w:p>
    <w:p w14:paraId="692B5984" w14:textId="77777777" w:rsidR="00B36877" w:rsidRDefault="00B36877" w:rsidP="00B36877">
      <w:pPr>
        <w:snapToGrid w:val="0"/>
        <w:spacing w:line="360" w:lineRule="auto"/>
        <w:ind w:firstLineChars="200" w:firstLine="480"/>
        <w:rPr>
          <w:rFonts w:ascii="宋体" w:eastAsia="宋体" w:hAnsi="宋体" w:hint="eastAsia"/>
          <w:color w:val="EE0000"/>
          <w:sz w:val="24"/>
          <w:lang w:eastAsia="zh-CN"/>
        </w:rPr>
      </w:pPr>
      <w:r>
        <w:rPr>
          <w:rFonts w:ascii="宋体" w:eastAsia="宋体" w:hAnsi="宋体"/>
          <w:sz w:val="24"/>
          <w:lang w:eastAsia="zh-CN"/>
        </w:rPr>
        <w:t>本项目涉及一种用于处理成分复杂废气的处理设备，主要包括</w:t>
      </w:r>
      <w:r w:rsidRPr="009F2968">
        <w:rPr>
          <w:rFonts w:ascii="宋体" w:eastAsia="宋体" w:hAnsi="宋体"/>
          <w:color w:val="EE0000"/>
          <w:sz w:val="24"/>
          <w:lang w:eastAsia="zh-CN"/>
        </w:rPr>
        <w:t>预处理单元、药剂吸附吸收单元</w:t>
      </w:r>
      <w:r>
        <w:rPr>
          <w:rFonts w:ascii="宋体" w:eastAsia="宋体" w:hAnsi="宋体" w:hint="eastAsia"/>
          <w:color w:val="EE0000"/>
          <w:sz w:val="24"/>
          <w:lang w:eastAsia="zh-CN"/>
        </w:rPr>
        <w:t>、</w:t>
      </w:r>
      <w:r w:rsidRPr="009F2968">
        <w:rPr>
          <w:rFonts w:ascii="宋体" w:eastAsia="宋体" w:hAnsi="宋体"/>
          <w:color w:val="EE0000"/>
          <w:sz w:val="24"/>
          <w:lang w:eastAsia="zh-CN"/>
        </w:rPr>
        <w:t>三级冷凝单元</w:t>
      </w:r>
      <w:r>
        <w:rPr>
          <w:rFonts w:ascii="宋体" w:eastAsia="宋体" w:hAnsi="宋体" w:hint="eastAsia"/>
          <w:color w:val="EE0000"/>
          <w:sz w:val="24"/>
          <w:lang w:eastAsia="zh-CN"/>
        </w:rPr>
        <w:t>（双通道）、</w:t>
      </w:r>
      <w:r w:rsidRPr="009F2968">
        <w:rPr>
          <w:rFonts w:ascii="宋体" w:eastAsia="宋体" w:hAnsi="宋体"/>
          <w:color w:val="EE0000"/>
          <w:sz w:val="24"/>
          <w:lang w:eastAsia="zh-CN"/>
        </w:rPr>
        <w:t>吸附单元</w:t>
      </w:r>
      <w:r>
        <w:rPr>
          <w:rFonts w:ascii="宋体" w:eastAsia="宋体" w:hAnsi="宋体" w:hint="eastAsia"/>
          <w:color w:val="EE0000"/>
          <w:sz w:val="24"/>
          <w:lang w:eastAsia="zh-CN"/>
        </w:rPr>
        <w:t>（双通道）、</w:t>
      </w:r>
      <w:r w:rsidRPr="009F2968">
        <w:rPr>
          <w:rFonts w:ascii="宋体" w:eastAsia="宋体" w:hAnsi="宋体"/>
          <w:color w:val="EE0000"/>
          <w:sz w:val="24"/>
          <w:lang w:eastAsia="zh-CN"/>
        </w:rPr>
        <w:t>智能控制系统和辅助系统</w:t>
      </w:r>
      <w:r>
        <w:rPr>
          <w:rFonts w:ascii="宋体" w:eastAsia="宋体" w:hAnsi="宋体" w:hint="eastAsia"/>
          <w:color w:val="EE0000"/>
          <w:sz w:val="24"/>
          <w:lang w:eastAsia="zh-CN"/>
        </w:rPr>
        <w:t>五</w:t>
      </w:r>
      <w:r w:rsidRPr="009F2968">
        <w:rPr>
          <w:rFonts w:ascii="宋体" w:eastAsia="宋体" w:hAnsi="宋体"/>
          <w:color w:val="EE0000"/>
          <w:sz w:val="24"/>
          <w:lang w:eastAsia="zh-CN"/>
        </w:rPr>
        <w:t>大部分。</w:t>
      </w:r>
    </w:p>
    <w:p w14:paraId="3F161956" w14:textId="77777777" w:rsidR="00B36877" w:rsidRPr="009F2968" w:rsidRDefault="00B36877" w:rsidP="00B36877">
      <w:pPr>
        <w:snapToGrid w:val="0"/>
        <w:spacing w:line="360" w:lineRule="auto"/>
        <w:ind w:firstLineChars="200" w:firstLine="480"/>
        <w:rPr>
          <w:rFonts w:ascii="宋体" w:eastAsia="宋体" w:hAnsi="宋体" w:hint="eastAsia"/>
          <w:color w:val="EE0000"/>
          <w:sz w:val="24"/>
          <w:lang w:eastAsia="zh-CN"/>
        </w:rPr>
      </w:pPr>
      <w:r w:rsidRPr="009F2968">
        <w:rPr>
          <w:rFonts w:ascii="宋体" w:eastAsia="宋体" w:hAnsi="宋体" w:hint="eastAsia"/>
          <w:color w:val="EE0000"/>
          <w:sz w:val="24"/>
          <w:lang w:eastAsia="zh-CN"/>
        </w:rPr>
        <w:t>一、</w:t>
      </w:r>
      <w:r w:rsidRPr="009F2968">
        <w:rPr>
          <w:rFonts w:ascii="宋体" w:eastAsia="宋体" w:hAnsi="宋体"/>
          <w:color w:val="EE0000"/>
          <w:sz w:val="24"/>
          <w:lang w:eastAsia="zh-CN"/>
        </w:rPr>
        <w:t>预处理单元</w:t>
      </w:r>
    </w:p>
    <w:p w14:paraId="4DD6BFCC" w14:textId="77777777" w:rsidR="00B36877" w:rsidRPr="009F2968" w:rsidRDefault="00B36877" w:rsidP="00B36877">
      <w:pPr>
        <w:snapToGrid w:val="0"/>
        <w:spacing w:line="360" w:lineRule="auto"/>
        <w:ind w:firstLine="444"/>
        <w:rPr>
          <w:rFonts w:ascii="宋体" w:eastAsia="宋体" w:hAnsi="宋体" w:hint="eastAsia"/>
          <w:color w:val="EE0000"/>
          <w:sz w:val="24"/>
          <w:lang w:eastAsia="zh-CN"/>
        </w:rPr>
      </w:pPr>
      <w:r w:rsidRPr="009F2968">
        <w:rPr>
          <w:rFonts w:ascii="宋体" w:eastAsia="宋体" w:hAnsi="宋体"/>
          <w:color w:val="EE0000"/>
          <w:sz w:val="24"/>
          <w:lang w:eastAsia="zh-CN"/>
        </w:rPr>
        <w:t>使用湿式空冷将高温废气进行冷却预处理，冷却至15-30℃，此状态下大部分大分子VOCs气体冷凝为液体。</w:t>
      </w:r>
    </w:p>
    <w:p w14:paraId="4288E0DB" w14:textId="77777777" w:rsidR="00B36877" w:rsidRPr="009F2968" w:rsidRDefault="00B36877" w:rsidP="00B36877">
      <w:pPr>
        <w:snapToGrid w:val="0"/>
        <w:spacing w:line="360" w:lineRule="auto"/>
        <w:ind w:firstLineChars="200" w:firstLine="480"/>
        <w:rPr>
          <w:rFonts w:ascii="宋体" w:eastAsia="宋体" w:hAnsi="宋体" w:hint="eastAsia"/>
          <w:color w:val="EE0000"/>
          <w:sz w:val="24"/>
          <w:lang w:eastAsia="zh-CN"/>
        </w:rPr>
      </w:pPr>
      <w:bookmarkStart w:id="2" w:name="OLE_LINK67"/>
      <w:bookmarkStart w:id="3" w:name="OLE_LINK66"/>
      <w:r>
        <w:rPr>
          <w:rFonts w:ascii="宋体" w:eastAsia="宋体" w:hAnsi="宋体" w:hint="eastAsia"/>
          <w:color w:val="EE0000"/>
          <w:sz w:val="24"/>
          <w:lang w:eastAsia="zh-CN"/>
        </w:rPr>
        <w:t>二、</w:t>
      </w:r>
      <w:r w:rsidRPr="009F2968">
        <w:rPr>
          <w:rFonts w:ascii="宋体" w:eastAsia="宋体" w:hAnsi="宋体"/>
          <w:color w:val="EE0000"/>
          <w:sz w:val="24"/>
          <w:lang w:eastAsia="zh-CN"/>
        </w:rPr>
        <w:t>药剂吸附吸收单元</w:t>
      </w:r>
    </w:p>
    <w:p w14:paraId="1827130B" w14:textId="77777777" w:rsidR="00B36877" w:rsidRPr="009F2968" w:rsidRDefault="00B36877" w:rsidP="00B36877">
      <w:pPr>
        <w:snapToGrid w:val="0"/>
        <w:spacing w:line="360" w:lineRule="auto"/>
        <w:ind w:firstLine="444"/>
        <w:rPr>
          <w:rFonts w:ascii="宋体" w:eastAsia="宋体" w:hAnsi="宋体" w:hint="eastAsia"/>
          <w:color w:val="EE0000"/>
          <w:sz w:val="24"/>
          <w:lang w:eastAsia="zh-CN"/>
        </w:rPr>
      </w:pPr>
      <w:r>
        <w:rPr>
          <w:rFonts w:ascii="宋体" w:eastAsia="宋体" w:hAnsi="宋体" w:hint="eastAsia"/>
          <w:color w:val="EE0000"/>
          <w:sz w:val="24"/>
          <w:lang w:eastAsia="zh-CN"/>
        </w:rPr>
        <w:t>经过预处理单元的</w:t>
      </w:r>
      <w:r w:rsidRPr="009F2968">
        <w:rPr>
          <w:rFonts w:ascii="宋体" w:eastAsia="宋体" w:hAnsi="宋体"/>
          <w:color w:val="EE0000"/>
          <w:sz w:val="24"/>
          <w:lang w:eastAsia="zh-CN"/>
        </w:rPr>
        <w:t>常温不凝态废气继续进入药剂吸附吸收单元，药剂吸附吸收单元为气液分离器、吸附罐、吸收罐、</w:t>
      </w:r>
      <w:r>
        <w:rPr>
          <w:rFonts w:ascii="宋体" w:eastAsia="宋体" w:hAnsi="宋体" w:hint="eastAsia"/>
          <w:color w:val="EE0000"/>
          <w:sz w:val="24"/>
          <w:lang w:eastAsia="zh-CN"/>
        </w:rPr>
        <w:t>稳定罐</w:t>
      </w:r>
      <w:r w:rsidRPr="009F2968">
        <w:rPr>
          <w:rFonts w:ascii="宋体" w:eastAsia="宋体" w:hAnsi="宋体"/>
          <w:color w:val="EE0000"/>
          <w:sz w:val="24"/>
          <w:lang w:eastAsia="zh-CN"/>
        </w:rPr>
        <w:t>。不凝态废气经过气液分离器进行气液分离</w:t>
      </w:r>
      <w:r>
        <w:rPr>
          <w:rFonts w:ascii="宋体" w:eastAsia="宋体" w:hAnsi="宋体" w:hint="eastAsia"/>
          <w:color w:val="EE0000"/>
          <w:sz w:val="24"/>
          <w:lang w:eastAsia="zh-CN"/>
        </w:rPr>
        <w:t>后</w:t>
      </w:r>
      <w:r w:rsidRPr="009F2968">
        <w:rPr>
          <w:rFonts w:ascii="宋体" w:eastAsia="宋体" w:hAnsi="宋体"/>
          <w:color w:val="EE0000"/>
          <w:sz w:val="24"/>
          <w:lang w:eastAsia="zh-CN"/>
        </w:rPr>
        <w:t>经过吸附罐、吸收罐进行药物吸附吸收，最后经过</w:t>
      </w:r>
      <w:r>
        <w:rPr>
          <w:rFonts w:ascii="宋体" w:eastAsia="宋体" w:hAnsi="宋体" w:hint="eastAsia"/>
          <w:color w:val="EE0000"/>
          <w:sz w:val="24"/>
          <w:lang w:eastAsia="zh-CN"/>
        </w:rPr>
        <w:t>稳定罐保持稳定压力及流量后</w:t>
      </w:r>
      <w:r w:rsidRPr="009F2968">
        <w:rPr>
          <w:rFonts w:ascii="宋体" w:eastAsia="宋体" w:hAnsi="宋体"/>
          <w:color w:val="EE0000"/>
          <w:sz w:val="24"/>
          <w:lang w:eastAsia="zh-CN"/>
        </w:rPr>
        <w:t>进入三级深冷。</w:t>
      </w:r>
    </w:p>
    <w:bookmarkEnd w:id="2"/>
    <w:bookmarkEnd w:id="3"/>
    <w:p w14:paraId="2E124C89" w14:textId="77777777" w:rsidR="00B36877" w:rsidRPr="009F2968" w:rsidRDefault="00B36877" w:rsidP="00B36877">
      <w:pPr>
        <w:snapToGrid w:val="0"/>
        <w:spacing w:line="360" w:lineRule="auto"/>
        <w:ind w:firstLineChars="200" w:firstLine="480"/>
        <w:rPr>
          <w:rFonts w:ascii="宋体" w:eastAsia="宋体" w:hAnsi="宋体" w:hint="eastAsia"/>
          <w:color w:val="EE0000"/>
          <w:sz w:val="24"/>
          <w:lang w:eastAsia="zh-CN"/>
        </w:rPr>
      </w:pPr>
      <w:r>
        <w:rPr>
          <w:rFonts w:ascii="宋体" w:eastAsia="宋体" w:hAnsi="宋体" w:hint="eastAsia"/>
          <w:color w:val="EE0000"/>
          <w:sz w:val="24"/>
          <w:lang w:eastAsia="zh-CN"/>
        </w:rPr>
        <w:t>三、</w:t>
      </w:r>
      <w:r w:rsidRPr="009F2968">
        <w:rPr>
          <w:rFonts w:ascii="宋体" w:eastAsia="宋体" w:hAnsi="宋体"/>
          <w:color w:val="EE0000"/>
          <w:sz w:val="24"/>
          <w:lang w:eastAsia="zh-CN"/>
        </w:rPr>
        <w:t>三级冷凝单元（双通道）</w:t>
      </w:r>
    </w:p>
    <w:p w14:paraId="0F0EFED0" w14:textId="77777777" w:rsidR="00B36877" w:rsidRPr="009F2968" w:rsidRDefault="00B36877" w:rsidP="00B36877">
      <w:pPr>
        <w:snapToGrid w:val="0"/>
        <w:spacing w:line="360" w:lineRule="auto"/>
        <w:ind w:firstLineChars="200" w:firstLine="480"/>
        <w:rPr>
          <w:rFonts w:ascii="宋体" w:eastAsia="宋体" w:hAnsi="宋体" w:hint="eastAsia"/>
          <w:color w:val="EE0000"/>
          <w:sz w:val="24"/>
          <w:lang w:eastAsia="zh-CN"/>
        </w:rPr>
      </w:pPr>
      <w:r w:rsidRPr="009F2968">
        <w:rPr>
          <w:rFonts w:ascii="宋体" w:eastAsia="宋体" w:hAnsi="宋体"/>
          <w:color w:val="EE0000"/>
          <w:sz w:val="24"/>
          <w:lang w:eastAsia="zh-CN"/>
        </w:rPr>
        <w:t>第Ⅰ级——预冷级（0～5℃）</w:t>
      </w:r>
    </w:p>
    <w:p w14:paraId="4D521946" w14:textId="77777777" w:rsidR="00B36877" w:rsidRPr="009F2968" w:rsidRDefault="00B36877" w:rsidP="00B36877">
      <w:pPr>
        <w:snapToGrid w:val="0"/>
        <w:spacing w:line="360" w:lineRule="auto"/>
        <w:ind w:firstLine="444"/>
        <w:rPr>
          <w:rFonts w:ascii="宋体" w:eastAsia="宋体" w:hAnsi="宋体" w:hint="eastAsia"/>
          <w:color w:val="EE0000"/>
          <w:sz w:val="24"/>
          <w:lang w:eastAsia="zh-CN"/>
        </w:rPr>
      </w:pPr>
      <w:r w:rsidRPr="009F2968">
        <w:rPr>
          <w:rFonts w:ascii="宋体" w:eastAsia="宋体" w:hAnsi="宋体"/>
          <w:color w:val="EE0000"/>
          <w:sz w:val="24"/>
          <w:lang w:eastAsia="zh-CN"/>
        </w:rPr>
        <w:t>经由防爆引风机</w:t>
      </w:r>
      <w:r>
        <w:rPr>
          <w:rFonts w:ascii="宋体" w:eastAsia="宋体" w:hAnsi="宋体" w:hint="eastAsia"/>
          <w:color w:val="EE0000"/>
          <w:sz w:val="24"/>
          <w:lang w:eastAsia="zh-CN"/>
        </w:rPr>
        <w:t>通过</w:t>
      </w:r>
      <w:r w:rsidRPr="009F2968">
        <w:rPr>
          <w:rFonts w:ascii="宋体" w:eastAsia="宋体" w:hAnsi="宋体"/>
          <w:color w:val="EE0000"/>
          <w:sz w:val="24"/>
          <w:lang w:eastAsia="zh-CN"/>
        </w:rPr>
        <w:t>管线</w:t>
      </w:r>
      <w:r>
        <w:rPr>
          <w:rFonts w:ascii="宋体" w:eastAsia="宋体" w:hAnsi="宋体" w:hint="eastAsia"/>
          <w:color w:val="EE0000"/>
          <w:sz w:val="24"/>
          <w:lang w:eastAsia="zh-CN"/>
        </w:rPr>
        <w:t>引入待治理</w:t>
      </w:r>
      <w:r w:rsidRPr="009F2968">
        <w:rPr>
          <w:rFonts w:ascii="宋体" w:eastAsia="宋体" w:hAnsi="宋体"/>
          <w:color w:val="EE0000"/>
          <w:sz w:val="24"/>
          <w:lang w:eastAsia="zh-CN"/>
        </w:rPr>
        <w:t>气体进入回热交换器与经Ⅲ级冷凝后带有冷量</w:t>
      </w:r>
      <w:r>
        <w:rPr>
          <w:rFonts w:ascii="宋体" w:eastAsia="宋体" w:hAnsi="宋体" w:hint="eastAsia"/>
          <w:color w:val="EE0000"/>
          <w:sz w:val="24"/>
          <w:lang w:eastAsia="zh-CN"/>
        </w:rPr>
        <w:t>的且</w:t>
      </w:r>
      <w:r w:rsidRPr="009F2968">
        <w:rPr>
          <w:rFonts w:ascii="宋体" w:eastAsia="宋体" w:hAnsi="宋体"/>
          <w:color w:val="EE0000"/>
          <w:sz w:val="24"/>
          <w:lang w:eastAsia="zh-CN"/>
        </w:rPr>
        <w:t>未被冷凝的少量油气和空气的混合气体，与持续进入的常温</w:t>
      </w:r>
      <w:r>
        <w:rPr>
          <w:rFonts w:ascii="宋体" w:eastAsia="宋体" w:hAnsi="宋体" w:hint="eastAsia"/>
          <w:color w:val="EE0000"/>
          <w:sz w:val="24"/>
          <w:lang w:eastAsia="zh-CN"/>
        </w:rPr>
        <w:t>废气</w:t>
      </w:r>
      <w:r w:rsidRPr="009F2968">
        <w:rPr>
          <w:rFonts w:ascii="宋体" w:eastAsia="宋体" w:hAnsi="宋体"/>
          <w:color w:val="EE0000"/>
          <w:sz w:val="24"/>
          <w:lang w:eastAsia="zh-CN"/>
        </w:rPr>
        <w:t>进行热交换将</w:t>
      </w:r>
      <w:r>
        <w:rPr>
          <w:rFonts w:ascii="宋体" w:eastAsia="宋体" w:hAnsi="宋体" w:hint="eastAsia"/>
          <w:color w:val="EE0000"/>
          <w:sz w:val="24"/>
          <w:lang w:eastAsia="zh-CN"/>
        </w:rPr>
        <w:t>废</w:t>
      </w:r>
      <w:r w:rsidRPr="009F2968">
        <w:rPr>
          <w:rFonts w:ascii="宋体" w:eastAsia="宋体" w:hAnsi="宋体"/>
          <w:color w:val="EE0000"/>
          <w:sz w:val="24"/>
          <w:lang w:eastAsia="zh-CN"/>
        </w:rPr>
        <w:t>气冷却至0～5℃，从而提高制冷效率，合理利用能源实现节能的作用。</w:t>
      </w:r>
      <w:r>
        <w:rPr>
          <w:rFonts w:ascii="宋体" w:eastAsia="宋体" w:hAnsi="宋体" w:hint="eastAsia"/>
          <w:color w:val="EE0000"/>
          <w:sz w:val="24"/>
          <w:lang w:eastAsia="zh-CN"/>
        </w:rPr>
        <w:t>废</w:t>
      </w:r>
      <w:r w:rsidRPr="009F2968">
        <w:rPr>
          <w:rFonts w:ascii="宋体" w:eastAsia="宋体" w:hAnsi="宋体"/>
          <w:color w:val="EE0000"/>
          <w:sz w:val="24"/>
          <w:lang w:eastAsia="zh-CN"/>
        </w:rPr>
        <w:t>气在预冷器中可将绝大部分空气中含有的水分及</w:t>
      </w:r>
      <w:r>
        <w:rPr>
          <w:rFonts w:ascii="宋体" w:eastAsia="宋体" w:hAnsi="宋体" w:hint="eastAsia"/>
          <w:color w:val="EE0000"/>
          <w:sz w:val="24"/>
          <w:lang w:eastAsia="zh-CN"/>
        </w:rPr>
        <w:t>废</w:t>
      </w:r>
      <w:r w:rsidRPr="009F2968">
        <w:rPr>
          <w:rFonts w:ascii="宋体" w:eastAsia="宋体" w:hAnsi="宋体"/>
          <w:color w:val="EE0000"/>
          <w:sz w:val="24"/>
          <w:lang w:eastAsia="zh-CN"/>
        </w:rPr>
        <w:t>气中少量油气液化，同时回收部分冷量后进入第Ⅱ级中冷冷凝级。</w:t>
      </w:r>
    </w:p>
    <w:p w14:paraId="61A0769B" w14:textId="77777777" w:rsidR="00B36877" w:rsidRPr="009F2968" w:rsidRDefault="00B36877" w:rsidP="00B36877">
      <w:pPr>
        <w:snapToGrid w:val="0"/>
        <w:spacing w:line="360" w:lineRule="auto"/>
        <w:ind w:firstLineChars="200" w:firstLine="480"/>
        <w:rPr>
          <w:rFonts w:ascii="宋体" w:eastAsia="宋体" w:hAnsi="宋体" w:hint="eastAsia"/>
          <w:color w:val="EE0000"/>
          <w:sz w:val="24"/>
          <w:lang w:eastAsia="zh-CN"/>
        </w:rPr>
      </w:pPr>
      <w:r w:rsidRPr="009F2968">
        <w:rPr>
          <w:rFonts w:ascii="宋体" w:eastAsia="宋体" w:hAnsi="宋体"/>
          <w:color w:val="EE0000"/>
          <w:sz w:val="24"/>
          <w:lang w:eastAsia="zh-CN"/>
        </w:rPr>
        <w:lastRenderedPageBreak/>
        <w:t>第Ⅱ级——中冷冷凝级（-30～-35℃）</w:t>
      </w:r>
    </w:p>
    <w:p w14:paraId="63F312E4" w14:textId="77777777" w:rsidR="00B36877" w:rsidRPr="009F2968" w:rsidRDefault="00B36877" w:rsidP="00B36877">
      <w:pPr>
        <w:snapToGrid w:val="0"/>
        <w:spacing w:line="360" w:lineRule="auto"/>
        <w:ind w:firstLine="444"/>
        <w:rPr>
          <w:rFonts w:ascii="宋体" w:eastAsia="宋体" w:hAnsi="宋体" w:hint="eastAsia"/>
          <w:color w:val="EE0000"/>
          <w:sz w:val="24"/>
          <w:lang w:eastAsia="zh-CN"/>
        </w:rPr>
      </w:pPr>
      <w:r w:rsidRPr="009F2968">
        <w:rPr>
          <w:rFonts w:ascii="宋体" w:eastAsia="宋体" w:hAnsi="宋体"/>
          <w:color w:val="EE0000"/>
          <w:sz w:val="24"/>
          <w:lang w:eastAsia="zh-CN"/>
        </w:rPr>
        <w:t>采用制冷压缩机机组的制冷系统将冷凝冷场温度保持在-30～-35℃，再析出一部分油品和水（以结晶形式附着在换热管上）。同时回收部分冷量后进入第Ⅲ级深冷级。</w:t>
      </w:r>
    </w:p>
    <w:p w14:paraId="7F2894F5" w14:textId="77777777" w:rsidR="00B36877" w:rsidRPr="009F2968" w:rsidRDefault="00B36877" w:rsidP="00B36877">
      <w:pPr>
        <w:spacing w:line="360" w:lineRule="auto"/>
        <w:ind w:firstLineChars="200" w:firstLine="480"/>
        <w:rPr>
          <w:rFonts w:ascii="宋体" w:eastAsia="宋体" w:hAnsi="宋体" w:hint="eastAsia"/>
          <w:color w:val="EE0000"/>
          <w:sz w:val="24"/>
          <w:lang w:eastAsia="zh-CN"/>
        </w:rPr>
      </w:pPr>
      <w:r w:rsidRPr="009F2968">
        <w:rPr>
          <w:rFonts w:ascii="宋体" w:eastAsia="宋体" w:hAnsi="宋体"/>
          <w:color w:val="EE0000"/>
          <w:sz w:val="24"/>
          <w:lang w:eastAsia="zh-CN"/>
        </w:rPr>
        <w:t>第Ⅲ级——深冷冷凝级（-60～-75℃）</w:t>
      </w:r>
    </w:p>
    <w:p w14:paraId="52E77CEE" w14:textId="77777777" w:rsidR="00B36877" w:rsidRPr="009F2968" w:rsidRDefault="00B36877" w:rsidP="00B36877">
      <w:pPr>
        <w:snapToGrid w:val="0"/>
        <w:spacing w:line="360" w:lineRule="auto"/>
        <w:ind w:firstLine="444"/>
        <w:rPr>
          <w:rFonts w:ascii="宋体" w:eastAsia="宋体" w:hAnsi="宋体" w:hint="eastAsia"/>
          <w:color w:val="EE0000"/>
          <w:sz w:val="24"/>
          <w:lang w:eastAsia="zh-CN"/>
        </w:rPr>
      </w:pPr>
      <w:r w:rsidRPr="009F2968">
        <w:rPr>
          <w:rFonts w:ascii="宋体" w:eastAsia="宋体" w:hAnsi="宋体"/>
          <w:color w:val="EE0000"/>
          <w:sz w:val="24"/>
          <w:lang w:eastAsia="zh-CN"/>
        </w:rPr>
        <w:t>采用制冷压缩机组的制冷系统将深冷冷场温度保持在-60～-75℃，此时</w:t>
      </w:r>
      <w:r>
        <w:rPr>
          <w:rFonts w:ascii="宋体" w:eastAsia="宋体" w:hAnsi="宋体" w:hint="eastAsia"/>
          <w:color w:val="EE0000"/>
          <w:sz w:val="24"/>
          <w:lang w:eastAsia="zh-CN"/>
        </w:rPr>
        <w:t>废</w:t>
      </w:r>
      <w:r w:rsidRPr="009F2968">
        <w:rPr>
          <w:rFonts w:ascii="宋体" w:eastAsia="宋体" w:hAnsi="宋体"/>
          <w:color w:val="EE0000"/>
          <w:sz w:val="24"/>
          <w:lang w:eastAsia="zh-CN"/>
        </w:rPr>
        <w:t>气中绝大部分碳氢化合物已冷凝液化进入储液罐。被冷凝液化后的低温贫气再回到回热交换器进行回热交换。</w:t>
      </w:r>
      <w:r>
        <w:rPr>
          <w:rFonts w:ascii="宋体" w:eastAsia="宋体" w:hAnsi="宋体" w:hint="eastAsia"/>
          <w:color w:val="EE0000"/>
          <w:sz w:val="24"/>
          <w:lang w:eastAsia="zh-CN"/>
        </w:rPr>
        <w:t>其中，</w:t>
      </w:r>
      <w:r w:rsidRPr="009F2968">
        <w:rPr>
          <w:rFonts w:ascii="宋体" w:eastAsia="宋体" w:hAnsi="宋体"/>
          <w:color w:val="EE0000"/>
          <w:sz w:val="24"/>
          <w:lang w:eastAsia="zh-CN"/>
        </w:rPr>
        <w:t>三级深冷</w:t>
      </w:r>
      <w:r>
        <w:rPr>
          <w:rFonts w:ascii="宋体" w:eastAsia="宋体" w:hAnsi="宋体" w:hint="eastAsia"/>
          <w:color w:val="EE0000"/>
          <w:sz w:val="24"/>
          <w:lang w:eastAsia="zh-CN"/>
        </w:rPr>
        <w:t>采用</w:t>
      </w:r>
      <w:r w:rsidRPr="009F2968">
        <w:rPr>
          <w:rFonts w:ascii="宋体" w:eastAsia="宋体" w:hAnsi="宋体"/>
          <w:color w:val="EE0000"/>
          <w:sz w:val="24"/>
          <w:lang w:eastAsia="zh-CN"/>
        </w:rPr>
        <w:t>双通道运行、除霜处理：为保障持续运行，同时设备换热器制冷温度较低易结冰，引发设备冰堵，造成设备无法连续运行，本设备冷凝单元级换热器设计为双通道可切换，换热器一用一备，当A组换热器处于工作状态时，B组换热器处于“融霜”或“待冷凝”状态。当B组换热器处于工作状态时，A组换热器处于“融霜”或“待冷凝”状态，两组换热器的切换是通过PLC自动控制系统完成。</w:t>
      </w:r>
      <w:bookmarkStart w:id="4" w:name="OLE_LINK60"/>
      <w:bookmarkStart w:id="5" w:name="OLE_LINK59"/>
    </w:p>
    <w:p w14:paraId="316EADB7" w14:textId="1B728BE0" w:rsidR="00B36877" w:rsidRPr="00291544" w:rsidRDefault="00B36877" w:rsidP="00086C7F">
      <w:pPr>
        <w:snapToGrid w:val="0"/>
        <w:spacing w:line="360" w:lineRule="auto"/>
        <w:ind w:firstLineChars="200" w:firstLine="480"/>
        <w:rPr>
          <w:rFonts w:ascii="宋体" w:eastAsia="宋体" w:hAnsi="宋体" w:hint="eastAsia"/>
          <w:color w:val="EE0000"/>
          <w:sz w:val="24"/>
          <w:lang w:eastAsia="zh-CN"/>
        </w:rPr>
      </w:pPr>
      <w:r>
        <w:rPr>
          <w:rFonts w:ascii="宋体" w:eastAsia="宋体" w:hAnsi="宋体" w:hint="eastAsia"/>
          <w:color w:val="EE0000"/>
          <w:sz w:val="24"/>
          <w:lang w:eastAsia="zh-CN"/>
        </w:rPr>
        <w:t>四、</w:t>
      </w:r>
      <w:r w:rsidRPr="009F2968">
        <w:rPr>
          <w:rFonts w:ascii="宋体" w:eastAsia="宋体" w:hAnsi="宋体"/>
          <w:color w:val="EE0000"/>
          <w:sz w:val="24"/>
          <w:lang w:eastAsia="zh-CN"/>
        </w:rPr>
        <w:t>吸附单元（双通道）</w:t>
      </w:r>
    </w:p>
    <w:bookmarkEnd w:id="4"/>
    <w:bookmarkEnd w:id="5"/>
    <w:p w14:paraId="7E0B1414" w14:textId="77777777" w:rsidR="00B36877" w:rsidRDefault="00B36877" w:rsidP="00B36877">
      <w:pPr>
        <w:snapToGrid w:val="0"/>
        <w:spacing w:line="360" w:lineRule="auto"/>
        <w:ind w:firstLine="444"/>
        <w:rPr>
          <w:rFonts w:ascii="宋体" w:eastAsia="宋体" w:hAnsi="宋体" w:hint="eastAsia"/>
          <w:color w:val="EE0000"/>
          <w:sz w:val="24"/>
          <w:lang w:eastAsia="zh-CN"/>
        </w:rPr>
      </w:pPr>
      <w:r w:rsidRPr="009F2968">
        <w:rPr>
          <w:rFonts w:ascii="宋体" w:eastAsia="宋体" w:hAnsi="宋体"/>
          <w:color w:val="EE0000"/>
          <w:sz w:val="24"/>
          <w:lang w:eastAsia="zh-CN"/>
        </w:rPr>
        <w:t>经过三级深冷后，</w:t>
      </w:r>
      <w:r>
        <w:rPr>
          <w:rFonts w:ascii="宋体" w:eastAsia="宋体" w:hAnsi="宋体" w:hint="eastAsia"/>
          <w:color w:val="EE0000"/>
          <w:sz w:val="24"/>
          <w:lang w:eastAsia="zh-CN"/>
        </w:rPr>
        <w:t>极少的不凝</w:t>
      </w:r>
      <w:r w:rsidRPr="009F2968">
        <w:rPr>
          <w:rFonts w:ascii="宋体" w:eastAsia="宋体" w:hAnsi="宋体"/>
          <w:color w:val="EE0000"/>
          <w:sz w:val="24"/>
          <w:lang w:eastAsia="zh-CN"/>
        </w:rPr>
        <w:t>废气通过吸附深度处理</w:t>
      </w:r>
      <w:r>
        <w:rPr>
          <w:rFonts w:ascii="宋体" w:eastAsia="宋体" w:hAnsi="宋体" w:hint="eastAsia"/>
          <w:color w:val="EE0000"/>
          <w:sz w:val="24"/>
          <w:lang w:eastAsia="zh-CN"/>
        </w:rPr>
        <w:t>（活性炭或沸石分子筛）</w:t>
      </w:r>
      <w:r w:rsidRPr="009F2968">
        <w:rPr>
          <w:rFonts w:ascii="宋体" w:eastAsia="宋体" w:hAnsi="宋体"/>
          <w:color w:val="EE0000"/>
          <w:sz w:val="24"/>
          <w:lang w:eastAsia="zh-CN"/>
        </w:rPr>
        <w:t>，</w:t>
      </w:r>
      <w:r>
        <w:rPr>
          <w:rFonts w:ascii="宋体" w:eastAsia="宋体" w:hAnsi="宋体" w:hint="eastAsia"/>
          <w:color w:val="EE0000"/>
          <w:sz w:val="24"/>
          <w:lang w:eastAsia="zh-CN"/>
        </w:rPr>
        <w:t>从而使得废</w:t>
      </w:r>
      <w:r w:rsidRPr="009F2968">
        <w:rPr>
          <w:rFonts w:ascii="宋体" w:eastAsia="宋体" w:hAnsi="宋体"/>
          <w:color w:val="EE0000"/>
          <w:sz w:val="24"/>
          <w:lang w:eastAsia="zh-CN"/>
        </w:rPr>
        <w:t>气达到排放标准排放。废气从吸附罐下端的入口阀进入吸附罐内，经过床层上的</w:t>
      </w:r>
      <w:r>
        <w:rPr>
          <w:rFonts w:ascii="宋体" w:eastAsia="宋体" w:hAnsi="宋体" w:hint="eastAsia"/>
          <w:color w:val="EE0000"/>
          <w:sz w:val="24"/>
          <w:lang w:eastAsia="zh-CN"/>
        </w:rPr>
        <w:t>吸附剂后</w:t>
      </w:r>
      <w:r w:rsidRPr="009F2968">
        <w:rPr>
          <w:rFonts w:ascii="宋体" w:eastAsia="宋体" w:hAnsi="宋体"/>
          <w:color w:val="EE0000"/>
          <w:sz w:val="24"/>
          <w:lang w:eastAsia="zh-CN"/>
        </w:rPr>
        <w:t>通过吸附罐顶端的放空阀排放到大气中。吸附单元同样采用一用一备连续运转模式，当一个吸附罐接近达到饱和时，系统自动切换到另外一个吸附罐吸附。对于接近饱和的吸附罐，通过真空泵使高浓度的碳氢化合物从</w:t>
      </w:r>
      <w:r>
        <w:rPr>
          <w:rFonts w:ascii="宋体" w:eastAsia="宋体" w:hAnsi="宋体" w:hint="eastAsia"/>
          <w:color w:val="EE0000"/>
          <w:sz w:val="24"/>
          <w:lang w:eastAsia="zh-CN"/>
        </w:rPr>
        <w:t>吸附剂</w:t>
      </w:r>
      <w:r w:rsidRPr="009F2968">
        <w:rPr>
          <w:rFonts w:ascii="宋体" w:eastAsia="宋体" w:hAnsi="宋体"/>
          <w:color w:val="EE0000"/>
          <w:sz w:val="24"/>
          <w:lang w:eastAsia="zh-CN"/>
        </w:rPr>
        <w:t>的孔隙结构中脱离出来，抽出</w:t>
      </w:r>
      <w:r>
        <w:rPr>
          <w:rFonts w:ascii="宋体" w:eastAsia="宋体" w:hAnsi="宋体" w:hint="eastAsia"/>
          <w:color w:val="EE0000"/>
          <w:sz w:val="24"/>
          <w:lang w:eastAsia="zh-CN"/>
        </w:rPr>
        <w:t>再生</w:t>
      </w:r>
      <w:r w:rsidRPr="009F2968">
        <w:rPr>
          <w:rFonts w:ascii="宋体" w:eastAsia="宋体" w:hAnsi="宋体"/>
          <w:color w:val="EE0000"/>
          <w:sz w:val="24"/>
          <w:lang w:eastAsia="zh-CN"/>
        </w:rPr>
        <w:t>气与三级深冷进气</w:t>
      </w:r>
      <w:r>
        <w:rPr>
          <w:rFonts w:ascii="宋体" w:eastAsia="宋体" w:hAnsi="宋体" w:hint="eastAsia"/>
          <w:color w:val="EE0000"/>
          <w:sz w:val="24"/>
          <w:lang w:eastAsia="zh-CN"/>
        </w:rPr>
        <w:t>混合后</w:t>
      </w:r>
      <w:r w:rsidRPr="009F2968">
        <w:rPr>
          <w:rFonts w:ascii="宋体" w:eastAsia="宋体" w:hAnsi="宋体"/>
          <w:color w:val="EE0000"/>
          <w:sz w:val="24"/>
          <w:lang w:eastAsia="zh-CN"/>
        </w:rPr>
        <w:t>重新</w:t>
      </w:r>
      <w:r>
        <w:rPr>
          <w:rFonts w:ascii="宋体" w:eastAsia="宋体" w:hAnsi="宋体" w:hint="eastAsia"/>
          <w:color w:val="EE0000"/>
          <w:sz w:val="24"/>
          <w:lang w:eastAsia="zh-CN"/>
        </w:rPr>
        <w:t>进入</w:t>
      </w:r>
      <w:r w:rsidRPr="009F2968">
        <w:rPr>
          <w:rFonts w:ascii="宋体" w:eastAsia="宋体" w:hAnsi="宋体"/>
          <w:color w:val="EE0000"/>
          <w:sz w:val="24"/>
          <w:lang w:eastAsia="zh-CN"/>
        </w:rPr>
        <w:t>三级深冷系统。抽真空</w:t>
      </w:r>
      <w:r>
        <w:rPr>
          <w:rFonts w:ascii="宋体" w:eastAsia="宋体" w:hAnsi="宋体" w:hint="eastAsia"/>
          <w:color w:val="EE0000"/>
          <w:sz w:val="24"/>
          <w:lang w:eastAsia="zh-CN"/>
        </w:rPr>
        <w:t>再生</w:t>
      </w:r>
      <w:r w:rsidRPr="009F2968">
        <w:rPr>
          <w:rFonts w:ascii="宋体" w:eastAsia="宋体" w:hAnsi="宋体"/>
          <w:color w:val="EE0000"/>
          <w:sz w:val="24"/>
          <w:lang w:eastAsia="zh-CN"/>
        </w:rPr>
        <w:t>处理后</w:t>
      </w:r>
      <w:r>
        <w:rPr>
          <w:rFonts w:ascii="宋体" w:eastAsia="宋体" w:hAnsi="宋体" w:hint="eastAsia"/>
          <w:color w:val="EE0000"/>
          <w:sz w:val="24"/>
          <w:lang w:eastAsia="zh-CN"/>
        </w:rPr>
        <w:t>可</w:t>
      </w:r>
      <w:r w:rsidRPr="009F2968">
        <w:rPr>
          <w:rFonts w:ascii="宋体" w:eastAsia="宋体" w:hAnsi="宋体"/>
          <w:color w:val="EE0000"/>
          <w:sz w:val="24"/>
          <w:lang w:eastAsia="zh-CN"/>
        </w:rPr>
        <w:t>对</w:t>
      </w:r>
      <w:r>
        <w:rPr>
          <w:rFonts w:ascii="宋体" w:eastAsia="宋体" w:hAnsi="宋体" w:hint="eastAsia"/>
          <w:color w:val="EE0000"/>
          <w:sz w:val="24"/>
          <w:lang w:eastAsia="zh-CN"/>
        </w:rPr>
        <w:t>吸附</w:t>
      </w:r>
      <w:r w:rsidRPr="009F2968">
        <w:rPr>
          <w:rFonts w:ascii="宋体" w:eastAsia="宋体" w:hAnsi="宋体"/>
          <w:color w:val="EE0000"/>
          <w:sz w:val="24"/>
          <w:lang w:eastAsia="zh-CN"/>
        </w:rPr>
        <w:t>罐内</w:t>
      </w:r>
      <w:r>
        <w:rPr>
          <w:rFonts w:ascii="宋体" w:eastAsia="宋体" w:hAnsi="宋体" w:hint="eastAsia"/>
          <w:color w:val="EE0000"/>
          <w:sz w:val="24"/>
          <w:lang w:eastAsia="zh-CN"/>
        </w:rPr>
        <w:t>吸附剂</w:t>
      </w:r>
      <w:r w:rsidRPr="009F2968">
        <w:rPr>
          <w:rFonts w:ascii="宋体" w:eastAsia="宋体" w:hAnsi="宋体"/>
          <w:color w:val="EE0000"/>
          <w:sz w:val="24"/>
          <w:lang w:eastAsia="zh-CN"/>
        </w:rPr>
        <w:t>进行更换，作为备用吸附罐。</w:t>
      </w:r>
    </w:p>
    <w:p w14:paraId="0A0E31DD" w14:textId="77777777" w:rsidR="00B36877" w:rsidRPr="00E03506" w:rsidRDefault="00B36877" w:rsidP="00B36877">
      <w:pPr>
        <w:spacing w:line="360" w:lineRule="auto"/>
        <w:ind w:firstLine="480"/>
        <w:rPr>
          <w:rFonts w:ascii="宋体" w:eastAsia="宋体" w:hAnsi="宋体" w:hint="eastAsia"/>
          <w:color w:val="EE0000"/>
          <w:sz w:val="24"/>
          <w:lang w:eastAsia="zh-CN"/>
        </w:rPr>
      </w:pPr>
      <w:r w:rsidRPr="00E03506">
        <w:rPr>
          <w:rFonts w:ascii="宋体" w:eastAsia="宋体" w:hAnsi="宋体" w:hint="eastAsia"/>
          <w:color w:val="EE0000"/>
          <w:sz w:val="24"/>
          <w:lang w:eastAsia="zh-CN"/>
        </w:rPr>
        <w:t>五、</w:t>
      </w:r>
      <w:r w:rsidRPr="00E03506">
        <w:rPr>
          <w:rFonts w:ascii="宋体" w:eastAsia="宋体" w:hAnsi="宋体"/>
          <w:color w:val="EE0000"/>
          <w:sz w:val="24"/>
          <w:lang w:eastAsia="zh-CN"/>
        </w:rPr>
        <w:t>智能控制系统和辅助系统</w:t>
      </w:r>
    </w:p>
    <w:p w14:paraId="5D9BA2A8" w14:textId="77777777" w:rsidR="00B36877" w:rsidRPr="00E03506" w:rsidRDefault="00B36877" w:rsidP="00B36877">
      <w:pPr>
        <w:spacing w:line="360" w:lineRule="auto"/>
        <w:ind w:firstLine="480"/>
        <w:rPr>
          <w:color w:val="EE0000"/>
          <w:lang w:eastAsia="zh-CN"/>
        </w:rPr>
      </w:pPr>
      <w:r w:rsidRPr="00E03506">
        <w:rPr>
          <w:rFonts w:ascii="宋体" w:eastAsia="宋体" w:hAnsi="宋体"/>
          <w:color w:val="EE0000"/>
          <w:sz w:val="24"/>
          <w:lang w:eastAsia="zh-CN"/>
        </w:rPr>
        <w:t>智能控制系统基于PLC和传感器网络，实现各单元的协同控制和优化运行。</w:t>
      </w:r>
    </w:p>
    <w:p w14:paraId="7E9D28BA" w14:textId="77777777" w:rsidR="00086C7F" w:rsidRDefault="00086C7F">
      <w:pPr>
        <w:spacing w:line="360" w:lineRule="auto"/>
        <w:rPr>
          <w:rFonts w:ascii="宋体" w:eastAsia="宋体" w:hAnsi="宋体" w:hint="eastAsia"/>
          <w:sz w:val="24"/>
          <w:lang w:eastAsia="zh-CN"/>
        </w:rPr>
      </w:pPr>
    </w:p>
    <w:p w14:paraId="70C51678" w14:textId="46D543F7" w:rsidR="00E45E51" w:rsidRDefault="00000000">
      <w:pPr>
        <w:spacing w:line="360" w:lineRule="auto"/>
        <w:rPr>
          <w:lang w:eastAsia="zh-CN"/>
        </w:rPr>
      </w:pPr>
      <w:r>
        <w:rPr>
          <w:rFonts w:ascii="宋体" w:eastAsia="宋体" w:hAnsi="宋体"/>
          <w:sz w:val="24"/>
          <w:lang w:eastAsia="zh-CN"/>
        </w:rPr>
        <w:lastRenderedPageBreak/>
        <w:t>项目机理分析和评价采用如下概念式表达：</w:t>
      </w:r>
    </w:p>
    <w:p w14:paraId="23043696" w14:textId="77777777" w:rsidR="00086C7F" w:rsidRPr="00086C7F" w:rsidRDefault="00086C7F" w:rsidP="00086C7F">
      <w:pPr>
        <w:spacing w:line="360" w:lineRule="auto"/>
        <w:rPr>
          <w:color w:val="EE0000"/>
          <w:lang w:eastAsia="zh-CN"/>
        </w:rPr>
      </w:pPr>
      <w:r w:rsidRPr="00086C7F">
        <w:rPr>
          <w:rFonts w:ascii="宋体" w:eastAsia="宋体" w:hAnsi="宋体"/>
          <w:color w:val="EE0000"/>
          <w:sz w:val="24"/>
          <w:lang w:eastAsia="zh-CN"/>
        </w:rPr>
        <w:t>（1）总净化效率：</w:t>
      </w:r>
      <w:r w:rsidRPr="00086C7F">
        <w:rPr>
          <w:rFonts w:ascii="宋体" w:eastAsia="宋体" w:hAnsi="宋体"/>
          <w:color w:val="EE0000"/>
          <w:sz w:val="24"/>
        </w:rPr>
        <w:t>η</w:t>
      </w:r>
      <w:r w:rsidRPr="00086C7F">
        <w:rPr>
          <w:rFonts w:ascii="宋体" w:eastAsia="宋体" w:hAnsi="宋体"/>
          <w:color w:val="EE0000"/>
          <w:sz w:val="24"/>
          <w:lang w:eastAsia="zh-CN"/>
        </w:rPr>
        <w:t>总 = (C进 - C出) / C进 × 100%。其中C进为设备入口总污染物浓度，C出为设备出口总污染物浓度；总净化效率是衡量设备整体性能的核心指标。</w:t>
      </w:r>
    </w:p>
    <w:p w14:paraId="17E72BD3" w14:textId="2639EF7E" w:rsidR="00086C7F" w:rsidRPr="00086C7F" w:rsidRDefault="00086C7F" w:rsidP="00086C7F">
      <w:pPr>
        <w:spacing w:line="360" w:lineRule="auto"/>
        <w:rPr>
          <w:color w:val="EE0000"/>
          <w:lang w:eastAsia="zh-CN"/>
        </w:rPr>
      </w:pPr>
      <w:r w:rsidRPr="00086C7F">
        <w:rPr>
          <w:rFonts w:ascii="宋体" w:eastAsia="宋体" w:hAnsi="宋体"/>
          <w:color w:val="EE0000"/>
          <w:sz w:val="24"/>
          <w:lang w:eastAsia="zh-CN"/>
        </w:rPr>
        <w:t>（</w:t>
      </w:r>
      <w:r w:rsidR="00697791">
        <w:rPr>
          <w:rFonts w:ascii="宋体" w:eastAsia="宋体" w:hAnsi="宋体" w:hint="eastAsia"/>
          <w:color w:val="EE0000"/>
          <w:sz w:val="24"/>
          <w:lang w:eastAsia="zh-CN"/>
        </w:rPr>
        <w:t>2</w:t>
      </w:r>
      <w:r w:rsidRPr="00086C7F">
        <w:rPr>
          <w:rFonts w:ascii="宋体" w:eastAsia="宋体" w:hAnsi="宋体"/>
          <w:color w:val="EE0000"/>
          <w:sz w:val="24"/>
          <w:lang w:eastAsia="zh-CN"/>
        </w:rPr>
        <w:t>）运行能耗：E = E风机 + E加热 + E泵 + E控制。运行能耗是评价设备经济性的重要指标，智能优化控制可有效降低能耗。</w:t>
      </w:r>
    </w:p>
    <w:p w14:paraId="2247F724" w14:textId="42A481C5" w:rsidR="00E45E51" w:rsidRDefault="00000000">
      <w:pPr>
        <w:spacing w:line="360" w:lineRule="auto"/>
        <w:ind w:firstLine="480"/>
        <w:rPr>
          <w:lang w:eastAsia="zh-CN"/>
        </w:rPr>
      </w:pPr>
      <w:r>
        <w:rPr>
          <w:rFonts w:ascii="宋体" w:eastAsia="宋体" w:hAnsi="宋体"/>
          <w:sz w:val="24"/>
          <w:lang w:eastAsia="zh-CN"/>
        </w:rPr>
        <w:t>本项目检测评价参考《大气污染物综合排放标准》、《挥发性有机物无组织排放控制标准》以及相关行业排放标准，重点记录入口/出口污染物浓度、处理</w:t>
      </w:r>
      <w:r w:rsidR="00086C7F" w:rsidRPr="00697791">
        <w:rPr>
          <w:rFonts w:ascii="宋体" w:eastAsia="宋体" w:hAnsi="宋体" w:hint="eastAsia"/>
          <w:sz w:val="24"/>
          <w:lang w:eastAsia="zh-CN"/>
        </w:rPr>
        <w:t>气</w:t>
      </w:r>
      <w:r>
        <w:rPr>
          <w:rFonts w:ascii="宋体" w:eastAsia="宋体" w:hAnsi="宋体"/>
          <w:sz w:val="24"/>
          <w:lang w:eastAsia="zh-CN"/>
        </w:rPr>
        <w:t>量、总净化效率、运行能耗和设备稳定性等指标。</w:t>
      </w:r>
    </w:p>
    <w:p w14:paraId="3DE0E011" w14:textId="2C562718" w:rsidR="00E45E51" w:rsidRDefault="00000000">
      <w:pPr>
        <w:spacing w:line="360" w:lineRule="auto"/>
        <w:ind w:firstLine="480"/>
        <w:rPr>
          <w:lang w:eastAsia="zh-CN"/>
        </w:rPr>
      </w:pPr>
      <w:r>
        <w:rPr>
          <w:rFonts w:ascii="宋体" w:eastAsia="宋体" w:hAnsi="宋体"/>
          <w:sz w:val="24"/>
          <w:lang w:eastAsia="zh-CN"/>
        </w:rPr>
        <w:t>上述样机经外观检查、空载试运行、密封检查、各单元调试和模拟废气测试后，形成综合技术指标如下：总净化效率≥9</w:t>
      </w:r>
      <w:r w:rsidR="00395913">
        <w:rPr>
          <w:rFonts w:ascii="宋体" w:eastAsia="宋体" w:hAnsi="宋体" w:hint="eastAsia"/>
          <w:sz w:val="24"/>
          <w:lang w:eastAsia="zh-CN"/>
        </w:rPr>
        <w:t>7</w:t>
      </w:r>
      <w:r>
        <w:rPr>
          <w:rFonts w:ascii="宋体" w:eastAsia="宋体" w:hAnsi="宋体"/>
          <w:sz w:val="24"/>
          <w:lang w:eastAsia="zh-CN"/>
        </w:rPr>
        <w:t>%，运行能耗较传统工艺降低25%，设备运行稳定可靠。</w:t>
      </w:r>
    </w:p>
    <w:p w14:paraId="7700CAA8" w14:textId="77777777" w:rsidR="00E45E51" w:rsidRDefault="00000000" w:rsidP="006564B2">
      <w:pPr>
        <w:spacing w:line="360" w:lineRule="auto"/>
        <w:rPr>
          <w:lang w:eastAsia="zh-CN"/>
        </w:rPr>
      </w:pPr>
      <w:r>
        <w:rPr>
          <w:rFonts w:ascii="黑体" w:eastAsia="黑体" w:hAnsi="黑体"/>
          <w:b/>
          <w:sz w:val="24"/>
          <w:lang w:eastAsia="zh-CN"/>
        </w:rPr>
        <w:t>2.2、具体实施方式</w:t>
      </w:r>
    </w:p>
    <w:p w14:paraId="746B911B" w14:textId="77777777" w:rsidR="00E45E51" w:rsidRDefault="00000000" w:rsidP="006564B2">
      <w:pPr>
        <w:spacing w:line="360" w:lineRule="auto"/>
        <w:rPr>
          <w:lang w:eastAsia="zh-CN"/>
        </w:rPr>
      </w:pPr>
      <w:r>
        <w:rPr>
          <w:rFonts w:ascii="黑体" w:eastAsia="黑体" w:hAnsi="黑体"/>
          <w:b/>
          <w:sz w:val="24"/>
          <w:lang w:eastAsia="zh-CN"/>
        </w:rPr>
        <w:t>2.2.1、实施例1</w:t>
      </w:r>
    </w:p>
    <w:p w14:paraId="07506E44" w14:textId="1EF9DFD3" w:rsidR="00695EA0" w:rsidRDefault="00000000" w:rsidP="00470708">
      <w:pPr>
        <w:spacing w:line="360" w:lineRule="auto"/>
        <w:ind w:firstLineChars="200" w:firstLine="480"/>
        <w:rPr>
          <w:rFonts w:ascii="宋体" w:eastAsia="宋体" w:hAnsi="宋体" w:hint="eastAsia"/>
          <w:color w:val="EE0000"/>
          <w:sz w:val="24"/>
          <w:lang w:eastAsia="zh-CN"/>
        </w:rPr>
      </w:pPr>
      <w:r w:rsidRPr="00695EA0">
        <w:rPr>
          <w:rFonts w:ascii="宋体" w:eastAsia="宋体" w:hAnsi="宋体"/>
          <w:color w:val="EE0000"/>
          <w:sz w:val="24"/>
          <w:lang w:eastAsia="zh-CN"/>
        </w:rPr>
        <w:t>实施例1</w:t>
      </w:r>
      <w:r w:rsidR="00A43920" w:rsidRPr="00695EA0">
        <w:rPr>
          <w:rFonts w:ascii="宋体" w:eastAsia="宋体" w:hAnsi="宋体" w:hint="eastAsia"/>
          <w:color w:val="EE0000"/>
          <w:sz w:val="24"/>
          <w:lang w:eastAsia="zh-CN"/>
        </w:rPr>
        <w:t>在某石化企业糠醛精制装置，</w:t>
      </w:r>
      <w:r w:rsidR="00695EA0" w:rsidRPr="00695EA0">
        <w:rPr>
          <w:rFonts w:ascii="宋体" w:eastAsia="宋体" w:hAnsi="宋体" w:hint="eastAsia"/>
          <w:color w:val="EE0000"/>
          <w:sz w:val="24"/>
          <w:lang w:eastAsia="zh-CN"/>
        </w:rPr>
        <w:t>废气介质：蒸汽吹扫废气（主要</w:t>
      </w:r>
      <w:r w:rsidR="00ED7E6A">
        <w:rPr>
          <w:rFonts w:ascii="宋体" w:eastAsia="宋体" w:hAnsi="宋体" w:hint="eastAsia"/>
          <w:color w:val="EE0000"/>
          <w:sz w:val="24"/>
          <w:lang w:eastAsia="zh-CN"/>
        </w:rPr>
        <w:t>组分</w:t>
      </w:r>
      <w:r w:rsidR="00695EA0" w:rsidRPr="00695EA0">
        <w:rPr>
          <w:rFonts w:ascii="宋体" w:eastAsia="宋体" w:hAnsi="宋体" w:hint="eastAsia"/>
          <w:color w:val="EE0000"/>
          <w:sz w:val="24"/>
          <w:lang w:eastAsia="zh-CN"/>
        </w:rPr>
        <w:t>：蒸汽、糠醛、糠醇、不凝气及挥发性有机物）</w:t>
      </w:r>
      <w:r w:rsidR="00ED7E6A">
        <w:rPr>
          <w:rFonts w:ascii="宋体" w:eastAsia="宋体" w:hAnsi="宋体" w:hint="eastAsia"/>
          <w:color w:val="EE0000"/>
          <w:sz w:val="24"/>
          <w:lang w:eastAsia="zh-CN"/>
        </w:rPr>
        <w:t>，废气中各组分含量及选用吸收剂如下表：</w:t>
      </w:r>
    </w:p>
    <w:tbl>
      <w:tblPr>
        <w:tblStyle w:val="af4"/>
        <w:tblW w:w="0" w:type="auto"/>
        <w:jc w:val="center"/>
        <w:tblLayout w:type="fixed"/>
        <w:tblLook w:val="04A0" w:firstRow="1" w:lastRow="0" w:firstColumn="1" w:lastColumn="0" w:noHBand="0" w:noVBand="1"/>
      </w:tblPr>
      <w:tblGrid>
        <w:gridCol w:w="704"/>
        <w:gridCol w:w="3610"/>
        <w:gridCol w:w="2158"/>
        <w:gridCol w:w="2158"/>
      </w:tblGrid>
      <w:tr w:rsidR="00ED7E6A" w14:paraId="6AC0ED65" w14:textId="77777777" w:rsidTr="00470708">
        <w:trPr>
          <w:trHeight w:val="381"/>
          <w:jc w:val="center"/>
        </w:trPr>
        <w:tc>
          <w:tcPr>
            <w:tcW w:w="704" w:type="dxa"/>
            <w:vAlign w:val="center"/>
          </w:tcPr>
          <w:p w14:paraId="0E802EAD" w14:textId="75E7AF79"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序号</w:t>
            </w:r>
          </w:p>
        </w:tc>
        <w:tc>
          <w:tcPr>
            <w:tcW w:w="3610" w:type="dxa"/>
            <w:vAlign w:val="center"/>
          </w:tcPr>
          <w:p w14:paraId="668B65E8" w14:textId="50F0B0A7"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组分名称</w:t>
            </w:r>
          </w:p>
        </w:tc>
        <w:tc>
          <w:tcPr>
            <w:tcW w:w="2158" w:type="dxa"/>
            <w:vAlign w:val="center"/>
          </w:tcPr>
          <w:p w14:paraId="0CD164EE" w14:textId="061486C6"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含量</w:t>
            </w:r>
          </w:p>
        </w:tc>
        <w:tc>
          <w:tcPr>
            <w:tcW w:w="2158" w:type="dxa"/>
            <w:vAlign w:val="center"/>
          </w:tcPr>
          <w:p w14:paraId="5819A44C" w14:textId="0A4B10E0"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选用吸收剂种类</w:t>
            </w:r>
          </w:p>
        </w:tc>
      </w:tr>
      <w:tr w:rsidR="00ED7E6A" w14:paraId="57D7CC92" w14:textId="77777777" w:rsidTr="00470708">
        <w:trPr>
          <w:jc w:val="center"/>
        </w:trPr>
        <w:tc>
          <w:tcPr>
            <w:tcW w:w="704" w:type="dxa"/>
            <w:vAlign w:val="center"/>
          </w:tcPr>
          <w:p w14:paraId="06602A37" w14:textId="1A245332"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w:t>
            </w:r>
          </w:p>
        </w:tc>
        <w:tc>
          <w:tcPr>
            <w:tcW w:w="3610" w:type="dxa"/>
            <w:vAlign w:val="center"/>
          </w:tcPr>
          <w:p w14:paraId="32403063" w14:textId="3378A57B"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蒸汽（冷凝水）</w:t>
            </w:r>
          </w:p>
        </w:tc>
        <w:tc>
          <w:tcPr>
            <w:tcW w:w="2158" w:type="dxa"/>
            <w:vAlign w:val="center"/>
          </w:tcPr>
          <w:p w14:paraId="638D067A" w14:textId="47FEB4D3"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41%</w:t>
            </w:r>
          </w:p>
        </w:tc>
        <w:tc>
          <w:tcPr>
            <w:tcW w:w="2158" w:type="dxa"/>
            <w:vAlign w:val="center"/>
          </w:tcPr>
          <w:p w14:paraId="343E5F39" w14:textId="2D6AADB0"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w:t>
            </w:r>
          </w:p>
        </w:tc>
      </w:tr>
      <w:tr w:rsidR="00ED7E6A" w14:paraId="5BA20B5E" w14:textId="77777777" w:rsidTr="00470708">
        <w:trPr>
          <w:jc w:val="center"/>
        </w:trPr>
        <w:tc>
          <w:tcPr>
            <w:tcW w:w="704" w:type="dxa"/>
            <w:vAlign w:val="center"/>
          </w:tcPr>
          <w:p w14:paraId="0CCFE618" w14:textId="7E985FAE"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2</w:t>
            </w:r>
          </w:p>
        </w:tc>
        <w:tc>
          <w:tcPr>
            <w:tcW w:w="3610" w:type="dxa"/>
            <w:vAlign w:val="center"/>
          </w:tcPr>
          <w:p w14:paraId="1EBACD29" w14:textId="44BB7281"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糠醛</w:t>
            </w:r>
          </w:p>
        </w:tc>
        <w:tc>
          <w:tcPr>
            <w:tcW w:w="2158" w:type="dxa"/>
            <w:vAlign w:val="center"/>
          </w:tcPr>
          <w:p w14:paraId="7F5D5856" w14:textId="402CAB02"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29%</w:t>
            </w:r>
          </w:p>
        </w:tc>
        <w:tc>
          <w:tcPr>
            <w:tcW w:w="2158" w:type="dxa"/>
            <w:vAlign w:val="center"/>
          </w:tcPr>
          <w:p w14:paraId="3B12CF28" w14:textId="011F5EEB"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吸收剂1</w:t>
            </w:r>
          </w:p>
        </w:tc>
      </w:tr>
      <w:tr w:rsidR="00ED7E6A" w14:paraId="7A92A9D7" w14:textId="77777777" w:rsidTr="00470708">
        <w:trPr>
          <w:jc w:val="center"/>
        </w:trPr>
        <w:tc>
          <w:tcPr>
            <w:tcW w:w="704" w:type="dxa"/>
            <w:vAlign w:val="center"/>
          </w:tcPr>
          <w:p w14:paraId="729B0D2E" w14:textId="369B9118"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3</w:t>
            </w:r>
          </w:p>
        </w:tc>
        <w:tc>
          <w:tcPr>
            <w:tcW w:w="3610" w:type="dxa"/>
            <w:vAlign w:val="center"/>
          </w:tcPr>
          <w:p w14:paraId="41559D77" w14:textId="0CB844EB"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糠醇</w:t>
            </w:r>
          </w:p>
        </w:tc>
        <w:tc>
          <w:tcPr>
            <w:tcW w:w="2158" w:type="dxa"/>
            <w:vAlign w:val="center"/>
          </w:tcPr>
          <w:p w14:paraId="0C86AC89" w14:textId="337AD782"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18%</w:t>
            </w:r>
          </w:p>
        </w:tc>
        <w:tc>
          <w:tcPr>
            <w:tcW w:w="2158" w:type="dxa"/>
            <w:vAlign w:val="center"/>
          </w:tcPr>
          <w:p w14:paraId="2595B021" w14:textId="12EDB163"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吸收剂2</w:t>
            </w:r>
          </w:p>
        </w:tc>
      </w:tr>
      <w:tr w:rsidR="00ED7E6A" w14:paraId="3DF56F21" w14:textId="77777777" w:rsidTr="00470708">
        <w:trPr>
          <w:jc w:val="center"/>
        </w:trPr>
        <w:tc>
          <w:tcPr>
            <w:tcW w:w="704" w:type="dxa"/>
            <w:vAlign w:val="center"/>
          </w:tcPr>
          <w:p w14:paraId="678AA4B9" w14:textId="091A1B5E" w:rsidR="00ED7E6A" w:rsidRDefault="00ED7E6A"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4</w:t>
            </w:r>
          </w:p>
        </w:tc>
        <w:tc>
          <w:tcPr>
            <w:tcW w:w="3610" w:type="dxa"/>
            <w:vAlign w:val="center"/>
          </w:tcPr>
          <w:p w14:paraId="4CDE44B8" w14:textId="68A46427" w:rsidR="00ED7E6A" w:rsidRDefault="00D416C4" w:rsidP="00470708">
            <w:pPr>
              <w:spacing w:line="360" w:lineRule="auto"/>
              <w:jc w:val="center"/>
              <w:rPr>
                <w:rFonts w:ascii="宋体" w:eastAsia="宋体" w:hAnsi="宋体" w:hint="eastAsia"/>
                <w:color w:val="EE0000"/>
                <w:sz w:val="24"/>
                <w:lang w:eastAsia="zh-CN"/>
              </w:rPr>
            </w:pPr>
            <w:r w:rsidRPr="00695EA0">
              <w:rPr>
                <w:rFonts w:ascii="宋体" w:eastAsia="宋体" w:hAnsi="宋体" w:hint="eastAsia"/>
                <w:color w:val="EE0000"/>
                <w:sz w:val="24"/>
                <w:lang w:eastAsia="zh-CN"/>
              </w:rPr>
              <w:t>不凝气及挥发性有机物</w:t>
            </w:r>
          </w:p>
        </w:tc>
        <w:tc>
          <w:tcPr>
            <w:tcW w:w="2158" w:type="dxa"/>
            <w:vAlign w:val="center"/>
          </w:tcPr>
          <w:p w14:paraId="05FF15D2" w14:textId="2CBD9C53"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12%</w:t>
            </w:r>
          </w:p>
        </w:tc>
        <w:tc>
          <w:tcPr>
            <w:tcW w:w="2158" w:type="dxa"/>
            <w:vAlign w:val="center"/>
          </w:tcPr>
          <w:p w14:paraId="25F4DE00" w14:textId="70961399" w:rsidR="00ED7E6A" w:rsidRDefault="00D416C4" w:rsidP="00470708">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w:t>
            </w:r>
          </w:p>
        </w:tc>
      </w:tr>
    </w:tbl>
    <w:p w14:paraId="5DAA9F3C" w14:textId="5457BA56" w:rsidR="00E45E51" w:rsidRPr="00697791" w:rsidRDefault="00000000" w:rsidP="00D416C4">
      <w:pPr>
        <w:spacing w:line="360" w:lineRule="auto"/>
        <w:ind w:firstLineChars="200" w:firstLine="480"/>
        <w:rPr>
          <w:color w:val="EE0000"/>
          <w:lang w:eastAsia="zh-CN"/>
        </w:rPr>
      </w:pPr>
      <w:r w:rsidRPr="00697791">
        <w:rPr>
          <w:rFonts w:ascii="宋体" w:eastAsia="宋体" w:hAnsi="宋体"/>
          <w:color w:val="EE0000"/>
          <w:sz w:val="24"/>
          <w:lang w:eastAsia="zh-CN"/>
        </w:rPr>
        <w:lastRenderedPageBreak/>
        <w:t>采用基础配置方案，预</w:t>
      </w:r>
      <w:r w:rsidRPr="00695EA0">
        <w:rPr>
          <w:rFonts w:ascii="宋体" w:eastAsia="宋体" w:hAnsi="宋体"/>
          <w:color w:val="EE0000"/>
          <w:sz w:val="24"/>
          <w:lang w:eastAsia="zh-CN"/>
        </w:rPr>
        <w:t>处理单元采用</w:t>
      </w:r>
      <w:r w:rsidR="00695EA0" w:rsidRPr="00695EA0">
        <w:rPr>
          <w:rFonts w:ascii="宋体" w:eastAsia="宋体" w:hAnsi="宋体" w:hint="eastAsia"/>
          <w:color w:val="EE0000"/>
          <w:sz w:val="24"/>
          <w:lang w:eastAsia="zh-CN"/>
        </w:rPr>
        <w:t>湿式空冷</w:t>
      </w:r>
      <w:r w:rsidRPr="00695EA0">
        <w:rPr>
          <w:rFonts w:ascii="宋体" w:eastAsia="宋体" w:hAnsi="宋体"/>
          <w:color w:val="EE0000"/>
          <w:sz w:val="24"/>
          <w:lang w:eastAsia="zh-CN"/>
        </w:rPr>
        <w:t>，</w:t>
      </w:r>
      <w:r w:rsidR="00695EA0" w:rsidRPr="00695EA0">
        <w:rPr>
          <w:rFonts w:ascii="宋体" w:eastAsia="宋体" w:hAnsi="宋体" w:hint="eastAsia"/>
          <w:color w:val="EE0000"/>
          <w:sz w:val="24"/>
          <w:lang w:eastAsia="zh-CN"/>
        </w:rPr>
        <w:t>药剂吸附吸收</w:t>
      </w:r>
      <w:r w:rsidRPr="00695EA0">
        <w:rPr>
          <w:rFonts w:ascii="宋体" w:eastAsia="宋体" w:hAnsi="宋体"/>
          <w:color w:val="EE0000"/>
          <w:sz w:val="24"/>
          <w:lang w:eastAsia="zh-CN"/>
        </w:rPr>
        <w:t>单元</w:t>
      </w:r>
      <w:r w:rsidR="00880266">
        <w:rPr>
          <w:rFonts w:ascii="宋体" w:eastAsia="宋体" w:hAnsi="宋体" w:hint="eastAsia"/>
          <w:color w:val="EE0000"/>
          <w:sz w:val="24"/>
          <w:lang w:eastAsia="zh-CN"/>
        </w:rPr>
        <w:t>四联</w:t>
      </w:r>
      <w:r w:rsidR="00695EA0" w:rsidRPr="00695EA0">
        <w:rPr>
          <w:rFonts w:ascii="宋体" w:eastAsia="宋体" w:hAnsi="宋体" w:hint="eastAsia"/>
          <w:color w:val="EE0000"/>
          <w:sz w:val="24"/>
          <w:lang w:eastAsia="zh-CN"/>
        </w:rPr>
        <w:t>撬装，内部装有药物吸收剂及</w:t>
      </w:r>
      <w:r w:rsidRPr="00695EA0">
        <w:rPr>
          <w:rFonts w:ascii="宋体" w:eastAsia="宋体" w:hAnsi="宋体"/>
          <w:color w:val="EE0000"/>
          <w:sz w:val="24"/>
          <w:lang w:eastAsia="zh-CN"/>
        </w:rPr>
        <w:t>活性炭吸附，</w:t>
      </w:r>
      <w:r w:rsidR="00695EA0" w:rsidRPr="009F2968">
        <w:rPr>
          <w:rFonts w:ascii="宋体" w:eastAsia="宋体" w:hAnsi="宋体"/>
          <w:color w:val="EE0000"/>
          <w:sz w:val="24"/>
          <w:lang w:eastAsia="zh-CN"/>
        </w:rPr>
        <w:t>三级冷凝单元</w:t>
      </w:r>
      <w:r w:rsidR="00695EA0">
        <w:rPr>
          <w:rFonts w:ascii="宋体" w:eastAsia="宋体" w:hAnsi="宋体" w:hint="eastAsia"/>
          <w:color w:val="EE0000"/>
          <w:sz w:val="24"/>
          <w:lang w:eastAsia="zh-CN"/>
        </w:rPr>
        <w:t>采用三级压缩机制冷、</w:t>
      </w:r>
      <w:r w:rsidR="00695EA0" w:rsidRPr="009F2968">
        <w:rPr>
          <w:rFonts w:ascii="宋体" w:eastAsia="宋体" w:hAnsi="宋体"/>
          <w:color w:val="EE0000"/>
          <w:sz w:val="24"/>
          <w:lang w:eastAsia="zh-CN"/>
        </w:rPr>
        <w:t>吸附单元</w:t>
      </w:r>
      <w:r w:rsidRPr="00695EA0">
        <w:rPr>
          <w:rFonts w:ascii="宋体" w:eastAsia="宋体" w:hAnsi="宋体"/>
          <w:color w:val="EE0000"/>
          <w:sz w:val="24"/>
          <w:lang w:eastAsia="zh-CN"/>
        </w:rPr>
        <w:t>采用活性炭精</w:t>
      </w:r>
      <w:r w:rsidRPr="00697791">
        <w:rPr>
          <w:rFonts w:ascii="宋体" w:eastAsia="宋体" w:hAnsi="宋体"/>
          <w:color w:val="EE0000"/>
          <w:sz w:val="24"/>
          <w:lang w:eastAsia="zh-CN"/>
        </w:rPr>
        <w:t>滤。主要用于验证整体工艺路线的可行性</w:t>
      </w:r>
      <w:r w:rsidR="00697791" w:rsidRPr="00697791">
        <w:rPr>
          <w:rFonts w:ascii="宋体" w:eastAsia="宋体" w:hAnsi="宋体" w:hint="eastAsia"/>
          <w:color w:val="EE0000"/>
          <w:sz w:val="24"/>
          <w:lang w:eastAsia="zh-CN"/>
        </w:rPr>
        <w:t>及</w:t>
      </w:r>
      <w:r w:rsidRPr="00697791">
        <w:rPr>
          <w:rFonts w:ascii="宋体" w:eastAsia="宋体" w:hAnsi="宋体"/>
          <w:color w:val="EE0000"/>
          <w:sz w:val="24"/>
          <w:lang w:eastAsia="zh-CN"/>
        </w:rPr>
        <w:t>处理效果。</w:t>
      </w:r>
    </w:p>
    <w:p w14:paraId="07B918F1" w14:textId="30DB213C" w:rsidR="002F2232" w:rsidRPr="00697791" w:rsidRDefault="00187EB2" w:rsidP="00697791">
      <w:pPr>
        <w:spacing w:line="360" w:lineRule="auto"/>
        <w:ind w:firstLine="480"/>
        <w:rPr>
          <w:rFonts w:ascii="宋体" w:eastAsia="宋体" w:hAnsi="宋体" w:hint="eastAsia"/>
          <w:color w:val="EE0000"/>
          <w:sz w:val="24"/>
          <w:lang w:eastAsia="zh-CN"/>
        </w:rPr>
      </w:pPr>
      <w:r w:rsidRPr="00697791">
        <w:rPr>
          <w:rFonts w:ascii="宋体" w:eastAsia="宋体" w:hAnsi="宋体" w:hint="eastAsia"/>
          <w:color w:val="EE0000"/>
          <w:sz w:val="24"/>
          <w:lang w:eastAsia="zh-CN"/>
        </w:rPr>
        <w:t>测试时间2025年7月3日。</w:t>
      </w:r>
      <w:r w:rsidR="00291A28" w:rsidRPr="00697791">
        <w:rPr>
          <w:rFonts w:ascii="宋体" w:eastAsia="宋体" w:hAnsi="宋体" w:hint="eastAsia"/>
          <w:color w:val="EE0000"/>
          <w:sz w:val="24"/>
          <w:lang w:eastAsia="zh-CN"/>
        </w:rPr>
        <w:t>测试基本参数：</w:t>
      </w:r>
      <w:r w:rsidR="00FE6DE8" w:rsidRPr="00697791">
        <w:rPr>
          <w:rFonts w:ascii="宋体" w:eastAsia="宋体" w:hAnsi="宋体" w:hint="eastAsia"/>
          <w:color w:val="EE0000"/>
          <w:sz w:val="24"/>
          <w:lang w:eastAsia="zh-CN"/>
        </w:rPr>
        <w:t>变频</w:t>
      </w:r>
      <w:r w:rsidR="00291A28" w:rsidRPr="00697791">
        <w:rPr>
          <w:rFonts w:ascii="宋体" w:eastAsia="宋体" w:hAnsi="宋体" w:hint="eastAsia"/>
          <w:color w:val="EE0000"/>
          <w:sz w:val="24"/>
          <w:lang w:eastAsia="zh-CN"/>
        </w:rPr>
        <w:t>防爆引风机最大流量：300m³/h，废气进气流量</w:t>
      </w:r>
      <w:r w:rsidR="00FE6DE8" w:rsidRPr="00697791">
        <w:rPr>
          <w:rFonts w:ascii="宋体" w:eastAsia="宋体" w:hAnsi="宋体" w:hint="eastAsia"/>
          <w:color w:val="EE0000"/>
          <w:sz w:val="24"/>
          <w:lang w:eastAsia="zh-CN"/>
        </w:rPr>
        <w:t>1</w:t>
      </w:r>
      <w:r w:rsidR="00291A28" w:rsidRPr="00697791">
        <w:rPr>
          <w:rFonts w:ascii="宋体" w:eastAsia="宋体" w:hAnsi="宋体" w:hint="eastAsia"/>
          <w:color w:val="EE0000"/>
          <w:sz w:val="24"/>
          <w:lang w:eastAsia="zh-CN"/>
        </w:rPr>
        <w:t>80m³/h，废气进气温度118℃。废气经过预处理湿式空冷后的温度为40℃，蒸汽基本被冷却成冷凝水，</w:t>
      </w:r>
      <w:r w:rsidR="00FE6DE8" w:rsidRPr="00697791">
        <w:rPr>
          <w:rFonts w:ascii="宋体" w:eastAsia="宋体" w:hAnsi="宋体" w:hint="eastAsia"/>
          <w:color w:val="EE0000"/>
          <w:sz w:val="24"/>
          <w:lang w:eastAsia="zh-CN"/>
        </w:rPr>
        <w:t>进</w:t>
      </w:r>
      <w:r w:rsidR="00291A28" w:rsidRPr="00697791">
        <w:rPr>
          <w:rFonts w:ascii="宋体" w:eastAsia="宋体" w:hAnsi="宋体" w:hint="eastAsia"/>
          <w:color w:val="EE0000"/>
          <w:sz w:val="24"/>
          <w:lang w:eastAsia="zh-CN"/>
        </w:rPr>
        <w:t>入</w:t>
      </w:r>
      <w:r w:rsidR="00880266">
        <w:rPr>
          <w:rFonts w:ascii="宋体" w:eastAsia="宋体" w:hAnsi="宋体" w:hint="eastAsia"/>
          <w:color w:val="EE0000"/>
          <w:sz w:val="24"/>
          <w:lang w:eastAsia="zh-CN"/>
        </w:rPr>
        <w:t>四联</w:t>
      </w:r>
      <w:r w:rsidR="00291A28" w:rsidRPr="00697791">
        <w:rPr>
          <w:rFonts w:ascii="宋体" w:eastAsia="宋体" w:hAnsi="宋体" w:hint="eastAsia"/>
          <w:color w:val="EE0000"/>
          <w:sz w:val="24"/>
          <w:lang w:eastAsia="zh-CN"/>
        </w:rPr>
        <w:t>撬装的气液分离罐，</w:t>
      </w:r>
      <w:r w:rsidR="00FE6DE8" w:rsidRPr="00697791">
        <w:rPr>
          <w:rFonts w:ascii="宋体" w:eastAsia="宋体" w:hAnsi="宋体" w:hint="eastAsia"/>
          <w:color w:val="EE0000"/>
          <w:sz w:val="24"/>
          <w:lang w:eastAsia="zh-CN"/>
        </w:rPr>
        <w:t>经过药剂吸收吸附后</w:t>
      </w:r>
      <w:r w:rsidR="00697791" w:rsidRPr="00697791">
        <w:rPr>
          <w:rFonts w:ascii="宋体" w:eastAsia="宋体" w:hAnsi="宋体" w:hint="eastAsia"/>
          <w:color w:val="EE0000"/>
          <w:sz w:val="24"/>
          <w:lang w:eastAsia="zh-CN"/>
        </w:rPr>
        <w:t>，</w:t>
      </w:r>
      <w:r w:rsidR="00FE6DE8" w:rsidRPr="00697791">
        <w:rPr>
          <w:rFonts w:ascii="宋体" w:eastAsia="宋体" w:hAnsi="宋体" w:hint="eastAsia"/>
          <w:color w:val="EE0000"/>
          <w:sz w:val="24"/>
          <w:lang w:eastAsia="zh-CN"/>
        </w:rPr>
        <w:t>不凝气随后进入</w:t>
      </w:r>
      <w:r w:rsidR="00FE6DE8" w:rsidRPr="00697791">
        <w:rPr>
          <w:rFonts w:ascii="宋体" w:eastAsia="宋体" w:hAnsi="宋体"/>
          <w:color w:val="EE0000"/>
          <w:sz w:val="24"/>
          <w:lang w:eastAsia="zh-CN"/>
        </w:rPr>
        <w:t>三级冷凝单元</w:t>
      </w:r>
      <w:r w:rsidR="00FE6DE8" w:rsidRPr="00697791">
        <w:rPr>
          <w:rFonts w:ascii="宋体" w:eastAsia="宋体" w:hAnsi="宋体" w:hint="eastAsia"/>
          <w:color w:val="EE0000"/>
          <w:sz w:val="24"/>
          <w:lang w:eastAsia="zh-CN"/>
        </w:rPr>
        <w:t>与吸附单元。最终出口流量</w:t>
      </w:r>
      <w:r w:rsidR="00697791">
        <w:rPr>
          <w:rFonts w:ascii="宋体" w:eastAsia="宋体" w:hAnsi="宋体" w:hint="eastAsia"/>
          <w:color w:val="EE0000"/>
          <w:sz w:val="24"/>
          <w:lang w:eastAsia="zh-CN"/>
        </w:rPr>
        <w:t>4</w:t>
      </w:r>
      <w:r w:rsidR="00FE6DE8" w:rsidRPr="00697791">
        <w:rPr>
          <w:rFonts w:ascii="宋体" w:eastAsia="宋体" w:hAnsi="宋体" w:hint="eastAsia"/>
          <w:color w:val="EE0000"/>
          <w:sz w:val="24"/>
          <w:lang w:eastAsia="zh-CN"/>
        </w:rPr>
        <w:t>1m³/h。测试时间10h，</w:t>
      </w:r>
      <w:r w:rsidR="00404351">
        <w:rPr>
          <w:rFonts w:ascii="宋体" w:eastAsia="宋体" w:hAnsi="宋体" w:hint="eastAsia"/>
          <w:color w:val="EE0000"/>
          <w:sz w:val="24"/>
          <w:lang w:eastAsia="zh-CN"/>
        </w:rPr>
        <w:t>监测仪器为FID（氢离子火焰）检测仪，</w:t>
      </w:r>
      <w:r w:rsidR="00FE6DE8" w:rsidRPr="00697791">
        <w:rPr>
          <w:rFonts w:ascii="宋体" w:eastAsia="宋体" w:hAnsi="宋体" w:hint="eastAsia"/>
          <w:color w:val="EE0000"/>
          <w:sz w:val="24"/>
          <w:lang w:eastAsia="zh-CN"/>
        </w:rPr>
        <w:t>具体过程记录</w:t>
      </w:r>
      <w:r w:rsidR="00697791" w:rsidRPr="00697791">
        <w:rPr>
          <w:rFonts w:ascii="宋体" w:eastAsia="宋体" w:hAnsi="宋体" w:hint="eastAsia"/>
          <w:color w:val="EE0000"/>
          <w:sz w:val="24"/>
          <w:lang w:eastAsia="zh-CN"/>
        </w:rPr>
        <w:t>如下</w:t>
      </w:r>
      <w:r w:rsidR="00FE6DE8" w:rsidRPr="00697791">
        <w:rPr>
          <w:rFonts w:ascii="宋体" w:eastAsia="宋体" w:hAnsi="宋体" w:hint="eastAsia"/>
          <w:color w:val="EE0000"/>
          <w:sz w:val="24"/>
          <w:lang w:eastAsia="zh-CN"/>
        </w:rPr>
        <w:t>：</w:t>
      </w:r>
    </w:p>
    <w:p w14:paraId="6E87B743" w14:textId="09946A98" w:rsidR="00FE6DE8" w:rsidRPr="009E184C" w:rsidRDefault="009E184C" w:rsidP="009E184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2025年7月3日8：00。设备入口浓度：13287.83mg/m³，设备出口浓度：10.26mg/m³，总净化率：99.9%。</w:t>
      </w:r>
    </w:p>
    <w:p w14:paraId="4493019B" w14:textId="58826EFD" w:rsidR="009E184C" w:rsidRDefault="009E184C" w:rsidP="00291A28">
      <w:pPr>
        <w:spacing w:line="360" w:lineRule="auto"/>
        <w:ind w:firstLine="480"/>
        <w:rPr>
          <w:rFonts w:ascii="宋体" w:eastAsia="宋体" w:hAnsi="宋体" w:hint="eastAsia"/>
          <w:color w:val="EE0000"/>
          <w:sz w:val="24"/>
          <w:lang w:eastAsia="zh-CN"/>
        </w:rPr>
      </w:pPr>
      <w:r w:rsidRPr="009E184C">
        <w:rPr>
          <w:rFonts w:ascii="宋体" w:eastAsia="宋体" w:hAnsi="宋体"/>
          <w:noProof/>
          <w:color w:val="EE0000"/>
          <w:sz w:val="24"/>
          <w:lang w:eastAsia="zh-CN"/>
        </w:rPr>
        <w:drawing>
          <wp:inline distT="0" distB="0" distL="0" distR="0" wp14:anchorId="61D9832E" wp14:editId="06F0AD45">
            <wp:extent cx="2239702" cy="3437619"/>
            <wp:effectExtent l="0" t="0" r="8255" b="0"/>
            <wp:docPr id="249845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0247" cy="3469152"/>
                    </a:xfrm>
                    <a:prstGeom prst="rect">
                      <a:avLst/>
                    </a:prstGeom>
                    <a:noFill/>
                    <a:ln>
                      <a:noFill/>
                    </a:ln>
                  </pic:spPr>
                </pic:pic>
              </a:graphicData>
            </a:graphic>
          </wp:inline>
        </w:drawing>
      </w:r>
      <w:r>
        <w:rPr>
          <w:noProof/>
        </w:rPr>
        <w:drawing>
          <wp:inline distT="0" distB="0" distL="0" distR="0" wp14:anchorId="265647D8" wp14:editId="096B06D1">
            <wp:extent cx="2240226" cy="3438990"/>
            <wp:effectExtent l="0" t="0" r="8255" b="0"/>
            <wp:docPr id="261483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0725" cy="3485809"/>
                    </a:xfrm>
                    <a:prstGeom prst="rect">
                      <a:avLst/>
                    </a:prstGeom>
                    <a:noFill/>
                    <a:ln>
                      <a:noFill/>
                    </a:ln>
                  </pic:spPr>
                </pic:pic>
              </a:graphicData>
            </a:graphic>
          </wp:inline>
        </w:drawing>
      </w:r>
    </w:p>
    <w:p w14:paraId="7B166F4F" w14:textId="21EAC7C3" w:rsidR="009E184C" w:rsidRPr="009E184C" w:rsidRDefault="009E184C" w:rsidP="009E184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2025年7月3日9：00。设备入口浓度：12387.35mg/m³，设备出口浓度：16.18mg/m³，总净化率：99.</w:t>
      </w:r>
      <w:r w:rsidR="002B5CE1">
        <w:rPr>
          <w:rFonts w:ascii="宋体" w:eastAsia="宋体" w:hAnsi="宋体" w:hint="eastAsia"/>
          <w:color w:val="EE0000"/>
          <w:sz w:val="24"/>
          <w:lang w:eastAsia="zh-CN"/>
        </w:rPr>
        <w:t>8</w:t>
      </w:r>
      <w:r>
        <w:rPr>
          <w:rFonts w:ascii="宋体" w:eastAsia="宋体" w:hAnsi="宋体" w:hint="eastAsia"/>
          <w:color w:val="EE0000"/>
          <w:sz w:val="24"/>
          <w:lang w:eastAsia="zh-CN"/>
        </w:rPr>
        <w:t>%。</w:t>
      </w:r>
    </w:p>
    <w:p w14:paraId="2E478154" w14:textId="10D48EF0" w:rsidR="00FE6DE8" w:rsidRPr="009E184C" w:rsidRDefault="009E184C" w:rsidP="00291A28">
      <w:pPr>
        <w:spacing w:line="360" w:lineRule="auto"/>
        <w:ind w:firstLine="480"/>
        <w:rPr>
          <w:rFonts w:ascii="宋体" w:eastAsia="宋体" w:hAnsi="宋体" w:hint="eastAsia"/>
          <w:color w:val="EE0000"/>
          <w:sz w:val="24"/>
          <w:lang w:eastAsia="zh-CN"/>
        </w:rPr>
      </w:pPr>
      <w:r w:rsidRPr="009E184C">
        <w:rPr>
          <w:rFonts w:ascii="宋体" w:eastAsia="宋体" w:hAnsi="宋体"/>
          <w:noProof/>
          <w:color w:val="EE0000"/>
          <w:sz w:val="24"/>
          <w:lang w:eastAsia="zh-CN"/>
        </w:rPr>
        <w:lastRenderedPageBreak/>
        <w:drawing>
          <wp:inline distT="0" distB="0" distL="0" distR="0" wp14:anchorId="3A954B90" wp14:editId="2A09E0C8">
            <wp:extent cx="2096776" cy="2957332"/>
            <wp:effectExtent l="0" t="0" r="0" b="0"/>
            <wp:docPr id="1262457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0090" cy="2976110"/>
                    </a:xfrm>
                    <a:prstGeom prst="rect">
                      <a:avLst/>
                    </a:prstGeom>
                    <a:noFill/>
                    <a:ln>
                      <a:noFill/>
                    </a:ln>
                  </pic:spPr>
                </pic:pic>
              </a:graphicData>
            </a:graphic>
          </wp:inline>
        </w:drawing>
      </w:r>
      <w:r>
        <w:rPr>
          <w:rFonts w:ascii="宋体" w:eastAsia="宋体" w:hAnsi="宋体" w:hint="eastAsia"/>
          <w:noProof/>
          <w:color w:val="EE0000"/>
          <w:sz w:val="24"/>
          <w:lang w:eastAsia="zh-CN"/>
        </w:rPr>
        <w:drawing>
          <wp:inline distT="0" distB="0" distL="0" distR="0" wp14:anchorId="7B369E5F" wp14:editId="5FF3BC5A">
            <wp:extent cx="2222339" cy="2966207"/>
            <wp:effectExtent l="0" t="0" r="6985" b="5715"/>
            <wp:docPr id="286402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2138" cy="2979286"/>
                    </a:xfrm>
                    <a:prstGeom prst="rect">
                      <a:avLst/>
                    </a:prstGeom>
                    <a:noFill/>
                    <a:ln>
                      <a:noFill/>
                    </a:ln>
                  </pic:spPr>
                </pic:pic>
              </a:graphicData>
            </a:graphic>
          </wp:inline>
        </w:drawing>
      </w:r>
    </w:p>
    <w:p w14:paraId="5586E3E2" w14:textId="046B42B5" w:rsidR="002B5CE1" w:rsidRDefault="002B5CE1" w:rsidP="002B5CE1">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2025年7月3日10：00。设备入口浓度：10504.61mg/m³，设备出口浓度：39.10mg/m³，总净化率：99.6%。</w:t>
      </w:r>
    </w:p>
    <w:p w14:paraId="323C340E" w14:textId="7AFE8B08" w:rsidR="002B5CE1" w:rsidRDefault="002B5CE1" w:rsidP="002B5CE1">
      <w:pPr>
        <w:spacing w:line="360" w:lineRule="auto"/>
        <w:ind w:firstLine="480"/>
        <w:rPr>
          <w:rFonts w:ascii="宋体" w:eastAsia="宋体" w:hAnsi="宋体" w:hint="eastAsia"/>
          <w:color w:val="EE0000"/>
          <w:sz w:val="24"/>
          <w:lang w:eastAsia="zh-CN"/>
        </w:rPr>
      </w:pPr>
      <w:r w:rsidRPr="002B5CE1">
        <w:rPr>
          <w:rFonts w:ascii="宋体" w:eastAsia="宋体" w:hAnsi="宋体"/>
          <w:noProof/>
          <w:color w:val="EE0000"/>
          <w:sz w:val="24"/>
          <w:lang w:eastAsia="zh-CN"/>
        </w:rPr>
        <w:drawing>
          <wp:inline distT="0" distB="0" distL="0" distR="0" wp14:anchorId="0797CF64" wp14:editId="5F23BB15">
            <wp:extent cx="2343874" cy="3471743"/>
            <wp:effectExtent l="0" t="0" r="0" b="0"/>
            <wp:docPr id="5930081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6009" cy="3489718"/>
                    </a:xfrm>
                    <a:prstGeom prst="rect">
                      <a:avLst/>
                    </a:prstGeom>
                    <a:noFill/>
                    <a:ln>
                      <a:noFill/>
                    </a:ln>
                  </pic:spPr>
                </pic:pic>
              </a:graphicData>
            </a:graphic>
          </wp:inline>
        </w:drawing>
      </w:r>
      <w:r>
        <w:rPr>
          <w:rFonts w:ascii="宋体" w:eastAsia="宋体" w:hAnsi="宋体"/>
          <w:noProof/>
          <w:color w:val="EE0000"/>
          <w:sz w:val="24"/>
          <w:lang w:eastAsia="zh-CN"/>
        </w:rPr>
        <w:drawing>
          <wp:inline distT="0" distB="0" distL="0" distR="0" wp14:anchorId="1228A7EC" wp14:editId="24BAF136">
            <wp:extent cx="2600430" cy="3470854"/>
            <wp:effectExtent l="0" t="0" r="0" b="0"/>
            <wp:docPr id="12520135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9791" cy="3510043"/>
                    </a:xfrm>
                    <a:prstGeom prst="rect">
                      <a:avLst/>
                    </a:prstGeom>
                    <a:noFill/>
                    <a:ln>
                      <a:noFill/>
                    </a:ln>
                  </pic:spPr>
                </pic:pic>
              </a:graphicData>
            </a:graphic>
          </wp:inline>
        </w:drawing>
      </w:r>
    </w:p>
    <w:p w14:paraId="30E17034" w14:textId="5AE985A5" w:rsidR="002B5CE1" w:rsidRPr="002B5CE1" w:rsidRDefault="002B5CE1" w:rsidP="00404351">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2025年7月3日11：00。设备入口浓度：</w:t>
      </w:r>
      <w:r w:rsidR="00404351">
        <w:rPr>
          <w:rFonts w:ascii="宋体" w:eastAsia="宋体" w:hAnsi="宋体" w:hint="eastAsia"/>
          <w:color w:val="EE0000"/>
          <w:sz w:val="24"/>
          <w:lang w:eastAsia="zh-CN"/>
        </w:rPr>
        <w:t>20430.48</w:t>
      </w:r>
      <w:r>
        <w:rPr>
          <w:rFonts w:ascii="宋体" w:eastAsia="宋体" w:hAnsi="宋体" w:hint="eastAsia"/>
          <w:color w:val="EE0000"/>
          <w:sz w:val="24"/>
          <w:lang w:eastAsia="zh-CN"/>
        </w:rPr>
        <w:t>mg/m³，设备出口浓度：</w:t>
      </w:r>
      <w:r w:rsidR="00404351">
        <w:rPr>
          <w:rFonts w:ascii="宋体" w:eastAsia="宋体" w:hAnsi="宋体" w:hint="eastAsia"/>
          <w:color w:val="EE0000"/>
          <w:sz w:val="24"/>
          <w:lang w:eastAsia="zh-CN"/>
        </w:rPr>
        <w:t>657.14</w:t>
      </w:r>
      <w:r>
        <w:rPr>
          <w:rFonts w:ascii="宋体" w:eastAsia="宋体" w:hAnsi="宋体" w:hint="eastAsia"/>
          <w:color w:val="EE0000"/>
          <w:sz w:val="24"/>
          <w:lang w:eastAsia="zh-CN"/>
        </w:rPr>
        <w:t>mg/m³，总净化率：9</w:t>
      </w:r>
      <w:r w:rsidR="00404351">
        <w:rPr>
          <w:rFonts w:ascii="宋体" w:eastAsia="宋体" w:hAnsi="宋体" w:hint="eastAsia"/>
          <w:color w:val="EE0000"/>
          <w:sz w:val="24"/>
          <w:lang w:eastAsia="zh-CN"/>
        </w:rPr>
        <w:t>6</w:t>
      </w:r>
      <w:r>
        <w:rPr>
          <w:rFonts w:ascii="宋体" w:eastAsia="宋体" w:hAnsi="宋体" w:hint="eastAsia"/>
          <w:color w:val="EE0000"/>
          <w:sz w:val="24"/>
          <w:lang w:eastAsia="zh-CN"/>
        </w:rPr>
        <w:t>.</w:t>
      </w:r>
      <w:r w:rsidR="00404351">
        <w:rPr>
          <w:rFonts w:ascii="宋体" w:eastAsia="宋体" w:hAnsi="宋体" w:hint="eastAsia"/>
          <w:color w:val="EE0000"/>
          <w:sz w:val="24"/>
          <w:lang w:eastAsia="zh-CN"/>
        </w:rPr>
        <w:t>8</w:t>
      </w:r>
      <w:r>
        <w:rPr>
          <w:rFonts w:ascii="宋体" w:eastAsia="宋体" w:hAnsi="宋体" w:hint="eastAsia"/>
          <w:color w:val="EE0000"/>
          <w:sz w:val="24"/>
          <w:lang w:eastAsia="zh-CN"/>
        </w:rPr>
        <w:t>%。</w:t>
      </w:r>
    </w:p>
    <w:p w14:paraId="0AC0BE43" w14:textId="1E22889D" w:rsidR="00FE6DE8" w:rsidRPr="002B5CE1" w:rsidRDefault="002B5CE1" w:rsidP="00291A28">
      <w:pPr>
        <w:spacing w:line="360" w:lineRule="auto"/>
        <w:ind w:firstLine="480"/>
        <w:rPr>
          <w:rFonts w:ascii="宋体" w:eastAsia="宋体" w:hAnsi="宋体" w:hint="eastAsia"/>
          <w:sz w:val="24"/>
          <w:lang w:eastAsia="zh-CN"/>
        </w:rPr>
      </w:pPr>
      <w:r>
        <w:rPr>
          <w:rFonts w:ascii="宋体" w:eastAsia="宋体" w:hAnsi="宋体" w:hint="eastAsia"/>
          <w:noProof/>
          <w:sz w:val="24"/>
          <w:lang w:eastAsia="zh-CN"/>
        </w:rPr>
        <w:lastRenderedPageBreak/>
        <w:drawing>
          <wp:inline distT="0" distB="0" distL="0" distR="0" wp14:anchorId="6CF621DB" wp14:editId="17C6F1BA">
            <wp:extent cx="2612483" cy="2963119"/>
            <wp:effectExtent l="0" t="0" r="0" b="8890"/>
            <wp:docPr id="12579959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674" cy="2986020"/>
                    </a:xfrm>
                    <a:prstGeom prst="rect">
                      <a:avLst/>
                    </a:prstGeom>
                    <a:noFill/>
                    <a:ln>
                      <a:noFill/>
                    </a:ln>
                  </pic:spPr>
                </pic:pic>
              </a:graphicData>
            </a:graphic>
          </wp:inline>
        </w:drawing>
      </w:r>
      <w:r w:rsidR="00404351" w:rsidRPr="00404351">
        <w:rPr>
          <w:rFonts w:ascii="宋体" w:eastAsia="宋体" w:hAnsi="宋体"/>
          <w:noProof/>
          <w:sz w:val="24"/>
          <w:lang w:eastAsia="zh-CN"/>
        </w:rPr>
        <w:drawing>
          <wp:inline distT="0" distB="0" distL="0" distR="0" wp14:anchorId="7869F1CF" wp14:editId="176654AB">
            <wp:extent cx="2412826" cy="2965201"/>
            <wp:effectExtent l="0" t="0" r="6985" b="6985"/>
            <wp:docPr id="12289920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1714" cy="2988413"/>
                    </a:xfrm>
                    <a:prstGeom prst="rect">
                      <a:avLst/>
                    </a:prstGeom>
                    <a:noFill/>
                    <a:ln>
                      <a:noFill/>
                    </a:ln>
                  </pic:spPr>
                </pic:pic>
              </a:graphicData>
            </a:graphic>
          </wp:inline>
        </w:drawing>
      </w:r>
    </w:p>
    <w:p w14:paraId="539EE389" w14:textId="1614A7F8" w:rsidR="00291A28" w:rsidRDefault="00404351">
      <w:pPr>
        <w:spacing w:line="360" w:lineRule="auto"/>
        <w:ind w:firstLine="480"/>
        <w:rPr>
          <w:rFonts w:ascii="宋体" w:eastAsia="宋体" w:hAnsi="宋体" w:hint="eastAsia"/>
          <w:color w:val="EE0000"/>
          <w:sz w:val="24"/>
          <w:lang w:eastAsia="zh-CN"/>
        </w:rPr>
      </w:pPr>
      <w:r w:rsidRPr="00404351">
        <w:rPr>
          <w:rFonts w:ascii="宋体" w:eastAsia="宋体" w:hAnsi="宋体" w:hint="eastAsia"/>
          <w:color w:val="EE0000"/>
          <w:sz w:val="24"/>
          <w:lang w:eastAsia="zh-CN"/>
        </w:rPr>
        <w:t>此时，虽然总去除率达到95%以上，但是出口指标已超相关标准（≤120mg/m³）</w:t>
      </w:r>
      <w:r>
        <w:rPr>
          <w:rFonts w:ascii="宋体" w:eastAsia="宋体" w:hAnsi="宋体" w:hint="eastAsia"/>
          <w:color w:val="EE0000"/>
          <w:sz w:val="24"/>
          <w:lang w:eastAsia="zh-CN"/>
        </w:rPr>
        <w:t>，因此考虑吸收剂已经饱和，更换吸收剂后继续治理。</w:t>
      </w:r>
    </w:p>
    <w:p w14:paraId="57079C18" w14:textId="3CFD4C01" w:rsidR="00404351" w:rsidRPr="002B5CE1" w:rsidRDefault="00404351" w:rsidP="00404351">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2025年7月3日12：00。设备入口浓度：13884.09mg/m³，设备出口浓度：18.70mg/m³，总净化率：99.9%。</w:t>
      </w:r>
    </w:p>
    <w:p w14:paraId="116ABC65" w14:textId="6602B2D2" w:rsidR="00404351" w:rsidRDefault="00404351">
      <w:pPr>
        <w:spacing w:line="360" w:lineRule="auto"/>
        <w:ind w:firstLine="480"/>
        <w:rPr>
          <w:rFonts w:ascii="宋体" w:eastAsia="宋体" w:hAnsi="宋体" w:hint="eastAsia"/>
          <w:color w:val="EE0000"/>
          <w:sz w:val="24"/>
          <w:lang w:eastAsia="zh-CN"/>
        </w:rPr>
      </w:pPr>
      <w:r w:rsidRPr="00404351">
        <w:rPr>
          <w:rFonts w:ascii="宋体" w:eastAsia="宋体" w:hAnsi="宋体"/>
          <w:noProof/>
          <w:color w:val="EE0000"/>
          <w:sz w:val="24"/>
          <w:lang w:eastAsia="zh-CN"/>
        </w:rPr>
        <w:drawing>
          <wp:inline distT="0" distB="0" distL="0" distR="0" wp14:anchorId="549D09AB" wp14:editId="3317BE8F">
            <wp:extent cx="2361236" cy="3292184"/>
            <wp:effectExtent l="0" t="0" r="1270" b="3810"/>
            <wp:docPr id="20111781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9847" cy="3318133"/>
                    </a:xfrm>
                    <a:prstGeom prst="rect">
                      <a:avLst/>
                    </a:prstGeom>
                    <a:noFill/>
                    <a:ln>
                      <a:noFill/>
                    </a:ln>
                  </pic:spPr>
                </pic:pic>
              </a:graphicData>
            </a:graphic>
          </wp:inline>
        </w:drawing>
      </w:r>
      <w:r>
        <w:rPr>
          <w:rFonts w:ascii="宋体" w:eastAsia="宋体" w:hAnsi="宋体" w:hint="eastAsia"/>
          <w:noProof/>
          <w:color w:val="EE0000"/>
          <w:sz w:val="24"/>
          <w:lang w:eastAsia="zh-CN"/>
        </w:rPr>
        <w:drawing>
          <wp:inline distT="0" distB="0" distL="0" distR="0" wp14:anchorId="1BB01E08" wp14:editId="43B7CEBF">
            <wp:extent cx="2459620" cy="3282913"/>
            <wp:effectExtent l="0" t="0" r="0" b="0"/>
            <wp:docPr id="11461548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1328" cy="3298540"/>
                    </a:xfrm>
                    <a:prstGeom prst="rect">
                      <a:avLst/>
                    </a:prstGeom>
                    <a:noFill/>
                    <a:ln>
                      <a:noFill/>
                    </a:ln>
                  </pic:spPr>
                </pic:pic>
              </a:graphicData>
            </a:graphic>
          </wp:inline>
        </w:drawing>
      </w:r>
    </w:p>
    <w:p w14:paraId="7232466F" w14:textId="62EEDD13" w:rsidR="00404351" w:rsidRDefault="00404351">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lastRenderedPageBreak/>
        <w:t>由此可见：吸收剂饱和后对出口指标影响较大，</w:t>
      </w:r>
      <w:r w:rsidR="00036C35">
        <w:rPr>
          <w:rFonts w:ascii="宋体" w:eastAsia="宋体" w:hAnsi="宋体" w:hint="eastAsia"/>
          <w:color w:val="EE0000"/>
          <w:sz w:val="24"/>
          <w:lang w:eastAsia="zh-CN"/>
        </w:rPr>
        <w:t>更换后效果明显。而且：</w:t>
      </w:r>
      <w:r>
        <w:rPr>
          <w:rFonts w:ascii="宋体" w:eastAsia="宋体" w:hAnsi="宋体" w:hint="eastAsia"/>
          <w:color w:val="EE0000"/>
          <w:sz w:val="24"/>
          <w:lang w:eastAsia="zh-CN"/>
        </w:rPr>
        <w:t>吸收剂饱和时间约为</w:t>
      </w:r>
      <w:r w:rsidR="00880266">
        <w:rPr>
          <w:rFonts w:ascii="宋体" w:eastAsia="宋体" w:hAnsi="宋体" w:hint="eastAsia"/>
          <w:color w:val="EE0000"/>
          <w:sz w:val="24"/>
          <w:lang w:eastAsia="zh-CN"/>
        </w:rPr>
        <w:t>3.5</w:t>
      </w:r>
      <w:r>
        <w:rPr>
          <w:rFonts w:ascii="宋体" w:eastAsia="宋体" w:hAnsi="宋体" w:hint="eastAsia"/>
          <w:color w:val="EE0000"/>
          <w:sz w:val="24"/>
          <w:lang w:eastAsia="zh-CN"/>
        </w:rPr>
        <w:t>小时，因此需3小时左右更换可保证出口指标合格。</w:t>
      </w:r>
    </w:p>
    <w:p w14:paraId="26512D98" w14:textId="40350A9F" w:rsidR="00036C35" w:rsidRPr="002B5CE1" w:rsidRDefault="00036C35" w:rsidP="00036C35">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2025年7月3日12：00。设备入口浓度：11828.18mg/m³，设备出口浓度：21.09mg/m³，总净化率：99.8%。</w:t>
      </w:r>
    </w:p>
    <w:p w14:paraId="193A825B" w14:textId="2DE949FB" w:rsidR="00036C35" w:rsidRDefault="00036C35">
      <w:pPr>
        <w:spacing w:line="360" w:lineRule="auto"/>
        <w:ind w:firstLine="480"/>
        <w:rPr>
          <w:rFonts w:ascii="宋体" w:eastAsia="宋体" w:hAnsi="宋体" w:hint="eastAsia"/>
          <w:color w:val="EE0000"/>
          <w:sz w:val="24"/>
          <w:lang w:eastAsia="zh-CN"/>
        </w:rPr>
      </w:pPr>
      <w:r w:rsidRPr="00036C35">
        <w:rPr>
          <w:rFonts w:ascii="宋体" w:eastAsia="宋体" w:hAnsi="宋体"/>
          <w:noProof/>
          <w:color w:val="EE0000"/>
          <w:sz w:val="24"/>
          <w:lang w:eastAsia="zh-CN"/>
        </w:rPr>
        <w:drawing>
          <wp:inline distT="0" distB="0" distL="0" distR="0" wp14:anchorId="3CEAE366" wp14:editId="0127F9DB">
            <wp:extent cx="2349661" cy="3720675"/>
            <wp:effectExtent l="0" t="0" r="0" b="0"/>
            <wp:docPr id="7632864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6273" cy="3731146"/>
                    </a:xfrm>
                    <a:prstGeom prst="rect">
                      <a:avLst/>
                    </a:prstGeom>
                    <a:noFill/>
                    <a:ln>
                      <a:noFill/>
                    </a:ln>
                  </pic:spPr>
                </pic:pic>
              </a:graphicData>
            </a:graphic>
          </wp:inline>
        </w:drawing>
      </w:r>
      <w:r>
        <w:rPr>
          <w:rFonts w:ascii="宋体" w:eastAsia="宋体" w:hAnsi="宋体"/>
          <w:noProof/>
          <w:color w:val="EE0000"/>
          <w:sz w:val="24"/>
          <w:lang w:eastAsia="zh-CN"/>
        </w:rPr>
        <w:drawing>
          <wp:inline distT="0" distB="0" distL="0" distR="0" wp14:anchorId="0518E635" wp14:editId="6F6DE85B">
            <wp:extent cx="2488557" cy="3721142"/>
            <wp:effectExtent l="0" t="0" r="7620" b="0"/>
            <wp:docPr id="3951788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4385" cy="3774716"/>
                    </a:xfrm>
                    <a:prstGeom prst="rect">
                      <a:avLst/>
                    </a:prstGeom>
                    <a:noFill/>
                    <a:ln>
                      <a:noFill/>
                    </a:ln>
                  </pic:spPr>
                </pic:pic>
              </a:graphicData>
            </a:graphic>
          </wp:inline>
        </w:drawing>
      </w:r>
    </w:p>
    <w:p w14:paraId="3B22F427" w14:textId="7E862BA8" w:rsidR="00036C35" w:rsidRDefault="00036C35" w:rsidP="00036C35">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2025年7月3日13：00。设备入口浓度：11828.18mg/m³，设备出口浓度：21.09mg/m³，总净化率：99.8%。</w:t>
      </w:r>
    </w:p>
    <w:p w14:paraId="1ACA81CA" w14:textId="59774940" w:rsidR="00036C35" w:rsidRDefault="00036C35" w:rsidP="00036C35">
      <w:pPr>
        <w:spacing w:line="360" w:lineRule="auto"/>
        <w:ind w:firstLine="480"/>
        <w:rPr>
          <w:rFonts w:ascii="宋体" w:eastAsia="宋体" w:hAnsi="宋体" w:hint="eastAsia"/>
          <w:color w:val="EE0000"/>
          <w:sz w:val="24"/>
          <w:lang w:eastAsia="zh-CN"/>
        </w:rPr>
      </w:pPr>
      <w:r w:rsidRPr="00036C35">
        <w:rPr>
          <w:rFonts w:ascii="宋体" w:eastAsia="宋体" w:hAnsi="宋体"/>
          <w:noProof/>
          <w:color w:val="EE0000"/>
          <w:sz w:val="24"/>
          <w:lang w:eastAsia="zh-CN"/>
        </w:rPr>
        <w:lastRenderedPageBreak/>
        <w:drawing>
          <wp:inline distT="0" distB="0" distL="0" distR="0" wp14:anchorId="09AE3405" wp14:editId="22031743">
            <wp:extent cx="2476983" cy="3475990"/>
            <wp:effectExtent l="0" t="0" r="0" b="0"/>
            <wp:docPr id="7337425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2961" cy="3498412"/>
                    </a:xfrm>
                    <a:prstGeom prst="rect">
                      <a:avLst/>
                    </a:prstGeom>
                    <a:noFill/>
                    <a:ln>
                      <a:noFill/>
                    </a:ln>
                  </pic:spPr>
                </pic:pic>
              </a:graphicData>
            </a:graphic>
          </wp:inline>
        </w:drawing>
      </w:r>
      <w:r>
        <w:rPr>
          <w:rFonts w:ascii="宋体" w:eastAsia="宋体" w:hAnsi="宋体" w:hint="eastAsia"/>
          <w:noProof/>
          <w:color w:val="EE0000"/>
          <w:sz w:val="24"/>
          <w:lang w:eastAsia="zh-CN"/>
        </w:rPr>
        <w:drawing>
          <wp:inline distT="0" distB="0" distL="0" distR="0" wp14:anchorId="1B1CB7DF" wp14:editId="3B8F2C58">
            <wp:extent cx="2598516" cy="3468301"/>
            <wp:effectExtent l="0" t="0" r="0" b="0"/>
            <wp:docPr id="48139627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1688" cy="3485882"/>
                    </a:xfrm>
                    <a:prstGeom prst="rect">
                      <a:avLst/>
                    </a:prstGeom>
                    <a:noFill/>
                    <a:ln>
                      <a:noFill/>
                    </a:ln>
                  </pic:spPr>
                </pic:pic>
              </a:graphicData>
            </a:graphic>
          </wp:inline>
        </w:drawing>
      </w:r>
    </w:p>
    <w:p w14:paraId="32F4881F" w14:textId="26BD8230" w:rsidR="00036C35" w:rsidRDefault="00036C35" w:rsidP="00036C35">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2025年7月3日14：00。设备入口浓度：9792.57mg/m³，设备出口浓度：</w:t>
      </w:r>
      <w:r w:rsidR="00D762BC">
        <w:rPr>
          <w:rFonts w:ascii="宋体" w:eastAsia="宋体" w:hAnsi="宋体" w:hint="eastAsia"/>
          <w:color w:val="EE0000"/>
          <w:sz w:val="24"/>
          <w:lang w:eastAsia="zh-CN"/>
        </w:rPr>
        <w:t>87.84</w:t>
      </w:r>
      <w:r>
        <w:rPr>
          <w:rFonts w:ascii="宋体" w:eastAsia="宋体" w:hAnsi="宋体" w:hint="eastAsia"/>
          <w:color w:val="EE0000"/>
          <w:sz w:val="24"/>
          <w:lang w:eastAsia="zh-CN"/>
        </w:rPr>
        <w:t>mg/m³，总净化率：99.</w:t>
      </w:r>
      <w:r w:rsidR="00D762BC">
        <w:rPr>
          <w:rFonts w:ascii="宋体" w:eastAsia="宋体" w:hAnsi="宋体" w:hint="eastAsia"/>
          <w:color w:val="EE0000"/>
          <w:sz w:val="24"/>
          <w:lang w:eastAsia="zh-CN"/>
        </w:rPr>
        <w:t>1</w:t>
      </w:r>
      <w:r>
        <w:rPr>
          <w:rFonts w:ascii="宋体" w:eastAsia="宋体" w:hAnsi="宋体" w:hint="eastAsia"/>
          <w:color w:val="EE0000"/>
          <w:sz w:val="24"/>
          <w:lang w:eastAsia="zh-CN"/>
        </w:rPr>
        <w:t>%。</w:t>
      </w:r>
    </w:p>
    <w:p w14:paraId="78497711" w14:textId="6E30F359" w:rsidR="00036C35" w:rsidRDefault="00036C35" w:rsidP="00036C35">
      <w:pPr>
        <w:spacing w:line="360" w:lineRule="auto"/>
        <w:ind w:firstLine="480"/>
        <w:rPr>
          <w:rFonts w:ascii="宋体" w:eastAsia="宋体" w:hAnsi="宋体" w:hint="eastAsia"/>
          <w:color w:val="EE0000"/>
          <w:sz w:val="24"/>
          <w:lang w:eastAsia="zh-CN"/>
        </w:rPr>
      </w:pPr>
      <w:r w:rsidRPr="00036C35">
        <w:rPr>
          <w:rFonts w:ascii="宋体" w:eastAsia="宋体" w:hAnsi="宋体"/>
          <w:noProof/>
          <w:color w:val="EE0000"/>
          <w:sz w:val="24"/>
          <w:lang w:eastAsia="zh-CN"/>
        </w:rPr>
        <w:drawing>
          <wp:inline distT="0" distB="0" distL="0" distR="0" wp14:anchorId="33E95467" wp14:editId="2945CC7C">
            <wp:extent cx="2181828" cy="3210558"/>
            <wp:effectExtent l="0" t="0" r="9525" b="0"/>
            <wp:docPr id="17268963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16901" cy="3262167"/>
                    </a:xfrm>
                    <a:prstGeom prst="rect">
                      <a:avLst/>
                    </a:prstGeom>
                    <a:noFill/>
                    <a:ln>
                      <a:noFill/>
                    </a:ln>
                  </pic:spPr>
                </pic:pic>
              </a:graphicData>
            </a:graphic>
          </wp:inline>
        </w:drawing>
      </w:r>
      <w:r w:rsidRPr="00036C35">
        <w:rPr>
          <w:rFonts w:ascii="宋体" w:eastAsia="宋体" w:hAnsi="宋体"/>
          <w:noProof/>
          <w:color w:val="EE0000"/>
          <w:sz w:val="24"/>
          <w:lang w:eastAsia="zh-CN"/>
        </w:rPr>
        <w:drawing>
          <wp:inline distT="0" distB="0" distL="0" distR="0" wp14:anchorId="2B80DC7C" wp14:editId="393BA8C4">
            <wp:extent cx="2286000" cy="3216066"/>
            <wp:effectExtent l="0" t="0" r="0" b="3810"/>
            <wp:docPr id="19449053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03448" cy="3240612"/>
                    </a:xfrm>
                    <a:prstGeom prst="rect">
                      <a:avLst/>
                    </a:prstGeom>
                    <a:noFill/>
                    <a:ln>
                      <a:noFill/>
                    </a:ln>
                  </pic:spPr>
                </pic:pic>
              </a:graphicData>
            </a:graphic>
          </wp:inline>
        </w:drawing>
      </w:r>
    </w:p>
    <w:p w14:paraId="11F36693" w14:textId="20D6BA45" w:rsidR="00036C35" w:rsidRPr="00036C35" w:rsidRDefault="00036C35" w:rsidP="00036C35">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lastRenderedPageBreak/>
        <w:t>由此可见：距上次更换吸收剂后已过3小时，出口指标已有明显上升趋势，因此，再次更换吸收剂</w:t>
      </w:r>
      <w:r w:rsidR="00880266">
        <w:rPr>
          <w:rFonts w:ascii="宋体" w:eastAsia="宋体" w:hAnsi="宋体" w:hint="eastAsia"/>
          <w:color w:val="EE0000"/>
          <w:sz w:val="24"/>
          <w:lang w:eastAsia="zh-CN"/>
        </w:rPr>
        <w:t>，确保达标排放</w:t>
      </w:r>
      <w:r>
        <w:rPr>
          <w:rFonts w:ascii="宋体" w:eastAsia="宋体" w:hAnsi="宋体" w:hint="eastAsia"/>
          <w:color w:val="EE0000"/>
          <w:sz w:val="24"/>
          <w:lang w:eastAsia="zh-CN"/>
        </w:rPr>
        <w:t>。</w:t>
      </w:r>
    </w:p>
    <w:p w14:paraId="46E5DDD1" w14:textId="5DF851B6" w:rsidR="00D762BC" w:rsidRDefault="00D762BC" w:rsidP="00D762B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2025年7月3日15：00。设备入口浓度：9251.82mg/m³，设备出口浓度：12.25mg/m³，总净化率：99.8%。</w:t>
      </w:r>
    </w:p>
    <w:p w14:paraId="1DB4C62A" w14:textId="473F1640" w:rsidR="00036C35" w:rsidRDefault="00D762BC">
      <w:pPr>
        <w:spacing w:line="360" w:lineRule="auto"/>
        <w:ind w:firstLine="480"/>
        <w:rPr>
          <w:rFonts w:ascii="宋体" w:eastAsia="宋体" w:hAnsi="宋体" w:hint="eastAsia"/>
          <w:color w:val="EE0000"/>
          <w:sz w:val="24"/>
          <w:lang w:eastAsia="zh-CN"/>
        </w:rPr>
      </w:pPr>
      <w:r w:rsidRPr="00D762BC">
        <w:rPr>
          <w:rFonts w:ascii="宋体" w:eastAsia="宋体" w:hAnsi="宋体"/>
          <w:noProof/>
          <w:color w:val="EE0000"/>
          <w:sz w:val="24"/>
          <w:lang w:eastAsia="zh-CN"/>
        </w:rPr>
        <w:drawing>
          <wp:inline distT="0" distB="0" distL="0" distR="0" wp14:anchorId="4762BA4C" wp14:editId="381346A3">
            <wp:extent cx="2424897" cy="3442970"/>
            <wp:effectExtent l="0" t="0" r="0" b="5080"/>
            <wp:docPr id="21081942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5971" cy="3487090"/>
                    </a:xfrm>
                    <a:prstGeom prst="rect">
                      <a:avLst/>
                    </a:prstGeom>
                    <a:noFill/>
                    <a:ln>
                      <a:noFill/>
                    </a:ln>
                  </pic:spPr>
                </pic:pic>
              </a:graphicData>
            </a:graphic>
          </wp:inline>
        </w:drawing>
      </w:r>
      <w:r>
        <w:rPr>
          <w:noProof/>
        </w:rPr>
        <w:drawing>
          <wp:inline distT="0" distB="0" distL="0" distR="0" wp14:anchorId="11846D8F" wp14:editId="154A4842">
            <wp:extent cx="2581155" cy="3443035"/>
            <wp:effectExtent l="0" t="0" r="0" b="5080"/>
            <wp:docPr id="14744071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4987" cy="3461485"/>
                    </a:xfrm>
                    <a:prstGeom prst="rect">
                      <a:avLst/>
                    </a:prstGeom>
                    <a:noFill/>
                    <a:ln>
                      <a:noFill/>
                    </a:ln>
                  </pic:spPr>
                </pic:pic>
              </a:graphicData>
            </a:graphic>
          </wp:inline>
        </w:drawing>
      </w:r>
    </w:p>
    <w:p w14:paraId="6B4B340C" w14:textId="37A20887" w:rsidR="00D762BC" w:rsidRDefault="00D762BC" w:rsidP="00D762B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2025年7月3日16：00。设备入口浓度：7856.60mg/m³，设备出口浓度：38.70mg/m³，总净化率：99.5%。</w:t>
      </w:r>
    </w:p>
    <w:p w14:paraId="4C953F39" w14:textId="65235024" w:rsidR="00D762BC" w:rsidRDefault="00D762BC" w:rsidP="00D762BC">
      <w:pPr>
        <w:spacing w:line="360" w:lineRule="auto"/>
        <w:ind w:firstLine="480"/>
        <w:rPr>
          <w:rFonts w:ascii="宋体" w:eastAsia="宋体" w:hAnsi="宋体" w:hint="eastAsia"/>
          <w:color w:val="EE0000"/>
          <w:sz w:val="24"/>
          <w:lang w:eastAsia="zh-CN"/>
        </w:rPr>
      </w:pPr>
      <w:r w:rsidRPr="00D762BC">
        <w:rPr>
          <w:rFonts w:ascii="宋体" w:eastAsia="宋体" w:hAnsi="宋体"/>
          <w:noProof/>
          <w:color w:val="EE0000"/>
          <w:sz w:val="24"/>
          <w:lang w:eastAsia="zh-CN"/>
        </w:rPr>
        <w:lastRenderedPageBreak/>
        <w:drawing>
          <wp:inline distT="0" distB="0" distL="0" distR="0" wp14:anchorId="147958AE" wp14:editId="5AA10CE9">
            <wp:extent cx="2482215" cy="3576578"/>
            <wp:effectExtent l="0" t="0" r="0" b="5080"/>
            <wp:docPr id="136459677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7326" cy="3598352"/>
                    </a:xfrm>
                    <a:prstGeom prst="rect">
                      <a:avLst/>
                    </a:prstGeom>
                    <a:noFill/>
                    <a:ln>
                      <a:noFill/>
                    </a:ln>
                  </pic:spPr>
                </pic:pic>
              </a:graphicData>
            </a:graphic>
          </wp:inline>
        </w:drawing>
      </w:r>
      <w:r>
        <w:rPr>
          <w:rFonts w:ascii="宋体" w:eastAsia="宋体" w:hAnsi="宋体" w:hint="eastAsia"/>
          <w:noProof/>
          <w:color w:val="EE0000"/>
          <w:sz w:val="24"/>
          <w:lang w:eastAsia="zh-CN"/>
        </w:rPr>
        <w:drawing>
          <wp:inline distT="0" distB="0" distL="0" distR="0" wp14:anchorId="3787ADE0" wp14:editId="2DEC8126">
            <wp:extent cx="2505710" cy="3564350"/>
            <wp:effectExtent l="0" t="0" r="8890" b="0"/>
            <wp:docPr id="20844790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19481" cy="3583940"/>
                    </a:xfrm>
                    <a:prstGeom prst="rect">
                      <a:avLst/>
                    </a:prstGeom>
                    <a:noFill/>
                    <a:ln>
                      <a:noFill/>
                    </a:ln>
                  </pic:spPr>
                </pic:pic>
              </a:graphicData>
            </a:graphic>
          </wp:inline>
        </w:drawing>
      </w:r>
    </w:p>
    <w:p w14:paraId="6FAFC461" w14:textId="3CC82B8A" w:rsidR="00D762BC" w:rsidRDefault="00D762BC" w:rsidP="00D762B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2025年7月3日17：00。设备入口浓度：</w:t>
      </w:r>
      <w:r w:rsidR="006564B2">
        <w:rPr>
          <w:rFonts w:ascii="宋体" w:eastAsia="宋体" w:hAnsi="宋体" w:hint="eastAsia"/>
          <w:color w:val="EE0000"/>
          <w:sz w:val="24"/>
          <w:lang w:eastAsia="zh-CN"/>
        </w:rPr>
        <w:t>6561.99</w:t>
      </w:r>
      <w:r>
        <w:rPr>
          <w:rFonts w:ascii="宋体" w:eastAsia="宋体" w:hAnsi="宋体" w:hint="eastAsia"/>
          <w:color w:val="EE0000"/>
          <w:sz w:val="24"/>
          <w:lang w:eastAsia="zh-CN"/>
        </w:rPr>
        <w:t>mg/m³，设备出口浓度：</w:t>
      </w:r>
      <w:r w:rsidR="006564B2">
        <w:rPr>
          <w:rFonts w:ascii="宋体" w:eastAsia="宋体" w:hAnsi="宋体" w:hint="eastAsia"/>
          <w:color w:val="EE0000"/>
          <w:sz w:val="24"/>
          <w:lang w:eastAsia="zh-CN"/>
        </w:rPr>
        <w:t>76.21</w:t>
      </w:r>
      <w:r>
        <w:rPr>
          <w:rFonts w:ascii="宋体" w:eastAsia="宋体" w:hAnsi="宋体" w:hint="eastAsia"/>
          <w:color w:val="EE0000"/>
          <w:sz w:val="24"/>
          <w:lang w:eastAsia="zh-CN"/>
        </w:rPr>
        <w:t>mg/m³，总净化率：9</w:t>
      </w:r>
      <w:r w:rsidR="006564B2">
        <w:rPr>
          <w:rFonts w:ascii="宋体" w:eastAsia="宋体" w:hAnsi="宋体" w:hint="eastAsia"/>
          <w:color w:val="EE0000"/>
          <w:sz w:val="24"/>
          <w:lang w:eastAsia="zh-CN"/>
        </w:rPr>
        <w:t>8.8</w:t>
      </w:r>
      <w:r>
        <w:rPr>
          <w:rFonts w:ascii="宋体" w:eastAsia="宋体" w:hAnsi="宋体" w:hint="eastAsia"/>
          <w:color w:val="EE0000"/>
          <w:sz w:val="24"/>
          <w:lang w:eastAsia="zh-CN"/>
        </w:rPr>
        <w:t>%。</w:t>
      </w:r>
    </w:p>
    <w:p w14:paraId="6E87ED84" w14:textId="04556C10" w:rsidR="00D762BC" w:rsidRDefault="006564B2">
      <w:pPr>
        <w:spacing w:line="360" w:lineRule="auto"/>
        <w:ind w:firstLine="480"/>
        <w:rPr>
          <w:rFonts w:ascii="宋体" w:eastAsia="宋体" w:hAnsi="宋体" w:hint="eastAsia"/>
          <w:b/>
          <w:bCs/>
          <w:color w:val="EE0000"/>
          <w:sz w:val="24"/>
          <w:lang w:eastAsia="zh-CN"/>
        </w:rPr>
      </w:pPr>
      <w:r w:rsidRPr="006564B2">
        <w:rPr>
          <w:rFonts w:ascii="宋体" w:eastAsia="宋体" w:hAnsi="宋体"/>
          <w:b/>
          <w:bCs/>
          <w:noProof/>
          <w:color w:val="EE0000"/>
          <w:sz w:val="24"/>
          <w:lang w:eastAsia="zh-CN"/>
        </w:rPr>
        <w:lastRenderedPageBreak/>
        <w:drawing>
          <wp:inline distT="0" distB="0" distL="0" distR="0" wp14:anchorId="5B5EEDE6" wp14:editId="24199B54">
            <wp:extent cx="2482813" cy="4317357"/>
            <wp:effectExtent l="0" t="0" r="0" b="7620"/>
            <wp:docPr id="7066850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88557" cy="4327346"/>
                    </a:xfrm>
                    <a:prstGeom prst="rect">
                      <a:avLst/>
                    </a:prstGeom>
                    <a:noFill/>
                    <a:ln>
                      <a:noFill/>
                    </a:ln>
                  </pic:spPr>
                </pic:pic>
              </a:graphicData>
            </a:graphic>
          </wp:inline>
        </w:drawing>
      </w:r>
      <w:r w:rsidRPr="006564B2">
        <w:rPr>
          <w:rFonts w:ascii="宋体" w:eastAsia="宋体" w:hAnsi="宋体"/>
          <w:b/>
          <w:bCs/>
          <w:noProof/>
          <w:color w:val="EE0000"/>
          <w:sz w:val="24"/>
          <w:lang w:eastAsia="zh-CN"/>
        </w:rPr>
        <w:drawing>
          <wp:inline distT="0" distB="0" distL="0" distR="0" wp14:anchorId="76CF3391" wp14:editId="37AC4AE9">
            <wp:extent cx="2585097" cy="4314598"/>
            <wp:effectExtent l="0" t="0" r="5715" b="0"/>
            <wp:docPr id="20347621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2645" cy="4327196"/>
                    </a:xfrm>
                    <a:prstGeom prst="rect">
                      <a:avLst/>
                    </a:prstGeom>
                    <a:noFill/>
                    <a:ln>
                      <a:noFill/>
                    </a:ln>
                  </pic:spPr>
                </pic:pic>
              </a:graphicData>
            </a:graphic>
          </wp:inline>
        </w:drawing>
      </w:r>
    </w:p>
    <w:p w14:paraId="084719A1" w14:textId="73C24053" w:rsidR="006564B2" w:rsidRDefault="006564B2">
      <w:pPr>
        <w:spacing w:line="360" w:lineRule="auto"/>
        <w:ind w:firstLine="480"/>
        <w:rPr>
          <w:rFonts w:ascii="宋体" w:eastAsia="宋体" w:hAnsi="宋体"/>
          <w:color w:val="EE0000"/>
          <w:sz w:val="24"/>
          <w:lang w:eastAsia="zh-CN"/>
        </w:rPr>
      </w:pPr>
      <w:r w:rsidRPr="006564B2">
        <w:rPr>
          <w:rFonts w:ascii="宋体" w:eastAsia="宋体" w:hAnsi="宋体"/>
          <w:color w:val="EE0000"/>
          <w:sz w:val="24"/>
          <w:lang w:eastAsia="zh-CN"/>
        </w:rPr>
        <w:t>从测试结果可知：</w:t>
      </w:r>
      <w:r>
        <w:rPr>
          <w:rFonts w:ascii="宋体" w:eastAsia="宋体" w:hAnsi="宋体" w:hint="eastAsia"/>
          <w:color w:val="EE0000"/>
          <w:sz w:val="24"/>
          <w:lang w:eastAsia="zh-CN"/>
        </w:rPr>
        <w:t>吸收剂需3小时更换一次。三级冷凝单元与吸附剂单元均可实现自动切换与再生</w:t>
      </w:r>
      <w:r w:rsidR="00BC4B78">
        <w:rPr>
          <w:rFonts w:ascii="宋体" w:eastAsia="宋体" w:hAnsi="宋体" w:hint="eastAsia"/>
          <w:color w:val="EE0000"/>
          <w:sz w:val="24"/>
          <w:lang w:eastAsia="zh-CN"/>
        </w:rPr>
        <w:t>，切换及再生频率设定2小时。</w:t>
      </w:r>
      <w:r>
        <w:rPr>
          <w:rFonts w:ascii="宋体" w:eastAsia="宋体" w:hAnsi="宋体" w:hint="eastAsia"/>
          <w:color w:val="EE0000"/>
          <w:sz w:val="24"/>
          <w:lang w:eastAsia="zh-CN"/>
        </w:rPr>
        <w:t>三级冷凝温度可达-75℃，总去除率高达98%以上。</w:t>
      </w:r>
      <w:r w:rsidR="00395913">
        <w:rPr>
          <w:rFonts w:ascii="宋体" w:eastAsia="宋体" w:hAnsi="宋体" w:hint="eastAsia"/>
          <w:color w:val="EE0000"/>
          <w:sz w:val="24"/>
          <w:lang w:eastAsia="zh-CN"/>
        </w:rPr>
        <w:t>由于是双通道切换运行，</w:t>
      </w:r>
      <w:r>
        <w:rPr>
          <w:rFonts w:ascii="宋体" w:eastAsia="宋体" w:hAnsi="宋体" w:hint="eastAsia"/>
          <w:color w:val="EE0000"/>
          <w:sz w:val="24"/>
          <w:lang w:eastAsia="zh-CN"/>
        </w:rPr>
        <w:t>运行能耗较传统</w:t>
      </w:r>
      <w:r w:rsidR="00395913">
        <w:rPr>
          <w:rFonts w:ascii="宋体" w:eastAsia="宋体" w:hAnsi="宋体" w:hint="eastAsia"/>
          <w:color w:val="EE0000"/>
          <w:sz w:val="24"/>
          <w:lang w:eastAsia="zh-CN"/>
        </w:rPr>
        <w:t>单通道</w:t>
      </w:r>
      <w:r>
        <w:rPr>
          <w:rFonts w:ascii="宋体" w:eastAsia="宋体" w:hAnsi="宋体" w:hint="eastAsia"/>
          <w:color w:val="EE0000"/>
          <w:sz w:val="24"/>
          <w:lang w:eastAsia="zh-CN"/>
        </w:rPr>
        <w:t>工艺节省</w:t>
      </w:r>
      <w:r w:rsidR="00395913">
        <w:rPr>
          <w:rFonts w:ascii="宋体" w:eastAsia="宋体" w:hAnsi="宋体" w:hint="eastAsia"/>
          <w:color w:val="EE0000"/>
          <w:sz w:val="24"/>
          <w:lang w:eastAsia="zh-CN"/>
        </w:rPr>
        <w:t>30</w:t>
      </w:r>
      <w:r>
        <w:rPr>
          <w:rFonts w:ascii="宋体" w:eastAsia="宋体" w:hAnsi="宋体" w:hint="eastAsia"/>
          <w:color w:val="EE0000"/>
          <w:sz w:val="24"/>
          <w:lang w:eastAsia="zh-CN"/>
        </w:rPr>
        <w:t>%。</w:t>
      </w:r>
    </w:p>
    <w:p w14:paraId="79667930" w14:textId="600C72E7" w:rsidR="00057C38" w:rsidRDefault="00057C38">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试验现场设备图：</w:t>
      </w:r>
    </w:p>
    <w:p w14:paraId="2CD69E01" w14:textId="77777777" w:rsidR="00057C38" w:rsidRDefault="00057C38">
      <w:pPr>
        <w:spacing w:line="360" w:lineRule="auto"/>
        <w:ind w:firstLine="480"/>
        <w:rPr>
          <w:rFonts w:ascii="宋体" w:eastAsia="宋体" w:hAnsi="宋体"/>
          <w:color w:val="EE0000"/>
          <w:sz w:val="24"/>
          <w:lang w:eastAsia="zh-CN"/>
        </w:rPr>
      </w:pPr>
    </w:p>
    <w:p w14:paraId="63C803A6" w14:textId="77777777" w:rsidR="00057C38" w:rsidRDefault="00057C38">
      <w:pPr>
        <w:spacing w:line="360" w:lineRule="auto"/>
        <w:ind w:firstLine="480"/>
        <w:rPr>
          <w:rFonts w:ascii="宋体" w:eastAsia="宋体" w:hAnsi="宋体"/>
          <w:color w:val="EE0000"/>
          <w:sz w:val="24"/>
          <w:lang w:eastAsia="zh-CN"/>
        </w:rPr>
      </w:pPr>
    </w:p>
    <w:p w14:paraId="55671347" w14:textId="77777777" w:rsidR="00057C38" w:rsidRDefault="00057C38">
      <w:pPr>
        <w:spacing w:line="360" w:lineRule="auto"/>
        <w:ind w:firstLine="480"/>
        <w:rPr>
          <w:rFonts w:ascii="宋体" w:eastAsia="宋体" w:hAnsi="宋体"/>
          <w:color w:val="EE0000"/>
          <w:sz w:val="24"/>
          <w:lang w:eastAsia="zh-CN"/>
        </w:rPr>
      </w:pPr>
    </w:p>
    <w:p w14:paraId="45BA0F4C" w14:textId="77777777" w:rsidR="00057C38" w:rsidRDefault="00057C38">
      <w:pPr>
        <w:spacing w:line="360" w:lineRule="auto"/>
        <w:ind w:firstLine="480"/>
        <w:rPr>
          <w:rFonts w:ascii="宋体" w:eastAsia="宋体" w:hAnsi="宋体"/>
          <w:color w:val="EE0000"/>
          <w:sz w:val="24"/>
          <w:lang w:eastAsia="zh-CN"/>
        </w:rPr>
      </w:pPr>
    </w:p>
    <w:p w14:paraId="57799097" w14:textId="47BF6C6C" w:rsidR="00057C38" w:rsidRPr="006564B2" w:rsidRDefault="00057C38">
      <w:pPr>
        <w:spacing w:line="360" w:lineRule="auto"/>
        <w:ind w:firstLine="480"/>
        <w:rPr>
          <w:rFonts w:ascii="宋体" w:eastAsia="宋体" w:hAnsi="宋体" w:hint="eastAsia"/>
          <w:b/>
          <w:bCs/>
          <w:color w:val="EE0000"/>
          <w:sz w:val="24"/>
          <w:lang w:eastAsia="zh-CN"/>
        </w:rPr>
      </w:pPr>
      <w:r>
        <w:rPr>
          <w:rFonts w:ascii="宋体" w:eastAsia="宋体" w:hAnsi="宋体"/>
          <w:noProof/>
          <w:color w:val="EE0000"/>
          <w:sz w:val="24"/>
          <w:lang w:eastAsia="zh-CN"/>
        </w:rPr>
        <w:lastRenderedPageBreak/>
        <w:drawing>
          <wp:inline distT="0" distB="0" distL="0" distR="0" wp14:anchorId="12F7397E" wp14:editId="41C5439B">
            <wp:extent cx="5476875" cy="4107180"/>
            <wp:effectExtent l="0" t="0" r="9525" b="7620"/>
            <wp:docPr id="1377955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6875" cy="4107180"/>
                    </a:xfrm>
                    <a:prstGeom prst="rect">
                      <a:avLst/>
                    </a:prstGeom>
                    <a:noFill/>
                    <a:ln>
                      <a:noFill/>
                    </a:ln>
                  </pic:spPr>
                </pic:pic>
              </a:graphicData>
            </a:graphic>
          </wp:inline>
        </w:drawing>
      </w:r>
    </w:p>
    <w:p w14:paraId="2C40D4F3" w14:textId="62CD9405" w:rsidR="00E45E51" w:rsidRDefault="00000000" w:rsidP="006564B2">
      <w:pPr>
        <w:spacing w:line="360" w:lineRule="auto"/>
        <w:rPr>
          <w:rFonts w:ascii="黑体" w:eastAsia="黑体" w:hAnsi="黑体" w:hint="eastAsia"/>
          <w:b/>
          <w:sz w:val="24"/>
          <w:lang w:eastAsia="zh-CN"/>
        </w:rPr>
      </w:pPr>
      <w:r>
        <w:rPr>
          <w:rFonts w:ascii="黑体" w:eastAsia="黑体" w:hAnsi="黑体"/>
          <w:b/>
          <w:sz w:val="24"/>
          <w:lang w:eastAsia="zh-CN"/>
        </w:rPr>
        <w:t>2.2.2、实施例2</w:t>
      </w:r>
    </w:p>
    <w:p w14:paraId="04036318" w14:textId="2E2B79A3" w:rsidR="00D416C4" w:rsidRPr="00D416C4" w:rsidRDefault="006564B2" w:rsidP="00057C38">
      <w:pPr>
        <w:spacing w:line="360" w:lineRule="auto"/>
        <w:ind w:firstLineChars="200" w:firstLine="480"/>
        <w:rPr>
          <w:rFonts w:ascii="宋体" w:eastAsia="宋体" w:hAnsi="宋体" w:hint="eastAsia"/>
          <w:color w:val="EE0000"/>
          <w:sz w:val="24"/>
          <w:lang w:eastAsia="zh-CN"/>
        </w:rPr>
      </w:pPr>
      <w:r w:rsidRPr="00695EA0">
        <w:rPr>
          <w:rFonts w:ascii="宋体" w:eastAsia="宋体" w:hAnsi="宋体"/>
          <w:color w:val="EE0000"/>
          <w:sz w:val="24"/>
          <w:lang w:eastAsia="zh-CN"/>
        </w:rPr>
        <w:t>实施例</w:t>
      </w:r>
      <w:r>
        <w:rPr>
          <w:rFonts w:ascii="宋体" w:eastAsia="宋体" w:hAnsi="宋体" w:hint="eastAsia"/>
          <w:color w:val="EE0000"/>
          <w:sz w:val="24"/>
          <w:lang w:eastAsia="zh-CN"/>
        </w:rPr>
        <w:t>2</w:t>
      </w:r>
      <w:r w:rsidRPr="00695EA0">
        <w:rPr>
          <w:rFonts w:ascii="宋体" w:eastAsia="宋体" w:hAnsi="宋体" w:hint="eastAsia"/>
          <w:color w:val="EE0000"/>
          <w:sz w:val="24"/>
          <w:lang w:eastAsia="zh-CN"/>
        </w:rPr>
        <w:t>在某石化企业</w:t>
      </w:r>
      <w:r>
        <w:rPr>
          <w:rFonts w:ascii="宋体" w:eastAsia="宋体" w:hAnsi="宋体" w:hint="eastAsia"/>
          <w:color w:val="EE0000"/>
          <w:sz w:val="24"/>
          <w:lang w:eastAsia="zh-CN"/>
        </w:rPr>
        <w:t>干气制乙苯</w:t>
      </w:r>
      <w:r w:rsidRPr="00695EA0">
        <w:rPr>
          <w:rFonts w:ascii="宋体" w:eastAsia="宋体" w:hAnsi="宋体" w:hint="eastAsia"/>
          <w:color w:val="EE0000"/>
          <w:sz w:val="24"/>
          <w:lang w:eastAsia="zh-CN"/>
        </w:rPr>
        <w:t>装置，废气介质：</w:t>
      </w:r>
      <w:r>
        <w:rPr>
          <w:rFonts w:ascii="宋体" w:eastAsia="宋体" w:hAnsi="宋体" w:hint="eastAsia"/>
          <w:color w:val="EE0000"/>
          <w:sz w:val="24"/>
          <w:lang w:eastAsia="zh-CN"/>
        </w:rPr>
        <w:t>氮气</w:t>
      </w:r>
      <w:r w:rsidRPr="00695EA0">
        <w:rPr>
          <w:rFonts w:ascii="宋体" w:eastAsia="宋体" w:hAnsi="宋体" w:hint="eastAsia"/>
          <w:color w:val="EE0000"/>
          <w:sz w:val="24"/>
          <w:lang w:eastAsia="zh-CN"/>
        </w:rPr>
        <w:t>吹扫废气（主要成分：</w:t>
      </w:r>
      <w:r>
        <w:rPr>
          <w:rFonts w:ascii="宋体" w:eastAsia="宋体" w:hAnsi="宋体" w:hint="eastAsia"/>
          <w:color w:val="EE0000"/>
          <w:sz w:val="24"/>
          <w:lang w:eastAsia="zh-CN"/>
        </w:rPr>
        <w:t>苯、甲苯</w:t>
      </w:r>
      <w:r w:rsidRPr="00695EA0">
        <w:rPr>
          <w:rFonts w:ascii="宋体" w:eastAsia="宋体" w:hAnsi="宋体" w:hint="eastAsia"/>
          <w:color w:val="EE0000"/>
          <w:sz w:val="24"/>
          <w:lang w:eastAsia="zh-CN"/>
        </w:rPr>
        <w:t>、</w:t>
      </w:r>
      <w:r>
        <w:rPr>
          <w:rFonts w:ascii="宋体" w:eastAsia="宋体" w:hAnsi="宋体" w:hint="eastAsia"/>
          <w:color w:val="EE0000"/>
          <w:sz w:val="24"/>
          <w:lang w:eastAsia="zh-CN"/>
        </w:rPr>
        <w:t>二甲苯</w:t>
      </w:r>
      <w:r w:rsidRPr="00695EA0">
        <w:rPr>
          <w:rFonts w:ascii="宋体" w:eastAsia="宋体" w:hAnsi="宋体" w:hint="eastAsia"/>
          <w:color w:val="EE0000"/>
          <w:sz w:val="24"/>
          <w:lang w:eastAsia="zh-CN"/>
        </w:rPr>
        <w:t>、</w:t>
      </w:r>
      <w:r>
        <w:rPr>
          <w:rFonts w:ascii="宋体" w:eastAsia="宋体" w:hAnsi="宋体" w:hint="eastAsia"/>
          <w:color w:val="EE0000"/>
          <w:sz w:val="24"/>
          <w:lang w:eastAsia="zh-CN"/>
        </w:rPr>
        <w:t>乙苯</w:t>
      </w:r>
      <w:r w:rsidRPr="00695EA0">
        <w:rPr>
          <w:rFonts w:ascii="宋体" w:eastAsia="宋体" w:hAnsi="宋体" w:hint="eastAsia"/>
          <w:color w:val="EE0000"/>
          <w:sz w:val="24"/>
          <w:lang w:eastAsia="zh-CN"/>
        </w:rPr>
        <w:t>、不凝气及挥发性有机物）</w:t>
      </w:r>
      <w:r w:rsidR="00D416C4">
        <w:rPr>
          <w:rFonts w:ascii="宋体" w:eastAsia="宋体" w:hAnsi="宋体" w:hint="eastAsia"/>
          <w:color w:val="EE0000"/>
          <w:sz w:val="24"/>
          <w:lang w:eastAsia="zh-CN"/>
        </w:rPr>
        <w:t>废气中各组分含量及选用吸收剂如下表：</w:t>
      </w:r>
    </w:p>
    <w:tbl>
      <w:tblPr>
        <w:tblStyle w:val="af4"/>
        <w:tblW w:w="0" w:type="auto"/>
        <w:jc w:val="center"/>
        <w:tblLayout w:type="fixed"/>
        <w:tblLook w:val="04A0" w:firstRow="1" w:lastRow="0" w:firstColumn="1" w:lastColumn="0" w:noHBand="0" w:noVBand="1"/>
      </w:tblPr>
      <w:tblGrid>
        <w:gridCol w:w="704"/>
        <w:gridCol w:w="3610"/>
        <w:gridCol w:w="2158"/>
        <w:gridCol w:w="2158"/>
      </w:tblGrid>
      <w:tr w:rsidR="00D416C4" w14:paraId="1667106D" w14:textId="77777777" w:rsidTr="00385926">
        <w:trPr>
          <w:trHeight w:val="381"/>
          <w:jc w:val="center"/>
        </w:trPr>
        <w:tc>
          <w:tcPr>
            <w:tcW w:w="704" w:type="dxa"/>
            <w:vAlign w:val="center"/>
          </w:tcPr>
          <w:p w14:paraId="40366CA4"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序号</w:t>
            </w:r>
          </w:p>
        </w:tc>
        <w:tc>
          <w:tcPr>
            <w:tcW w:w="3610" w:type="dxa"/>
            <w:vAlign w:val="center"/>
          </w:tcPr>
          <w:p w14:paraId="02F2B7BC"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组分名称</w:t>
            </w:r>
          </w:p>
        </w:tc>
        <w:tc>
          <w:tcPr>
            <w:tcW w:w="2158" w:type="dxa"/>
            <w:vAlign w:val="center"/>
          </w:tcPr>
          <w:p w14:paraId="347F46D8"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含量</w:t>
            </w:r>
          </w:p>
        </w:tc>
        <w:tc>
          <w:tcPr>
            <w:tcW w:w="2158" w:type="dxa"/>
            <w:vAlign w:val="center"/>
          </w:tcPr>
          <w:p w14:paraId="11CD9202" w14:textId="798B9139"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选用吸收剂种类</w:t>
            </w:r>
          </w:p>
        </w:tc>
      </w:tr>
      <w:tr w:rsidR="00D416C4" w14:paraId="62BE4861" w14:textId="77777777" w:rsidTr="00385926">
        <w:trPr>
          <w:jc w:val="center"/>
        </w:trPr>
        <w:tc>
          <w:tcPr>
            <w:tcW w:w="704" w:type="dxa"/>
            <w:vAlign w:val="center"/>
          </w:tcPr>
          <w:p w14:paraId="0AEDD3D5"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w:t>
            </w:r>
          </w:p>
        </w:tc>
        <w:tc>
          <w:tcPr>
            <w:tcW w:w="3610" w:type="dxa"/>
            <w:vAlign w:val="center"/>
          </w:tcPr>
          <w:p w14:paraId="60E448A0" w14:textId="10C26FB1"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氮气</w:t>
            </w:r>
          </w:p>
        </w:tc>
        <w:tc>
          <w:tcPr>
            <w:tcW w:w="2158" w:type="dxa"/>
            <w:vAlign w:val="center"/>
          </w:tcPr>
          <w:p w14:paraId="30C30F72" w14:textId="4E931089"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35%</w:t>
            </w:r>
          </w:p>
        </w:tc>
        <w:tc>
          <w:tcPr>
            <w:tcW w:w="2158" w:type="dxa"/>
            <w:vAlign w:val="center"/>
          </w:tcPr>
          <w:p w14:paraId="463462C7"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w:t>
            </w:r>
          </w:p>
        </w:tc>
      </w:tr>
      <w:tr w:rsidR="00D416C4" w14:paraId="4C1BB1AD" w14:textId="77777777" w:rsidTr="00385926">
        <w:trPr>
          <w:jc w:val="center"/>
        </w:trPr>
        <w:tc>
          <w:tcPr>
            <w:tcW w:w="704" w:type="dxa"/>
            <w:vAlign w:val="center"/>
          </w:tcPr>
          <w:p w14:paraId="38EB9425"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2</w:t>
            </w:r>
          </w:p>
        </w:tc>
        <w:tc>
          <w:tcPr>
            <w:tcW w:w="3610" w:type="dxa"/>
            <w:vAlign w:val="center"/>
          </w:tcPr>
          <w:p w14:paraId="409F204A" w14:textId="7E9E3128"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苯</w:t>
            </w:r>
          </w:p>
        </w:tc>
        <w:tc>
          <w:tcPr>
            <w:tcW w:w="2158" w:type="dxa"/>
            <w:vAlign w:val="center"/>
          </w:tcPr>
          <w:p w14:paraId="33A69059" w14:textId="1CE20986"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22%</w:t>
            </w:r>
          </w:p>
        </w:tc>
        <w:tc>
          <w:tcPr>
            <w:tcW w:w="2158" w:type="dxa"/>
            <w:vAlign w:val="center"/>
          </w:tcPr>
          <w:p w14:paraId="17FC7B87"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吸收剂1</w:t>
            </w:r>
          </w:p>
        </w:tc>
      </w:tr>
      <w:tr w:rsidR="00D416C4" w14:paraId="0377A2EA" w14:textId="77777777" w:rsidTr="00385926">
        <w:trPr>
          <w:jc w:val="center"/>
        </w:trPr>
        <w:tc>
          <w:tcPr>
            <w:tcW w:w="704" w:type="dxa"/>
            <w:vAlign w:val="center"/>
          </w:tcPr>
          <w:p w14:paraId="5D7C0633"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3</w:t>
            </w:r>
          </w:p>
        </w:tc>
        <w:tc>
          <w:tcPr>
            <w:tcW w:w="3610" w:type="dxa"/>
            <w:vAlign w:val="center"/>
          </w:tcPr>
          <w:p w14:paraId="7A06AFE3" w14:textId="725ECDCF"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甲苯</w:t>
            </w:r>
          </w:p>
        </w:tc>
        <w:tc>
          <w:tcPr>
            <w:tcW w:w="2158" w:type="dxa"/>
            <w:vAlign w:val="center"/>
          </w:tcPr>
          <w:p w14:paraId="6D967DBD" w14:textId="47BCF8D9"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12%</w:t>
            </w:r>
          </w:p>
        </w:tc>
        <w:tc>
          <w:tcPr>
            <w:tcW w:w="2158" w:type="dxa"/>
            <w:vAlign w:val="center"/>
          </w:tcPr>
          <w:p w14:paraId="4162B99D"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吸收剂2</w:t>
            </w:r>
          </w:p>
        </w:tc>
      </w:tr>
      <w:tr w:rsidR="00D416C4" w14:paraId="332C5994" w14:textId="77777777" w:rsidTr="00385926">
        <w:trPr>
          <w:jc w:val="center"/>
        </w:trPr>
        <w:tc>
          <w:tcPr>
            <w:tcW w:w="704" w:type="dxa"/>
            <w:vAlign w:val="center"/>
          </w:tcPr>
          <w:p w14:paraId="65D77B6D" w14:textId="2D4B14E3"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4</w:t>
            </w:r>
          </w:p>
        </w:tc>
        <w:tc>
          <w:tcPr>
            <w:tcW w:w="3610" w:type="dxa"/>
            <w:vAlign w:val="center"/>
          </w:tcPr>
          <w:p w14:paraId="16A7040E" w14:textId="10840363"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二甲苯</w:t>
            </w:r>
          </w:p>
        </w:tc>
        <w:tc>
          <w:tcPr>
            <w:tcW w:w="2158" w:type="dxa"/>
            <w:vAlign w:val="center"/>
          </w:tcPr>
          <w:p w14:paraId="20533F71" w14:textId="12BF30AC"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4%</w:t>
            </w:r>
          </w:p>
        </w:tc>
        <w:tc>
          <w:tcPr>
            <w:tcW w:w="2158" w:type="dxa"/>
            <w:vAlign w:val="center"/>
          </w:tcPr>
          <w:p w14:paraId="34B587ED" w14:textId="7CC232FE"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吸收剂3</w:t>
            </w:r>
          </w:p>
        </w:tc>
      </w:tr>
      <w:tr w:rsidR="00D416C4" w14:paraId="751F6E77" w14:textId="77777777" w:rsidTr="00385926">
        <w:trPr>
          <w:jc w:val="center"/>
        </w:trPr>
        <w:tc>
          <w:tcPr>
            <w:tcW w:w="704" w:type="dxa"/>
            <w:vAlign w:val="center"/>
          </w:tcPr>
          <w:p w14:paraId="12E18AC9" w14:textId="346D260D"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lastRenderedPageBreak/>
              <w:t>5</w:t>
            </w:r>
          </w:p>
        </w:tc>
        <w:tc>
          <w:tcPr>
            <w:tcW w:w="3610" w:type="dxa"/>
            <w:vAlign w:val="center"/>
          </w:tcPr>
          <w:p w14:paraId="7195F04C" w14:textId="4F2082E9"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乙苯</w:t>
            </w:r>
          </w:p>
        </w:tc>
        <w:tc>
          <w:tcPr>
            <w:tcW w:w="2158" w:type="dxa"/>
            <w:vAlign w:val="center"/>
          </w:tcPr>
          <w:p w14:paraId="2030850E" w14:textId="5D3CF399"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15%</w:t>
            </w:r>
          </w:p>
        </w:tc>
        <w:tc>
          <w:tcPr>
            <w:tcW w:w="2158" w:type="dxa"/>
            <w:vAlign w:val="center"/>
          </w:tcPr>
          <w:p w14:paraId="006D1DDE" w14:textId="12F37F62"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吸收剂2</w:t>
            </w:r>
          </w:p>
        </w:tc>
      </w:tr>
      <w:tr w:rsidR="00D416C4" w14:paraId="58E96ED7" w14:textId="77777777" w:rsidTr="00385926">
        <w:trPr>
          <w:jc w:val="center"/>
        </w:trPr>
        <w:tc>
          <w:tcPr>
            <w:tcW w:w="704" w:type="dxa"/>
            <w:vAlign w:val="center"/>
          </w:tcPr>
          <w:p w14:paraId="1FB1AD8C" w14:textId="39CAC0A6"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6</w:t>
            </w:r>
          </w:p>
        </w:tc>
        <w:tc>
          <w:tcPr>
            <w:tcW w:w="3610" w:type="dxa"/>
            <w:vAlign w:val="center"/>
          </w:tcPr>
          <w:p w14:paraId="7E5B92B9" w14:textId="77777777" w:rsidR="00D416C4" w:rsidRDefault="00D416C4" w:rsidP="00385926">
            <w:pPr>
              <w:spacing w:line="360" w:lineRule="auto"/>
              <w:jc w:val="center"/>
              <w:rPr>
                <w:rFonts w:ascii="宋体" w:eastAsia="宋体" w:hAnsi="宋体" w:hint="eastAsia"/>
                <w:color w:val="EE0000"/>
                <w:sz w:val="24"/>
                <w:lang w:eastAsia="zh-CN"/>
              </w:rPr>
            </w:pPr>
            <w:r w:rsidRPr="00695EA0">
              <w:rPr>
                <w:rFonts w:ascii="宋体" w:eastAsia="宋体" w:hAnsi="宋体" w:hint="eastAsia"/>
                <w:color w:val="EE0000"/>
                <w:sz w:val="24"/>
                <w:lang w:eastAsia="zh-CN"/>
              </w:rPr>
              <w:t>不凝气及挥发性有机物</w:t>
            </w:r>
          </w:p>
        </w:tc>
        <w:tc>
          <w:tcPr>
            <w:tcW w:w="2158" w:type="dxa"/>
            <w:vAlign w:val="center"/>
          </w:tcPr>
          <w:p w14:paraId="1A18AC42" w14:textId="5CBCB364"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13%</w:t>
            </w:r>
          </w:p>
        </w:tc>
        <w:tc>
          <w:tcPr>
            <w:tcW w:w="2158" w:type="dxa"/>
            <w:vAlign w:val="center"/>
          </w:tcPr>
          <w:p w14:paraId="3F952CEE" w14:textId="77777777" w:rsidR="00D416C4" w:rsidRDefault="00D416C4" w:rsidP="00385926">
            <w:pPr>
              <w:spacing w:line="360" w:lineRule="auto"/>
              <w:jc w:val="center"/>
              <w:rPr>
                <w:rFonts w:ascii="宋体" w:eastAsia="宋体" w:hAnsi="宋体" w:hint="eastAsia"/>
                <w:color w:val="EE0000"/>
                <w:sz w:val="24"/>
                <w:lang w:eastAsia="zh-CN"/>
              </w:rPr>
            </w:pPr>
            <w:r>
              <w:rPr>
                <w:rFonts w:ascii="宋体" w:eastAsia="宋体" w:hAnsi="宋体" w:hint="eastAsia"/>
                <w:color w:val="EE0000"/>
                <w:sz w:val="24"/>
                <w:lang w:eastAsia="zh-CN"/>
              </w:rPr>
              <w:t>/</w:t>
            </w:r>
          </w:p>
        </w:tc>
      </w:tr>
    </w:tbl>
    <w:p w14:paraId="2FA64C24" w14:textId="77777777" w:rsidR="00D416C4" w:rsidRDefault="00D416C4" w:rsidP="00D416C4">
      <w:pPr>
        <w:spacing w:line="360" w:lineRule="auto"/>
        <w:rPr>
          <w:rFonts w:ascii="宋体" w:eastAsia="宋体" w:hAnsi="宋体" w:hint="eastAsia"/>
          <w:color w:val="EE0000"/>
          <w:sz w:val="24"/>
          <w:lang w:eastAsia="zh-CN"/>
        </w:rPr>
      </w:pPr>
    </w:p>
    <w:p w14:paraId="3D8A3010" w14:textId="412B27E5" w:rsidR="006564B2" w:rsidRPr="00697791" w:rsidRDefault="006564B2" w:rsidP="00D416C4">
      <w:pPr>
        <w:spacing w:line="360" w:lineRule="auto"/>
        <w:ind w:firstLineChars="200" w:firstLine="480"/>
        <w:rPr>
          <w:color w:val="EE0000"/>
          <w:lang w:eastAsia="zh-CN"/>
        </w:rPr>
      </w:pPr>
      <w:r w:rsidRPr="00697791">
        <w:rPr>
          <w:rFonts w:ascii="宋体" w:eastAsia="宋体" w:hAnsi="宋体"/>
          <w:color w:val="EE0000"/>
          <w:sz w:val="24"/>
          <w:lang w:eastAsia="zh-CN"/>
        </w:rPr>
        <w:t>采用基础配置方案，预</w:t>
      </w:r>
      <w:r w:rsidRPr="00695EA0">
        <w:rPr>
          <w:rFonts w:ascii="宋体" w:eastAsia="宋体" w:hAnsi="宋体"/>
          <w:color w:val="EE0000"/>
          <w:sz w:val="24"/>
          <w:lang w:eastAsia="zh-CN"/>
        </w:rPr>
        <w:t>处理单元采用</w:t>
      </w:r>
      <w:r w:rsidRPr="00695EA0">
        <w:rPr>
          <w:rFonts w:ascii="宋体" w:eastAsia="宋体" w:hAnsi="宋体" w:hint="eastAsia"/>
          <w:color w:val="EE0000"/>
          <w:sz w:val="24"/>
          <w:lang w:eastAsia="zh-CN"/>
        </w:rPr>
        <w:t>湿式空冷</w:t>
      </w:r>
      <w:r w:rsidRPr="00695EA0">
        <w:rPr>
          <w:rFonts w:ascii="宋体" w:eastAsia="宋体" w:hAnsi="宋体"/>
          <w:color w:val="EE0000"/>
          <w:sz w:val="24"/>
          <w:lang w:eastAsia="zh-CN"/>
        </w:rPr>
        <w:t>，</w:t>
      </w:r>
      <w:r w:rsidRPr="00695EA0">
        <w:rPr>
          <w:rFonts w:ascii="宋体" w:eastAsia="宋体" w:hAnsi="宋体" w:hint="eastAsia"/>
          <w:color w:val="EE0000"/>
          <w:sz w:val="24"/>
          <w:lang w:eastAsia="zh-CN"/>
        </w:rPr>
        <w:t>药剂吸附吸收</w:t>
      </w:r>
      <w:r w:rsidRPr="00695EA0">
        <w:rPr>
          <w:rFonts w:ascii="宋体" w:eastAsia="宋体" w:hAnsi="宋体"/>
          <w:color w:val="EE0000"/>
          <w:sz w:val="24"/>
          <w:lang w:eastAsia="zh-CN"/>
        </w:rPr>
        <w:t>单元</w:t>
      </w:r>
      <w:r w:rsidR="00880266">
        <w:rPr>
          <w:rFonts w:ascii="宋体" w:eastAsia="宋体" w:hAnsi="宋体" w:hint="eastAsia"/>
          <w:color w:val="EE0000"/>
          <w:sz w:val="24"/>
          <w:lang w:eastAsia="zh-CN"/>
        </w:rPr>
        <w:t>四联</w:t>
      </w:r>
      <w:r w:rsidRPr="00695EA0">
        <w:rPr>
          <w:rFonts w:ascii="宋体" w:eastAsia="宋体" w:hAnsi="宋体" w:hint="eastAsia"/>
          <w:color w:val="EE0000"/>
          <w:sz w:val="24"/>
          <w:lang w:eastAsia="zh-CN"/>
        </w:rPr>
        <w:t>撬装，内部装有药物吸收剂及</w:t>
      </w:r>
      <w:r w:rsidRPr="00695EA0">
        <w:rPr>
          <w:rFonts w:ascii="宋体" w:eastAsia="宋体" w:hAnsi="宋体"/>
          <w:color w:val="EE0000"/>
          <w:sz w:val="24"/>
          <w:lang w:eastAsia="zh-CN"/>
        </w:rPr>
        <w:t>活性炭吸附，</w:t>
      </w:r>
      <w:r w:rsidRPr="009F2968">
        <w:rPr>
          <w:rFonts w:ascii="宋体" w:eastAsia="宋体" w:hAnsi="宋体"/>
          <w:color w:val="EE0000"/>
          <w:sz w:val="24"/>
          <w:lang w:eastAsia="zh-CN"/>
        </w:rPr>
        <w:t>三级冷凝单元</w:t>
      </w:r>
      <w:r>
        <w:rPr>
          <w:rFonts w:ascii="宋体" w:eastAsia="宋体" w:hAnsi="宋体" w:hint="eastAsia"/>
          <w:color w:val="EE0000"/>
          <w:sz w:val="24"/>
          <w:lang w:eastAsia="zh-CN"/>
        </w:rPr>
        <w:t>采用三级压缩机制冷、</w:t>
      </w:r>
      <w:r w:rsidRPr="009F2968">
        <w:rPr>
          <w:rFonts w:ascii="宋体" w:eastAsia="宋体" w:hAnsi="宋体"/>
          <w:color w:val="EE0000"/>
          <w:sz w:val="24"/>
          <w:lang w:eastAsia="zh-CN"/>
        </w:rPr>
        <w:t>吸附单元</w:t>
      </w:r>
      <w:r w:rsidRPr="00695EA0">
        <w:rPr>
          <w:rFonts w:ascii="宋体" w:eastAsia="宋体" w:hAnsi="宋体"/>
          <w:color w:val="EE0000"/>
          <w:sz w:val="24"/>
          <w:lang w:eastAsia="zh-CN"/>
        </w:rPr>
        <w:t>采用活性炭精</w:t>
      </w:r>
      <w:r w:rsidRPr="00697791">
        <w:rPr>
          <w:rFonts w:ascii="宋体" w:eastAsia="宋体" w:hAnsi="宋体"/>
          <w:color w:val="EE0000"/>
          <w:sz w:val="24"/>
          <w:lang w:eastAsia="zh-CN"/>
        </w:rPr>
        <w:t>滤。主要用于验证整体工艺路线的可行性</w:t>
      </w:r>
      <w:r w:rsidRPr="00697791">
        <w:rPr>
          <w:rFonts w:ascii="宋体" w:eastAsia="宋体" w:hAnsi="宋体" w:hint="eastAsia"/>
          <w:color w:val="EE0000"/>
          <w:sz w:val="24"/>
          <w:lang w:eastAsia="zh-CN"/>
        </w:rPr>
        <w:t>及</w:t>
      </w:r>
      <w:r w:rsidRPr="00697791">
        <w:rPr>
          <w:rFonts w:ascii="宋体" w:eastAsia="宋体" w:hAnsi="宋体"/>
          <w:color w:val="EE0000"/>
          <w:sz w:val="24"/>
          <w:lang w:eastAsia="zh-CN"/>
        </w:rPr>
        <w:t>处理效果。</w:t>
      </w:r>
    </w:p>
    <w:p w14:paraId="7962B6D7" w14:textId="4767F97A" w:rsidR="006564B2" w:rsidRPr="00697791" w:rsidRDefault="006564B2" w:rsidP="006564B2">
      <w:pPr>
        <w:spacing w:line="360" w:lineRule="auto"/>
        <w:ind w:firstLine="480"/>
        <w:rPr>
          <w:rFonts w:ascii="宋体" w:eastAsia="宋体" w:hAnsi="宋体" w:hint="eastAsia"/>
          <w:color w:val="EE0000"/>
          <w:sz w:val="24"/>
          <w:lang w:eastAsia="zh-CN"/>
        </w:rPr>
      </w:pPr>
      <w:r w:rsidRPr="00697791">
        <w:rPr>
          <w:rFonts w:ascii="宋体" w:eastAsia="宋体" w:hAnsi="宋体" w:hint="eastAsia"/>
          <w:color w:val="EE0000"/>
          <w:sz w:val="24"/>
          <w:lang w:eastAsia="zh-CN"/>
        </w:rPr>
        <w:t>测试时间2025年7月</w:t>
      </w:r>
      <w:r>
        <w:rPr>
          <w:rFonts w:ascii="宋体" w:eastAsia="宋体" w:hAnsi="宋体" w:hint="eastAsia"/>
          <w:color w:val="EE0000"/>
          <w:sz w:val="24"/>
          <w:lang w:eastAsia="zh-CN"/>
        </w:rPr>
        <w:t>8</w:t>
      </w:r>
      <w:r w:rsidRPr="00697791">
        <w:rPr>
          <w:rFonts w:ascii="宋体" w:eastAsia="宋体" w:hAnsi="宋体" w:hint="eastAsia"/>
          <w:color w:val="EE0000"/>
          <w:sz w:val="24"/>
          <w:lang w:eastAsia="zh-CN"/>
        </w:rPr>
        <w:t>日。测试基本参数：变频防爆引风机最大流量：</w:t>
      </w:r>
      <w:r>
        <w:rPr>
          <w:rFonts w:ascii="宋体" w:eastAsia="宋体" w:hAnsi="宋体" w:hint="eastAsia"/>
          <w:color w:val="EE0000"/>
          <w:sz w:val="24"/>
          <w:lang w:eastAsia="zh-CN"/>
        </w:rPr>
        <w:t>5</w:t>
      </w:r>
      <w:r w:rsidRPr="00697791">
        <w:rPr>
          <w:rFonts w:ascii="宋体" w:eastAsia="宋体" w:hAnsi="宋体" w:hint="eastAsia"/>
          <w:color w:val="EE0000"/>
          <w:sz w:val="24"/>
          <w:lang w:eastAsia="zh-CN"/>
        </w:rPr>
        <w:t>00m³/h，废气进气流量</w:t>
      </w:r>
      <w:r>
        <w:rPr>
          <w:rFonts w:ascii="宋体" w:eastAsia="宋体" w:hAnsi="宋体" w:hint="eastAsia"/>
          <w:color w:val="EE0000"/>
          <w:sz w:val="24"/>
          <w:lang w:eastAsia="zh-CN"/>
        </w:rPr>
        <w:t>35</w:t>
      </w:r>
      <w:r w:rsidRPr="00697791">
        <w:rPr>
          <w:rFonts w:ascii="宋体" w:eastAsia="宋体" w:hAnsi="宋体" w:hint="eastAsia"/>
          <w:color w:val="EE0000"/>
          <w:sz w:val="24"/>
          <w:lang w:eastAsia="zh-CN"/>
        </w:rPr>
        <w:t>0m³/h，废气进气温度</w:t>
      </w:r>
      <w:r>
        <w:rPr>
          <w:rFonts w:ascii="宋体" w:eastAsia="宋体" w:hAnsi="宋体" w:hint="eastAsia"/>
          <w:color w:val="EE0000"/>
          <w:sz w:val="24"/>
          <w:lang w:eastAsia="zh-CN"/>
        </w:rPr>
        <w:t>105</w:t>
      </w:r>
      <w:r w:rsidRPr="00697791">
        <w:rPr>
          <w:rFonts w:ascii="宋体" w:eastAsia="宋体" w:hAnsi="宋体" w:hint="eastAsia"/>
          <w:color w:val="EE0000"/>
          <w:sz w:val="24"/>
          <w:lang w:eastAsia="zh-CN"/>
        </w:rPr>
        <w:t>℃。废气经过预处理湿式空冷后的温度为</w:t>
      </w:r>
      <w:r>
        <w:rPr>
          <w:rFonts w:ascii="宋体" w:eastAsia="宋体" w:hAnsi="宋体" w:hint="eastAsia"/>
          <w:color w:val="EE0000"/>
          <w:sz w:val="24"/>
          <w:lang w:eastAsia="zh-CN"/>
        </w:rPr>
        <w:t>33</w:t>
      </w:r>
      <w:r w:rsidRPr="00697791">
        <w:rPr>
          <w:rFonts w:ascii="宋体" w:eastAsia="宋体" w:hAnsi="宋体" w:hint="eastAsia"/>
          <w:color w:val="EE0000"/>
          <w:sz w:val="24"/>
          <w:lang w:eastAsia="zh-CN"/>
        </w:rPr>
        <w:t>℃，</w:t>
      </w:r>
      <w:r>
        <w:rPr>
          <w:rFonts w:ascii="宋体" w:eastAsia="宋体" w:hAnsi="宋体" w:hint="eastAsia"/>
          <w:color w:val="EE0000"/>
          <w:sz w:val="24"/>
          <w:lang w:eastAsia="zh-CN"/>
        </w:rPr>
        <w:t>由于吹扫介质为氮气，基本没产生</w:t>
      </w:r>
      <w:r w:rsidRPr="00697791">
        <w:rPr>
          <w:rFonts w:ascii="宋体" w:eastAsia="宋体" w:hAnsi="宋体" w:hint="eastAsia"/>
          <w:color w:val="EE0000"/>
          <w:sz w:val="24"/>
          <w:lang w:eastAsia="zh-CN"/>
        </w:rPr>
        <w:t>冷凝水</w:t>
      </w:r>
      <w:r w:rsidR="005415EC">
        <w:rPr>
          <w:rFonts w:ascii="宋体" w:eastAsia="宋体" w:hAnsi="宋体" w:hint="eastAsia"/>
          <w:color w:val="EE0000"/>
          <w:sz w:val="24"/>
          <w:lang w:eastAsia="zh-CN"/>
        </w:rPr>
        <w:t>。</w:t>
      </w:r>
      <w:r w:rsidRPr="00697791">
        <w:rPr>
          <w:rFonts w:ascii="宋体" w:eastAsia="宋体" w:hAnsi="宋体" w:hint="eastAsia"/>
          <w:color w:val="EE0000"/>
          <w:sz w:val="24"/>
          <w:lang w:eastAsia="zh-CN"/>
        </w:rPr>
        <w:t>后经过药剂吸收吸附后，不凝气随后进入</w:t>
      </w:r>
      <w:r w:rsidRPr="00697791">
        <w:rPr>
          <w:rFonts w:ascii="宋体" w:eastAsia="宋体" w:hAnsi="宋体"/>
          <w:color w:val="EE0000"/>
          <w:sz w:val="24"/>
          <w:lang w:eastAsia="zh-CN"/>
        </w:rPr>
        <w:t>三级冷凝单元</w:t>
      </w:r>
      <w:r w:rsidRPr="00697791">
        <w:rPr>
          <w:rFonts w:ascii="宋体" w:eastAsia="宋体" w:hAnsi="宋体" w:hint="eastAsia"/>
          <w:color w:val="EE0000"/>
          <w:sz w:val="24"/>
          <w:lang w:eastAsia="zh-CN"/>
        </w:rPr>
        <w:t>与吸附单元。最终出口流量</w:t>
      </w:r>
      <w:r w:rsidR="005415EC">
        <w:rPr>
          <w:rFonts w:ascii="宋体" w:eastAsia="宋体" w:hAnsi="宋体" w:hint="eastAsia"/>
          <w:color w:val="EE0000"/>
          <w:sz w:val="24"/>
          <w:lang w:eastAsia="zh-CN"/>
        </w:rPr>
        <w:t>315</w:t>
      </w:r>
      <w:r w:rsidRPr="00697791">
        <w:rPr>
          <w:rFonts w:ascii="宋体" w:eastAsia="宋体" w:hAnsi="宋体" w:hint="eastAsia"/>
          <w:color w:val="EE0000"/>
          <w:sz w:val="24"/>
          <w:lang w:eastAsia="zh-CN"/>
        </w:rPr>
        <w:t>m³/h。测试时间</w:t>
      </w:r>
      <w:r w:rsidR="005415EC">
        <w:rPr>
          <w:rFonts w:ascii="宋体" w:eastAsia="宋体" w:hAnsi="宋体" w:hint="eastAsia"/>
          <w:color w:val="EE0000"/>
          <w:sz w:val="24"/>
          <w:lang w:eastAsia="zh-CN"/>
        </w:rPr>
        <w:t>8</w:t>
      </w:r>
      <w:r w:rsidRPr="00697791">
        <w:rPr>
          <w:rFonts w:ascii="宋体" w:eastAsia="宋体" w:hAnsi="宋体" w:hint="eastAsia"/>
          <w:color w:val="EE0000"/>
          <w:sz w:val="24"/>
          <w:lang w:eastAsia="zh-CN"/>
        </w:rPr>
        <w:t>h，</w:t>
      </w:r>
      <w:r>
        <w:rPr>
          <w:rFonts w:ascii="宋体" w:eastAsia="宋体" w:hAnsi="宋体" w:hint="eastAsia"/>
          <w:color w:val="EE0000"/>
          <w:sz w:val="24"/>
          <w:lang w:eastAsia="zh-CN"/>
        </w:rPr>
        <w:t>监测仪器为FID（氢离子火焰）检测仪，</w:t>
      </w:r>
      <w:r w:rsidRPr="00697791">
        <w:rPr>
          <w:rFonts w:ascii="宋体" w:eastAsia="宋体" w:hAnsi="宋体" w:hint="eastAsia"/>
          <w:color w:val="EE0000"/>
          <w:sz w:val="24"/>
          <w:lang w:eastAsia="zh-CN"/>
        </w:rPr>
        <w:t>具体过程记录如下：</w:t>
      </w:r>
    </w:p>
    <w:p w14:paraId="1A8AC119" w14:textId="610D6A39" w:rsidR="005415EC" w:rsidRDefault="005415EC" w:rsidP="005415EC">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2025年7月8日14：00。设备入口浓度：</w:t>
      </w:r>
      <w:r w:rsidR="00411267">
        <w:rPr>
          <w:rFonts w:ascii="宋体" w:eastAsia="宋体" w:hAnsi="宋体" w:hint="eastAsia"/>
          <w:color w:val="EE0000"/>
          <w:sz w:val="24"/>
          <w:lang w:eastAsia="zh-CN"/>
        </w:rPr>
        <w:t>17125.33</w:t>
      </w:r>
      <w:r>
        <w:rPr>
          <w:rFonts w:ascii="宋体" w:eastAsia="宋体" w:hAnsi="宋体" w:hint="eastAsia"/>
          <w:color w:val="EE0000"/>
          <w:sz w:val="24"/>
          <w:lang w:eastAsia="zh-CN"/>
        </w:rPr>
        <w:t>mg/m³，设备出口浓度：</w:t>
      </w:r>
      <w:r w:rsidR="00411267">
        <w:rPr>
          <w:rFonts w:ascii="宋体" w:eastAsia="宋体" w:hAnsi="宋体" w:hint="eastAsia"/>
          <w:color w:val="EE0000"/>
          <w:sz w:val="24"/>
          <w:lang w:eastAsia="zh-CN"/>
        </w:rPr>
        <w:t>7.69</w:t>
      </w:r>
      <w:r>
        <w:rPr>
          <w:rFonts w:ascii="宋体" w:eastAsia="宋体" w:hAnsi="宋体" w:hint="eastAsia"/>
          <w:color w:val="EE0000"/>
          <w:sz w:val="24"/>
          <w:lang w:eastAsia="zh-CN"/>
        </w:rPr>
        <w:t>mg/m³，总净化率：9</w:t>
      </w:r>
      <w:r w:rsidR="00411267">
        <w:rPr>
          <w:rFonts w:ascii="宋体" w:eastAsia="宋体" w:hAnsi="宋体" w:hint="eastAsia"/>
          <w:color w:val="EE0000"/>
          <w:sz w:val="24"/>
          <w:lang w:eastAsia="zh-CN"/>
        </w:rPr>
        <w:t>9.9</w:t>
      </w:r>
      <w:r>
        <w:rPr>
          <w:rFonts w:ascii="宋体" w:eastAsia="宋体" w:hAnsi="宋体" w:hint="eastAsia"/>
          <w:color w:val="EE0000"/>
          <w:sz w:val="24"/>
          <w:lang w:eastAsia="zh-CN"/>
        </w:rPr>
        <w:t>%。</w:t>
      </w:r>
    </w:p>
    <w:p w14:paraId="750EF6F9" w14:textId="7C7D6C35" w:rsidR="005415EC" w:rsidRDefault="005415EC" w:rsidP="005415EC">
      <w:pPr>
        <w:spacing w:line="360" w:lineRule="auto"/>
        <w:ind w:firstLine="480"/>
        <w:rPr>
          <w:rFonts w:ascii="宋体" w:eastAsia="宋体" w:hAnsi="宋体" w:hint="eastAsia"/>
          <w:color w:val="EE0000"/>
          <w:sz w:val="24"/>
          <w:lang w:eastAsia="zh-CN"/>
        </w:rPr>
      </w:pPr>
      <w:r w:rsidRPr="005415EC">
        <w:rPr>
          <w:rFonts w:ascii="宋体" w:eastAsia="宋体" w:hAnsi="宋体"/>
          <w:noProof/>
          <w:color w:val="EE0000"/>
          <w:sz w:val="24"/>
          <w:lang w:eastAsia="zh-CN"/>
        </w:rPr>
        <w:lastRenderedPageBreak/>
        <w:drawing>
          <wp:inline distT="0" distB="0" distL="0" distR="0" wp14:anchorId="52C8B74E" wp14:editId="5F27ADC2">
            <wp:extent cx="2552700" cy="4446205"/>
            <wp:effectExtent l="0" t="0" r="0" b="0"/>
            <wp:docPr id="96544416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64154" cy="4466156"/>
                    </a:xfrm>
                    <a:prstGeom prst="rect">
                      <a:avLst/>
                    </a:prstGeom>
                    <a:noFill/>
                    <a:ln>
                      <a:noFill/>
                    </a:ln>
                  </pic:spPr>
                </pic:pic>
              </a:graphicData>
            </a:graphic>
          </wp:inline>
        </w:drawing>
      </w:r>
      <w:r w:rsidR="00411267" w:rsidRPr="00411267">
        <w:rPr>
          <w:rFonts w:ascii="宋体" w:eastAsia="宋体" w:hAnsi="宋体"/>
          <w:noProof/>
          <w:color w:val="EE0000"/>
          <w:sz w:val="24"/>
          <w:lang w:eastAsia="zh-CN"/>
        </w:rPr>
        <w:drawing>
          <wp:inline distT="0" distB="0" distL="0" distR="0" wp14:anchorId="6F17AEDF" wp14:editId="66C64D93">
            <wp:extent cx="2540000" cy="4424045"/>
            <wp:effectExtent l="0" t="0" r="0" b="0"/>
            <wp:docPr id="23949399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00" cy="4424045"/>
                    </a:xfrm>
                    <a:prstGeom prst="rect">
                      <a:avLst/>
                    </a:prstGeom>
                    <a:noFill/>
                    <a:ln>
                      <a:noFill/>
                    </a:ln>
                  </pic:spPr>
                </pic:pic>
              </a:graphicData>
            </a:graphic>
          </wp:inline>
        </w:drawing>
      </w:r>
    </w:p>
    <w:p w14:paraId="24618C41" w14:textId="1BDF82E9" w:rsidR="00411267" w:rsidRDefault="00411267" w:rsidP="00411267">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2025年7月8日15：00。设备入口浓度：13108.34mg/m³，设备出口浓度：24.71mg/m³，总净化率：99.8%。</w:t>
      </w:r>
    </w:p>
    <w:p w14:paraId="33AC9C72" w14:textId="6F072535" w:rsidR="00411267" w:rsidRDefault="00411267" w:rsidP="00411267">
      <w:pPr>
        <w:spacing w:line="360" w:lineRule="auto"/>
        <w:ind w:firstLine="480"/>
        <w:rPr>
          <w:rFonts w:ascii="宋体" w:eastAsia="宋体" w:hAnsi="宋体" w:hint="eastAsia"/>
          <w:color w:val="EE0000"/>
          <w:sz w:val="24"/>
          <w:lang w:eastAsia="zh-CN"/>
        </w:rPr>
      </w:pPr>
      <w:r w:rsidRPr="00411267">
        <w:rPr>
          <w:rFonts w:ascii="宋体" w:eastAsia="宋体" w:hAnsi="宋体"/>
          <w:noProof/>
          <w:color w:val="EE0000"/>
          <w:sz w:val="24"/>
          <w:lang w:eastAsia="zh-CN"/>
        </w:rPr>
        <w:lastRenderedPageBreak/>
        <w:drawing>
          <wp:inline distT="0" distB="0" distL="0" distR="0" wp14:anchorId="1F6FEDF7" wp14:editId="47E816D8">
            <wp:extent cx="2501900" cy="3656782"/>
            <wp:effectExtent l="0" t="0" r="0" b="1270"/>
            <wp:docPr id="7396635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08505" cy="3666435"/>
                    </a:xfrm>
                    <a:prstGeom prst="rect">
                      <a:avLst/>
                    </a:prstGeom>
                    <a:noFill/>
                    <a:ln>
                      <a:noFill/>
                    </a:ln>
                  </pic:spPr>
                </pic:pic>
              </a:graphicData>
            </a:graphic>
          </wp:inline>
        </w:drawing>
      </w:r>
      <w:r>
        <w:rPr>
          <w:rFonts w:ascii="宋体" w:eastAsia="宋体" w:hAnsi="宋体"/>
          <w:noProof/>
          <w:color w:val="EE0000"/>
          <w:sz w:val="24"/>
          <w:lang w:eastAsia="zh-CN"/>
        </w:rPr>
        <w:drawing>
          <wp:inline distT="0" distB="0" distL="0" distR="0" wp14:anchorId="59146146" wp14:editId="6A23AB8A">
            <wp:extent cx="2514600" cy="3656206"/>
            <wp:effectExtent l="0" t="0" r="0" b="1905"/>
            <wp:docPr id="189675817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31034" cy="3680100"/>
                    </a:xfrm>
                    <a:prstGeom prst="rect">
                      <a:avLst/>
                    </a:prstGeom>
                    <a:noFill/>
                    <a:ln>
                      <a:noFill/>
                    </a:ln>
                  </pic:spPr>
                </pic:pic>
              </a:graphicData>
            </a:graphic>
          </wp:inline>
        </w:drawing>
      </w:r>
    </w:p>
    <w:p w14:paraId="5E57BBFF" w14:textId="44A47443" w:rsidR="00411267" w:rsidRDefault="00411267" w:rsidP="00411267">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2025年7月8日16：00。设备入口浓度：12735.42mg/m³，设备出口浓度：</w:t>
      </w:r>
      <w:r w:rsidR="00395913">
        <w:rPr>
          <w:rFonts w:ascii="宋体" w:eastAsia="宋体" w:hAnsi="宋体" w:hint="eastAsia"/>
          <w:color w:val="EE0000"/>
          <w:sz w:val="24"/>
          <w:lang w:eastAsia="zh-CN"/>
        </w:rPr>
        <w:t>25.90</w:t>
      </w:r>
      <w:r>
        <w:rPr>
          <w:rFonts w:ascii="宋体" w:eastAsia="宋体" w:hAnsi="宋体" w:hint="eastAsia"/>
          <w:color w:val="EE0000"/>
          <w:sz w:val="24"/>
          <w:lang w:eastAsia="zh-CN"/>
        </w:rPr>
        <w:t>mg/m³，总净化率：99.</w:t>
      </w:r>
      <w:r w:rsidR="00395913">
        <w:rPr>
          <w:rFonts w:ascii="宋体" w:eastAsia="宋体" w:hAnsi="宋体" w:hint="eastAsia"/>
          <w:color w:val="EE0000"/>
          <w:sz w:val="24"/>
          <w:lang w:eastAsia="zh-CN"/>
        </w:rPr>
        <w:t>7</w:t>
      </w:r>
      <w:r>
        <w:rPr>
          <w:rFonts w:ascii="宋体" w:eastAsia="宋体" w:hAnsi="宋体" w:hint="eastAsia"/>
          <w:color w:val="EE0000"/>
          <w:sz w:val="24"/>
          <w:lang w:eastAsia="zh-CN"/>
        </w:rPr>
        <w:t>%。</w:t>
      </w:r>
    </w:p>
    <w:p w14:paraId="70A7CAAA" w14:textId="068BDEAD" w:rsidR="00411267" w:rsidRDefault="00411267" w:rsidP="00411267">
      <w:pPr>
        <w:spacing w:line="360" w:lineRule="auto"/>
        <w:ind w:firstLine="480"/>
        <w:rPr>
          <w:rFonts w:ascii="宋体" w:eastAsia="宋体" w:hAnsi="宋体" w:hint="eastAsia"/>
          <w:color w:val="EE0000"/>
          <w:sz w:val="24"/>
          <w:lang w:eastAsia="zh-CN"/>
        </w:rPr>
      </w:pPr>
      <w:r w:rsidRPr="00411267">
        <w:rPr>
          <w:rFonts w:ascii="宋体" w:eastAsia="宋体" w:hAnsi="宋体"/>
          <w:noProof/>
          <w:color w:val="EE0000"/>
          <w:sz w:val="24"/>
          <w:lang w:eastAsia="zh-CN"/>
        </w:rPr>
        <w:drawing>
          <wp:inline distT="0" distB="0" distL="0" distR="0" wp14:anchorId="3AFDAFB9" wp14:editId="54189693">
            <wp:extent cx="2508250" cy="3345681"/>
            <wp:effectExtent l="0" t="0" r="6350" b="7620"/>
            <wp:docPr id="170623268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23781" cy="3366397"/>
                    </a:xfrm>
                    <a:prstGeom prst="rect">
                      <a:avLst/>
                    </a:prstGeom>
                    <a:noFill/>
                    <a:ln>
                      <a:noFill/>
                    </a:ln>
                  </pic:spPr>
                </pic:pic>
              </a:graphicData>
            </a:graphic>
          </wp:inline>
        </w:drawing>
      </w:r>
      <w:r w:rsidR="00395913" w:rsidRPr="000D5EA7">
        <w:rPr>
          <w:rFonts w:ascii="宋体" w:eastAsia="宋体" w:hAnsi="宋体"/>
          <w:noProof/>
          <w:color w:val="EE0000"/>
          <w:sz w:val="24"/>
          <w:lang w:eastAsia="zh-CN"/>
        </w:rPr>
        <w:drawing>
          <wp:inline distT="0" distB="0" distL="0" distR="0" wp14:anchorId="3EEA486C" wp14:editId="13327657">
            <wp:extent cx="2322674" cy="3352003"/>
            <wp:effectExtent l="0" t="0" r="1905" b="1270"/>
            <wp:docPr id="22839380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56463" cy="3400766"/>
                    </a:xfrm>
                    <a:prstGeom prst="rect">
                      <a:avLst/>
                    </a:prstGeom>
                    <a:noFill/>
                    <a:ln>
                      <a:noFill/>
                    </a:ln>
                  </pic:spPr>
                </pic:pic>
              </a:graphicData>
            </a:graphic>
          </wp:inline>
        </w:drawing>
      </w:r>
    </w:p>
    <w:p w14:paraId="723509AB" w14:textId="6BDF1AFA" w:rsidR="00395913" w:rsidRDefault="000D5EA7" w:rsidP="00395913">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lastRenderedPageBreak/>
        <w:t>2025年7月8日17：00。设备入口浓度：11988.67mg/m³，设备出口浓度：</w:t>
      </w:r>
      <w:r w:rsidR="00395913">
        <w:rPr>
          <w:rFonts w:ascii="宋体" w:eastAsia="宋体" w:hAnsi="宋体" w:hint="eastAsia"/>
          <w:color w:val="EE0000"/>
          <w:sz w:val="24"/>
          <w:lang w:eastAsia="zh-CN"/>
        </w:rPr>
        <w:t>84.92</w:t>
      </w:r>
      <w:r>
        <w:rPr>
          <w:rFonts w:ascii="宋体" w:eastAsia="宋体" w:hAnsi="宋体" w:hint="eastAsia"/>
          <w:color w:val="EE0000"/>
          <w:sz w:val="24"/>
          <w:lang w:eastAsia="zh-CN"/>
        </w:rPr>
        <w:t>mg/m³，总净化率：99.</w:t>
      </w:r>
      <w:r w:rsidR="00395913">
        <w:rPr>
          <w:rFonts w:ascii="宋体" w:eastAsia="宋体" w:hAnsi="宋体" w:hint="eastAsia"/>
          <w:color w:val="EE0000"/>
          <w:sz w:val="24"/>
          <w:lang w:eastAsia="zh-CN"/>
        </w:rPr>
        <w:t>3</w:t>
      </w:r>
      <w:r>
        <w:rPr>
          <w:rFonts w:ascii="宋体" w:eastAsia="宋体" w:hAnsi="宋体" w:hint="eastAsia"/>
          <w:color w:val="EE0000"/>
          <w:sz w:val="24"/>
          <w:lang w:eastAsia="zh-CN"/>
        </w:rPr>
        <w:t>%。</w:t>
      </w:r>
    </w:p>
    <w:p w14:paraId="24B56B99" w14:textId="34FBEA19" w:rsidR="000D5EA7" w:rsidRDefault="000D5EA7" w:rsidP="000D5EA7">
      <w:pPr>
        <w:spacing w:line="360" w:lineRule="auto"/>
        <w:ind w:firstLine="480"/>
        <w:rPr>
          <w:rFonts w:ascii="宋体" w:eastAsia="宋体" w:hAnsi="宋体" w:hint="eastAsia"/>
          <w:color w:val="EE0000"/>
          <w:sz w:val="24"/>
          <w:lang w:eastAsia="zh-CN"/>
        </w:rPr>
      </w:pPr>
      <w:r w:rsidRPr="000D5EA7">
        <w:rPr>
          <w:rFonts w:ascii="宋体" w:eastAsia="宋体" w:hAnsi="宋体"/>
          <w:noProof/>
          <w:color w:val="EE0000"/>
          <w:sz w:val="24"/>
          <w:lang w:eastAsia="zh-CN"/>
        </w:rPr>
        <w:drawing>
          <wp:inline distT="0" distB="0" distL="0" distR="0" wp14:anchorId="28AB44CB" wp14:editId="49D630F7">
            <wp:extent cx="2513377" cy="3483070"/>
            <wp:effectExtent l="0" t="0" r="1270" b="3175"/>
            <wp:docPr id="20734305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36077" cy="3514528"/>
                    </a:xfrm>
                    <a:prstGeom prst="rect">
                      <a:avLst/>
                    </a:prstGeom>
                    <a:noFill/>
                    <a:ln>
                      <a:noFill/>
                    </a:ln>
                  </pic:spPr>
                </pic:pic>
              </a:graphicData>
            </a:graphic>
          </wp:inline>
        </w:drawing>
      </w:r>
      <w:r w:rsidR="00395913" w:rsidRPr="00411267">
        <w:rPr>
          <w:rFonts w:ascii="宋体" w:eastAsia="宋体" w:hAnsi="宋体"/>
          <w:noProof/>
          <w:color w:val="EE0000"/>
          <w:sz w:val="24"/>
          <w:lang w:eastAsia="zh-CN"/>
        </w:rPr>
        <w:drawing>
          <wp:inline distT="0" distB="0" distL="0" distR="0" wp14:anchorId="3F508DA9" wp14:editId="57C5AD5C">
            <wp:extent cx="2545681" cy="3468490"/>
            <wp:effectExtent l="0" t="0" r="7620" b="0"/>
            <wp:docPr id="160038856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48141" cy="3471841"/>
                    </a:xfrm>
                    <a:prstGeom prst="rect">
                      <a:avLst/>
                    </a:prstGeom>
                    <a:noFill/>
                    <a:ln>
                      <a:noFill/>
                    </a:ln>
                  </pic:spPr>
                </pic:pic>
              </a:graphicData>
            </a:graphic>
          </wp:inline>
        </w:drawing>
      </w:r>
    </w:p>
    <w:p w14:paraId="1AB0ECA7" w14:textId="3AE99FB2" w:rsidR="00395913" w:rsidRPr="00395913" w:rsidRDefault="00395913" w:rsidP="00395913">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由此可见：出口指标上涨趋势明显，说明吸收剂接近饱和，更换吸收剂。</w:t>
      </w:r>
    </w:p>
    <w:p w14:paraId="4D9523BC" w14:textId="68B4B617" w:rsidR="000D5EA7" w:rsidRDefault="000D5EA7" w:rsidP="00880266">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2025年7月8日18：00。</w:t>
      </w:r>
      <w:r w:rsidR="00B03161">
        <w:rPr>
          <w:rFonts w:ascii="宋体" w:eastAsia="宋体" w:hAnsi="宋体" w:hint="eastAsia"/>
          <w:color w:val="EE0000"/>
          <w:sz w:val="24"/>
          <w:lang w:eastAsia="zh-CN"/>
        </w:rPr>
        <w:t>车间人员切换吹扫流程，设备入口浓度变化明显。</w:t>
      </w:r>
      <w:r>
        <w:rPr>
          <w:rFonts w:ascii="宋体" w:eastAsia="宋体" w:hAnsi="宋体" w:hint="eastAsia"/>
          <w:color w:val="EE0000"/>
          <w:sz w:val="24"/>
          <w:lang w:eastAsia="zh-CN"/>
        </w:rPr>
        <w:t>设备入口浓度：5142.49mg/m³，设备出口浓度：</w:t>
      </w:r>
      <w:r w:rsidR="00525B00">
        <w:rPr>
          <w:rFonts w:ascii="宋体" w:eastAsia="宋体" w:hAnsi="宋体" w:hint="eastAsia"/>
          <w:color w:val="EE0000"/>
          <w:sz w:val="24"/>
          <w:lang w:eastAsia="zh-CN"/>
        </w:rPr>
        <w:t>17.05</w:t>
      </w:r>
      <w:r>
        <w:rPr>
          <w:rFonts w:ascii="宋体" w:eastAsia="宋体" w:hAnsi="宋体" w:hint="eastAsia"/>
          <w:color w:val="EE0000"/>
          <w:sz w:val="24"/>
          <w:lang w:eastAsia="zh-CN"/>
        </w:rPr>
        <w:t>mg/m³，总净化率：99.</w:t>
      </w:r>
      <w:r w:rsidR="00525B00">
        <w:rPr>
          <w:rFonts w:ascii="宋体" w:eastAsia="宋体" w:hAnsi="宋体" w:hint="eastAsia"/>
          <w:color w:val="EE0000"/>
          <w:sz w:val="24"/>
          <w:lang w:eastAsia="zh-CN"/>
        </w:rPr>
        <w:t>6</w:t>
      </w:r>
      <w:r>
        <w:rPr>
          <w:rFonts w:ascii="宋体" w:eastAsia="宋体" w:hAnsi="宋体" w:hint="eastAsia"/>
          <w:color w:val="EE0000"/>
          <w:sz w:val="24"/>
          <w:lang w:eastAsia="zh-CN"/>
        </w:rPr>
        <w:t>%。</w:t>
      </w:r>
    </w:p>
    <w:p w14:paraId="3969C700" w14:textId="7796C786" w:rsidR="000D5EA7" w:rsidRPr="000D5EA7" w:rsidRDefault="000D5EA7" w:rsidP="000D5EA7">
      <w:pPr>
        <w:spacing w:line="360" w:lineRule="auto"/>
        <w:ind w:firstLine="480"/>
        <w:rPr>
          <w:rFonts w:ascii="宋体" w:eastAsia="宋体" w:hAnsi="宋体" w:hint="eastAsia"/>
          <w:color w:val="EE0000"/>
          <w:sz w:val="24"/>
          <w:lang w:eastAsia="zh-CN"/>
        </w:rPr>
      </w:pPr>
      <w:r w:rsidRPr="000D5EA7">
        <w:rPr>
          <w:rFonts w:ascii="宋体" w:eastAsia="宋体" w:hAnsi="宋体"/>
          <w:noProof/>
          <w:color w:val="EE0000"/>
          <w:sz w:val="24"/>
          <w:lang w:eastAsia="zh-CN"/>
        </w:rPr>
        <w:lastRenderedPageBreak/>
        <w:drawing>
          <wp:inline distT="0" distB="0" distL="0" distR="0" wp14:anchorId="01BED6F3" wp14:editId="3034F506">
            <wp:extent cx="2589762" cy="3657600"/>
            <wp:effectExtent l="0" t="0" r="1270" b="0"/>
            <wp:docPr id="4136990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09283" cy="3685170"/>
                    </a:xfrm>
                    <a:prstGeom prst="rect">
                      <a:avLst/>
                    </a:prstGeom>
                    <a:noFill/>
                    <a:ln>
                      <a:noFill/>
                    </a:ln>
                  </pic:spPr>
                </pic:pic>
              </a:graphicData>
            </a:graphic>
          </wp:inline>
        </w:drawing>
      </w:r>
      <w:r w:rsidR="00395913" w:rsidRPr="000D5EA7">
        <w:rPr>
          <w:rFonts w:ascii="宋体" w:eastAsia="宋体" w:hAnsi="宋体"/>
          <w:noProof/>
          <w:color w:val="EE0000"/>
          <w:sz w:val="24"/>
          <w:lang w:eastAsia="zh-CN"/>
        </w:rPr>
        <w:drawing>
          <wp:inline distT="0" distB="0" distL="0" distR="0" wp14:anchorId="6E71662C" wp14:editId="5C54CD41">
            <wp:extent cx="2385691" cy="3651734"/>
            <wp:effectExtent l="0" t="0" r="0" b="6350"/>
            <wp:docPr id="158373364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00649" cy="3674630"/>
                    </a:xfrm>
                    <a:prstGeom prst="rect">
                      <a:avLst/>
                    </a:prstGeom>
                    <a:noFill/>
                    <a:ln>
                      <a:noFill/>
                    </a:ln>
                  </pic:spPr>
                </pic:pic>
              </a:graphicData>
            </a:graphic>
          </wp:inline>
        </w:drawing>
      </w:r>
    </w:p>
    <w:p w14:paraId="415AF334" w14:textId="0E619223" w:rsidR="000D5EA7" w:rsidRDefault="000D5EA7" w:rsidP="000D5EA7">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2025年7月8日19：00。设备入口浓度：4205.20mg/m³，设备出口浓度：19.66mg/m³，总净化率：99.5%。</w:t>
      </w:r>
    </w:p>
    <w:p w14:paraId="0341E60B" w14:textId="73D0B784" w:rsidR="000D5EA7" w:rsidRDefault="000D5EA7" w:rsidP="00411267">
      <w:pPr>
        <w:spacing w:line="360" w:lineRule="auto"/>
        <w:ind w:firstLine="480"/>
        <w:rPr>
          <w:rFonts w:ascii="宋体" w:eastAsia="宋体" w:hAnsi="宋体" w:hint="eastAsia"/>
          <w:color w:val="EE0000"/>
          <w:sz w:val="24"/>
          <w:lang w:eastAsia="zh-CN"/>
        </w:rPr>
      </w:pPr>
      <w:r w:rsidRPr="000D5EA7">
        <w:rPr>
          <w:rFonts w:ascii="宋体" w:eastAsia="宋体" w:hAnsi="宋体"/>
          <w:noProof/>
          <w:color w:val="EE0000"/>
          <w:sz w:val="24"/>
          <w:lang w:eastAsia="zh-CN"/>
        </w:rPr>
        <w:drawing>
          <wp:inline distT="0" distB="0" distL="0" distR="0" wp14:anchorId="2C02C93B" wp14:editId="4F64FF31">
            <wp:extent cx="2415580" cy="2884471"/>
            <wp:effectExtent l="0" t="0" r="3810" b="0"/>
            <wp:docPr id="11341844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0306" cy="2902056"/>
                    </a:xfrm>
                    <a:prstGeom prst="rect">
                      <a:avLst/>
                    </a:prstGeom>
                    <a:noFill/>
                    <a:ln>
                      <a:noFill/>
                    </a:ln>
                  </pic:spPr>
                </pic:pic>
              </a:graphicData>
            </a:graphic>
          </wp:inline>
        </w:drawing>
      </w:r>
      <w:r>
        <w:rPr>
          <w:rFonts w:ascii="宋体" w:eastAsia="宋体" w:hAnsi="宋体" w:hint="eastAsia"/>
          <w:noProof/>
          <w:color w:val="EE0000"/>
          <w:sz w:val="24"/>
          <w:lang w:eastAsia="zh-CN"/>
        </w:rPr>
        <w:drawing>
          <wp:inline distT="0" distB="0" distL="0" distR="0" wp14:anchorId="198C5ADF" wp14:editId="562225C5">
            <wp:extent cx="2488928" cy="2894965"/>
            <wp:effectExtent l="0" t="0" r="6985" b="635"/>
            <wp:docPr id="8541979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20712" cy="2931934"/>
                    </a:xfrm>
                    <a:prstGeom prst="rect">
                      <a:avLst/>
                    </a:prstGeom>
                    <a:noFill/>
                    <a:ln>
                      <a:noFill/>
                    </a:ln>
                  </pic:spPr>
                </pic:pic>
              </a:graphicData>
            </a:graphic>
          </wp:inline>
        </w:drawing>
      </w:r>
    </w:p>
    <w:p w14:paraId="09D8B53F" w14:textId="53C268F4" w:rsidR="000D5EA7" w:rsidRDefault="000D5EA7" w:rsidP="000D5EA7">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2025年7月8日20：00。设备入口浓度：4</w:t>
      </w:r>
      <w:r w:rsidR="00525B00">
        <w:rPr>
          <w:rFonts w:ascii="宋体" w:eastAsia="宋体" w:hAnsi="宋体" w:hint="eastAsia"/>
          <w:color w:val="EE0000"/>
          <w:sz w:val="24"/>
          <w:lang w:eastAsia="zh-CN"/>
        </w:rPr>
        <w:t>188.34</w:t>
      </w:r>
      <w:r>
        <w:rPr>
          <w:rFonts w:ascii="宋体" w:eastAsia="宋体" w:hAnsi="宋体" w:hint="eastAsia"/>
          <w:color w:val="EE0000"/>
          <w:sz w:val="24"/>
          <w:lang w:eastAsia="zh-CN"/>
        </w:rPr>
        <w:t>mg/m³，设备出口浓度：</w:t>
      </w:r>
      <w:r w:rsidR="00525B00">
        <w:rPr>
          <w:rFonts w:ascii="宋体" w:eastAsia="宋体" w:hAnsi="宋体" w:hint="eastAsia"/>
          <w:color w:val="EE0000"/>
          <w:sz w:val="24"/>
          <w:lang w:eastAsia="zh-CN"/>
        </w:rPr>
        <w:t>114.53</w:t>
      </w:r>
      <w:r>
        <w:rPr>
          <w:rFonts w:ascii="宋体" w:eastAsia="宋体" w:hAnsi="宋体" w:hint="eastAsia"/>
          <w:color w:val="EE0000"/>
          <w:sz w:val="24"/>
          <w:lang w:eastAsia="zh-CN"/>
        </w:rPr>
        <w:t>mg/m³，总净化率：9</w:t>
      </w:r>
      <w:r w:rsidR="00525B00">
        <w:rPr>
          <w:rFonts w:ascii="宋体" w:eastAsia="宋体" w:hAnsi="宋体" w:hint="eastAsia"/>
          <w:color w:val="EE0000"/>
          <w:sz w:val="24"/>
          <w:lang w:eastAsia="zh-CN"/>
        </w:rPr>
        <w:t>7</w:t>
      </w:r>
      <w:r>
        <w:rPr>
          <w:rFonts w:ascii="宋体" w:eastAsia="宋体" w:hAnsi="宋体" w:hint="eastAsia"/>
          <w:color w:val="EE0000"/>
          <w:sz w:val="24"/>
          <w:lang w:eastAsia="zh-CN"/>
        </w:rPr>
        <w:t>.</w:t>
      </w:r>
      <w:r w:rsidR="00525B00">
        <w:rPr>
          <w:rFonts w:ascii="宋体" w:eastAsia="宋体" w:hAnsi="宋体" w:hint="eastAsia"/>
          <w:color w:val="EE0000"/>
          <w:sz w:val="24"/>
          <w:lang w:eastAsia="zh-CN"/>
        </w:rPr>
        <w:t>3</w:t>
      </w:r>
      <w:r>
        <w:rPr>
          <w:rFonts w:ascii="宋体" w:eastAsia="宋体" w:hAnsi="宋体" w:hint="eastAsia"/>
          <w:color w:val="EE0000"/>
          <w:sz w:val="24"/>
          <w:lang w:eastAsia="zh-CN"/>
        </w:rPr>
        <w:t>%。</w:t>
      </w:r>
    </w:p>
    <w:p w14:paraId="3A129B7D" w14:textId="7AD9DE46" w:rsidR="000D5EA7" w:rsidRPr="000D5EA7" w:rsidRDefault="000D5EA7" w:rsidP="00411267">
      <w:pPr>
        <w:spacing w:line="360" w:lineRule="auto"/>
        <w:ind w:firstLine="480"/>
        <w:rPr>
          <w:rFonts w:ascii="宋体" w:eastAsia="宋体" w:hAnsi="宋体" w:hint="eastAsia"/>
          <w:color w:val="EE0000"/>
          <w:sz w:val="24"/>
          <w:lang w:eastAsia="zh-CN"/>
        </w:rPr>
      </w:pPr>
      <w:r w:rsidRPr="000D5EA7">
        <w:rPr>
          <w:rFonts w:ascii="宋体" w:eastAsia="宋体" w:hAnsi="宋体"/>
          <w:noProof/>
          <w:color w:val="EE0000"/>
          <w:sz w:val="24"/>
          <w:lang w:eastAsia="zh-CN"/>
        </w:rPr>
        <w:lastRenderedPageBreak/>
        <w:drawing>
          <wp:inline distT="0" distB="0" distL="0" distR="0" wp14:anchorId="2D1EDD43" wp14:editId="4049B08A">
            <wp:extent cx="2263995" cy="3007298"/>
            <wp:effectExtent l="0" t="0" r="3175" b="3175"/>
            <wp:docPr id="30956266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3246" cy="3032870"/>
                    </a:xfrm>
                    <a:prstGeom prst="rect">
                      <a:avLst/>
                    </a:prstGeom>
                    <a:noFill/>
                    <a:ln>
                      <a:noFill/>
                    </a:ln>
                  </pic:spPr>
                </pic:pic>
              </a:graphicData>
            </a:graphic>
          </wp:inline>
        </w:drawing>
      </w:r>
      <w:r w:rsidR="00525B00" w:rsidRPr="00525B0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25B00">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75450967" wp14:editId="564B28BD">
            <wp:extent cx="2258190" cy="3011619"/>
            <wp:effectExtent l="0" t="0" r="8890" b="0"/>
            <wp:docPr id="5911730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67485" cy="3024016"/>
                    </a:xfrm>
                    <a:prstGeom prst="rect">
                      <a:avLst/>
                    </a:prstGeom>
                    <a:noFill/>
                    <a:ln>
                      <a:noFill/>
                    </a:ln>
                  </pic:spPr>
                </pic:pic>
              </a:graphicData>
            </a:graphic>
          </wp:inline>
        </w:drawing>
      </w:r>
    </w:p>
    <w:p w14:paraId="04971EF3" w14:textId="415BA532" w:rsidR="00525B00" w:rsidRPr="00525B00" w:rsidRDefault="00525B00" w:rsidP="00525B00">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由此可见：出口指标上涨趋势明显，说明吸收剂接近饱和，更换吸收剂。</w:t>
      </w:r>
    </w:p>
    <w:p w14:paraId="73200512" w14:textId="2E00E060" w:rsidR="00525B00" w:rsidRDefault="00525B00" w:rsidP="00525B00">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2025年7月8日21：00。</w:t>
      </w:r>
      <w:r w:rsidR="00B03161">
        <w:rPr>
          <w:rFonts w:ascii="宋体" w:eastAsia="宋体" w:hAnsi="宋体" w:hint="eastAsia"/>
          <w:color w:val="EE0000"/>
          <w:sz w:val="24"/>
          <w:lang w:eastAsia="zh-CN"/>
        </w:rPr>
        <w:t>车间人员切换吹扫流程，设备入口浓度变化明显。</w:t>
      </w:r>
      <w:r>
        <w:rPr>
          <w:rFonts w:ascii="宋体" w:eastAsia="宋体" w:hAnsi="宋体" w:hint="eastAsia"/>
          <w:color w:val="EE0000"/>
          <w:sz w:val="24"/>
          <w:lang w:eastAsia="zh-CN"/>
        </w:rPr>
        <w:t>设备入口浓度：14248.92mg/m³，设备出口浓度：21.40mg/m³，总净化率：99.8%。</w:t>
      </w:r>
    </w:p>
    <w:p w14:paraId="1C785F4F" w14:textId="5AF45537" w:rsidR="00525B00" w:rsidRDefault="00525B00" w:rsidP="005415EC">
      <w:pPr>
        <w:spacing w:line="360" w:lineRule="auto"/>
        <w:ind w:firstLine="480"/>
        <w:rPr>
          <w:rFonts w:ascii="宋体" w:eastAsia="宋体" w:hAnsi="宋体" w:hint="eastAsia"/>
          <w:color w:val="EE0000"/>
          <w:sz w:val="24"/>
          <w:lang w:eastAsia="zh-CN"/>
        </w:rPr>
      </w:pPr>
      <w:r w:rsidRPr="00525B00">
        <w:rPr>
          <w:rFonts w:ascii="宋体" w:eastAsia="宋体" w:hAnsi="宋体"/>
          <w:noProof/>
          <w:color w:val="EE0000"/>
          <w:sz w:val="24"/>
          <w:lang w:eastAsia="zh-CN"/>
        </w:rPr>
        <w:drawing>
          <wp:inline distT="0" distB="0" distL="0" distR="0" wp14:anchorId="27148A9E" wp14:editId="723C490E">
            <wp:extent cx="2176598" cy="2933903"/>
            <wp:effectExtent l="0" t="0" r="0" b="0"/>
            <wp:docPr id="4140772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7562" cy="2948682"/>
                    </a:xfrm>
                    <a:prstGeom prst="rect">
                      <a:avLst/>
                    </a:prstGeom>
                    <a:noFill/>
                    <a:ln>
                      <a:noFill/>
                    </a:ln>
                  </pic:spPr>
                </pic:pic>
              </a:graphicData>
            </a:graphic>
          </wp:inline>
        </w:drawing>
      </w:r>
      <w:r>
        <w:rPr>
          <w:rFonts w:ascii="宋体" w:eastAsia="宋体" w:hAnsi="宋体"/>
          <w:noProof/>
          <w:color w:val="EE0000"/>
          <w:sz w:val="24"/>
          <w:lang w:eastAsia="zh-CN"/>
        </w:rPr>
        <w:drawing>
          <wp:inline distT="0" distB="0" distL="0" distR="0" wp14:anchorId="6D95410D" wp14:editId="1572A421">
            <wp:extent cx="2195816" cy="2928434"/>
            <wp:effectExtent l="0" t="0" r="0" b="5715"/>
            <wp:docPr id="395700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04129" cy="2939521"/>
                    </a:xfrm>
                    <a:prstGeom prst="rect">
                      <a:avLst/>
                    </a:prstGeom>
                    <a:noFill/>
                    <a:ln>
                      <a:noFill/>
                    </a:ln>
                  </pic:spPr>
                </pic:pic>
              </a:graphicData>
            </a:graphic>
          </wp:inline>
        </w:drawing>
      </w:r>
    </w:p>
    <w:p w14:paraId="32BD06D8" w14:textId="26A1F0FF" w:rsidR="00525B00" w:rsidRDefault="00525B00" w:rsidP="00525B00">
      <w:pPr>
        <w:spacing w:line="360" w:lineRule="auto"/>
        <w:ind w:firstLine="480"/>
        <w:rPr>
          <w:rFonts w:ascii="宋体" w:eastAsia="宋体" w:hAnsi="宋体" w:hint="eastAsia"/>
          <w:color w:val="EE0000"/>
          <w:sz w:val="24"/>
          <w:lang w:eastAsia="zh-CN"/>
        </w:rPr>
      </w:pPr>
      <w:r>
        <w:rPr>
          <w:rFonts w:ascii="宋体" w:eastAsia="宋体" w:hAnsi="宋体" w:hint="eastAsia"/>
          <w:color w:val="EE0000"/>
          <w:sz w:val="24"/>
          <w:lang w:eastAsia="zh-CN"/>
        </w:rPr>
        <w:t>2025年7月8日22：00。设备入口浓度：1</w:t>
      </w:r>
      <w:r w:rsidR="00B03161">
        <w:rPr>
          <w:rFonts w:ascii="宋体" w:eastAsia="宋体" w:hAnsi="宋体" w:hint="eastAsia"/>
          <w:color w:val="EE0000"/>
          <w:sz w:val="24"/>
          <w:lang w:eastAsia="zh-CN"/>
        </w:rPr>
        <w:t>3574.81</w:t>
      </w:r>
      <w:r>
        <w:rPr>
          <w:rFonts w:ascii="宋体" w:eastAsia="宋体" w:hAnsi="宋体" w:hint="eastAsia"/>
          <w:color w:val="EE0000"/>
          <w:sz w:val="24"/>
          <w:lang w:eastAsia="zh-CN"/>
        </w:rPr>
        <w:t>mg/m³，设备出口浓度：</w:t>
      </w:r>
      <w:r w:rsidR="00B03161">
        <w:rPr>
          <w:rFonts w:ascii="宋体" w:eastAsia="宋体" w:hAnsi="宋体" w:hint="eastAsia"/>
          <w:color w:val="EE0000"/>
          <w:sz w:val="24"/>
          <w:lang w:eastAsia="zh-CN"/>
        </w:rPr>
        <w:t>23.00</w:t>
      </w:r>
      <w:r>
        <w:rPr>
          <w:rFonts w:ascii="宋体" w:eastAsia="宋体" w:hAnsi="宋体" w:hint="eastAsia"/>
          <w:color w:val="EE0000"/>
          <w:sz w:val="24"/>
          <w:lang w:eastAsia="zh-CN"/>
        </w:rPr>
        <w:t>mg/m³，总净化率：99.8%。</w:t>
      </w:r>
    </w:p>
    <w:p w14:paraId="315E862D" w14:textId="3A15465D" w:rsidR="00525B00" w:rsidRPr="00525B00" w:rsidRDefault="00525B00" w:rsidP="005415EC">
      <w:pPr>
        <w:spacing w:line="360" w:lineRule="auto"/>
        <w:ind w:firstLine="480"/>
        <w:rPr>
          <w:rFonts w:ascii="宋体" w:eastAsia="宋体" w:hAnsi="宋体" w:hint="eastAsia"/>
          <w:color w:val="EE0000"/>
          <w:sz w:val="24"/>
          <w:lang w:eastAsia="zh-CN"/>
        </w:rPr>
      </w:pPr>
      <w:r w:rsidRPr="00525B00">
        <w:rPr>
          <w:rFonts w:ascii="宋体" w:eastAsia="宋体" w:hAnsi="宋体"/>
          <w:noProof/>
          <w:color w:val="EE0000"/>
          <w:sz w:val="24"/>
          <w:lang w:eastAsia="zh-CN"/>
        </w:rPr>
        <w:lastRenderedPageBreak/>
        <w:drawing>
          <wp:inline distT="0" distB="0" distL="0" distR="0" wp14:anchorId="252A54DB" wp14:editId="3CC7024E">
            <wp:extent cx="2371572" cy="3250905"/>
            <wp:effectExtent l="0" t="0" r="0" b="6985"/>
            <wp:docPr id="1647469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0487" cy="3263125"/>
                    </a:xfrm>
                    <a:prstGeom prst="rect">
                      <a:avLst/>
                    </a:prstGeom>
                    <a:noFill/>
                    <a:ln>
                      <a:noFill/>
                    </a:ln>
                  </pic:spPr>
                </pic:pic>
              </a:graphicData>
            </a:graphic>
          </wp:inline>
        </w:drawing>
      </w:r>
      <w:r>
        <w:rPr>
          <w:rFonts w:ascii="宋体" w:eastAsia="宋体" w:hAnsi="宋体"/>
          <w:noProof/>
          <w:color w:val="EE0000"/>
          <w:sz w:val="24"/>
          <w:lang w:eastAsia="zh-CN"/>
        </w:rPr>
        <w:drawing>
          <wp:inline distT="0" distB="0" distL="0" distR="0" wp14:anchorId="184384A2" wp14:editId="1D2C131F">
            <wp:extent cx="2444919" cy="3260647"/>
            <wp:effectExtent l="0" t="0" r="0" b="0"/>
            <wp:docPr id="5193455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65807" cy="3288504"/>
                    </a:xfrm>
                    <a:prstGeom prst="rect">
                      <a:avLst/>
                    </a:prstGeom>
                    <a:noFill/>
                    <a:ln>
                      <a:noFill/>
                    </a:ln>
                  </pic:spPr>
                </pic:pic>
              </a:graphicData>
            </a:graphic>
          </wp:inline>
        </w:drawing>
      </w:r>
    </w:p>
    <w:p w14:paraId="57E68220" w14:textId="433F890B" w:rsidR="00BC4B78" w:rsidRDefault="00BC4B78" w:rsidP="00BC4B78">
      <w:pPr>
        <w:spacing w:line="360" w:lineRule="auto"/>
        <w:ind w:firstLine="480"/>
        <w:rPr>
          <w:rFonts w:ascii="宋体" w:eastAsia="宋体" w:hAnsi="宋体"/>
          <w:color w:val="EE0000"/>
          <w:sz w:val="24"/>
          <w:lang w:eastAsia="zh-CN"/>
        </w:rPr>
      </w:pPr>
      <w:r w:rsidRPr="006564B2">
        <w:rPr>
          <w:rFonts w:ascii="宋体" w:eastAsia="宋体" w:hAnsi="宋体"/>
          <w:color w:val="EE0000"/>
          <w:sz w:val="24"/>
          <w:lang w:eastAsia="zh-CN"/>
        </w:rPr>
        <w:t>从测试结果可知：</w:t>
      </w:r>
      <w:r>
        <w:rPr>
          <w:rFonts w:ascii="宋体" w:eastAsia="宋体" w:hAnsi="宋体" w:hint="eastAsia"/>
          <w:color w:val="EE0000"/>
          <w:sz w:val="24"/>
          <w:lang w:eastAsia="zh-CN"/>
        </w:rPr>
        <w:t>吸收剂仍然需3小时更换一次。三级冷凝单元与吸附剂单元均可实现自动切换与再生，切换及再生频率设定2小时。三级冷凝温度可达-75℃，总去除率高达97%以上。由于是双通道切换运行，运行能耗较传统单通道工艺节省30%。</w:t>
      </w:r>
    </w:p>
    <w:p w14:paraId="1C089FE3" w14:textId="4414352E" w:rsidR="00057C38" w:rsidRDefault="00057C38" w:rsidP="00BC4B78">
      <w:pPr>
        <w:spacing w:line="360" w:lineRule="auto"/>
        <w:ind w:firstLine="480"/>
        <w:rPr>
          <w:rFonts w:ascii="宋体" w:eastAsia="宋体" w:hAnsi="宋体"/>
          <w:color w:val="EE0000"/>
          <w:sz w:val="24"/>
          <w:lang w:eastAsia="zh-CN"/>
        </w:rPr>
      </w:pPr>
      <w:r>
        <w:rPr>
          <w:rFonts w:ascii="宋体" w:eastAsia="宋体" w:hAnsi="宋体" w:hint="eastAsia"/>
          <w:color w:val="EE0000"/>
          <w:sz w:val="24"/>
          <w:lang w:eastAsia="zh-CN"/>
        </w:rPr>
        <w:t>试验现场设备图：</w:t>
      </w:r>
    </w:p>
    <w:p w14:paraId="140029F5" w14:textId="28198D28" w:rsidR="00057C38" w:rsidRPr="006564B2" w:rsidRDefault="00057C38" w:rsidP="00057C38">
      <w:pPr>
        <w:spacing w:line="360" w:lineRule="auto"/>
        <w:ind w:firstLine="480"/>
        <w:jc w:val="center"/>
        <w:rPr>
          <w:rFonts w:ascii="宋体" w:eastAsia="宋体" w:hAnsi="宋体" w:hint="eastAsia"/>
          <w:b/>
          <w:bCs/>
          <w:color w:val="EE0000"/>
          <w:sz w:val="24"/>
          <w:lang w:eastAsia="zh-CN"/>
        </w:rPr>
      </w:pPr>
      <w:r>
        <w:rPr>
          <w:rFonts w:ascii="宋体" w:eastAsia="宋体" w:hAnsi="宋体"/>
          <w:noProof/>
          <w:color w:val="EE0000"/>
          <w:sz w:val="24"/>
          <w:lang w:eastAsia="zh-CN"/>
        </w:rPr>
        <w:lastRenderedPageBreak/>
        <w:drawing>
          <wp:inline distT="0" distB="0" distL="0" distR="0" wp14:anchorId="1C079C44" wp14:editId="30FB37F0">
            <wp:extent cx="5217269" cy="4112260"/>
            <wp:effectExtent l="0" t="0" r="2540" b="2540"/>
            <wp:docPr id="730887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8353" cy="4120997"/>
                    </a:xfrm>
                    <a:prstGeom prst="rect">
                      <a:avLst/>
                    </a:prstGeom>
                    <a:noFill/>
                    <a:ln>
                      <a:noFill/>
                    </a:ln>
                  </pic:spPr>
                </pic:pic>
              </a:graphicData>
            </a:graphic>
          </wp:inline>
        </w:drawing>
      </w:r>
    </w:p>
    <w:p w14:paraId="2DA99FCB" w14:textId="4CFEE3E3" w:rsidR="005415EC" w:rsidRPr="00BC4B78" w:rsidRDefault="00000000" w:rsidP="00BC4B78">
      <w:pPr>
        <w:rPr>
          <w:rFonts w:eastAsia="宋体"/>
          <w:lang w:eastAsia="zh-CN"/>
        </w:rPr>
      </w:pPr>
      <w:r>
        <w:rPr>
          <w:rFonts w:ascii="黑体" w:eastAsia="黑体" w:hAnsi="黑体"/>
          <w:b/>
          <w:sz w:val="24"/>
          <w:lang w:eastAsia="zh-CN"/>
        </w:rPr>
        <w:t>2.2.4、实验数据分析结论</w:t>
      </w:r>
    </w:p>
    <w:p w14:paraId="7A5464E5" w14:textId="6467217B" w:rsidR="00880266" w:rsidRPr="00BF6588" w:rsidRDefault="00000000" w:rsidP="00BF6588">
      <w:pPr>
        <w:spacing w:line="360" w:lineRule="auto"/>
        <w:ind w:firstLine="480"/>
        <w:rPr>
          <w:color w:val="EE0000"/>
          <w:lang w:eastAsia="zh-CN"/>
        </w:rPr>
      </w:pPr>
      <w:r w:rsidRPr="00BC4B78">
        <w:rPr>
          <w:rFonts w:ascii="宋体" w:eastAsia="宋体" w:hAnsi="宋体"/>
          <w:color w:val="EE0000"/>
          <w:sz w:val="24"/>
          <w:lang w:eastAsia="zh-CN"/>
        </w:rPr>
        <w:t>通过以上</w:t>
      </w:r>
      <w:r w:rsidR="00BC4B78" w:rsidRPr="00BC4B78">
        <w:rPr>
          <w:rFonts w:ascii="宋体" w:eastAsia="宋体" w:hAnsi="宋体" w:hint="eastAsia"/>
          <w:color w:val="EE0000"/>
          <w:sz w:val="24"/>
          <w:lang w:eastAsia="zh-CN"/>
        </w:rPr>
        <w:t>2</w:t>
      </w:r>
      <w:r w:rsidRPr="00BC4B78">
        <w:rPr>
          <w:rFonts w:ascii="宋体" w:eastAsia="宋体" w:hAnsi="宋体"/>
          <w:color w:val="EE0000"/>
          <w:sz w:val="24"/>
          <w:lang w:eastAsia="zh-CN"/>
        </w:rPr>
        <w:t>组试验数据分析，</w:t>
      </w:r>
      <w:r w:rsidR="00BF6588">
        <w:rPr>
          <w:rFonts w:ascii="宋体" w:eastAsia="宋体" w:hAnsi="宋体" w:hint="eastAsia"/>
          <w:color w:val="EE0000"/>
          <w:sz w:val="24"/>
          <w:lang w:eastAsia="zh-CN"/>
        </w:rPr>
        <w:t>废气处理设备的处理量及预处理单元根据待处理废气的工况参数（温度、流量等），做了相应调整，同时具备接收蒸汽、氮气等多种气体介质。而且采用300m³/h与500m³/h两种处理量的设备来适应设备入口废气流量。</w:t>
      </w:r>
      <w:r w:rsidR="00BF6588">
        <w:rPr>
          <w:rFonts w:eastAsia="宋体" w:hint="eastAsia"/>
          <w:color w:val="EE0000"/>
          <w:lang w:eastAsia="zh-CN"/>
        </w:rPr>
        <w:t>而且，</w:t>
      </w:r>
      <w:r w:rsidRPr="00BC4B78">
        <w:rPr>
          <w:rFonts w:ascii="宋体" w:eastAsia="宋体" w:hAnsi="宋体"/>
          <w:color w:val="EE0000"/>
          <w:sz w:val="24"/>
          <w:lang w:eastAsia="zh-CN"/>
        </w:rPr>
        <w:t>随着预处理强化、吸附</w:t>
      </w:r>
      <w:r w:rsidR="00BC4B78" w:rsidRPr="00BC4B78">
        <w:rPr>
          <w:rFonts w:ascii="宋体" w:eastAsia="宋体" w:hAnsi="宋体" w:hint="eastAsia"/>
          <w:color w:val="EE0000"/>
          <w:sz w:val="24"/>
          <w:lang w:eastAsia="zh-CN"/>
        </w:rPr>
        <w:t>吸收单元</w:t>
      </w:r>
      <w:r w:rsidRPr="00BC4B78">
        <w:rPr>
          <w:rFonts w:ascii="宋体" w:eastAsia="宋体" w:hAnsi="宋体"/>
          <w:color w:val="EE0000"/>
          <w:sz w:val="24"/>
          <w:lang w:eastAsia="zh-CN"/>
        </w:rPr>
        <w:t>优化、</w:t>
      </w:r>
      <w:r w:rsidR="00BC4B78" w:rsidRPr="00BC4B78">
        <w:rPr>
          <w:rFonts w:ascii="宋体" w:eastAsia="宋体" w:hAnsi="宋体" w:hint="eastAsia"/>
          <w:color w:val="EE0000"/>
          <w:sz w:val="24"/>
          <w:lang w:eastAsia="zh-CN"/>
        </w:rPr>
        <w:t>三级冷凝及吸附单元的双通道切换运行</w:t>
      </w:r>
      <w:r w:rsidRPr="00BC4B78">
        <w:rPr>
          <w:rFonts w:ascii="宋体" w:eastAsia="宋体" w:hAnsi="宋体"/>
          <w:color w:val="EE0000"/>
          <w:sz w:val="24"/>
          <w:lang w:eastAsia="zh-CN"/>
        </w:rPr>
        <w:t>和智能控制</w:t>
      </w:r>
      <w:r w:rsidR="00BC4B78">
        <w:rPr>
          <w:rFonts w:ascii="宋体" w:eastAsia="宋体" w:hAnsi="宋体" w:hint="eastAsia"/>
          <w:color w:val="EE0000"/>
          <w:sz w:val="24"/>
          <w:lang w:eastAsia="zh-CN"/>
        </w:rPr>
        <w:t>的</w:t>
      </w:r>
      <w:r w:rsidRPr="00BC4B78">
        <w:rPr>
          <w:rFonts w:ascii="宋体" w:eastAsia="宋体" w:hAnsi="宋体"/>
          <w:color w:val="EE0000"/>
          <w:sz w:val="24"/>
          <w:lang w:eastAsia="zh-CN"/>
        </w:rPr>
        <w:t>完善，设备在相同模拟复杂废气条件下的总净化效率由90%提升至9</w:t>
      </w:r>
      <w:r w:rsidR="00BC4B78">
        <w:rPr>
          <w:rFonts w:ascii="宋体" w:eastAsia="宋体" w:hAnsi="宋体" w:hint="eastAsia"/>
          <w:color w:val="EE0000"/>
          <w:sz w:val="24"/>
          <w:lang w:eastAsia="zh-CN"/>
        </w:rPr>
        <w:t>7</w:t>
      </w:r>
      <w:r w:rsidRPr="00BC4B78">
        <w:rPr>
          <w:rFonts w:ascii="宋体" w:eastAsia="宋体" w:hAnsi="宋体"/>
          <w:color w:val="EE0000"/>
          <w:sz w:val="24"/>
          <w:lang w:eastAsia="zh-CN"/>
        </w:rPr>
        <w:t>%以上，运行能耗降低约</w:t>
      </w:r>
      <w:r w:rsidR="00BC4B78">
        <w:rPr>
          <w:rFonts w:ascii="宋体" w:eastAsia="宋体" w:hAnsi="宋体" w:hint="eastAsia"/>
          <w:color w:val="EE0000"/>
          <w:sz w:val="24"/>
          <w:lang w:eastAsia="zh-CN"/>
        </w:rPr>
        <w:t>30</w:t>
      </w:r>
      <w:r w:rsidRPr="00BC4B78">
        <w:rPr>
          <w:rFonts w:ascii="宋体" w:eastAsia="宋体" w:hAnsi="宋体"/>
          <w:color w:val="EE0000"/>
          <w:sz w:val="24"/>
          <w:lang w:eastAsia="zh-CN"/>
        </w:rPr>
        <w:t>%，设备运行稳定性和浓度波动适应性显著提高。</w:t>
      </w:r>
    </w:p>
    <w:p w14:paraId="69C07D0A" w14:textId="00B741A5" w:rsidR="00E45E51" w:rsidRPr="00BC4B78" w:rsidRDefault="00000000">
      <w:pPr>
        <w:spacing w:line="360" w:lineRule="auto"/>
        <w:ind w:firstLine="480"/>
        <w:rPr>
          <w:color w:val="EE0000"/>
          <w:lang w:eastAsia="zh-CN"/>
        </w:rPr>
      </w:pPr>
      <w:r w:rsidRPr="00BC4B78">
        <w:rPr>
          <w:rFonts w:ascii="宋体" w:eastAsia="宋体" w:hAnsi="宋体"/>
          <w:color w:val="EE0000"/>
          <w:sz w:val="24"/>
          <w:lang w:eastAsia="zh-CN"/>
        </w:rPr>
        <w:t>预处理单元是保证后续处理单元稳定运行的基础。完善的预处理能够有效去除颗粒物</w:t>
      </w:r>
      <w:r w:rsidR="00BC4B78">
        <w:rPr>
          <w:rFonts w:ascii="宋体" w:eastAsia="宋体" w:hAnsi="宋体" w:hint="eastAsia"/>
          <w:color w:val="EE0000"/>
          <w:sz w:val="24"/>
          <w:lang w:eastAsia="zh-CN"/>
        </w:rPr>
        <w:t>及水蒸汽，</w:t>
      </w:r>
      <w:r w:rsidRPr="00BC4B78">
        <w:rPr>
          <w:rFonts w:ascii="宋体" w:eastAsia="宋体" w:hAnsi="宋体"/>
          <w:color w:val="EE0000"/>
          <w:sz w:val="24"/>
          <w:lang w:eastAsia="zh-CN"/>
        </w:rPr>
        <w:t>防止</w:t>
      </w:r>
      <w:r w:rsidR="00BC4B78">
        <w:rPr>
          <w:rFonts w:ascii="宋体" w:eastAsia="宋体" w:hAnsi="宋体" w:hint="eastAsia"/>
          <w:color w:val="EE0000"/>
          <w:sz w:val="24"/>
          <w:lang w:eastAsia="zh-CN"/>
        </w:rPr>
        <w:t>吸收剂与</w:t>
      </w:r>
      <w:r w:rsidRPr="00BC4B78">
        <w:rPr>
          <w:rFonts w:ascii="宋体" w:eastAsia="宋体" w:hAnsi="宋体"/>
          <w:color w:val="EE0000"/>
          <w:sz w:val="24"/>
          <w:lang w:eastAsia="zh-CN"/>
        </w:rPr>
        <w:t>吸附剂失活，延长设备使用寿命。</w:t>
      </w:r>
      <w:r w:rsidR="00BC4B78">
        <w:rPr>
          <w:rFonts w:ascii="宋体" w:eastAsia="宋体" w:hAnsi="宋体" w:hint="eastAsia"/>
          <w:color w:val="EE0000"/>
          <w:sz w:val="24"/>
          <w:lang w:eastAsia="zh-CN"/>
        </w:rPr>
        <w:t>同时使得进入后续单元的气量降低。降低后续单元工作负荷。</w:t>
      </w:r>
    </w:p>
    <w:p w14:paraId="1889EADC" w14:textId="58616778" w:rsidR="00E45E51" w:rsidRPr="00BC4B78" w:rsidRDefault="00BC4B78">
      <w:pPr>
        <w:spacing w:line="360" w:lineRule="auto"/>
        <w:ind w:firstLine="480"/>
        <w:rPr>
          <w:color w:val="EE0000"/>
          <w:lang w:eastAsia="zh-CN"/>
        </w:rPr>
      </w:pPr>
      <w:r>
        <w:rPr>
          <w:rFonts w:ascii="宋体" w:eastAsia="宋体" w:hAnsi="宋体" w:hint="eastAsia"/>
          <w:color w:val="EE0000"/>
          <w:sz w:val="24"/>
          <w:lang w:eastAsia="zh-CN"/>
        </w:rPr>
        <w:lastRenderedPageBreak/>
        <w:t>药物吸附吸收单元</w:t>
      </w:r>
      <w:r w:rsidRPr="00BC4B78">
        <w:rPr>
          <w:rFonts w:ascii="宋体" w:eastAsia="宋体" w:hAnsi="宋体"/>
          <w:color w:val="EE0000"/>
          <w:sz w:val="24"/>
          <w:lang w:eastAsia="zh-CN"/>
        </w:rPr>
        <w:t>是处理中</w:t>
      </w:r>
      <w:r>
        <w:rPr>
          <w:rFonts w:ascii="宋体" w:eastAsia="宋体" w:hAnsi="宋体" w:hint="eastAsia"/>
          <w:color w:val="EE0000"/>
          <w:sz w:val="24"/>
          <w:lang w:eastAsia="zh-CN"/>
        </w:rPr>
        <w:t>高</w:t>
      </w:r>
      <w:r w:rsidRPr="00BC4B78">
        <w:rPr>
          <w:rFonts w:ascii="宋体" w:eastAsia="宋体" w:hAnsi="宋体"/>
          <w:color w:val="EE0000"/>
          <w:sz w:val="24"/>
          <w:lang w:eastAsia="zh-CN"/>
        </w:rPr>
        <w:t>浓度有机废气的经济有效方案。通过吸附</w:t>
      </w:r>
      <w:r>
        <w:rPr>
          <w:rFonts w:ascii="宋体" w:eastAsia="宋体" w:hAnsi="宋体" w:hint="eastAsia"/>
          <w:color w:val="EE0000"/>
          <w:sz w:val="24"/>
          <w:lang w:eastAsia="zh-CN"/>
        </w:rPr>
        <w:t>吸收</w:t>
      </w:r>
      <w:r w:rsidRPr="00BC4B78">
        <w:rPr>
          <w:rFonts w:ascii="宋体" w:eastAsia="宋体" w:hAnsi="宋体"/>
          <w:color w:val="EE0000"/>
          <w:sz w:val="24"/>
          <w:lang w:eastAsia="zh-CN"/>
        </w:rPr>
        <w:t>将</w:t>
      </w:r>
      <w:r>
        <w:rPr>
          <w:rFonts w:ascii="宋体" w:eastAsia="宋体" w:hAnsi="宋体" w:hint="eastAsia"/>
          <w:color w:val="EE0000"/>
          <w:sz w:val="24"/>
          <w:lang w:eastAsia="zh-CN"/>
        </w:rPr>
        <w:t>高</w:t>
      </w:r>
      <w:r w:rsidRPr="00BC4B78">
        <w:rPr>
          <w:rFonts w:ascii="宋体" w:eastAsia="宋体" w:hAnsi="宋体"/>
          <w:color w:val="EE0000"/>
          <w:sz w:val="24"/>
          <w:lang w:eastAsia="zh-CN"/>
        </w:rPr>
        <w:t>浓度废气转化为</w:t>
      </w:r>
      <w:r>
        <w:rPr>
          <w:rFonts w:ascii="宋体" w:eastAsia="宋体" w:hAnsi="宋体" w:hint="eastAsia"/>
          <w:color w:val="EE0000"/>
          <w:sz w:val="24"/>
          <w:lang w:eastAsia="zh-CN"/>
        </w:rPr>
        <w:t>低</w:t>
      </w:r>
      <w:r w:rsidRPr="00BC4B78">
        <w:rPr>
          <w:rFonts w:ascii="宋体" w:eastAsia="宋体" w:hAnsi="宋体"/>
          <w:color w:val="EE0000"/>
          <w:sz w:val="24"/>
          <w:lang w:eastAsia="zh-CN"/>
        </w:rPr>
        <w:t>浓度废气，大幅降低</w:t>
      </w:r>
      <w:r>
        <w:rPr>
          <w:rFonts w:ascii="宋体" w:eastAsia="宋体" w:hAnsi="宋体" w:hint="eastAsia"/>
          <w:color w:val="EE0000"/>
          <w:sz w:val="24"/>
          <w:lang w:eastAsia="zh-CN"/>
        </w:rPr>
        <w:t>三级冷凝及吸附</w:t>
      </w:r>
      <w:r w:rsidRPr="00BC4B78">
        <w:rPr>
          <w:rFonts w:ascii="宋体" w:eastAsia="宋体" w:hAnsi="宋体"/>
          <w:color w:val="EE0000"/>
          <w:sz w:val="24"/>
          <w:lang w:eastAsia="zh-CN"/>
        </w:rPr>
        <w:t>单元的处理规模和运行能耗</w:t>
      </w:r>
      <w:r>
        <w:rPr>
          <w:rFonts w:ascii="宋体" w:eastAsia="宋体" w:hAnsi="宋体" w:hint="eastAsia"/>
          <w:color w:val="EE0000"/>
          <w:sz w:val="24"/>
          <w:lang w:eastAsia="zh-CN"/>
        </w:rPr>
        <w:t>。</w:t>
      </w:r>
    </w:p>
    <w:p w14:paraId="7E03C7EB" w14:textId="60012353" w:rsidR="00E45E51" w:rsidRPr="00BC4B78" w:rsidRDefault="00BC4B78">
      <w:pPr>
        <w:spacing w:line="360" w:lineRule="auto"/>
        <w:ind w:firstLine="480"/>
        <w:rPr>
          <w:color w:val="EE0000"/>
          <w:lang w:eastAsia="zh-CN"/>
        </w:rPr>
      </w:pPr>
      <w:r>
        <w:rPr>
          <w:rFonts w:ascii="宋体" w:eastAsia="宋体" w:hAnsi="宋体" w:hint="eastAsia"/>
          <w:color w:val="EE0000"/>
          <w:sz w:val="24"/>
          <w:lang w:eastAsia="zh-CN"/>
        </w:rPr>
        <w:t>三级冷凝吸附</w:t>
      </w:r>
      <w:r w:rsidRPr="00BC4B78">
        <w:rPr>
          <w:rFonts w:ascii="宋体" w:eastAsia="宋体" w:hAnsi="宋体"/>
          <w:color w:val="EE0000"/>
          <w:sz w:val="24"/>
          <w:lang w:eastAsia="zh-CN"/>
        </w:rPr>
        <w:t>单元是确保稳定达标排放的重要保障。在</w:t>
      </w:r>
      <w:r>
        <w:rPr>
          <w:rFonts w:ascii="宋体" w:eastAsia="宋体" w:hAnsi="宋体" w:hint="eastAsia"/>
          <w:color w:val="EE0000"/>
          <w:sz w:val="24"/>
          <w:lang w:eastAsia="zh-CN"/>
        </w:rPr>
        <w:t>三级冷凝的</w:t>
      </w:r>
      <w:r w:rsidRPr="00BC4B78">
        <w:rPr>
          <w:rFonts w:ascii="宋体" w:eastAsia="宋体" w:hAnsi="宋体"/>
          <w:color w:val="EE0000"/>
          <w:sz w:val="24"/>
          <w:lang w:eastAsia="zh-CN"/>
        </w:rPr>
        <w:t>基础上增加</w:t>
      </w:r>
      <w:r>
        <w:rPr>
          <w:rFonts w:ascii="宋体" w:eastAsia="宋体" w:hAnsi="宋体" w:hint="eastAsia"/>
          <w:color w:val="EE0000"/>
          <w:sz w:val="24"/>
          <w:lang w:eastAsia="zh-CN"/>
        </w:rPr>
        <w:t>吸附剂吸附</w:t>
      </w:r>
      <w:r w:rsidRPr="00BC4B78">
        <w:rPr>
          <w:rFonts w:ascii="宋体" w:eastAsia="宋体" w:hAnsi="宋体"/>
          <w:color w:val="EE0000"/>
          <w:sz w:val="24"/>
          <w:lang w:eastAsia="zh-CN"/>
        </w:rPr>
        <w:t>深度处理，能够进一步去除残留的微量污染物，确保出口浓度稳定低于排放标准限值，提高设备对工况波动的适应性。同时通过高效换热回收反应热量，进一步降低能耗。</w:t>
      </w:r>
    </w:p>
    <w:p w14:paraId="721985F1" w14:textId="77777777" w:rsidR="00E45E51" w:rsidRPr="00BC4B78" w:rsidRDefault="00000000">
      <w:pPr>
        <w:spacing w:line="360" w:lineRule="auto"/>
        <w:ind w:firstLine="480"/>
        <w:rPr>
          <w:color w:val="EE0000"/>
          <w:lang w:eastAsia="zh-CN"/>
        </w:rPr>
      </w:pPr>
      <w:r w:rsidRPr="00BC4B78">
        <w:rPr>
          <w:rFonts w:ascii="宋体" w:eastAsia="宋体" w:hAnsi="宋体"/>
          <w:color w:val="EE0000"/>
          <w:sz w:val="24"/>
          <w:lang w:eastAsia="zh-CN"/>
        </w:rPr>
        <w:t>智能优化控制是提高设备运行经济性的关键手段。通过实时监测废气浓度和各单元运行状态，自动调节运行参数，能够在保证处理效果的前提下最大限度降低运行能耗，同时减少人工干预，提高管理效率。</w:t>
      </w:r>
    </w:p>
    <w:p w14:paraId="58346D41" w14:textId="0FCB29F1" w:rsidR="00E45E51" w:rsidRPr="00BC4B78" w:rsidRDefault="00000000">
      <w:pPr>
        <w:spacing w:line="360" w:lineRule="auto"/>
        <w:ind w:firstLine="480"/>
        <w:rPr>
          <w:color w:val="EE0000"/>
          <w:lang w:eastAsia="zh-CN"/>
        </w:rPr>
      </w:pPr>
      <w:r w:rsidRPr="00BC4B78">
        <w:rPr>
          <w:rFonts w:ascii="宋体" w:eastAsia="宋体" w:hAnsi="宋体"/>
          <w:color w:val="EE0000"/>
          <w:sz w:val="24"/>
          <w:lang w:eastAsia="zh-CN"/>
        </w:rPr>
        <w:t>综合评价后，</w:t>
      </w:r>
      <w:r w:rsidR="00D24AFC">
        <w:rPr>
          <w:rFonts w:ascii="宋体" w:eastAsia="宋体" w:hAnsi="宋体" w:hint="eastAsia"/>
          <w:color w:val="EE0000"/>
          <w:sz w:val="24"/>
          <w:lang w:eastAsia="zh-CN"/>
        </w:rPr>
        <w:t>该设备凭借</w:t>
      </w:r>
      <w:r w:rsidRPr="00BC4B78">
        <w:rPr>
          <w:rFonts w:ascii="宋体" w:eastAsia="宋体" w:hAnsi="宋体"/>
          <w:color w:val="EE0000"/>
          <w:sz w:val="24"/>
          <w:lang w:eastAsia="zh-CN"/>
        </w:rPr>
        <w:t>其结构完整，处理效率高，运行成本低，稳定性和适应性好，各项指标均达到或超过项目预期目标，具备进一步工程化设计和产业化推广条件。</w:t>
      </w:r>
    </w:p>
    <w:p w14:paraId="6E503672" w14:textId="77777777" w:rsidR="00E45E51" w:rsidRDefault="00000000">
      <w:pPr>
        <w:rPr>
          <w:lang w:eastAsia="zh-CN"/>
        </w:rPr>
      </w:pPr>
      <w:r>
        <w:rPr>
          <w:rFonts w:ascii="黑体" w:eastAsia="黑体" w:hAnsi="黑体"/>
          <w:b/>
          <w:sz w:val="24"/>
          <w:lang w:eastAsia="zh-CN"/>
        </w:rPr>
        <w:t>（三）项目完成情况</w:t>
      </w:r>
    </w:p>
    <w:p w14:paraId="16459978" w14:textId="7EDE591A" w:rsidR="00E45E51" w:rsidRDefault="00000000">
      <w:pPr>
        <w:spacing w:line="360" w:lineRule="auto"/>
        <w:rPr>
          <w:lang w:eastAsia="zh-CN"/>
        </w:rPr>
      </w:pPr>
      <w:r>
        <w:rPr>
          <w:rFonts w:ascii="宋体" w:eastAsia="宋体" w:hAnsi="宋体"/>
          <w:sz w:val="24"/>
          <w:lang w:eastAsia="zh-CN"/>
        </w:rPr>
        <w:t>1、完成用于处理成分复杂废气的处理设备的整体结构设计，形成</w:t>
      </w:r>
      <w:r w:rsidR="00D24AFC" w:rsidRPr="009F2968">
        <w:rPr>
          <w:rFonts w:ascii="宋体" w:eastAsia="宋体" w:hAnsi="宋体"/>
          <w:color w:val="EE0000"/>
          <w:sz w:val="24"/>
          <w:lang w:eastAsia="zh-CN"/>
        </w:rPr>
        <w:t>预处理单元、药剂吸附吸收单元</w:t>
      </w:r>
      <w:r w:rsidR="00D24AFC">
        <w:rPr>
          <w:rFonts w:ascii="宋体" w:eastAsia="宋体" w:hAnsi="宋体" w:hint="eastAsia"/>
          <w:color w:val="EE0000"/>
          <w:sz w:val="24"/>
          <w:lang w:eastAsia="zh-CN"/>
        </w:rPr>
        <w:t>、</w:t>
      </w:r>
      <w:r w:rsidR="00D24AFC" w:rsidRPr="009F2968">
        <w:rPr>
          <w:rFonts w:ascii="宋体" w:eastAsia="宋体" w:hAnsi="宋体"/>
          <w:color w:val="EE0000"/>
          <w:sz w:val="24"/>
          <w:lang w:eastAsia="zh-CN"/>
        </w:rPr>
        <w:t>三级冷凝单元</w:t>
      </w:r>
      <w:r w:rsidR="00D24AFC">
        <w:rPr>
          <w:rFonts w:ascii="宋体" w:eastAsia="宋体" w:hAnsi="宋体" w:hint="eastAsia"/>
          <w:color w:val="EE0000"/>
          <w:sz w:val="24"/>
          <w:lang w:eastAsia="zh-CN"/>
        </w:rPr>
        <w:t>（双通道）、</w:t>
      </w:r>
      <w:r w:rsidR="00D24AFC" w:rsidRPr="009F2968">
        <w:rPr>
          <w:rFonts w:ascii="宋体" w:eastAsia="宋体" w:hAnsi="宋体"/>
          <w:color w:val="EE0000"/>
          <w:sz w:val="24"/>
          <w:lang w:eastAsia="zh-CN"/>
        </w:rPr>
        <w:t>吸附单元</w:t>
      </w:r>
      <w:r w:rsidR="00D24AFC">
        <w:rPr>
          <w:rFonts w:ascii="宋体" w:eastAsia="宋体" w:hAnsi="宋体" w:hint="eastAsia"/>
          <w:color w:val="EE0000"/>
          <w:sz w:val="24"/>
          <w:lang w:eastAsia="zh-CN"/>
        </w:rPr>
        <w:t>（双通道）、</w:t>
      </w:r>
      <w:r w:rsidR="00D24AFC" w:rsidRPr="009F2968">
        <w:rPr>
          <w:rFonts w:ascii="宋体" w:eastAsia="宋体" w:hAnsi="宋体"/>
          <w:color w:val="EE0000"/>
          <w:sz w:val="24"/>
          <w:lang w:eastAsia="zh-CN"/>
        </w:rPr>
        <w:t>智能控制系统和辅助系统</w:t>
      </w:r>
      <w:r>
        <w:rPr>
          <w:rFonts w:ascii="宋体" w:eastAsia="宋体" w:hAnsi="宋体"/>
          <w:sz w:val="24"/>
          <w:lang w:eastAsia="zh-CN"/>
        </w:rPr>
        <w:t>的完整技术方案。</w:t>
      </w:r>
    </w:p>
    <w:p w14:paraId="071D535C" w14:textId="77777777" w:rsidR="00E45E51" w:rsidRDefault="00000000">
      <w:pPr>
        <w:spacing w:line="360" w:lineRule="auto"/>
        <w:rPr>
          <w:lang w:eastAsia="zh-CN"/>
        </w:rPr>
      </w:pPr>
      <w:r>
        <w:rPr>
          <w:rFonts w:ascii="宋体" w:eastAsia="宋体" w:hAnsi="宋体"/>
          <w:sz w:val="24"/>
          <w:lang w:eastAsia="zh-CN"/>
        </w:rPr>
        <w:t>2、完成样机加工制造和安装调试，形成一套完整的试验样机设备。</w:t>
      </w:r>
    </w:p>
    <w:p w14:paraId="0B139DD5" w14:textId="7D22E807" w:rsidR="00E45E51" w:rsidRPr="00D24AFC" w:rsidRDefault="00000000">
      <w:pPr>
        <w:spacing w:line="360" w:lineRule="auto"/>
        <w:rPr>
          <w:color w:val="EE0000"/>
          <w:lang w:eastAsia="zh-CN"/>
        </w:rPr>
      </w:pPr>
      <w:r>
        <w:rPr>
          <w:rFonts w:ascii="宋体" w:eastAsia="宋体" w:hAnsi="宋体"/>
          <w:sz w:val="24"/>
          <w:lang w:eastAsia="zh-CN"/>
        </w:rPr>
        <w:t>3、</w:t>
      </w:r>
      <w:r w:rsidRPr="00D24AFC">
        <w:rPr>
          <w:rFonts w:ascii="宋体" w:eastAsia="宋体" w:hAnsi="宋体"/>
          <w:color w:val="EE0000"/>
          <w:sz w:val="24"/>
          <w:lang w:eastAsia="zh-CN"/>
        </w:rPr>
        <w:t>完成</w:t>
      </w:r>
      <w:r w:rsidR="00D24AFC" w:rsidRPr="00D24AFC">
        <w:rPr>
          <w:rFonts w:ascii="宋体" w:eastAsia="宋体" w:hAnsi="宋体" w:hint="eastAsia"/>
          <w:color w:val="EE0000"/>
          <w:sz w:val="24"/>
          <w:lang w:eastAsia="zh-CN"/>
        </w:rPr>
        <w:t>两</w:t>
      </w:r>
      <w:r w:rsidRPr="00D24AFC">
        <w:rPr>
          <w:rFonts w:ascii="宋体" w:eastAsia="宋体" w:hAnsi="宋体"/>
          <w:color w:val="EE0000"/>
          <w:sz w:val="24"/>
          <w:lang w:eastAsia="zh-CN"/>
        </w:rPr>
        <w:t>组样机实施例测试，形成总净化效率、运行能耗、稳定性等完整的测试数据记录和分析报告。</w:t>
      </w:r>
    </w:p>
    <w:p w14:paraId="0A9AAAB5" w14:textId="77777777" w:rsidR="00E45E51" w:rsidRDefault="00000000">
      <w:pPr>
        <w:spacing w:line="360" w:lineRule="auto"/>
        <w:rPr>
          <w:lang w:eastAsia="zh-CN"/>
        </w:rPr>
      </w:pPr>
      <w:r>
        <w:rPr>
          <w:rFonts w:ascii="宋体" w:eastAsia="宋体" w:hAnsi="宋体"/>
          <w:sz w:val="24"/>
          <w:lang w:eastAsia="zh-CN"/>
        </w:rPr>
        <w:t>4、完成项目结项资料整理，形成研发总结、工艺流程、实验数据分析、图纸资料和成果归档资料。</w:t>
      </w:r>
    </w:p>
    <w:p w14:paraId="6A938950" w14:textId="77777777" w:rsidR="00E45E51" w:rsidRDefault="00000000">
      <w:pPr>
        <w:spacing w:line="360" w:lineRule="auto"/>
        <w:rPr>
          <w:lang w:eastAsia="zh-CN"/>
        </w:rPr>
      </w:pPr>
      <w:r>
        <w:rPr>
          <w:rFonts w:ascii="宋体" w:eastAsia="宋体" w:hAnsi="宋体"/>
          <w:sz w:val="24"/>
          <w:lang w:eastAsia="zh-CN"/>
        </w:rPr>
        <w:t>5、完成发明专利申请资料1项，实用新型专利申请资料1项，形成具有自主知识产权的核心技术。</w:t>
      </w:r>
    </w:p>
    <w:p w14:paraId="3907BEAB" w14:textId="77777777" w:rsidR="00E45E51" w:rsidRDefault="00000000">
      <w:pPr>
        <w:rPr>
          <w:lang w:eastAsia="zh-CN"/>
        </w:rPr>
      </w:pPr>
      <w:r>
        <w:rPr>
          <w:rFonts w:ascii="黑体" w:eastAsia="黑体" w:hAnsi="黑体"/>
          <w:b/>
          <w:sz w:val="24"/>
          <w:lang w:eastAsia="zh-CN"/>
        </w:rPr>
        <w:lastRenderedPageBreak/>
        <w:t>（四）需核验事项</w:t>
      </w:r>
    </w:p>
    <w:p w14:paraId="792A8294" w14:textId="77777777" w:rsidR="00E45E51" w:rsidRDefault="00000000">
      <w:pPr>
        <w:spacing w:line="360" w:lineRule="auto"/>
        <w:rPr>
          <w:lang w:eastAsia="zh-CN"/>
        </w:rPr>
      </w:pPr>
      <w:r>
        <w:rPr>
          <w:rFonts w:ascii="宋体" w:eastAsia="宋体" w:hAnsi="宋体"/>
          <w:sz w:val="24"/>
          <w:lang w:eastAsia="zh-CN"/>
        </w:rPr>
        <w:t>1、本项目测试主要基于模拟废气条件，实际工程应用中废气成分更加复杂多变，应进一步在实际工业现场进行中试验证，核验设备对真实复杂废气的处理效果和适应性。</w:t>
      </w:r>
    </w:p>
    <w:p w14:paraId="6EE06D83" w14:textId="5214C99C" w:rsidR="00E45E51" w:rsidRPr="00D24AFC" w:rsidRDefault="00000000">
      <w:pPr>
        <w:spacing w:line="360" w:lineRule="auto"/>
        <w:rPr>
          <w:color w:val="EE0000"/>
          <w:lang w:eastAsia="zh-CN"/>
        </w:rPr>
      </w:pPr>
      <w:r w:rsidRPr="00D24AFC">
        <w:rPr>
          <w:rFonts w:ascii="宋体" w:eastAsia="宋体" w:hAnsi="宋体"/>
          <w:color w:val="EE0000"/>
          <w:sz w:val="24"/>
          <w:lang w:eastAsia="zh-CN"/>
        </w:rPr>
        <w:t>2、吸附剂的使用寿命需要长期运行验证，后续应开展长期稳定性试验，</w:t>
      </w:r>
      <w:r w:rsidR="00D24AFC" w:rsidRPr="00D24AFC">
        <w:rPr>
          <w:rFonts w:ascii="宋体" w:eastAsia="宋体" w:hAnsi="宋体" w:hint="eastAsia"/>
          <w:color w:val="EE0000"/>
          <w:sz w:val="24"/>
          <w:lang w:eastAsia="zh-CN"/>
        </w:rPr>
        <w:t>同时包括吸收剂的选择与适应性</w:t>
      </w:r>
      <w:r w:rsidRPr="00D24AFC">
        <w:rPr>
          <w:rFonts w:ascii="宋体" w:eastAsia="宋体" w:hAnsi="宋体"/>
          <w:color w:val="EE0000"/>
          <w:sz w:val="24"/>
          <w:lang w:eastAsia="zh-CN"/>
        </w:rPr>
        <w:t>、吸附剂老化特性和再生周期等数据。</w:t>
      </w:r>
    </w:p>
    <w:p w14:paraId="32D61D46" w14:textId="77777777" w:rsidR="00E45E51" w:rsidRDefault="00000000">
      <w:pPr>
        <w:spacing w:line="360" w:lineRule="auto"/>
        <w:rPr>
          <w:lang w:eastAsia="zh-CN"/>
        </w:rPr>
      </w:pPr>
      <w:r>
        <w:rPr>
          <w:rFonts w:ascii="宋体" w:eastAsia="宋体" w:hAnsi="宋体"/>
          <w:sz w:val="24"/>
          <w:lang w:eastAsia="zh-CN"/>
        </w:rPr>
        <w:t>3、设备的安全防护系统需要进一步完善和验证，包括防爆设计、静电防护、消防灭火、紧急停车等安全措施，确保在各种工况下安全运行。</w:t>
      </w:r>
    </w:p>
    <w:p w14:paraId="5B2DC272" w14:textId="77777777" w:rsidR="00E45E51" w:rsidRDefault="00000000">
      <w:pPr>
        <w:spacing w:line="360" w:lineRule="auto"/>
        <w:rPr>
          <w:lang w:eastAsia="zh-CN"/>
        </w:rPr>
      </w:pPr>
      <w:r>
        <w:rPr>
          <w:rFonts w:ascii="宋体" w:eastAsia="宋体" w:hAnsi="宋体"/>
          <w:sz w:val="24"/>
          <w:lang w:eastAsia="zh-CN"/>
        </w:rPr>
        <w:t>4、智能控制算法需要在实际运行中不断优化完善，积累更多运行数据，提高控制精度和节能效果。</w:t>
      </w:r>
    </w:p>
    <w:p w14:paraId="3532104B" w14:textId="77777777" w:rsidR="00A43920" w:rsidRPr="00A43920" w:rsidRDefault="00A43920">
      <w:pPr>
        <w:rPr>
          <w:rFonts w:eastAsia="宋体"/>
          <w:lang w:eastAsia="zh-CN"/>
        </w:rPr>
      </w:pPr>
    </w:p>
    <w:p w14:paraId="066EF392" w14:textId="77777777" w:rsidR="00E45E51" w:rsidRDefault="00000000">
      <w:pPr>
        <w:rPr>
          <w:lang w:eastAsia="zh-CN"/>
        </w:rPr>
      </w:pPr>
      <w:r>
        <w:rPr>
          <w:rFonts w:ascii="黑体" w:eastAsia="黑体" w:hAnsi="黑体"/>
          <w:b/>
          <w:sz w:val="28"/>
          <w:lang w:eastAsia="zh-CN"/>
        </w:rPr>
        <w:t>四、项目成果</w:t>
      </w:r>
    </w:p>
    <w:p w14:paraId="6982D43F" w14:textId="11F9748B" w:rsidR="00E45E51" w:rsidRDefault="00000000">
      <w:pPr>
        <w:spacing w:line="360" w:lineRule="auto"/>
        <w:ind w:firstLine="480"/>
        <w:rPr>
          <w:lang w:eastAsia="zh-CN"/>
        </w:rPr>
      </w:pPr>
      <w:r>
        <w:rPr>
          <w:rFonts w:ascii="宋体" w:eastAsia="宋体" w:hAnsi="宋体"/>
          <w:sz w:val="24"/>
          <w:lang w:eastAsia="zh-CN"/>
        </w:rPr>
        <w:t>项目完成后形成用于处理成分复杂废气的处理设备一套，完成结构方案设计、样机加工制造、安装调试、</w:t>
      </w:r>
      <w:r w:rsidR="00D24AFC" w:rsidRPr="00D24AFC">
        <w:rPr>
          <w:rFonts w:ascii="宋体" w:eastAsia="宋体" w:hAnsi="宋体" w:hint="eastAsia"/>
          <w:color w:val="EE0000"/>
          <w:sz w:val="24"/>
          <w:lang w:eastAsia="zh-CN"/>
        </w:rPr>
        <w:t>两</w:t>
      </w:r>
      <w:r w:rsidRPr="00D24AFC">
        <w:rPr>
          <w:rFonts w:ascii="宋体" w:eastAsia="宋体" w:hAnsi="宋体"/>
          <w:color w:val="EE0000"/>
          <w:sz w:val="24"/>
          <w:lang w:eastAsia="zh-CN"/>
        </w:rPr>
        <w:t>组实施例测试</w:t>
      </w:r>
      <w:r>
        <w:rPr>
          <w:rFonts w:ascii="宋体" w:eastAsia="宋体" w:hAnsi="宋体"/>
          <w:sz w:val="24"/>
          <w:lang w:eastAsia="zh-CN"/>
        </w:rPr>
        <w:t>、实验数据分析和专利成果资料整理。项目成果包括：新产品一项、新技术两项、发明专利申请资料一项、实用新型专利申请资料一项、软件著作权一项。</w:t>
      </w:r>
    </w:p>
    <w:p w14:paraId="5B15552B" w14:textId="77777777" w:rsidR="00E45E51" w:rsidRDefault="00000000">
      <w:pPr>
        <w:spacing w:line="360" w:lineRule="auto"/>
        <w:ind w:firstLine="480"/>
        <w:rPr>
          <w:lang w:eastAsia="zh-CN"/>
        </w:rPr>
      </w:pPr>
      <w:r>
        <w:rPr>
          <w:rFonts w:ascii="宋体" w:eastAsia="宋体" w:hAnsi="宋体"/>
          <w:sz w:val="24"/>
          <w:lang w:eastAsia="zh-CN"/>
        </w:rPr>
        <w:t>项目形成的核心技术包括：（1）多级模块化集成废气处理技术，能够灵活适应不同行业、不同成分的复杂废气处理需求；（2）智能优化控制技术，能够根据废气工况自动调节运行参数，实现处理效果和运行成本的最优平衡；（3）高效余热回收技术，大幅降低设备运行能耗。</w:t>
      </w:r>
    </w:p>
    <w:p w14:paraId="5C713C1E" w14:textId="77777777" w:rsidR="00E45E51" w:rsidRDefault="00E45E51">
      <w:pPr>
        <w:rPr>
          <w:lang w:eastAsia="zh-CN"/>
        </w:rPr>
      </w:pPr>
    </w:p>
    <w:p w14:paraId="7F1C4182" w14:textId="77777777" w:rsidR="00E45E51" w:rsidRDefault="00000000">
      <w:pPr>
        <w:rPr>
          <w:lang w:eastAsia="zh-CN"/>
        </w:rPr>
      </w:pPr>
      <w:r>
        <w:rPr>
          <w:rFonts w:ascii="黑体" w:eastAsia="黑体" w:hAnsi="黑体"/>
          <w:b/>
          <w:sz w:val="28"/>
          <w:lang w:eastAsia="zh-CN"/>
        </w:rPr>
        <w:t>五、形成的创新点</w:t>
      </w:r>
    </w:p>
    <w:p w14:paraId="7A0A06AB" w14:textId="478D973A" w:rsidR="00E45E51" w:rsidRDefault="00000000">
      <w:pPr>
        <w:spacing w:line="360" w:lineRule="auto"/>
        <w:rPr>
          <w:lang w:eastAsia="zh-CN"/>
        </w:rPr>
      </w:pPr>
      <w:r>
        <w:rPr>
          <w:rFonts w:ascii="宋体" w:eastAsia="宋体" w:hAnsi="宋体"/>
          <w:sz w:val="24"/>
          <w:lang w:eastAsia="zh-CN"/>
        </w:rPr>
        <w:lastRenderedPageBreak/>
        <w:t>1、采用多级模块化集成设计，将</w:t>
      </w:r>
      <w:r w:rsidR="00D24AFC" w:rsidRPr="009F2968">
        <w:rPr>
          <w:rFonts w:ascii="宋体" w:eastAsia="宋体" w:hAnsi="宋体"/>
          <w:color w:val="EE0000"/>
          <w:sz w:val="24"/>
          <w:lang w:eastAsia="zh-CN"/>
        </w:rPr>
        <w:t>预处理单元、药剂吸附吸收单元</w:t>
      </w:r>
      <w:r w:rsidR="00D24AFC">
        <w:rPr>
          <w:rFonts w:ascii="宋体" w:eastAsia="宋体" w:hAnsi="宋体" w:hint="eastAsia"/>
          <w:color w:val="EE0000"/>
          <w:sz w:val="24"/>
          <w:lang w:eastAsia="zh-CN"/>
        </w:rPr>
        <w:t>、</w:t>
      </w:r>
      <w:r w:rsidR="00D24AFC" w:rsidRPr="009F2968">
        <w:rPr>
          <w:rFonts w:ascii="宋体" w:eastAsia="宋体" w:hAnsi="宋体"/>
          <w:color w:val="EE0000"/>
          <w:sz w:val="24"/>
          <w:lang w:eastAsia="zh-CN"/>
        </w:rPr>
        <w:t>三级冷凝单元</w:t>
      </w:r>
      <w:r w:rsidR="00D24AFC">
        <w:rPr>
          <w:rFonts w:ascii="宋体" w:eastAsia="宋体" w:hAnsi="宋体" w:hint="eastAsia"/>
          <w:color w:val="EE0000"/>
          <w:sz w:val="24"/>
          <w:lang w:eastAsia="zh-CN"/>
        </w:rPr>
        <w:t>（双通道）、</w:t>
      </w:r>
      <w:r w:rsidR="00D24AFC" w:rsidRPr="009F2968">
        <w:rPr>
          <w:rFonts w:ascii="宋体" w:eastAsia="宋体" w:hAnsi="宋体"/>
          <w:color w:val="EE0000"/>
          <w:sz w:val="24"/>
          <w:lang w:eastAsia="zh-CN"/>
        </w:rPr>
        <w:t>吸附单元</w:t>
      </w:r>
      <w:r w:rsidR="00D24AFC">
        <w:rPr>
          <w:rFonts w:ascii="宋体" w:eastAsia="宋体" w:hAnsi="宋体" w:hint="eastAsia"/>
          <w:color w:val="EE0000"/>
          <w:sz w:val="24"/>
          <w:lang w:eastAsia="zh-CN"/>
        </w:rPr>
        <w:t>（双通道）、</w:t>
      </w:r>
      <w:r w:rsidR="00D24AFC" w:rsidRPr="009F2968">
        <w:rPr>
          <w:rFonts w:ascii="宋体" w:eastAsia="宋体" w:hAnsi="宋体"/>
          <w:color w:val="EE0000"/>
          <w:sz w:val="24"/>
          <w:lang w:eastAsia="zh-CN"/>
        </w:rPr>
        <w:t>智能控制系统和辅助系统</w:t>
      </w:r>
      <w:r>
        <w:rPr>
          <w:rFonts w:ascii="宋体" w:eastAsia="宋体" w:hAnsi="宋体"/>
          <w:sz w:val="24"/>
          <w:lang w:eastAsia="zh-CN"/>
        </w:rPr>
        <w:t>有机结合，形成针对成分复杂废气的完整处理链条，各单元可根据实际需求灵活配置，适应性强。</w:t>
      </w:r>
    </w:p>
    <w:p w14:paraId="6DAEC46E" w14:textId="77777777" w:rsidR="00E45E51" w:rsidRDefault="00000000">
      <w:pPr>
        <w:spacing w:line="360" w:lineRule="auto"/>
        <w:rPr>
          <w:lang w:eastAsia="zh-CN"/>
        </w:rPr>
      </w:pPr>
      <w:r>
        <w:rPr>
          <w:rFonts w:ascii="宋体" w:eastAsia="宋体" w:hAnsi="宋体"/>
          <w:sz w:val="24"/>
          <w:lang w:eastAsia="zh-CN"/>
        </w:rPr>
        <w:t>2、采用智能联控优化技术，基于多传感器监测和先进控制算法，根据废气成分和浓度变化自动调节各单元运行参数，实现最优处理效果和最低运行成本的动态平衡。</w:t>
      </w:r>
    </w:p>
    <w:p w14:paraId="64B2A8F8" w14:textId="1DEF6CF4" w:rsidR="00E45E51" w:rsidRDefault="00000000">
      <w:pPr>
        <w:spacing w:line="360" w:lineRule="auto"/>
        <w:rPr>
          <w:lang w:eastAsia="zh-CN"/>
        </w:rPr>
      </w:pPr>
      <w:r>
        <w:rPr>
          <w:rFonts w:ascii="宋体" w:eastAsia="宋体" w:hAnsi="宋体"/>
          <w:sz w:val="24"/>
          <w:lang w:eastAsia="zh-CN"/>
        </w:rPr>
        <w:t>3、采用高效多级换热和余热回收技术，热能利用率提高30%以上，大幅降低运行能耗，提高设备经济性。</w:t>
      </w:r>
    </w:p>
    <w:p w14:paraId="3509196C" w14:textId="1FEB2982" w:rsidR="00E45E51" w:rsidRDefault="00000000">
      <w:pPr>
        <w:spacing w:line="360" w:lineRule="auto"/>
        <w:rPr>
          <w:lang w:eastAsia="zh-CN"/>
        </w:rPr>
      </w:pPr>
      <w:r>
        <w:rPr>
          <w:rFonts w:ascii="宋体" w:eastAsia="宋体" w:hAnsi="宋体"/>
          <w:sz w:val="24"/>
          <w:lang w:eastAsia="zh-CN"/>
        </w:rPr>
        <w:t>4、采用</w:t>
      </w:r>
      <w:r w:rsidR="00D24AFC">
        <w:rPr>
          <w:rFonts w:ascii="宋体" w:eastAsia="宋体" w:hAnsi="宋体" w:hint="eastAsia"/>
          <w:sz w:val="24"/>
          <w:lang w:eastAsia="zh-CN"/>
        </w:rPr>
        <w:t>药物吸收吸附</w:t>
      </w:r>
      <w:r>
        <w:rPr>
          <w:rFonts w:ascii="宋体" w:eastAsia="宋体" w:hAnsi="宋体"/>
          <w:sz w:val="24"/>
          <w:lang w:eastAsia="zh-CN"/>
        </w:rPr>
        <w:t>工艺，提高</w:t>
      </w:r>
      <w:r w:rsidR="00D24AFC">
        <w:rPr>
          <w:rFonts w:ascii="宋体" w:eastAsia="宋体" w:hAnsi="宋体" w:hint="eastAsia"/>
          <w:sz w:val="24"/>
          <w:lang w:eastAsia="zh-CN"/>
        </w:rPr>
        <w:t>高浓度与成分复杂废气的处理</w:t>
      </w:r>
      <w:r>
        <w:rPr>
          <w:rFonts w:ascii="宋体" w:eastAsia="宋体" w:hAnsi="宋体"/>
          <w:sz w:val="24"/>
          <w:lang w:eastAsia="zh-CN"/>
        </w:rPr>
        <w:t>能力，延长</w:t>
      </w:r>
      <w:r w:rsidR="00D24AFC">
        <w:rPr>
          <w:rFonts w:ascii="宋体" w:eastAsia="宋体" w:hAnsi="宋体" w:hint="eastAsia"/>
          <w:sz w:val="24"/>
          <w:lang w:eastAsia="zh-CN"/>
        </w:rPr>
        <w:t>吸附</w:t>
      </w:r>
      <w:r>
        <w:rPr>
          <w:rFonts w:ascii="宋体" w:eastAsia="宋体" w:hAnsi="宋体"/>
          <w:sz w:val="24"/>
          <w:lang w:eastAsia="zh-CN"/>
        </w:rPr>
        <w:t>剂使用寿命，降低维护成本。</w:t>
      </w:r>
    </w:p>
    <w:p w14:paraId="23B8AC98" w14:textId="245B6E3A" w:rsidR="00D24AFC" w:rsidRDefault="00D24AFC" w:rsidP="00D24AFC">
      <w:pPr>
        <w:spacing w:line="360" w:lineRule="auto"/>
        <w:rPr>
          <w:lang w:eastAsia="zh-CN"/>
        </w:rPr>
      </w:pPr>
      <w:r>
        <w:rPr>
          <w:rFonts w:ascii="宋体" w:eastAsia="宋体" w:hAnsi="宋体" w:hint="eastAsia"/>
          <w:sz w:val="24"/>
          <w:lang w:eastAsia="zh-CN"/>
        </w:rPr>
        <w:t>5</w:t>
      </w:r>
      <w:r>
        <w:rPr>
          <w:rFonts w:ascii="宋体" w:eastAsia="宋体" w:hAnsi="宋体"/>
          <w:sz w:val="24"/>
          <w:lang w:eastAsia="zh-CN"/>
        </w:rPr>
        <w:t>、采用</w:t>
      </w:r>
      <w:r>
        <w:rPr>
          <w:rFonts w:ascii="宋体" w:eastAsia="宋体" w:hAnsi="宋体" w:hint="eastAsia"/>
          <w:sz w:val="24"/>
          <w:lang w:eastAsia="zh-CN"/>
        </w:rPr>
        <w:t>双通道三级冷凝吸附</w:t>
      </w:r>
      <w:r>
        <w:rPr>
          <w:rFonts w:ascii="宋体" w:eastAsia="宋体" w:hAnsi="宋体"/>
          <w:sz w:val="24"/>
          <w:lang w:eastAsia="zh-CN"/>
        </w:rPr>
        <w:t>工艺，</w:t>
      </w:r>
      <w:r>
        <w:rPr>
          <w:rFonts w:ascii="宋体" w:eastAsia="宋体" w:hAnsi="宋体" w:hint="eastAsia"/>
          <w:sz w:val="24"/>
          <w:lang w:eastAsia="zh-CN"/>
        </w:rPr>
        <w:t>可大幅度</w:t>
      </w:r>
      <w:r>
        <w:rPr>
          <w:rFonts w:ascii="宋体" w:eastAsia="宋体" w:hAnsi="宋体"/>
          <w:sz w:val="24"/>
          <w:lang w:eastAsia="zh-CN"/>
        </w:rPr>
        <w:t>提高</w:t>
      </w:r>
      <w:r>
        <w:rPr>
          <w:rFonts w:ascii="宋体" w:eastAsia="宋体" w:hAnsi="宋体" w:hint="eastAsia"/>
          <w:sz w:val="24"/>
          <w:lang w:eastAsia="zh-CN"/>
        </w:rPr>
        <w:t>废气出口指标</w:t>
      </w:r>
      <w:r>
        <w:rPr>
          <w:rFonts w:ascii="宋体" w:eastAsia="宋体" w:hAnsi="宋体"/>
          <w:sz w:val="24"/>
          <w:lang w:eastAsia="zh-CN"/>
        </w:rPr>
        <w:t>，</w:t>
      </w:r>
      <w:r>
        <w:rPr>
          <w:rFonts w:ascii="宋体" w:eastAsia="宋体" w:hAnsi="宋体" w:hint="eastAsia"/>
          <w:sz w:val="24"/>
          <w:lang w:eastAsia="zh-CN"/>
        </w:rPr>
        <w:t>确保达标排放，</w:t>
      </w:r>
      <w:r w:rsidRPr="00BC4B78">
        <w:rPr>
          <w:rFonts w:ascii="宋体" w:eastAsia="宋体" w:hAnsi="宋体"/>
          <w:color w:val="EE0000"/>
          <w:sz w:val="24"/>
          <w:lang w:eastAsia="zh-CN"/>
        </w:rPr>
        <w:t>总净化效率提升至9</w:t>
      </w:r>
      <w:r>
        <w:rPr>
          <w:rFonts w:ascii="宋体" w:eastAsia="宋体" w:hAnsi="宋体" w:hint="eastAsia"/>
          <w:color w:val="EE0000"/>
          <w:sz w:val="24"/>
          <w:lang w:eastAsia="zh-CN"/>
        </w:rPr>
        <w:t>7</w:t>
      </w:r>
      <w:r w:rsidRPr="00BC4B78">
        <w:rPr>
          <w:rFonts w:ascii="宋体" w:eastAsia="宋体" w:hAnsi="宋体"/>
          <w:color w:val="EE0000"/>
          <w:sz w:val="24"/>
          <w:lang w:eastAsia="zh-CN"/>
        </w:rPr>
        <w:t>%以上</w:t>
      </w:r>
      <w:r>
        <w:rPr>
          <w:rFonts w:ascii="宋体" w:eastAsia="宋体" w:hAnsi="宋体"/>
          <w:sz w:val="24"/>
          <w:lang w:eastAsia="zh-CN"/>
        </w:rPr>
        <w:t>。</w:t>
      </w:r>
    </w:p>
    <w:p w14:paraId="39210A38" w14:textId="77777777" w:rsidR="00E45E51" w:rsidRPr="00D24AFC" w:rsidRDefault="00E45E51">
      <w:pPr>
        <w:rPr>
          <w:lang w:eastAsia="zh-CN"/>
        </w:rPr>
      </w:pPr>
    </w:p>
    <w:p w14:paraId="4391D2D8" w14:textId="77777777" w:rsidR="00E45E51" w:rsidRDefault="00000000">
      <w:pPr>
        <w:rPr>
          <w:lang w:eastAsia="zh-CN"/>
        </w:rPr>
      </w:pPr>
      <w:r>
        <w:rPr>
          <w:rFonts w:ascii="黑体" w:eastAsia="黑体" w:hAnsi="黑体"/>
          <w:b/>
          <w:sz w:val="28"/>
          <w:lang w:eastAsia="zh-CN"/>
        </w:rPr>
        <w:t>六、项目研发经费使用情况</w:t>
      </w:r>
    </w:p>
    <w:p w14:paraId="4C5293C4" w14:textId="77777777" w:rsidR="00E45E51" w:rsidRDefault="00000000">
      <w:pPr>
        <w:spacing w:line="360" w:lineRule="auto"/>
        <w:ind w:firstLine="480"/>
        <w:rPr>
          <w:lang w:eastAsia="zh-CN"/>
        </w:rPr>
      </w:pPr>
      <w:r>
        <w:rPr>
          <w:rFonts w:ascii="宋体" w:eastAsia="宋体" w:hAnsi="宋体"/>
          <w:sz w:val="24"/>
          <w:lang w:eastAsia="zh-CN"/>
        </w:rPr>
        <w:t>项目经费严格按照公司《研发投入核算体系》及《科研项目经费使用管理办法》规定，经费使用合理、有效。项目预算总计15万，实际使用</w:t>
      </w:r>
      <w:r>
        <w:rPr>
          <w:rFonts w:ascii="宋体" w:eastAsia="宋体" w:hAnsi="宋体" w:hint="eastAsia"/>
          <w:sz w:val="24"/>
          <w:lang w:eastAsia="zh-CN"/>
        </w:rPr>
        <w:t>17.28</w:t>
      </w:r>
      <w:r>
        <w:rPr>
          <w:rFonts w:ascii="宋体" w:eastAsia="宋体" w:hAnsi="宋体"/>
          <w:sz w:val="24"/>
          <w:lang w:eastAsia="zh-CN"/>
        </w:rPr>
        <w:t>万。明细如下：</w:t>
      </w:r>
    </w:p>
    <w:tbl>
      <w:tblPr>
        <w:tblStyle w:val="19"/>
        <w:tblW w:w="8253" w:type="dxa"/>
        <w:jc w:val="center"/>
        <w:tblInd w:w="0" w:type="dxa"/>
        <w:tblLayout w:type="fixed"/>
        <w:tblCellMar>
          <w:left w:w="108" w:type="dxa"/>
          <w:right w:w="108" w:type="dxa"/>
        </w:tblCellMar>
        <w:tblLook w:val="04A0" w:firstRow="1" w:lastRow="0" w:firstColumn="1" w:lastColumn="0" w:noHBand="0" w:noVBand="1"/>
      </w:tblPr>
      <w:tblGrid>
        <w:gridCol w:w="5770"/>
        <w:gridCol w:w="2483"/>
      </w:tblGrid>
      <w:tr w:rsidR="00E45E51" w14:paraId="65297E63" w14:textId="77777777">
        <w:trPr>
          <w:trHeight w:val="629"/>
          <w:jc w:val="center"/>
        </w:trPr>
        <w:tc>
          <w:tcPr>
            <w:tcW w:w="5770" w:type="dxa"/>
          </w:tcPr>
          <w:p w14:paraId="16FBA43E" w14:textId="77777777" w:rsidR="00E45E51" w:rsidRDefault="00000000">
            <w:pPr>
              <w:spacing w:after="0" w:line="240" w:lineRule="auto"/>
              <w:jc w:val="left"/>
              <w:rPr>
                <w:rFonts w:ascii="宋体" w:hAnsi="宋体" w:cs="宋体" w:hint="eastAsia"/>
                <w:sz w:val="28"/>
                <w:szCs w:val="28"/>
                <w:lang w:eastAsia="zh-CN"/>
              </w:rPr>
            </w:pPr>
            <w:r>
              <w:rPr>
                <w:rFonts w:ascii="宋体" w:hAnsi="宋体" w:cs="宋体" w:hint="eastAsia"/>
                <w:sz w:val="28"/>
                <w:szCs w:val="28"/>
                <w:lang w:eastAsia="zh-CN"/>
              </w:rPr>
              <w:t>项目经费使用总额</w:t>
            </w:r>
          </w:p>
        </w:tc>
        <w:tc>
          <w:tcPr>
            <w:tcW w:w="2483" w:type="dxa"/>
            <w:vAlign w:val="center"/>
          </w:tcPr>
          <w:p w14:paraId="4ED8906D" w14:textId="77777777" w:rsidR="00E45E51" w:rsidRDefault="00000000">
            <w:pPr>
              <w:widowControl/>
              <w:spacing w:after="0" w:line="240" w:lineRule="auto"/>
              <w:jc w:val="center"/>
              <w:textAlignment w:val="center"/>
              <w:rPr>
                <w:rFonts w:ascii="宋体" w:hAnsi="宋体" w:cs="宋体" w:hint="eastAsia"/>
                <w:sz w:val="28"/>
                <w:szCs w:val="28"/>
                <w:lang w:eastAsia="zh-CN"/>
              </w:rPr>
            </w:pPr>
            <w:r>
              <w:rPr>
                <w:rFonts w:ascii="Arial Narrow" w:eastAsia="Arial Narrow" w:hAnsi="Arial Narrow" w:cs="Arial Narrow" w:hint="eastAsia"/>
                <w:color w:val="000000"/>
                <w:sz w:val="24"/>
                <w:szCs w:val="24"/>
                <w:lang w:eastAsia="zh-CN" w:bidi="ar"/>
              </w:rPr>
              <w:t>1</w:t>
            </w:r>
            <w:r>
              <w:rPr>
                <w:rFonts w:ascii="Arial Narrow" w:hAnsi="Arial Narrow" w:cs="Arial Narrow" w:hint="eastAsia"/>
                <w:color w:val="000000"/>
                <w:sz w:val="24"/>
                <w:szCs w:val="24"/>
                <w:lang w:eastAsia="zh-CN" w:bidi="ar"/>
              </w:rPr>
              <w:t>7.28</w:t>
            </w:r>
          </w:p>
        </w:tc>
      </w:tr>
      <w:tr w:rsidR="00E45E51" w14:paraId="56AFD5F3" w14:textId="77777777">
        <w:trPr>
          <w:jc w:val="center"/>
        </w:trPr>
        <w:tc>
          <w:tcPr>
            <w:tcW w:w="5770" w:type="dxa"/>
          </w:tcPr>
          <w:p w14:paraId="03E27F2D" w14:textId="77777777" w:rsidR="00E45E51" w:rsidRDefault="00000000">
            <w:pPr>
              <w:spacing w:after="0" w:line="240" w:lineRule="auto"/>
              <w:jc w:val="left"/>
              <w:rPr>
                <w:rFonts w:ascii="宋体" w:hAnsi="宋体" w:cs="宋体" w:hint="eastAsia"/>
                <w:sz w:val="28"/>
                <w:szCs w:val="28"/>
                <w:lang w:eastAsia="zh-CN"/>
              </w:rPr>
            </w:pPr>
            <w:r>
              <w:rPr>
                <w:rFonts w:ascii="宋体" w:hAnsi="宋体" w:cs="宋体" w:hint="eastAsia"/>
                <w:sz w:val="28"/>
                <w:szCs w:val="28"/>
                <w:lang w:eastAsia="zh-CN"/>
              </w:rPr>
              <w:t>直接从事研发活动的人员人工费用</w:t>
            </w:r>
          </w:p>
        </w:tc>
        <w:tc>
          <w:tcPr>
            <w:tcW w:w="2483" w:type="dxa"/>
            <w:vAlign w:val="center"/>
          </w:tcPr>
          <w:p w14:paraId="23358158" w14:textId="77777777" w:rsidR="00E45E51" w:rsidRDefault="00000000">
            <w:pPr>
              <w:widowControl/>
              <w:spacing w:after="0" w:line="240" w:lineRule="auto"/>
              <w:jc w:val="center"/>
              <w:textAlignment w:val="center"/>
              <w:rPr>
                <w:rFonts w:ascii="宋体" w:hAnsi="宋体" w:cs="宋体" w:hint="eastAsia"/>
                <w:sz w:val="28"/>
                <w:szCs w:val="28"/>
                <w:lang w:eastAsia="zh-CN"/>
              </w:rPr>
            </w:pPr>
            <w:r>
              <w:rPr>
                <w:rFonts w:ascii="Arial Narrow" w:hAnsi="Arial Narrow" w:cs="Arial Narrow" w:hint="eastAsia"/>
                <w:color w:val="000000"/>
                <w:sz w:val="24"/>
                <w:szCs w:val="24"/>
                <w:lang w:eastAsia="zh-CN" w:bidi="ar"/>
              </w:rPr>
              <w:t>15.30</w:t>
            </w:r>
          </w:p>
        </w:tc>
      </w:tr>
      <w:tr w:rsidR="00E45E51" w14:paraId="7E78F804" w14:textId="77777777">
        <w:trPr>
          <w:jc w:val="center"/>
        </w:trPr>
        <w:tc>
          <w:tcPr>
            <w:tcW w:w="5770" w:type="dxa"/>
          </w:tcPr>
          <w:p w14:paraId="32AFA1F8" w14:textId="77777777" w:rsidR="00E45E51" w:rsidRDefault="00000000">
            <w:pPr>
              <w:spacing w:after="0" w:line="240" w:lineRule="auto"/>
              <w:jc w:val="left"/>
              <w:rPr>
                <w:rFonts w:ascii="宋体" w:hAnsi="宋体" w:cs="宋体" w:hint="eastAsia"/>
                <w:sz w:val="28"/>
                <w:szCs w:val="28"/>
                <w:lang w:eastAsia="zh-CN"/>
              </w:rPr>
            </w:pPr>
            <w:r>
              <w:rPr>
                <w:rFonts w:ascii="宋体" w:hAnsi="宋体" w:cs="宋体" w:hint="eastAsia"/>
                <w:sz w:val="28"/>
                <w:szCs w:val="28"/>
                <w:lang w:eastAsia="zh-CN"/>
              </w:rPr>
              <w:t>研发活动直接投入的费用</w:t>
            </w:r>
          </w:p>
        </w:tc>
        <w:tc>
          <w:tcPr>
            <w:tcW w:w="2483" w:type="dxa"/>
            <w:vAlign w:val="center"/>
          </w:tcPr>
          <w:p w14:paraId="16E58701" w14:textId="77777777" w:rsidR="00E45E51" w:rsidRDefault="00E45E51">
            <w:pPr>
              <w:widowControl/>
              <w:spacing w:after="0" w:line="240" w:lineRule="auto"/>
              <w:jc w:val="center"/>
              <w:textAlignment w:val="center"/>
              <w:rPr>
                <w:rFonts w:ascii="宋体" w:hAnsi="宋体" w:cs="宋体" w:hint="eastAsia"/>
                <w:sz w:val="28"/>
                <w:szCs w:val="28"/>
                <w:lang w:eastAsia="zh-CN"/>
              </w:rPr>
            </w:pPr>
          </w:p>
        </w:tc>
      </w:tr>
      <w:tr w:rsidR="00E45E51" w14:paraId="3EDC9F74" w14:textId="77777777">
        <w:trPr>
          <w:jc w:val="center"/>
        </w:trPr>
        <w:tc>
          <w:tcPr>
            <w:tcW w:w="5770" w:type="dxa"/>
          </w:tcPr>
          <w:p w14:paraId="01CFBCAD" w14:textId="77777777" w:rsidR="00E45E51" w:rsidRDefault="00000000">
            <w:pPr>
              <w:spacing w:after="0" w:line="240" w:lineRule="auto"/>
              <w:jc w:val="left"/>
              <w:rPr>
                <w:rFonts w:ascii="宋体" w:hAnsi="宋体" w:cs="宋体" w:hint="eastAsia"/>
                <w:sz w:val="28"/>
                <w:szCs w:val="28"/>
                <w:lang w:eastAsia="zh-CN"/>
              </w:rPr>
            </w:pPr>
            <w:r>
              <w:rPr>
                <w:rFonts w:ascii="宋体" w:hAnsi="宋体" w:cs="宋体" w:hint="eastAsia"/>
                <w:sz w:val="28"/>
                <w:szCs w:val="28"/>
                <w:lang w:eastAsia="zh-CN"/>
              </w:rPr>
              <w:t>仪器、设备的折旧费用与长期费用摊销</w:t>
            </w:r>
          </w:p>
        </w:tc>
        <w:tc>
          <w:tcPr>
            <w:tcW w:w="2483" w:type="dxa"/>
            <w:vAlign w:val="center"/>
          </w:tcPr>
          <w:p w14:paraId="1985D8D8" w14:textId="77777777" w:rsidR="00E45E51" w:rsidRDefault="00000000">
            <w:pPr>
              <w:widowControl/>
              <w:spacing w:after="0" w:line="240" w:lineRule="auto"/>
              <w:jc w:val="center"/>
              <w:textAlignment w:val="center"/>
              <w:rPr>
                <w:rFonts w:ascii="Arial Narrow" w:hAnsi="Arial Narrow" w:cs="Arial Narrow"/>
                <w:color w:val="000000"/>
                <w:sz w:val="24"/>
                <w:szCs w:val="24"/>
                <w:lang w:eastAsia="zh-CN" w:bidi="ar"/>
              </w:rPr>
            </w:pPr>
            <w:r>
              <w:rPr>
                <w:rFonts w:ascii="Arial Narrow" w:hAnsi="Arial Narrow" w:cs="Arial Narrow" w:hint="eastAsia"/>
                <w:color w:val="000000"/>
                <w:sz w:val="24"/>
                <w:szCs w:val="24"/>
                <w:lang w:eastAsia="zh-CN" w:bidi="ar"/>
              </w:rPr>
              <w:t>1.98</w:t>
            </w:r>
          </w:p>
        </w:tc>
      </w:tr>
      <w:tr w:rsidR="00E45E51" w14:paraId="57B5E3F4" w14:textId="77777777">
        <w:trPr>
          <w:jc w:val="center"/>
        </w:trPr>
        <w:tc>
          <w:tcPr>
            <w:tcW w:w="5770" w:type="dxa"/>
          </w:tcPr>
          <w:p w14:paraId="30DDEC79" w14:textId="77777777" w:rsidR="00E45E51" w:rsidRDefault="00000000">
            <w:pPr>
              <w:spacing w:after="0" w:line="360" w:lineRule="auto"/>
              <w:rPr>
                <w:rFonts w:ascii="宋体" w:hAnsi="宋体" w:cs="宋体" w:hint="eastAsia"/>
                <w:sz w:val="28"/>
                <w:szCs w:val="28"/>
                <w:lang w:eastAsia="zh-CN"/>
              </w:rPr>
            </w:pPr>
            <w:r>
              <w:rPr>
                <w:rFonts w:ascii="宋体" w:hAnsi="宋体" w:cs="宋体" w:hint="eastAsia"/>
                <w:sz w:val="28"/>
                <w:szCs w:val="28"/>
                <w:lang w:eastAsia="zh-CN"/>
              </w:rPr>
              <w:t>设计费用</w:t>
            </w:r>
          </w:p>
        </w:tc>
        <w:tc>
          <w:tcPr>
            <w:tcW w:w="2483" w:type="dxa"/>
            <w:vAlign w:val="center"/>
          </w:tcPr>
          <w:p w14:paraId="4CC5B4CC" w14:textId="77777777" w:rsidR="00E45E51" w:rsidRDefault="00E45E51">
            <w:pPr>
              <w:widowControl/>
              <w:spacing w:after="0" w:line="240" w:lineRule="auto"/>
              <w:jc w:val="center"/>
              <w:textAlignment w:val="center"/>
              <w:rPr>
                <w:rFonts w:ascii="宋体" w:hAnsi="宋体" w:cs="宋体" w:hint="eastAsia"/>
                <w:sz w:val="28"/>
                <w:szCs w:val="28"/>
                <w:lang w:eastAsia="zh-CN"/>
              </w:rPr>
            </w:pPr>
          </w:p>
        </w:tc>
      </w:tr>
      <w:tr w:rsidR="00E45E51" w14:paraId="5110C97C" w14:textId="77777777">
        <w:trPr>
          <w:jc w:val="center"/>
        </w:trPr>
        <w:tc>
          <w:tcPr>
            <w:tcW w:w="5770" w:type="dxa"/>
          </w:tcPr>
          <w:p w14:paraId="77F6EC6B" w14:textId="77777777" w:rsidR="00E45E51" w:rsidRDefault="00000000">
            <w:pPr>
              <w:spacing w:after="0" w:line="360" w:lineRule="auto"/>
              <w:rPr>
                <w:rFonts w:ascii="宋体" w:hAnsi="宋体" w:cs="宋体" w:hint="eastAsia"/>
                <w:sz w:val="28"/>
                <w:szCs w:val="28"/>
                <w:lang w:eastAsia="zh-CN"/>
              </w:rPr>
            </w:pPr>
            <w:r>
              <w:rPr>
                <w:rFonts w:ascii="宋体" w:hAnsi="宋体" w:cs="宋体" w:hint="eastAsia"/>
                <w:sz w:val="28"/>
                <w:szCs w:val="28"/>
                <w:lang w:eastAsia="zh-CN"/>
              </w:rPr>
              <w:t>装备调试费用</w:t>
            </w:r>
          </w:p>
        </w:tc>
        <w:tc>
          <w:tcPr>
            <w:tcW w:w="2483" w:type="dxa"/>
            <w:vAlign w:val="center"/>
          </w:tcPr>
          <w:p w14:paraId="56D8AA79" w14:textId="77777777" w:rsidR="00E45E51" w:rsidRDefault="00E45E51">
            <w:pPr>
              <w:widowControl/>
              <w:spacing w:after="0" w:line="240" w:lineRule="auto"/>
              <w:jc w:val="center"/>
              <w:textAlignment w:val="center"/>
              <w:rPr>
                <w:rFonts w:ascii="宋体" w:hAnsi="宋体" w:cs="宋体" w:hint="eastAsia"/>
                <w:sz w:val="28"/>
                <w:szCs w:val="28"/>
                <w:lang w:eastAsia="zh-CN"/>
              </w:rPr>
            </w:pPr>
          </w:p>
        </w:tc>
      </w:tr>
      <w:tr w:rsidR="00E45E51" w14:paraId="016D3038" w14:textId="77777777">
        <w:trPr>
          <w:jc w:val="center"/>
        </w:trPr>
        <w:tc>
          <w:tcPr>
            <w:tcW w:w="5770" w:type="dxa"/>
          </w:tcPr>
          <w:p w14:paraId="0C0E789C" w14:textId="77777777" w:rsidR="00E45E51" w:rsidRDefault="00000000">
            <w:pPr>
              <w:spacing w:after="0" w:line="360" w:lineRule="auto"/>
              <w:rPr>
                <w:rFonts w:ascii="宋体" w:hAnsi="宋体" w:cs="宋体" w:hint="eastAsia"/>
                <w:sz w:val="28"/>
                <w:szCs w:val="28"/>
                <w:lang w:eastAsia="zh-CN"/>
              </w:rPr>
            </w:pPr>
            <w:r>
              <w:rPr>
                <w:rFonts w:ascii="宋体" w:hAnsi="宋体" w:cs="宋体" w:hint="eastAsia"/>
                <w:sz w:val="28"/>
                <w:szCs w:val="28"/>
                <w:lang w:eastAsia="zh-CN"/>
              </w:rPr>
              <w:t>无形资产摊销费用</w:t>
            </w:r>
          </w:p>
        </w:tc>
        <w:tc>
          <w:tcPr>
            <w:tcW w:w="2483" w:type="dxa"/>
            <w:vAlign w:val="center"/>
          </w:tcPr>
          <w:p w14:paraId="2235B4FE" w14:textId="77777777" w:rsidR="00E45E51" w:rsidRDefault="00E45E51">
            <w:pPr>
              <w:widowControl/>
              <w:spacing w:after="0" w:line="240" w:lineRule="auto"/>
              <w:jc w:val="center"/>
              <w:textAlignment w:val="center"/>
              <w:rPr>
                <w:rFonts w:ascii="宋体" w:hAnsi="宋体" w:cs="宋体" w:hint="eastAsia"/>
                <w:sz w:val="28"/>
                <w:szCs w:val="28"/>
                <w:lang w:eastAsia="zh-CN"/>
              </w:rPr>
            </w:pPr>
          </w:p>
        </w:tc>
      </w:tr>
      <w:tr w:rsidR="00E45E51" w14:paraId="5C4C74BA" w14:textId="77777777">
        <w:trPr>
          <w:jc w:val="center"/>
        </w:trPr>
        <w:tc>
          <w:tcPr>
            <w:tcW w:w="5770" w:type="dxa"/>
          </w:tcPr>
          <w:p w14:paraId="54DF93CF" w14:textId="77777777" w:rsidR="00E45E51" w:rsidRDefault="00000000">
            <w:pPr>
              <w:spacing w:after="0" w:line="360" w:lineRule="auto"/>
              <w:rPr>
                <w:rFonts w:ascii="宋体" w:hAnsi="宋体" w:cs="宋体" w:hint="eastAsia"/>
                <w:sz w:val="28"/>
                <w:szCs w:val="28"/>
                <w:lang w:eastAsia="zh-CN"/>
              </w:rPr>
            </w:pPr>
            <w:r>
              <w:rPr>
                <w:rFonts w:ascii="宋体" w:hAnsi="宋体" w:cs="宋体" w:hint="eastAsia"/>
                <w:sz w:val="28"/>
                <w:szCs w:val="28"/>
                <w:lang w:eastAsia="zh-CN"/>
              </w:rPr>
              <w:lastRenderedPageBreak/>
              <w:t>其他费用</w:t>
            </w:r>
          </w:p>
        </w:tc>
        <w:tc>
          <w:tcPr>
            <w:tcW w:w="2483" w:type="dxa"/>
            <w:vAlign w:val="center"/>
          </w:tcPr>
          <w:p w14:paraId="20364046" w14:textId="77777777" w:rsidR="00E45E51" w:rsidRDefault="00E45E51">
            <w:pPr>
              <w:widowControl/>
              <w:spacing w:after="0" w:line="240" w:lineRule="auto"/>
              <w:jc w:val="center"/>
              <w:textAlignment w:val="center"/>
              <w:rPr>
                <w:rFonts w:ascii="宋体" w:hAnsi="宋体" w:cs="宋体" w:hint="eastAsia"/>
                <w:sz w:val="28"/>
                <w:szCs w:val="28"/>
                <w:lang w:eastAsia="zh-CN"/>
              </w:rPr>
            </w:pPr>
          </w:p>
        </w:tc>
      </w:tr>
      <w:tr w:rsidR="00E45E51" w14:paraId="734CAA78" w14:textId="77777777">
        <w:trPr>
          <w:jc w:val="center"/>
        </w:trPr>
        <w:tc>
          <w:tcPr>
            <w:tcW w:w="5770" w:type="dxa"/>
          </w:tcPr>
          <w:p w14:paraId="7C26DF5B" w14:textId="77777777" w:rsidR="00E45E51" w:rsidRDefault="00000000">
            <w:pPr>
              <w:spacing w:after="0" w:line="360" w:lineRule="auto"/>
              <w:rPr>
                <w:rFonts w:ascii="宋体" w:hAnsi="宋体" w:cs="宋体" w:hint="eastAsia"/>
                <w:sz w:val="28"/>
                <w:szCs w:val="28"/>
                <w:lang w:eastAsia="zh-CN"/>
              </w:rPr>
            </w:pPr>
            <w:r>
              <w:rPr>
                <w:rFonts w:ascii="宋体" w:hAnsi="宋体" w:cs="宋体" w:hint="eastAsia"/>
                <w:sz w:val="28"/>
                <w:szCs w:val="28"/>
                <w:lang w:eastAsia="zh-CN"/>
              </w:rPr>
              <w:t>委托外部研究开发费用</w:t>
            </w:r>
          </w:p>
        </w:tc>
        <w:tc>
          <w:tcPr>
            <w:tcW w:w="2483" w:type="dxa"/>
            <w:vAlign w:val="center"/>
          </w:tcPr>
          <w:p w14:paraId="7A539373" w14:textId="77777777" w:rsidR="00E45E51" w:rsidRDefault="00E45E51">
            <w:pPr>
              <w:spacing w:after="0" w:line="240" w:lineRule="auto"/>
              <w:jc w:val="center"/>
              <w:rPr>
                <w:rFonts w:ascii="宋体" w:hAnsi="宋体" w:cs="宋体" w:hint="eastAsia"/>
                <w:sz w:val="28"/>
                <w:szCs w:val="28"/>
                <w:lang w:eastAsia="zh-CN"/>
              </w:rPr>
            </w:pPr>
          </w:p>
        </w:tc>
      </w:tr>
    </w:tbl>
    <w:p w14:paraId="5F34BBFF" w14:textId="77777777" w:rsidR="00E45E51" w:rsidRDefault="00E45E51">
      <w:pPr>
        <w:rPr>
          <w:lang w:eastAsia="zh-CN"/>
        </w:rPr>
      </w:pPr>
    </w:p>
    <w:p w14:paraId="051D0FF7" w14:textId="77777777" w:rsidR="00E45E51" w:rsidRDefault="00000000">
      <w:pPr>
        <w:rPr>
          <w:lang w:eastAsia="zh-CN"/>
        </w:rPr>
      </w:pPr>
      <w:r>
        <w:rPr>
          <w:rFonts w:ascii="黑体" w:eastAsia="黑体" w:hAnsi="黑体"/>
          <w:b/>
          <w:sz w:val="28"/>
          <w:lang w:eastAsia="zh-CN"/>
        </w:rPr>
        <w:t>七、项目验收意见</w:t>
      </w:r>
    </w:p>
    <w:p w14:paraId="46FA208A" w14:textId="77777777" w:rsidR="00E45E51" w:rsidRDefault="00000000">
      <w:pPr>
        <w:spacing w:line="360" w:lineRule="auto"/>
        <w:ind w:firstLine="480"/>
        <w:rPr>
          <w:lang w:eastAsia="zh-CN"/>
        </w:rPr>
      </w:pPr>
      <w:r>
        <w:rPr>
          <w:rFonts w:ascii="宋体" w:eastAsia="宋体" w:hAnsi="宋体"/>
          <w:sz w:val="24"/>
          <w:lang w:eastAsia="zh-CN"/>
        </w:rPr>
        <w:t>北京乐文石油化工研究院组织专家对单位承担研发的"一种用于处理成分复杂废气的处理设备"项目进行了验收，意见如下：</w:t>
      </w:r>
    </w:p>
    <w:p w14:paraId="04BF359D" w14:textId="77777777" w:rsidR="00E45E51" w:rsidRDefault="00000000">
      <w:pPr>
        <w:spacing w:line="360" w:lineRule="auto"/>
        <w:ind w:firstLine="480"/>
        <w:rPr>
          <w:lang w:eastAsia="zh-CN"/>
        </w:rPr>
      </w:pPr>
      <w:r>
        <w:rPr>
          <w:rFonts w:ascii="宋体" w:eastAsia="宋体" w:hAnsi="宋体"/>
          <w:sz w:val="24"/>
          <w:lang w:eastAsia="zh-CN"/>
        </w:rPr>
        <w:t>专家组认为该项目完成了合同或项目任务书规定的各项计划内容，技术指标达到了合同或项目任务书设计要求，各项资料齐全，同意并通过验收，给予成果报告"优秀"评价。</w:t>
      </w:r>
    </w:p>
    <w:p w14:paraId="36787598" w14:textId="77777777" w:rsidR="00E45E51" w:rsidRDefault="00E45E51">
      <w:pPr>
        <w:rPr>
          <w:lang w:eastAsia="zh-CN"/>
        </w:rPr>
      </w:pPr>
    </w:p>
    <w:p w14:paraId="46440C7A" w14:textId="77777777" w:rsidR="00E45E51" w:rsidRDefault="00E45E51">
      <w:pPr>
        <w:rPr>
          <w:lang w:eastAsia="zh-CN"/>
        </w:rPr>
      </w:pPr>
    </w:p>
    <w:p w14:paraId="3B9F905E" w14:textId="77777777" w:rsidR="00E45E51" w:rsidRDefault="00000000">
      <w:pPr>
        <w:spacing w:after="240"/>
        <w:rPr>
          <w:lang w:eastAsia="zh-CN"/>
        </w:rPr>
      </w:pPr>
      <w:r>
        <w:rPr>
          <w:rFonts w:ascii="宋体" w:eastAsia="宋体" w:hAnsi="宋体"/>
          <w:sz w:val="24"/>
          <w:lang w:eastAsia="zh-CN"/>
        </w:rPr>
        <w:t>项目负责人（签字）：</w:t>
      </w:r>
    </w:p>
    <w:p w14:paraId="73723D23" w14:textId="77777777" w:rsidR="00E45E51" w:rsidRDefault="00000000">
      <w:pPr>
        <w:spacing w:after="480"/>
        <w:ind w:right="240"/>
        <w:jc w:val="right"/>
        <w:rPr>
          <w:lang w:eastAsia="zh-CN"/>
        </w:rPr>
      </w:pPr>
      <w:r>
        <w:rPr>
          <w:rFonts w:ascii="宋体" w:eastAsia="宋体" w:hAnsi="宋体"/>
          <w:sz w:val="24"/>
          <w:lang w:eastAsia="zh-CN"/>
        </w:rPr>
        <w:t>年</w:t>
      </w:r>
      <w:r>
        <w:rPr>
          <w:rFonts w:ascii="宋体" w:eastAsia="宋体" w:hAnsi="宋体" w:hint="eastAsia"/>
          <w:sz w:val="24"/>
          <w:lang w:eastAsia="zh-CN"/>
        </w:rPr>
        <w:t xml:space="preserve">  </w:t>
      </w:r>
      <w:r>
        <w:rPr>
          <w:rFonts w:ascii="宋体" w:eastAsia="宋体" w:hAnsi="宋体"/>
          <w:sz w:val="24"/>
          <w:lang w:eastAsia="zh-CN"/>
        </w:rPr>
        <w:t xml:space="preserve"> 月 </w:t>
      </w:r>
      <w:r>
        <w:rPr>
          <w:rFonts w:ascii="宋体" w:eastAsia="宋体" w:hAnsi="宋体" w:hint="eastAsia"/>
          <w:sz w:val="24"/>
          <w:lang w:eastAsia="zh-CN"/>
        </w:rPr>
        <w:t xml:space="preserve"> </w:t>
      </w:r>
      <w:r>
        <w:rPr>
          <w:rFonts w:ascii="宋体" w:eastAsia="宋体" w:hAnsi="宋体"/>
          <w:sz w:val="24"/>
          <w:lang w:eastAsia="zh-CN"/>
        </w:rPr>
        <w:t xml:space="preserve"> 日</w:t>
      </w:r>
    </w:p>
    <w:p w14:paraId="00A06380" w14:textId="77777777" w:rsidR="00E45E51" w:rsidRDefault="00000000">
      <w:pPr>
        <w:spacing w:after="720"/>
        <w:rPr>
          <w:rFonts w:ascii="宋体" w:eastAsia="宋体" w:hAnsi="宋体" w:hint="eastAsia"/>
          <w:sz w:val="24"/>
          <w:lang w:eastAsia="zh-CN"/>
        </w:rPr>
      </w:pPr>
      <w:r>
        <w:rPr>
          <w:rFonts w:ascii="宋体" w:eastAsia="宋体" w:hAnsi="宋体"/>
          <w:sz w:val="24"/>
          <w:lang w:eastAsia="zh-CN"/>
        </w:rPr>
        <w:t>公司领导意见：</w:t>
      </w:r>
    </w:p>
    <w:p w14:paraId="2415DBAD" w14:textId="77777777" w:rsidR="00E45E51" w:rsidRDefault="00000000">
      <w:pPr>
        <w:spacing w:after="720"/>
        <w:rPr>
          <w:lang w:eastAsia="zh-CN"/>
        </w:rPr>
      </w:pPr>
      <w:r>
        <w:rPr>
          <w:rFonts w:ascii="宋体" w:eastAsia="宋体" w:hAnsi="宋体"/>
          <w:sz w:val="24"/>
          <w:lang w:eastAsia="zh-CN"/>
        </w:rPr>
        <w:t>（签字）：</w:t>
      </w:r>
    </w:p>
    <w:p w14:paraId="75993BD6" w14:textId="77777777" w:rsidR="00E45E51" w:rsidRDefault="00000000">
      <w:pPr>
        <w:jc w:val="right"/>
      </w:pPr>
      <w:r>
        <w:rPr>
          <w:rFonts w:ascii="宋体" w:eastAsia="宋体" w:hAnsi="宋体"/>
          <w:sz w:val="24"/>
        </w:rPr>
        <w:t xml:space="preserve">年 </w:t>
      </w:r>
      <w:r>
        <w:rPr>
          <w:rFonts w:ascii="宋体" w:eastAsia="宋体" w:hAnsi="宋体" w:hint="eastAsia"/>
          <w:sz w:val="24"/>
          <w:lang w:eastAsia="zh-CN"/>
        </w:rPr>
        <w:t xml:space="preserve"> </w:t>
      </w:r>
      <w:r>
        <w:rPr>
          <w:rFonts w:ascii="宋体" w:eastAsia="宋体" w:hAnsi="宋体"/>
          <w:sz w:val="24"/>
        </w:rPr>
        <w:t xml:space="preserve"> 月  日</w:t>
      </w:r>
    </w:p>
    <w:sectPr w:rsidR="00E45E5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25009" w14:textId="77777777" w:rsidR="008745D3" w:rsidRDefault="008745D3">
      <w:pPr>
        <w:spacing w:line="240" w:lineRule="auto"/>
      </w:pPr>
      <w:r>
        <w:separator/>
      </w:r>
    </w:p>
  </w:endnote>
  <w:endnote w:type="continuationSeparator" w:id="0">
    <w:p w14:paraId="7182CCE0" w14:textId="77777777" w:rsidR="008745D3" w:rsidRDefault="00874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Narrow">
    <w:altName w:val="Arial"/>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5F06" w14:textId="77777777" w:rsidR="008745D3" w:rsidRDefault="008745D3">
      <w:pPr>
        <w:spacing w:after="0"/>
      </w:pPr>
      <w:r>
        <w:separator/>
      </w:r>
    </w:p>
  </w:footnote>
  <w:footnote w:type="continuationSeparator" w:id="0">
    <w:p w14:paraId="3B9B5ED9" w14:textId="77777777" w:rsidR="008745D3" w:rsidRDefault="008745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6271209">
    <w:abstractNumId w:val="1"/>
  </w:num>
  <w:num w:numId="2" w16cid:durableId="1218659944">
    <w:abstractNumId w:val="4"/>
  </w:num>
  <w:num w:numId="3" w16cid:durableId="1152602432">
    <w:abstractNumId w:val="5"/>
  </w:num>
  <w:num w:numId="4" w16cid:durableId="2113503062">
    <w:abstractNumId w:val="2"/>
  </w:num>
  <w:num w:numId="5" w16cid:durableId="1844465217">
    <w:abstractNumId w:val="0"/>
  </w:num>
  <w:num w:numId="6" w16cid:durableId="606893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A70"/>
    <w:rsid w:val="00022D6A"/>
    <w:rsid w:val="00034616"/>
    <w:rsid w:val="00036C35"/>
    <w:rsid w:val="00057C38"/>
    <w:rsid w:val="0006063C"/>
    <w:rsid w:val="000669A2"/>
    <w:rsid w:val="00086C7F"/>
    <w:rsid w:val="000A2CD1"/>
    <w:rsid w:val="000D5EA7"/>
    <w:rsid w:val="000F35EC"/>
    <w:rsid w:val="0015074B"/>
    <w:rsid w:val="00157829"/>
    <w:rsid w:val="00187EB2"/>
    <w:rsid w:val="00261A1E"/>
    <w:rsid w:val="00262376"/>
    <w:rsid w:val="00291A28"/>
    <w:rsid w:val="0029639D"/>
    <w:rsid w:val="002A5CE7"/>
    <w:rsid w:val="002B5CE1"/>
    <w:rsid w:val="002F1B40"/>
    <w:rsid w:val="002F2232"/>
    <w:rsid w:val="00326F90"/>
    <w:rsid w:val="00395913"/>
    <w:rsid w:val="003A7BF0"/>
    <w:rsid w:val="00404351"/>
    <w:rsid w:val="00411267"/>
    <w:rsid w:val="00470708"/>
    <w:rsid w:val="00484398"/>
    <w:rsid w:val="004C288B"/>
    <w:rsid w:val="00525B00"/>
    <w:rsid w:val="0053260E"/>
    <w:rsid w:val="005415EC"/>
    <w:rsid w:val="00551B6F"/>
    <w:rsid w:val="005738B6"/>
    <w:rsid w:val="005D56A4"/>
    <w:rsid w:val="006564B2"/>
    <w:rsid w:val="00695EA0"/>
    <w:rsid w:val="00697791"/>
    <w:rsid w:val="00743171"/>
    <w:rsid w:val="00743432"/>
    <w:rsid w:val="008745D3"/>
    <w:rsid w:val="00880266"/>
    <w:rsid w:val="008C4F54"/>
    <w:rsid w:val="008F0E1C"/>
    <w:rsid w:val="00971754"/>
    <w:rsid w:val="009E184C"/>
    <w:rsid w:val="00A116AE"/>
    <w:rsid w:val="00A31CB2"/>
    <w:rsid w:val="00A43920"/>
    <w:rsid w:val="00AA1D8D"/>
    <w:rsid w:val="00AB0CF7"/>
    <w:rsid w:val="00B03161"/>
    <w:rsid w:val="00B36877"/>
    <w:rsid w:val="00B47730"/>
    <w:rsid w:val="00BC4B78"/>
    <w:rsid w:val="00BC4C86"/>
    <w:rsid w:val="00BE0735"/>
    <w:rsid w:val="00BF6588"/>
    <w:rsid w:val="00C40ECC"/>
    <w:rsid w:val="00CB0664"/>
    <w:rsid w:val="00D24AFC"/>
    <w:rsid w:val="00D37EDA"/>
    <w:rsid w:val="00D416C4"/>
    <w:rsid w:val="00D762BC"/>
    <w:rsid w:val="00DE78AA"/>
    <w:rsid w:val="00E45E51"/>
    <w:rsid w:val="00EC4AE9"/>
    <w:rsid w:val="00ED7E6A"/>
    <w:rsid w:val="00F21D9B"/>
    <w:rsid w:val="00F43CEA"/>
    <w:rsid w:val="00FC404B"/>
    <w:rsid w:val="00FC693F"/>
    <w:rsid w:val="00FD09A6"/>
    <w:rsid w:val="00FE6DE8"/>
    <w:rsid w:val="77344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0719CA"/>
  <w14:defaultImageDpi w14:val="300"/>
  <w15:docId w15:val="{4AE49D84-9F6E-4A8B-9428-5F0B1A222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table" w:customStyle="1" w:styleId="19">
    <w:name w:val="网格型1"/>
    <w:autoRedefine/>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Pages>
  <Words>3844</Words>
  <Characters>4230</Characters>
  <Application>Microsoft Office Word</Application>
  <DocSecurity>0</DocSecurity>
  <Lines>211</Lines>
  <Paragraphs>192</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殿斌 唐</cp:lastModifiedBy>
  <cp:revision>16</cp:revision>
  <dcterms:created xsi:type="dcterms:W3CDTF">2026-08-04T05:13:00Z</dcterms:created>
  <dcterms:modified xsi:type="dcterms:W3CDTF">2026-08-20T09:46:00Z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eyJoZGlkIjoiYTQ4Yjc4OGMwMjE5MGE2MGNkN2QyNDRkMmE1NjkxZDgifQ==</vt:lpwstr>
  </property>
  <property fmtid="{D5CDD505-2E9C-101B-9397-08002B2CF9AE}" pid="3" name="KSOProductBuildVer">
    <vt:lpwstr>2052-12.1.0.28043</vt:lpwstr>
  </property>
  <property fmtid="{D5CDD505-2E9C-101B-9397-08002B2CF9AE}" pid="4" name="ICV">
    <vt:lpwstr>69A2A5995F9D416388C1200041BB6492_12</vt:lpwstr>
  </property>
</Properties>
</file>