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B4C"/>
        </w:rPr>
        <w:t>PSA Machine Translation Project</w:t>
      </w:r>
    </w:p>
    <w:p>
      <w:r>
        <w:rPr>
          <w:color w:val="595959"/>
          <w:sz w:val="28"/>
        </w:rPr>
        <w:t>Week 1 Report — English/Kiswahili → Dholuo</w:t>
      </w:r>
    </w:p>
    <w:p>
      <w:r>
        <w:t>DSA4020, Summer 2026 — Team: Patricia, Stephen, Selmah, Rencia, Trizzah</w:t>
      </w:r>
    </w:p>
    <w:p>
      <w:pPr>
        <w:pStyle w:val="Heading1"/>
      </w:pPr>
      <w:r>
        <w:t>1. Dataset Summary Statistics</w:t>
      </w:r>
    </w:p>
    <w:p>
      <w:r>
        <w:t>Total rows in final dataset: 5134</w:t>
      </w:r>
    </w:p>
    <w:p>
      <w:r>
        <w:t>Breakdown by domain: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1233</w:t>
            </w:r>
          </w:p>
        </w:tc>
      </w:tr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1053</w:t>
            </w:r>
          </w:p>
        </w:tc>
      </w:tr>
      <w:tr>
        <w:tc>
          <w:tcPr>
            <w:tcW w:type="dxa" w:w="4320"/>
          </w:tcPr>
          <w:p>
            <w:r>
              <w:t>Health</w:t>
            </w:r>
          </w:p>
        </w:tc>
        <w:tc>
          <w:tcPr>
            <w:tcW w:type="dxa" w:w="4320"/>
          </w:tcPr>
          <w:p>
            <w:r>
              <w:t>1002</w:t>
            </w:r>
          </w:p>
        </w:tc>
      </w:tr>
      <w:tr>
        <w:tc>
          <w:tcPr>
            <w:tcW w:type="dxa" w:w="4320"/>
          </w:tcPr>
          <w:p>
            <w:r>
              <w:t>Governance</w:t>
            </w:r>
          </w:p>
        </w:tc>
        <w:tc>
          <w:tcPr>
            <w:tcW w:type="dxa" w:w="4320"/>
          </w:tcPr>
          <w:p>
            <w:r>
              <w:t>963</w:t>
            </w:r>
          </w:p>
        </w:tc>
      </w:tr>
      <w:tr>
        <w:tc>
          <w:tcPr>
            <w:tcW w:type="dxa" w:w="4320"/>
          </w:tcPr>
          <w:p>
            <w:r>
              <w:t>Agriculture</w:t>
            </w:r>
          </w:p>
        </w:tc>
        <w:tc>
          <w:tcPr>
            <w:tcW w:type="dxa" w:w="4320"/>
          </w:tcPr>
          <w:p>
            <w:r>
              <w:t>883</w:t>
            </w:r>
          </w:p>
        </w:tc>
      </w:tr>
    </w:tbl>
    <w:p/>
    <w:p>
      <w:r>
        <w:t>Breakdown by data source: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Rows</w:t>
            </w:r>
          </w:p>
        </w:tc>
      </w:tr>
      <w:tr>
        <w:tc>
          <w:tcPr>
            <w:tcW w:type="dxa" w:w="4320"/>
          </w:tcPr>
          <w:p>
            <w:r>
              <w:t>Original baseline dataset (pre-existing)</w:t>
            </w:r>
          </w:p>
        </w:tc>
        <w:tc>
          <w:tcPr>
            <w:tcW w:type="dxa" w:w="4320"/>
          </w:tcPr>
          <w:p>
            <w:r>
              <w:t>2886</w:t>
            </w:r>
          </w:p>
        </w:tc>
      </w:tr>
      <w:tr>
        <w:tc>
          <w:tcPr>
            <w:tcW w:type="dxa" w:w="4320"/>
          </w:tcPr>
          <w:p>
            <w:r>
              <w:t>Synthetically generated (rule-based template augmentation, translated)</w:t>
            </w:r>
          </w:p>
        </w:tc>
        <w:tc>
          <w:tcPr>
            <w:tcW w:type="dxa" w:w="4320"/>
          </w:tcPr>
          <w:p>
            <w:r>
              <w:t>2152</w:t>
            </w:r>
          </w:p>
        </w:tc>
      </w:tr>
      <w:tr>
        <w:tc>
          <w:tcPr>
            <w:tcW w:type="dxa" w:w="4320"/>
          </w:tcPr>
          <w:p>
            <w:r>
              <w:t>Newly scraped &amp; cleaned (government/NGO sources)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</w:tbl>
    <w:p/>
    <w:p>
      <w:r>
        <w:t>Sentence length (English, word count) — Min: 1, Max: 89, Mean: 15.3, Median: 14.0</w:t>
      </w:r>
    </w:p>
    <w:p>
      <w:r>
        <w:t>Language-ID validation flagged 106 rows (2.1%) where English/Kiswahili didn't match expected language detection — reviewed manually; mostly short-sentence false positives.</w:t>
      </w:r>
    </w:p>
    <w:p>
      <w:r>
        <w:t>Dholuo could not be automatically validated, as no mainstream language-ID tool (langdetect, fastText) currently supports Dholuo. Manual native-speaker review is recommended (see Section 4).</w:t>
      </w:r>
    </w:p>
    <w:p>
      <w:pPr>
        <w:pStyle w:val="Heading1"/>
      </w:pPr>
      <w:r>
        <w:t>2. Sample Entries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Kiswahili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Dholuo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Launch mentorship programs 2024.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Zindua programu za ushauri 2024.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Chako chenro mag puonjo e higa mar 2024.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Original baseline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Agriculture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Vaccinate your cattle against African swine fever before the rainy season.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Chanja ng'ombe yako dhidi ya homa ya nguruwe ya Afrika kabla ya msimu wa mvua.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Chiw ne dhiang'i chanjo mar tuo mar ng'ombe ma Afrika kapok kinde koth ochopo.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Synthetically 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Anyone who witnesses theft during fire disasters should alert authorities immediately.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Yeyote anayeshuhudia wizi wakati wa majanga ya moto anapaswa kuarifu mamlaka mara moja.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Ng'at ang'ata ma neno kuo e kinde ma masira mag mach timore, onego onyis jotelo mapiyo.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Synthetically 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light of recent human trafficking cases, residents are reminded to follow road safety guidelines.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Kutokana na visa vya hivi karibuni vya usafirishaji haramu wa binadamu, wakazi wanakumbushwa kufuata miongozo ya usalama barabarani.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Kaluwore gi kes mag ng'iewo dhano ma osetimore machiegni, iparo ne jodak mondo oluw chike mag rito yore.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Synthetically generated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Returning Officer for the Nguu/Masumba County Assembly Ward (CAW) by-election urges voters and media to observe Covid-19 protocol.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Afisa Msimamizi wa Uchaguzi mdogo wa Wadi ya Bunge la Kaunti ya Nguu/Masumba (CAW) anawasihi wapiga kura na vyombo vya habari kuzingatia itifaki ya Covid-19.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Apisa mochung'ne yiero maduondo Nguu/ e wod mar Kaunti mar Masumba, kwayo jogo ombulu mondo oluw chik mar tuo mar Covid-19.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Original baseline</w:t>
            </w:r>
          </w:p>
        </w:tc>
      </w:tr>
    </w:tbl>
    <w:p>
      <w:pPr>
        <w:pStyle w:val="Heading1"/>
      </w:pPr>
      <w:r>
        <w:t>3. Challenges Faced</w:t>
      </w:r>
    </w:p>
    <w:p>
      <w:pPr>
        <w:pStyle w:val="ListBullet"/>
      </w:pPr>
      <w:r>
        <w:t>Scoping down from 3 target languages to 1 (Dholuo) to fit the compressed timeline, chosen based on native-speaker availability within the team.</w:t>
      </w:r>
    </w:p>
    <w:p>
      <w:pPr>
        <w:pStyle w:val="ListBullet"/>
      </w:pPr>
      <w:r>
        <w:t>Google Translate supports Dholuo, but the popular deep_translator Python library's hardcoded language list does not — worked around by calling Google's translation endpoint directly.</w:t>
      </w:r>
    </w:p>
    <w:p>
      <w:pPr>
        <w:pStyle w:val="ListBullet"/>
      </w:pPr>
      <w:r>
        <w:t>A small number of translation calls (11 of 1,868, ~0.6%) failed on the first pass due to transient server errors; all were successfully recovered on retry.</w:t>
      </w:r>
    </w:p>
    <w:p>
      <w:pPr>
        <w:pStyle w:val="ListBullet"/>
      </w:pPr>
      <w:r>
        <w:t>Initial web scraping pulled significant non-PSA content (page navigation text, addresses, headlines) requiring manual review on top of automated cleaning.</w:t>
      </w:r>
    </w:p>
    <w:p>
      <w:pPr>
        <w:pStyle w:val="ListBullet"/>
      </w:pPr>
      <w:r>
        <w:t>A substantial portion of the dataset (2,152 of 5,134 rows) was produced via synthetic data augmentation (rule-based template generation) rather than collected, in order to meet the 5,000-row target within the timeline — a standard technique for expanding low-resource parallel corpora, disclosed transparently here.</w:t>
      </w:r>
    </w:p>
    <w:p>
      <w:pPr>
        <w:pStyle w:val="ListBullet"/>
      </w:pPr>
      <w:r>
        <w:t>Residual data quality issues remain in a small number of original-baseline rows (e.g. near-duplicate English/Kiswahili text, encoding artifacts from web scraping) identified during QA; flagged for Week 2 cleanup rather than blocking this submission.</w:t>
      </w:r>
    </w:p>
    <w:p>
      <w:pPr>
        <w:pStyle w:val="ListBullet"/>
      </w:pPr>
      <w:r>
        <w:t>No automated language-ID tool supports Dholuo, so translation quality validation for that language currently relies on manual review rather than automated checks.</w:t>
      </w:r>
    </w:p>
    <w:p>
      <w:pPr>
        <w:pStyle w:val="ListBullet"/>
      </w:pPr>
      <w:r>
        <w:t>Radio content (Ramogi FM, Radio Nam Lolwe FM) — a potential source of authentic spoken Dholuo — could not be scraped, as it is audio-only. The team has decided not to pursue manual transcription of this content given time constraints (see Recommendations).</w:t>
      </w:r>
    </w:p>
    <w:p>
      <w:pPr>
        <w:pStyle w:val="Heading1"/>
      </w:pPr>
      <w:r>
        <w:t>4. Recommendations for Future Work</w:t>
      </w:r>
    </w:p>
    <w:p>
      <w:pPr>
        <w:pStyle w:val="ListBullet"/>
      </w:pPr>
      <w:r>
        <w:t>Manual transcription of Ramogi FM / Radio Nam Lolwe FM audio, to add authentic spoken Dholuo to the dataset — not undertaken in Week 1 due to time constraints, but recommended as a future enhancement if time allows.</w:t>
      </w:r>
    </w:p>
    <w:p>
      <w:pPr>
        <w:pStyle w:val="ListBullet"/>
      </w:pPr>
      <w:r>
        <w:t>Native-speaker review of Dholuo translations to validate quality beyond automated checks.</w:t>
      </w:r>
    </w:p>
    <w:p>
      <w:pPr>
        <w:pStyle w:val="ListBullet"/>
      </w:pPr>
      <w:r>
        <w:t>Resolve the residual encoding and near-duplicate issues identified during QA.</w:t>
      </w:r>
    </w:p>
    <w:p>
      <w:pPr>
        <w:pStyle w:val="ListBullet"/>
      </w:pPr>
      <w:r>
        <w:t>Expand real (non-template) data collection to reduce reliance on generated content.</w:t>
      </w:r>
    </w:p>
    <w:p>
      <w:pPr>
        <w:pStyle w:val="Heading1"/>
      </w:pPr>
      <w:r>
        <w:t>5. Next Steps (Week 2)</w:t>
      </w:r>
    </w:p>
    <w:p>
      <w:pPr>
        <w:pStyle w:val="ListBullet"/>
      </w:pPr>
      <w:r>
        <w:t>Preprocess and split the dataset (train/validation/test) for model fine-tuning.</w:t>
      </w:r>
    </w:p>
    <w:p>
      <w:pPr>
        <w:pStyle w:val="ListBullet"/>
      </w:pPr>
      <w:r>
        <w:t>Begin fine-tuning a multilingual translation model on the prepared dataset.</w:t>
      </w:r>
    </w:p>
    <w:p>
      <w:pPr>
        <w:pStyle w:val="ListBullet"/>
      </w:pPr>
      <w:r>
        <w:t>Evaluate baseline translation performance and iterate.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