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86" w:rsidRDefault="00BF2186" w:rsidP="00BF2186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For this </w:t>
      </w:r>
      <w:r>
        <w:rPr>
          <w:rFonts w:ascii="Calibri" w:hAnsi="Calibri" w:cs="Calibri"/>
          <w:sz w:val="52"/>
          <w:szCs w:val="52"/>
        </w:rPr>
        <w:t>defect,</w:t>
      </w:r>
      <w:r>
        <w:rPr>
          <w:rFonts w:ascii="Calibri" w:hAnsi="Calibri" w:cs="Calibri"/>
          <w:sz w:val="52"/>
          <w:szCs w:val="52"/>
        </w:rPr>
        <w:t xml:space="preserve"> I would like to use Jira as bug tracking tool. </w:t>
      </w:r>
    </w:p>
    <w:p w:rsidR="00BF2186" w:rsidRDefault="00BF2186" w:rsidP="00EE29EC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In Jira I would open a Bug ticket and fill the required information to inform and keep track that defect</w:t>
      </w:r>
    </w:p>
    <w:p w:rsidR="00BF2186" w:rsidRDefault="00BF2186" w:rsidP="00EE29EC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   </w:t>
      </w:r>
    </w:p>
    <w:p w:rsidR="008F00F8" w:rsidRDefault="008F00F8"/>
    <w:p w:rsidR="005651B8" w:rsidRDefault="00BF2186" w:rsidP="00EE29EC">
      <w:pPr>
        <w:rPr>
          <w:rFonts w:ascii="Calibri" w:hAnsi="Calibri" w:cs="Calibri"/>
          <w:noProof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Is this bug ticket I would like to provide information about like issue type, Summary of this issue, description about this issue (like steps to reproduce, expected and actual results, environment etc.),</w:t>
      </w:r>
      <w:r w:rsidR="008F60AF">
        <w:rPr>
          <w:sz w:val="52"/>
          <w:szCs w:val="52"/>
          <w:lang w:val="en-US"/>
        </w:rPr>
        <w:t xml:space="preserve"> URL of this issue environment, linked issues (if it have), attachments ( screenshots etc.), linked user story of this issue, sprint, severity and priority of</w:t>
      </w:r>
      <w:r w:rsidR="00EE29EC">
        <w:rPr>
          <w:sz w:val="52"/>
          <w:szCs w:val="52"/>
          <w:lang w:val="en-US"/>
        </w:rPr>
        <w:t xml:space="preserve"> </w:t>
      </w:r>
      <w:r w:rsidR="008F60AF">
        <w:rPr>
          <w:sz w:val="52"/>
          <w:szCs w:val="52"/>
          <w:lang w:val="en-US"/>
        </w:rPr>
        <w:t>this issue.</w:t>
      </w:r>
      <w:r w:rsidR="00EE29EC" w:rsidRPr="00EE29EC">
        <w:rPr>
          <w:rFonts w:ascii="Calibri" w:hAnsi="Calibri" w:cs="Calibri"/>
          <w:noProof/>
          <w:sz w:val="52"/>
          <w:szCs w:val="52"/>
        </w:rPr>
        <w:t xml:space="preserve"> </w:t>
      </w:r>
    </w:p>
    <w:p w:rsidR="005651B8" w:rsidRPr="005651B8" w:rsidRDefault="005651B8" w:rsidP="00EE29EC">
      <w:pPr>
        <w:rPr>
          <w:rFonts w:ascii="Calibri" w:hAnsi="Calibri" w:cs="Calibri"/>
          <w:noProof/>
          <w:sz w:val="52"/>
          <w:szCs w:val="52"/>
          <w:lang w:val="en-US"/>
        </w:rPr>
      </w:pPr>
      <w:r>
        <w:rPr>
          <w:rFonts w:ascii="Calibri" w:hAnsi="Calibri" w:cs="Calibri"/>
          <w:noProof/>
          <w:sz w:val="52"/>
          <w:szCs w:val="52"/>
          <w:lang w:val="en-US"/>
        </w:rPr>
        <w:t xml:space="preserve">Example : </w:t>
      </w:r>
      <w:bookmarkStart w:id="0" w:name="_GoBack"/>
      <w:bookmarkEnd w:id="0"/>
    </w:p>
    <w:p w:rsidR="00BF2186" w:rsidRPr="008F60AF" w:rsidRDefault="00EE29EC" w:rsidP="00EE29EC">
      <w:pPr>
        <w:rPr>
          <w:sz w:val="52"/>
          <w:szCs w:val="52"/>
          <w:lang w:val="en-US"/>
        </w:rPr>
      </w:pPr>
      <w:r>
        <w:rPr>
          <w:rFonts w:ascii="Calibri" w:hAnsi="Calibri" w:cs="Calibri"/>
          <w:noProof/>
          <w:sz w:val="52"/>
          <w:szCs w:val="52"/>
        </w:rPr>
        <w:lastRenderedPageBreak/>
        <w:drawing>
          <wp:inline distT="0" distB="0" distL="0" distR="0" wp14:anchorId="38E388EA" wp14:editId="0C084DC1">
            <wp:extent cx="5351100" cy="401955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ra_Bug_ticke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971" cy="40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52"/>
          <w:szCs w:val="52"/>
        </w:rPr>
        <w:drawing>
          <wp:inline distT="0" distB="0" distL="0" distR="0" wp14:anchorId="6F76BB1B" wp14:editId="38F4E3B5">
            <wp:extent cx="5471160" cy="4648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ra_Bug_ticke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41" cy="46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86" w:rsidRPr="008F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40"/>
    <w:rsid w:val="005651B8"/>
    <w:rsid w:val="008F00F8"/>
    <w:rsid w:val="008F60AF"/>
    <w:rsid w:val="009F4D40"/>
    <w:rsid w:val="00BF2186"/>
    <w:rsid w:val="00E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A52F"/>
  <w15:chartTrackingRefBased/>
  <w15:docId w15:val="{52A72DAF-4306-474A-A0FC-44F826EF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001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724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90518">
                  <w:marLeft w:val="0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3038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6273">
                  <w:marLeft w:val="0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309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33">
                  <w:marLeft w:val="0"/>
                  <w:marRight w:val="0"/>
                  <w:marTop w:val="11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palwan</dc:creator>
  <cp:keywords/>
  <dc:description/>
  <cp:lastModifiedBy>sadik palwan</cp:lastModifiedBy>
  <cp:revision>4</cp:revision>
  <dcterms:created xsi:type="dcterms:W3CDTF">2021-08-13T09:07:00Z</dcterms:created>
  <dcterms:modified xsi:type="dcterms:W3CDTF">2021-08-13T09:23:00Z</dcterms:modified>
</cp:coreProperties>
</file>