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7F17" w14:textId="4202653D" w:rsidR="007936C6" w:rsidRPr="007936C6" w:rsidRDefault="007936C6">
      <w:pPr>
        <w:rPr>
          <w:rFonts w:ascii="Segoe UI" w:hAnsi="Segoe UI" w:cs="Segoe UI"/>
          <w:b/>
          <w:bCs/>
          <w:color w:val="3A3A3A"/>
          <w:sz w:val="26"/>
          <w:szCs w:val="26"/>
          <w:u w:val="single"/>
          <w:shd w:val="clear" w:color="auto" w:fill="FFFFFF"/>
          <w:lang w:val="es-MX"/>
        </w:rPr>
      </w:pPr>
      <w:r w:rsidRPr="007936C6">
        <w:rPr>
          <w:rFonts w:ascii="Segoe UI" w:hAnsi="Segoe UI" w:cs="Segoe UI"/>
          <w:b/>
          <w:bCs/>
          <w:color w:val="3A3A3A"/>
          <w:sz w:val="26"/>
          <w:szCs w:val="26"/>
          <w:u w:val="single"/>
          <w:shd w:val="clear" w:color="auto" w:fill="FFFFFF"/>
          <w:lang w:val="es-MX"/>
        </w:rPr>
        <w:t>PREGUNTA 6: REEMPLAZANDO PREGUNTA 3</w:t>
      </w:r>
    </w:p>
    <w:p w14:paraId="2B556BF9" w14:textId="4AF1CFA0" w:rsidR="007936C6" w:rsidRPr="007936C6" w:rsidRDefault="007936C6" w:rsidP="007936C6">
      <w:pPr>
        <w:jc w:val="both"/>
        <w:rPr>
          <w:rFonts w:asciiTheme="majorHAnsi" w:hAnsiTheme="majorHAnsi" w:cstheme="majorHAnsi"/>
          <w:i/>
          <w:iCs/>
          <w:color w:val="3A3A3A"/>
          <w:sz w:val="24"/>
          <w:szCs w:val="24"/>
          <w:u w:val="single"/>
          <w:shd w:val="clear" w:color="auto" w:fill="FFFFFF"/>
          <w:lang w:val="es-MX"/>
        </w:rPr>
      </w:pPr>
      <w:r w:rsidRPr="007936C6">
        <w:rPr>
          <w:rFonts w:ascii="Poppins" w:hAnsi="Poppins" w:cs="Poppins"/>
          <w:i/>
          <w:iCs/>
          <w:color w:val="212529"/>
          <w:sz w:val="23"/>
          <w:szCs w:val="23"/>
          <w:u w:val="single"/>
          <w:shd w:val="clear" w:color="auto" w:fill="FFFFFF"/>
          <w:lang w:val="es-MX"/>
        </w:rPr>
        <w:t>6. Defina que es una IA fuerte</w:t>
      </w:r>
    </w:p>
    <w:p w14:paraId="490E4AD9" w14:textId="70F2BD4F" w:rsidR="005D4838" w:rsidRPr="007936C6" w:rsidRDefault="007936C6" w:rsidP="007936C6">
      <w:pPr>
        <w:jc w:val="both"/>
        <w:rPr>
          <w:rFonts w:asciiTheme="majorHAnsi" w:hAnsiTheme="majorHAnsi" w:cstheme="majorHAnsi"/>
          <w:color w:val="3A3A3A"/>
          <w:sz w:val="24"/>
          <w:szCs w:val="24"/>
          <w:shd w:val="clear" w:color="auto" w:fill="FFFFFF"/>
          <w:lang w:val="es-MX"/>
        </w:rPr>
      </w:pPr>
      <w:r w:rsidRPr="007936C6">
        <w:rPr>
          <w:rFonts w:asciiTheme="majorHAnsi" w:hAnsiTheme="majorHAnsi" w:cstheme="majorHAnsi"/>
          <w:color w:val="3A3A3A"/>
          <w:sz w:val="24"/>
          <w:szCs w:val="24"/>
          <w:shd w:val="clear" w:color="auto" w:fill="FFFFFF"/>
          <w:lang w:val="es-MX"/>
        </w:rPr>
        <w:t>L</w:t>
      </w:r>
      <w:r w:rsidRPr="007936C6">
        <w:rPr>
          <w:rFonts w:asciiTheme="majorHAnsi" w:hAnsiTheme="majorHAnsi" w:cstheme="majorHAnsi"/>
          <w:color w:val="3A3A3A"/>
          <w:sz w:val="24"/>
          <w:szCs w:val="24"/>
          <w:shd w:val="clear" w:color="auto" w:fill="FFFFFF"/>
          <w:lang w:val="es-MX"/>
        </w:rPr>
        <w:t>a inteligencia artificial fuerte se refiere a sistemas de IA que tienen la capacidad de comprender, aprender, razonar y tomar decisiones de manera similar a los seres humanos. La IA fuerte aspira a igualar o superar la inteligencia humana en todos los aspectos. Estos sistemas son capaces de adaptarse a nuevas situaciones, resolver problemas complejos y tener una comprensión contextual del mundo que los rodea. </w:t>
      </w:r>
    </w:p>
    <w:p w14:paraId="2FE165A9" w14:textId="7A0A2DD7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En contraste con la "IA débil" o "IA estrecha", que se especializa en tareas específicas y puede ser altamente competente en un área </w:t>
      </w:r>
      <w:proofErr w:type="gramStart"/>
      <w:r w:rsidRPr="007936C6">
        <w:rPr>
          <w:rFonts w:asciiTheme="majorHAnsi" w:hAnsiTheme="majorHAnsi" w:cstheme="majorHAnsi"/>
          <w:sz w:val="24"/>
          <w:szCs w:val="24"/>
          <w:lang w:val="es-MX"/>
        </w:rPr>
        <w:t>particular</w:t>
      </w:r>
      <w:proofErr w:type="gramEnd"/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 pero carece de la generalidad y amplitud de la inteligencia humana, la IA fuerte se caracteriza por su capacidad para realizar cualquier tarea intelectual que un ser humano puede hacer.</w:t>
      </w:r>
    </w:p>
    <w:p w14:paraId="1DAD66B8" w14:textId="7505C26F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sz w:val="24"/>
          <w:szCs w:val="24"/>
          <w:lang w:val="es-MX"/>
        </w:rPr>
        <w:t>Una IA fuerte sería capaz de:</w:t>
      </w:r>
    </w:p>
    <w:p w14:paraId="1BFA8290" w14:textId="77777777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b/>
          <w:bCs/>
          <w:sz w:val="24"/>
          <w:szCs w:val="24"/>
          <w:lang w:val="es-MX"/>
        </w:rPr>
        <w:t>Razonamiento general:</w:t>
      </w:r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 Realizar razonamientos abstractos y lógicos en diferentes dominios.</w:t>
      </w:r>
    </w:p>
    <w:p w14:paraId="746F8648" w14:textId="77777777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b/>
          <w:bCs/>
          <w:sz w:val="24"/>
          <w:szCs w:val="24"/>
          <w:lang w:val="es-MX"/>
        </w:rPr>
        <w:t>Aprendizaje amplio:</w:t>
      </w:r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 Aprender de manera continua y rápida sobre una amplia gama de temas.</w:t>
      </w:r>
    </w:p>
    <w:p w14:paraId="757F6C4B" w14:textId="77777777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b/>
          <w:bCs/>
          <w:sz w:val="24"/>
          <w:szCs w:val="24"/>
          <w:lang w:val="es-MX"/>
        </w:rPr>
        <w:t>Comprensión del lenguaje natural:</w:t>
      </w:r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 Comprender y utilizar el lenguaje humano en todas sus complejidades, incluyendo el contexto y las sutilezas.</w:t>
      </w:r>
    </w:p>
    <w:p w14:paraId="346A6811" w14:textId="77777777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b/>
          <w:bCs/>
          <w:sz w:val="24"/>
          <w:szCs w:val="24"/>
          <w:lang w:val="es-MX"/>
        </w:rPr>
        <w:t>Creatividad:</w:t>
      </w:r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 Generar ideas nuevas y creativas.</w:t>
      </w:r>
    </w:p>
    <w:p w14:paraId="71272086" w14:textId="77777777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b/>
          <w:bCs/>
          <w:sz w:val="24"/>
          <w:szCs w:val="24"/>
          <w:lang w:val="es-MX"/>
        </w:rPr>
        <w:t>Autoconciencia:</w:t>
      </w:r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 Ser consciente de sí misma y tener una comprensión de su propio estado cognitivo.</w:t>
      </w:r>
    </w:p>
    <w:p w14:paraId="373AE09F" w14:textId="0517B868" w:rsidR="007936C6" w:rsidRPr="007936C6" w:rsidRDefault="007936C6" w:rsidP="007936C6">
      <w:pPr>
        <w:jc w:val="both"/>
        <w:rPr>
          <w:rFonts w:asciiTheme="majorHAnsi" w:hAnsiTheme="majorHAnsi" w:cstheme="majorHAnsi"/>
          <w:sz w:val="24"/>
          <w:szCs w:val="24"/>
          <w:lang w:val="es-MX"/>
        </w:rPr>
      </w:pPr>
      <w:r w:rsidRPr="007936C6">
        <w:rPr>
          <w:rFonts w:asciiTheme="majorHAnsi" w:hAnsiTheme="majorHAnsi" w:cstheme="majorHAnsi"/>
          <w:b/>
          <w:bCs/>
          <w:sz w:val="24"/>
          <w:szCs w:val="24"/>
          <w:lang w:val="es-MX"/>
        </w:rPr>
        <w:t>Empatía:</w:t>
      </w:r>
      <w:r w:rsidRPr="007936C6">
        <w:rPr>
          <w:rFonts w:asciiTheme="majorHAnsi" w:hAnsiTheme="majorHAnsi" w:cstheme="majorHAnsi"/>
          <w:sz w:val="24"/>
          <w:szCs w:val="24"/>
          <w:lang w:val="es-MX"/>
        </w:rPr>
        <w:t xml:space="preserve"> Tener la capacidad de comprender y responder a las emociones y estados mentales de otros.</w:t>
      </w:r>
    </w:p>
    <w:sectPr w:rsidR="007936C6" w:rsidRPr="0079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C6"/>
    <w:rsid w:val="005D4838"/>
    <w:rsid w:val="007936C6"/>
    <w:rsid w:val="009C3B68"/>
    <w:rsid w:val="00C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39A2"/>
  <w15:chartTrackingRefBased/>
  <w15:docId w15:val="{88CBDABC-4439-4AD3-88C9-0DDBDB60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</dc:creator>
  <cp:keywords/>
  <dc:description/>
  <cp:lastModifiedBy>SELENA</cp:lastModifiedBy>
  <cp:revision>1</cp:revision>
  <dcterms:created xsi:type="dcterms:W3CDTF">2023-11-30T11:46:00Z</dcterms:created>
  <dcterms:modified xsi:type="dcterms:W3CDTF">2023-11-30T12:41:00Z</dcterms:modified>
</cp:coreProperties>
</file>