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0A86B"/>
          <w:sz w:val="72"/>
          <w:szCs w:val="72"/>
        </w:rPr>
        <w:t xml:space="preserve">SELTRA</w:t>
      </w:r>
    </w:p>
    <w:p>
      <w:pPr>
        <w:spacing w:after="80"/>
      </w:pPr>
      <w:r>
        <w:rPr>
          <w:rFonts w:ascii="Arial" w:cs="Arial" w:eastAsia="Arial" w:hAnsi="Arial"/>
          <w:color w:val="374151"/>
          <w:sz w:val="32"/>
          <w:szCs w:val="32"/>
        </w:rPr>
        <w:t xml:space="preserve">Accelerator Application</w:t>
      </w:r>
    </w:p>
    <w:p>
      <w:pPr>
        <w:spacing w:after="80"/>
      </w:pPr>
      <w:r>
        <w:rPr>
          <w:rFonts w:ascii="Arial" w:cs="Arial" w:eastAsia="Arial" w:hAnsi="Arial"/>
          <w:color w:val="9CA3AF"/>
          <w:sz w:val="22"/>
          <w:szCs w:val="22"/>
        </w:rPr>
        <w:t xml:space="preserve">YC · Founders Inc · OpenAI Startup Fund</w:t>
      </w:r>
    </w:p>
    <w:p>
      <w:pPr>
        <w:spacing w:after="400"/>
      </w:pPr>
      <w:r>
        <w:rPr>
          <w:rFonts w:ascii="Arial" w:cs="Arial" w:eastAsia="Arial" w:hAnsi="Arial"/>
          <w:color w:val="9CA3AF"/>
          <w:sz w:val="20"/>
          <w:szCs w:val="20"/>
        </w:rPr>
        <w:t xml:space="preserve">May 2026  ·  Accra, Ghana  ·  seltra.store</w:t>
      </w:r>
    </w:p>
    <w:p>
      <w:pPr>
        <w:pBdr>
          <w:bottom w:val="single" w:color="E5E7EB" w:sz="4"/>
        </w:pBdr>
        <w:spacing w:after="200" w:before="200"/>
      </w:pPr>
    </w:p>
    <w:p>
      <w:pPr>
        <w:pStyle w:val="Heading2"/>
        <w:spacing w:after="120" w:before="320"/>
      </w:pPr>
      <w:r>
        <w:rPr>
          <w:rFonts w:ascii="Arial" w:cs="Arial" w:eastAsia="Arial" w:hAnsi="Arial"/>
          <w:b/>
          <w:bCs/>
          <w:color w:val="00A86B"/>
          <w:sz w:val="28"/>
          <w:szCs w:val="28"/>
        </w:rPr>
        <w:t xml:space="preserve">Company</w:t>
      </w:r>
    </w:p>
    <w:p>
      <w:pPr>
        <w:spacing w:after="100"/>
      </w:pPr>
      <w:r>
        <w:rPr>
          <w:rFonts w:ascii="Arial" w:cs="Arial" w:eastAsia="Arial" w:hAnsi="Arial"/>
          <w:b/>
          <w:bCs/>
          <w:color w:val="0a0a0a"/>
          <w:sz w:val="22"/>
          <w:szCs w:val="22"/>
        </w:rPr>
        <w:t xml:space="preserve">Company Name: </w:t>
      </w:r>
      <w:r>
        <w:rPr>
          <w:rFonts w:ascii="Arial" w:cs="Arial" w:eastAsia="Arial" w:hAnsi="Arial"/>
          <w:color w:val="374151"/>
          <w:sz w:val="22"/>
          <w:szCs w:val="22"/>
        </w:rPr>
        <w:t xml:space="preserve">Seltra Inc.</w:t>
      </w:r>
    </w:p>
    <w:p>
      <w:pPr>
        <w:spacing w:after="100"/>
      </w:pPr>
      <w:r>
        <w:rPr>
          <w:rFonts w:ascii="Arial" w:cs="Arial" w:eastAsia="Arial" w:hAnsi="Arial"/>
          <w:b/>
          <w:bCs/>
          <w:color w:val="0a0a0a"/>
          <w:sz w:val="22"/>
          <w:szCs w:val="22"/>
        </w:rPr>
        <w:t xml:space="preserve">Website: </w:t>
      </w:r>
      <w:r>
        <w:rPr>
          <w:rFonts w:ascii="Arial" w:cs="Arial" w:eastAsia="Arial" w:hAnsi="Arial"/>
          <w:color w:val="374151"/>
          <w:sz w:val="22"/>
          <w:szCs w:val="22"/>
        </w:rPr>
        <w:t xml:space="preserve">seltra.store</w:t>
      </w:r>
    </w:p>
    <w:p>
      <w:pPr>
        <w:spacing w:after="100"/>
      </w:pPr>
      <w:r>
        <w:rPr>
          <w:rFonts w:ascii="Arial" w:cs="Arial" w:eastAsia="Arial" w:hAnsi="Arial"/>
          <w:b/>
          <w:bCs/>
          <w:color w:val="0a0a0a"/>
          <w:sz w:val="22"/>
          <w:szCs w:val="22"/>
        </w:rPr>
        <w:t xml:space="preserve">Founded: </w:t>
      </w:r>
      <w:r>
        <w:rPr>
          <w:rFonts w:ascii="Arial" w:cs="Arial" w:eastAsia="Arial" w:hAnsi="Arial"/>
          <w:color w:val="374151"/>
          <w:sz w:val="22"/>
          <w:szCs w:val="22"/>
        </w:rPr>
        <w:t xml:space="preserve">2024</w:t>
      </w:r>
    </w:p>
    <w:p>
      <w:pPr>
        <w:spacing w:after="100"/>
      </w:pPr>
      <w:r>
        <w:rPr>
          <w:rFonts w:ascii="Arial" w:cs="Arial" w:eastAsia="Arial" w:hAnsi="Arial"/>
          <w:b/>
          <w:bCs/>
          <w:color w:val="0a0a0a"/>
          <w:sz w:val="22"/>
          <w:szCs w:val="22"/>
        </w:rPr>
        <w:t xml:space="preserve">HQ: </w:t>
      </w:r>
      <w:r>
        <w:rPr>
          <w:rFonts w:ascii="Arial" w:cs="Arial" w:eastAsia="Arial" w:hAnsi="Arial"/>
          <w:color w:val="374151"/>
          <w:sz w:val="22"/>
          <w:szCs w:val="22"/>
        </w:rPr>
        <w:t xml:space="preserve">Accra, Ghana (Global Product)</w:t>
      </w:r>
    </w:p>
    <w:p>
      <w:pPr>
        <w:spacing w:after="100"/>
      </w:pPr>
      <w:r>
        <w:rPr>
          <w:rFonts w:ascii="Arial" w:cs="Arial" w:eastAsia="Arial" w:hAnsi="Arial"/>
          <w:b/>
          <w:bCs/>
          <w:color w:val="0a0a0a"/>
          <w:sz w:val="22"/>
          <w:szCs w:val="22"/>
        </w:rPr>
        <w:t xml:space="preserve">Stage: </w:t>
      </w:r>
      <w:r>
        <w:rPr>
          <w:rFonts w:ascii="Arial" w:cs="Arial" w:eastAsia="Arial" w:hAnsi="Arial"/>
          <w:color w:val="374151"/>
          <w:sz w:val="22"/>
          <w:szCs w:val="22"/>
        </w:rPr>
        <w:t xml:space="preserve">Working MVP — seeking seed / accelerator</w:t>
      </w:r>
    </w:p>
    <w:p>
      <w:pPr>
        <w:spacing w:after="100"/>
      </w:pPr>
      <w:r>
        <w:rPr>
          <w:rFonts w:ascii="Arial" w:cs="Arial" w:eastAsia="Arial" w:hAnsi="Arial"/>
          <w:b/>
          <w:bCs/>
          <w:color w:val="0a0a0a"/>
          <w:sz w:val="22"/>
          <w:szCs w:val="22"/>
        </w:rPr>
        <w:t xml:space="preserve">Category: </w:t>
      </w:r>
      <w:r>
        <w:rPr>
          <w:rFonts w:ascii="Arial" w:cs="Arial" w:eastAsia="Arial" w:hAnsi="Arial"/>
          <w:color w:val="374151"/>
          <w:sz w:val="22"/>
          <w:szCs w:val="22"/>
        </w:rPr>
        <w:t xml:space="preserve">Vertical AI Agent · Commerce Infrastructure</w:t>
      </w:r>
    </w:p>
    <w:p>
      <w:pPr>
        <w:pBdr>
          <w:bottom w:val="single" w:color="E5E7EB" w:sz="4"/>
        </w:pBdr>
        <w:spacing w:after="200" w:before="200"/>
      </w:pPr>
    </w:p>
    <w:p>
      <w:pPr>
        <w:pStyle w:val="Heading1"/>
        <w:spacing w:after="160" w:before="400"/>
      </w:pPr>
      <w:r>
        <w:rPr>
          <w:rFonts w:ascii="Arial" w:cs="Arial" w:eastAsia="Arial" w:hAnsi="Arial"/>
          <w:b/>
          <w:bCs/>
          <w:color w:val="0a0a0a"/>
          <w:sz w:val="36"/>
          <w:szCs w:val="36"/>
        </w:rPr>
        <w:t xml:space="preserve">What We Do</w:t>
      </w:r>
    </w:p>
    <w:p>
      <w:pPr>
        <w:spacing w:after="140"/>
      </w:pPr>
      <w:r>
        <w:rPr>
          <w:rFonts w:ascii="Arial" w:cs="Arial" w:eastAsia="Arial" w:hAnsi="Arial"/>
          <w:color w:val="374151"/>
          <w:sz w:val="22"/>
          <w:szCs w:val="22"/>
        </w:rPr>
        <w:t xml:space="preserve">Seltra is an AI agent that launches and operates a fully functional ecommerce store from a single natural language prompt — products, payments, storefront, and fulfillment — live in under 15 minutes, with no dashboard, no code, and no technical expertise required.</w:t>
      </w:r>
    </w:p>
    <w:p>
      <w:pPr>
        <w:spacing w:after="140"/>
      </w:pPr>
      <w:r>
        <w:rPr>
          <w:rFonts w:ascii="Arial" w:cs="Arial" w:eastAsia="Arial" w:hAnsi="Arial"/>
          <w:color w:val="374151"/>
          <w:sz w:val="22"/>
          <w:szCs w:val="22"/>
        </w:rPr>
        <w:t xml:space="preserve">You type: "Launch a skincare brand for Gen Z women in Accra."</w:t>
      </w:r>
    </w:p>
    <w:p>
      <w:pPr>
        <w:spacing w:after="140"/>
      </w:pPr>
      <w:r>
        <w:rPr>
          <w:rFonts w:ascii="Arial" w:cs="Arial" w:eastAsia="Arial" w:hAnsi="Arial"/>
          <w:color w:val="374151"/>
          <w:sz w:val="22"/>
          <w:szCs w:val="22"/>
        </w:rPr>
        <w:t xml:space="preserve">Seltra builds and runs the business.</w:t>
      </w:r>
    </w:p>
    <w:p>
      <w:pPr>
        <w:pBdr>
          <w:bottom w:val="single" w:color="E5E7EB" w:sz="4"/>
        </w:pBdr>
        <w:spacing w:after="200" w:before="200"/>
      </w:pPr>
    </w:p>
    <w:p>
      <w:pPr>
        <w:pStyle w:val="Heading1"/>
        <w:spacing w:after="160" w:before="400"/>
      </w:pPr>
      <w:r>
        <w:rPr>
          <w:rFonts w:ascii="Arial" w:cs="Arial" w:eastAsia="Arial" w:hAnsi="Arial"/>
          <w:b/>
          <w:bCs/>
          <w:color w:val="0a0a0a"/>
          <w:sz w:val="36"/>
          <w:szCs w:val="36"/>
        </w:rPr>
        <w:t xml:space="preserve">The Problem</w:t>
      </w:r>
    </w:p>
    <w:p>
      <w:pPr>
        <w:spacing w:after="140"/>
      </w:pPr>
      <w:r>
        <w:rPr>
          <w:rFonts w:ascii="Arial" w:cs="Arial" w:eastAsia="Arial" w:hAnsi="Arial"/>
          <w:color w:val="374151"/>
          <w:sz w:val="22"/>
          <w:szCs w:val="22"/>
        </w:rPr>
        <w:t xml:space="preserve">Starting an ecommerce business still requires: frontend engineering, backend configuration, payment setup, product modeling, infrastructure deployment, and storefront customization. Even with no-code tools, the process is fragmented, expensive, and slow.</w:t>
      </w:r>
    </w:p>
    <w:p>
      <w:pPr>
        <w:spacing w:after="140"/>
      </w:pPr>
      <w:r>
        <w:rPr>
          <w:rFonts w:ascii="Arial" w:cs="Arial" w:eastAsia="Arial" w:hAnsi="Arial"/>
          <w:color w:val="374151"/>
          <w:sz w:val="22"/>
          <w:szCs w:val="22"/>
        </w:rPr>
        <w:t xml:space="preserve">For entrepreneurs in Africa and emerging markets, this friction is compounded by limited access to technical talent, expensive SaaS subscriptions, and infrastructure that is not built for local payment and logistics realities.</w:t>
      </w:r>
    </w:p>
    <w:p>
      <w:pPr>
        <w:spacing w:after="140"/>
      </w:pPr>
      <w:r>
        <w:rPr>
          <w:rFonts w:ascii="Arial" w:cs="Arial" w:eastAsia="Arial" w:hAnsi="Arial"/>
          <w:color w:val="374151"/>
          <w:sz w:val="22"/>
          <w:szCs w:val="22"/>
        </w:rPr>
        <w:t xml:space="preserve">The result: millions of entrepreneurs with viable product ideas never launch — not because the idea is wrong, but because the execution layer is missing.</w:t>
      </w:r>
    </w:p>
    <w:p>
      <w:pPr>
        <w:spacing w:after="140"/>
      </w:pPr>
      <w:r>
        <w:rPr>
          <w:rFonts w:ascii="Arial" w:cs="Arial" w:eastAsia="Arial" w:hAnsi="Arial"/>
          <w:color w:val="374151"/>
          <w:sz w:val="22"/>
          <w:szCs w:val="22"/>
        </w:rPr>
        <w:t xml:space="preserve">We believe this is a solvable infrastructure problem, not a talent problem.</w:t>
      </w:r>
    </w:p>
    <w:p>
      <w:pPr>
        <w:pBdr>
          <w:bottom w:val="single" w:color="E5E7EB" w:sz="4"/>
        </w:pBdr>
        <w:spacing w:after="200" w:before="200"/>
      </w:pPr>
    </w:p>
    <w:p>
      <w:pPr>
        <w:pStyle w:val="Heading1"/>
        <w:spacing w:after="160" w:before="400"/>
      </w:pPr>
      <w:r>
        <w:rPr>
          <w:rFonts w:ascii="Arial" w:cs="Arial" w:eastAsia="Arial" w:hAnsi="Arial"/>
          <w:b/>
          <w:bCs/>
          <w:color w:val="0a0a0a"/>
          <w:sz w:val="36"/>
          <w:szCs w:val="36"/>
        </w:rPr>
        <w:t xml:space="preserve">The Solution</w:t>
      </w:r>
    </w:p>
    <w:p>
      <w:pPr>
        <w:spacing w:after="140"/>
      </w:pPr>
      <w:r>
        <w:rPr>
          <w:rFonts w:ascii="Arial" w:cs="Arial" w:eastAsia="Arial" w:hAnsi="Arial"/>
          <w:color w:val="374151"/>
          <w:sz w:val="22"/>
          <w:szCs w:val="22"/>
        </w:rPr>
        <w:t xml:space="preserve">Seltra is a vertical AI agent purpose-built for commerce. One prompt triggers a multi-step agentic pipeline:</w:t>
      </w:r>
    </w:p>
    <w:p>
      <w:pPr>
        <w:pStyle w:val="ListParagraph"/>
        <w:numPr>
          <w:ilvl w:val="0"/>
          <w:numId w:val="2"/>
        </w:numPr>
        <w:spacing w:after="80"/>
      </w:pPr>
      <w:r>
        <w:rPr>
          <w:rFonts w:ascii="Arial" w:cs="Arial" w:eastAsia="Arial" w:hAnsi="Arial"/>
          <w:color w:val="374151"/>
          <w:sz w:val="22"/>
          <w:szCs w:val="22"/>
        </w:rPr>
        <w:t xml:space="preserve">Intent Parser: Claude AI decomposes the business prompt into structured commerce intent</w:t>
      </w:r>
    </w:p>
    <w:p>
      <w:pPr>
        <w:pStyle w:val="ListParagraph"/>
        <w:numPr>
          <w:ilvl w:val="0"/>
          <w:numId w:val="2"/>
        </w:numPr>
        <w:spacing w:after="80"/>
      </w:pPr>
      <w:r>
        <w:rPr>
          <w:rFonts w:ascii="Arial" w:cs="Arial" w:eastAsia="Arial" w:hAnsi="Arial"/>
          <w:color w:val="374151"/>
          <w:sz w:val="22"/>
          <w:szCs w:val="22"/>
        </w:rPr>
        <w:t xml:space="preserve">Blueprint Generator: Produces a canonical commerce schema — categories, products, payments, shipping, branding</w:t>
      </w:r>
    </w:p>
    <w:p>
      <w:pPr>
        <w:pStyle w:val="ListParagraph"/>
        <w:numPr>
          <w:ilvl w:val="0"/>
          <w:numId w:val="2"/>
        </w:numPr>
        <w:spacing w:after="80"/>
      </w:pPr>
      <w:r>
        <w:rPr>
          <w:rFonts w:ascii="Arial" w:cs="Arial" w:eastAsia="Arial" w:hAnsi="Arial"/>
          <w:color w:val="374151"/>
          <w:sz w:val="22"/>
          <w:szCs w:val="22"/>
        </w:rPr>
        <w:t xml:space="preserve">Product Engine: AI-generates a full product catalog with descriptions, pricing, and imagery</w:t>
      </w:r>
    </w:p>
    <w:p>
      <w:pPr>
        <w:pStyle w:val="ListParagraph"/>
        <w:numPr>
          <w:ilvl w:val="0"/>
          <w:numId w:val="2"/>
        </w:numPr>
        <w:spacing w:after="80"/>
      </w:pPr>
      <w:r>
        <w:rPr>
          <w:rFonts w:ascii="Arial" w:cs="Arial" w:eastAsia="Arial" w:hAnsi="Arial"/>
          <w:color w:val="374151"/>
          <w:sz w:val="22"/>
          <w:szCs w:val="22"/>
        </w:rPr>
        <w:t xml:space="preserve">Storefront Builder: Scaffolds a production Next.js storefront, branded and deployed</w:t>
      </w:r>
    </w:p>
    <w:p>
      <w:pPr>
        <w:pStyle w:val="ListParagraph"/>
        <w:numPr>
          <w:ilvl w:val="0"/>
          <w:numId w:val="2"/>
        </w:numPr>
        <w:spacing w:after="80"/>
      </w:pPr>
      <w:r>
        <w:rPr>
          <w:rFonts w:ascii="Arial" w:cs="Arial" w:eastAsia="Arial" w:hAnsi="Arial"/>
          <w:color w:val="374151"/>
          <w:sz w:val="22"/>
          <w:szCs w:val="22"/>
        </w:rPr>
        <w:t xml:space="preserve">Payment Wiring: Connects Paystack (Africa-first) with full checkout flow</w:t>
      </w:r>
    </w:p>
    <w:p>
      <w:pPr>
        <w:pStyle w:val="ListParagraph"/>
        <w:numPr>
          <w:ilvl w:val="0"/>
          <w:numId w:val="2"/>
        </w:numPr>
        <w:spacing w:after="80"/>
      </w:pPr>
      <w:r>
        <w:rPr>
          <w:rFonts w:ascii="Arial" w:cs="Arial" w:eastAsia="Arial" w:hAnsi="Arial"/>
          <w:color w:val="374151"/>
          <w:sz w:val="22"/>
          <w:szCs w:val="22"/>
        </w:rPr>
        <w:t xml:space="preserve">Deployment: Live store on brandname.seltra.store via Vercel wildcard subdomains</w:t>
      </w:r>
    </w:p>
    <w:p>
      <w:pPr>
        <w:pStyle w:val="ListParagraph"/>
        <w:numPr>
          <w:ilvl w:val="0"/>
          <w:numId w:val="2"/>
        </w:numPr>
        <w:spacing w:after="80"/>
      </w:pPr>
      <w:r>
        <w:rPr>
          <w:rFonts w:ascii="Arial" w:cs="Arial" w:eastAsia="Arial" w:hAnsi="Arial"/>
          <w:color w:val="374151"/>
          <w:sz w:val="22"/>
          <w:szCs w:val="22"/>
        </w:rPr>
        <w:t xml:space="preserve">Operations Agent: Post-launch, continues managing inventory signals, pricing, and marketing copy</w:t>
      </w:r>
    </w:p>
    <w:p>
      <w:pPr>
        <w:spacing w:after="140"/>
      </w:pPr>
      <w:r>
        <w:rPr>
          <w:rFonts w:ascii="Arial" w:cs="Arial" w:eastAsia="Arial" w:hAnsi="Arial"/>
          <w:color w:val="374151"/>
          <w:sz w:val="22"/>
          <w:szCs w:val="22"/>
        </w:rPr>
        <w:t xml:space="preserve">The user never touches a dashboard. The agent does the work.</w:t>
      </w:r>
    </w:p>
    <w:p>
      <w:pPr>
        <w:pBdr>
          <w:bottom w:val="single" w:color="E5E7EB" w:sz="4"/>
        </w:pBdr>
        <w:spacing w:after="200" w:before="200"/>
      </w:pPr>
    </w:p>
    <w:p>
      <w:pPr>
        <w:pStyle w:val="Heading1"/>
        <w:spacing w:after="160" w:before="400"/>
      </w:pPr>
      <w:r>
        <w:rPr>
          <w:rFonts w:ascii="Arial" w:cs="Arial" w:eastAsia="Arial" w:hAnsi="Arial"/>
          <w:b/>
          <w:bCs/>
          <w:color w:val="0a0a0a"/>
          <w:sz w:val="36"/>
          <w:szCs w:val="36"/>
        </w:rPr>
        <w:t xml:space="preserve">Traction &amp; Proof</w:t>
      </w:r>
    </w:p>
    <w:p>
      <w:pPr>
        <w:spacing w:after="140"/>
      </w:pPr>
      <w:r>
        <w:rPr>
          <w:rFonts w:ascii="Arial" w:cs="Arial" w:eastAsia="Arial" w:hAnsi="Arial"/>
          <w:color w:val="374151"/>
          <w:sz w:val="22"/>
          <w:szCs w:val="22"/>
        </w:rPr>
        <w:t xml:space="preserve">We are not presenting a slide deck. We are presenting a working system.</w:t>
      </w:r>
    </w:p>
    <w:p>
      <w:pPr>
        <w:pStyle w:val="ListParagraph"/>
        <w:numPr>
          <w:ilvl w:val="0"/>
          <w:numId w:val="2"/>
        </w:numPr>
        <w:spacing w:after="80"/>
      </w:pPr>
      <w:r>
        <w:rPr>
          <w:rFonts w:ascii="Arial" w:cs="Arial" w:eastAsia="Arial" w:hAnsi="Arial"/>
          <w:color w:val="374151"/>
          <w:sz w:val="22"/>
          <w:szCs w:val="22"/>
        </w:rPr>
        <w:t xml:space="preserve">✅  AI prompt → structured commerce blueprint: working</w:t>
      </w:r>
    </w:p>
    <w:p>
      <w:pPr>
        <w:pStyle w:val="ListParagraph"/>
        <w:numPr>
          <w:ilvl w:val="0"/>
          <w:numId w:val="2"/>
        </w:numPr>
        <w:spacing w:after="80"/>
      </w:pPr>
      <w:r>
        <w:rPr>
          <w:rFonts w:ascii="Arial" w:cs="Arial" w:eastAsia="Arial" w:hAnsi="Arial"/>
          <w:color w:val="374151"/>
          <w:sz w:val="22"/>
          <w:szCs w:val="22"/>
        </w:rPr>
        <w:t xml:space="preserve">✅  Canonical schema generation (JSONB, Postgres): working</w:t>
      </w:r>
    </w:p>
    <w:p>
      <w:pPr>
        <w:pStyle w:val="ListParagraph"/>
        <w:numPr>
          <w:ilvl w:val="0"/>
          <w:numId w:val="2"/>
        </w:numPr>
        <w:spacing w:after="80"/>
      </w:pPr>
      <w:r>
        <w:rPr>
          <w:rFonts w:ascii="Arial" w:cs="Arial" w:eastAsia="Arial" w:hAnsi="Arial"/>
          <w:color w:val="374151"/>
          <w:sz w:val="22"/>
          <w:szCs w:val="22"/>
        </w:rPr>
        <w:t xml:space="preserve">✅  Multi-tenant store creation and slug resolution: working</w:t>
      </w:r>
    </w:p>
    <w:p>
      <w:pPr>
        <w:pStyle w:val="ListParagraph"/>
        <w:numPr>
          <w:ilvl w:val="0"/>
          <w:numId w:val="2"/>
        </w:numPr>
        <w:spacing w:after="80"/>
      </w:pPr>
      <w:r>
        <w:rPr>
          <w:rFonts w:ascii="Arial" w:cs="Arial" w:eastAsia="Arial" w:hAnsi="Arial"/>
          <w:color w:val="374151"/>
          <w:sz w:val="22"/>
          <w:szCs w:val="22"/>
        </w:rPr>
        <w:t xml:space="preserve">✅  Next.js storefront rendering from canonical data: working</w:t>
      </w:r>
    </w:p>
    <w:p>
      <w:pPr>
        <w:pStyle w:val="ListParagraph"/>
        <w:numPr>
          <w:ilvl w:val="0"/>
          <w:numId w:val="2"/>
        </w:numPr>
        <w:spacing w:after="80"/>
      </w:pPr>
      <w:r>
        <w:rPr>
          <w:rFonts w:ascii="Arial" w:cs="Arial" w:eastAsia="Arial" w:hAnsi="Arial"/>
          <w:color w:val="374151"/>
          <w:sz w:val="22"/>
          <w:szCs w:val="22"/>
        </w:rPr>
        <w:t xml:space="preserve">✅  FastAPI orchestration layer with Claude SDK: working</w:t>
      </w:r>
    </w:p>
    <w:p>
      <w:pPr>
        <w:pStyle w:val="ListParagraph"/>
        <w:numPr>
          <w:ilvl w:val="0"/>
          <w:numId w:val="2"/>
        </w:numPr>
        <w:spacing w:after="80"/>
      </w:pPr>
      <w:r>
        <w:rPr>
          <w:rFonts w:ascii="Arial" w:cs="Arial" w:eastAsia="Arial" w:hAnsi="Arial"/>
          <w:color w:val="374151"/>
          <w:sz w:val="22"/>
          <w:szCs w:val="22"/>
        </w:rPr>
        <w:t xml:space="preserve">✅  Full DDL: tenants, categories, products, payment_providers, shipping_zones</w:t>
      </w:r>
    </w:p>
    <w:p>
      <w:pPr>
        <w:pStyle w:val="ListParagraph"/>
        <w:numPr>
          <w:ilvl w:val="0"/>
          <w:numId w:val="2"/>
        </w:numPr>
        <w:spacing w:after="80"/>
      </w:pPr>
      <w:r>
        <w:rPr>
          <w:rFonts w:ascii="Arial" w:cs="Arial" w:eastAsia="Arial" w:hAnsi="Arial"/>
          <w:color w:val="374151"/>
          <w:sz w:val="22"/>
          <w:szCs w:val="22"/>
        </w:rPr>
        <w:t xml:space="preserve">🚧  fal.ai product image generation: in progress</w:t>
      </w:r>
    </w:p>
    <w:p>
      <w:pPr>
        <w:pStyle w:val="ListParagraph"/>
        <w:numPr>
          <w:ilvl w:val="0"/>
          <w:numId w:val="2"/>
        </w:numPr>
        <w:spacing w:after="80"/>
      </w:pPr>
      <w:r>
        <w:rPr>
          <w:rFonts w:ascii="Arial" w:cs="Arial" w:eastAsia="Arial" w:hAnsi="Arial"/>
          <w:color w:val="374151"/>
          <w:sz w:val="22"/>
          <w:szCs w:val="22"/>
        </w:rPr>
        <w:t xml:space="preserve">🚧  Paystack checkout end-to-end: in progress</w:t>
      </w:r>
    </w:p>
    <w:p>
      <w:pPr>
        <w:pStyle w:val="ListParagraph"/>
        <w:numPr>
          <w:ilvl w:val="0"/>
          <w:numId w:val="2"/>
        </w:numPr>
        <w:spacing w:after="80"/>
      </w:pPr>
      <w:r>
        <w:rPr>
          <w:rFonts w:ascii="Arial" w:cs="Arial" w:eastAsia="Arial" w:hAnsi="Arial"/>
          <w:color w:val="374151"/>
          <w:sz w:val="22"/>
          <w:szCs w:val="22"/>
        </w:rPr>
        <w:t xml:space="preserve">🚧  Per-tenant Vercel subdomain deployment: in progress</w:t>
      </w:r>
    </w:p>
    <w:p>
      <w:pPr>
        <w:spacing w:after="140"/>
      </w:pPr>
      <w:r>
        <w:rPr>
          <w:rFonts w:ascii="Arial" w:cs="Arial" w:eastAsia="Arial" w:hAnsi="Arial"/>
          <w:color w:val="374151"/>
          <w:sz w:val="22"/>
          <w:szCs w:val="22"/>
        </w:rPr>
        <w:t xml:space="preserve">GitHub: private repo available on request. Lovable prototype: preview--seltra-commerce-automator.lovable.app</w:t>
      </w:r>
    </w:p>
    <w:p>
      <w:pPr>
        <w:pBdr>
          <w:bottom w:val="single" w:color="E5E7EB" w:sz="4"/>
        </w:pBdr>
        <w:spacing w:after="200" w:before="200"/>
      </w:pPr>
    </w:p>
    <w:p>
      <w:pPr>
        <w:pStyle w:val="Heading1"/>
        <w:spacing w:after="160" w:before="400"/>
      </w:pPr>
      <w:r>
        <w:rPr>
          <w:rFonts w:ascii="Arial" w:cs="Arial" w:eastAsia="Arial" w:hAnsi="Arial"/>
          <w:b/>
          <w:bCs/>
          <w:color w:val="0a0a0a"/>
          <w:sz w:val="36"/>
          <w:szCs w:val="36"/>
        </w:rPr>
        <w:t xml:space="preserve">Market</w:t>
      </w:r>
    </w:p>
    <w:p>
      <w:pPr>
        <w:pStyle w:val="Heading3"/>
        <w:spacing w:after="80" w:before="240"/>
      </w:pPr>
      <w:r>
        <w:rPr>
          <w:rFonts w:ascii="Arial" w:cs="Arial" w:eastAsia="Arial" w:hAnsi="Arial"/>
          <w:b/>
          <w:bCs/>
          <w:color w:val="0a0a0a"/>
          <w:sz w:val="24"/>
          <w:szCs w:val="24"/>
        </w:rPr>
        <w:t xml:space="preserve">Total Addressable Market</w:t>
      </w:r>
    </w:p>
    <w:p>
      <w:pPr>
        <w:spacing w:after="140"/>
      </w:pPr>
      <w:r>
        <w:rPr>
          <w:rFonts w:ascii="Arial" w:cs="Arial" w:eastAsia="Arial" w:hAnsi="Arial"/>
          <w:color w:val="374151"/>
          <w:sz w:val="22"/>
          <w:szCs w:val="22"/>
        </w:rPr>
        <w:t xml:space="preserve">Global ecommerce infrastructure and SaaS: $47B+ by 2028. AI agent platforms: projected $45B by 2030.</w:t>
      </w:r>
    </w:p>
    <w:p>
      <w:pPr>
        <w:pStyle w:val="Heading3"/>
        <w:spacing w:after="80" w:before="240"/>
      </w:pPr>
      <w:r>
        <w:rPr>
          <w:rFonts w:ascii="Arial" w:cs="Arial" w:eastAsia="Arial" w:hAnsi="Arial"/>
          <w:b/>
          <w:bCs/>
          <w:color w:val="0a0a0a"/>
          <w:sz w:val="24"/>
          <w:szCs w:val="24"/>
        </w:rPr>
        <w:t xml:space="preserve">Serviceable Market — Immediate</w:t>
      </w:r>
    </w:p>
    <w:p>
      <w:pPr>
        <w:spacing w:after="140"/>
      </w:pPr>
      <w:r>
        <w:rPr>
          <w:rFonts w:ascii="Arial" w:cs="Arial" w:eastAsia="Arial" w:hAnsi="Arial"/>
          <w:color w:val="374151"/>
          <w:sz w:val="22"/>
          <w:szCs w:val="22"/>
        </w:rPr>
        <w:t xml:space="preserve">30M+ small and medium ecommerce businesses globally that cannot afford or configure Shopify-level infrastructure. 1.5M+ active online sellers in Sub-Saharan Africa alone (growing 35% YoY).</w:t>
      </w:r>
    </w:p>
    <w:p>
      <w:pPr>
        <w:pStyle w:val="Heading3"/>
        <w:spacing w:after="80" w:before="240"/>
      </w:pPr>
      <w:r>
        <w:rPr>
          <w:rFonts w:ascii="Arial" w:cs="Arial" w:eastAsia="Arial" w:hAnsi="Arial"/>
          <w:b/>
          <w:bCs/>
          <w:color w:val="0a0a0a"/>
          <w:sz w:val="24"/>
          <w:szCs w:val="24"/>
        </w:rPr>
        <w:t xml:space="preserve">Why Now</w:t>
      </w:r>
    </w:p>
    <w:p>
      <w:pPr>
        <w:spacing w:after="140"/>
      </w:pPr>
      <w:r>
        <w:rPr>
          <w:rFonts w:ascii="Arial" w:cs="Arial" w:eastAsia="Arial" w:hAnsi="Arial"/>
          <w:color w:val="374151"/>
          <w:sz w:val="22"/>
          <w:szCs w:val="22"/>
        </w:rPr>
        <w:t xml:space="preserve">LLMs crossed the threshold in 2024-2025 where structured, reliable code and schema generation became possible. The agent execution layer — the infrastructure that connects AI reasoning to real commerce outcomes — does not exist yet. Seltra is building it.</w:t>
      </w:r>
    </w:p>
    <w:p>
      <w:pPr>
        <w:pBdr>
          <w:bottom w:val="single" w:color="E5E7EB" w:sz="4"/>
        </w:pBdr>
        <w:spacing w:after="200" w:before="200"/>
      </w:pPr>
    </w:p>
    <w:p>
      <w:pPr>
        <w:pStyle w:val="Heading1"/>
        <w:spacing w:after="160" w:before="400"/>
      </w:pPr>
      <w:r>
        <w:rPr>
          <w:rFonts w:ascii="Arial" w:cs="Arial" w:eastAsia="Arial" w:hAnsi="Arial"/>
          <w:b/>
          <w:bCs/>
          <w:color w:val="0a0a0a"/>
          <w:sz w:val="36"/>
          <w:szCs w:val="36"/>
        </w:rPr>
        <w:t xml:space="preserve">Business Model</w:t>
      </w:r>
    </w:p>
    <w:p>
      <w:pPr>
        <w:spacing w:after="140"/>
      </w:pPr>
      <w:r>
        <w:rPr>
          <w:rFonts w:ascii="Arial" w:cs="Arial" w:eastAsia="Arial" w:hAnsi="Arial"/>
          <w:color w:val="374151"/>
          <w:sz w:val="22"/>
          <w:szCs w:val="22"/>
        </w:rPr>
        <w:t xml:space="preserve">Seltra generates revenue on three vectors, directly comparable to Lovable and Vercel:</w:t>
      </w:r>
    </w:p>
    <w:p>
      <w:pPr>
        <w:pStyle w:val="Heading3"/>
        <w:spacing w:after="80" w:before="240"/>
      </w:pPr>
      <w:r>
        <w:rPr>
          <w:rFonts w:ascii="Arial" w:cs="Arial" w:eastAsia="Arial" w:hAnsi="Arial"/>
          <w:b/>
          <w:bCs/>
          <w:color w:val="0a0a0a"/>
          <w:sz w:val="24"/>
          <w:szCs w:val="24"/>
        </w:rPr>
        <w:t xml:space="preserve">SaaS Subscriptions (Primary — MRR/ARR)</w:t>
      </w:r>
    </w:p>
    <w:p>
      <w:pPr>
        <w:pStyle w:val="ListParagraph"/>
        <w:numPr>
          <w:ilvl w:val="0"/>
          <w:numId w:val="2"/>
        </w:numPr>
        <w:spacing w:after="80"/>
      </w:pPr>
      <w:r>
        <w:rPr>
          <w:rFonts w:ascii="Arial" w:cs="Arial" w:eastAsia="Arial" w:hAnsi="Arial"/>
          <w:color w:val="374151"/>
          <w:sz w:val="22"/>
          <w:szCs w:val="22"/>
        </w:rPr>
        <w:t xml:space="preserve">Free: 1 store, Seltra subdomain, basic products</w:t>
      </w:r>
    </w:p>
    <w:p>
      <w:pPr>
        <w:pStyle w:val="ListParagraph"/>
        <w:numPr>
          <w:ilvl w:val="0"/>
          <w:numId w:val="2"/>
        </w:numPr>
        <w:spacing w:after="80"/>
      </w:pPr>
      <w:r>
        <w:rPr>
          <w:rFonts w:ascii="Arial" w:cs="Arial" w:eastAsia="Arial" w:hAnsi="Arial"/>
          <w:color w:val="374151"/>
          <w:sz w:val="22"/>
          <w:szCs w:val="22"/>
        </w:rPr>
        <w:t xml:space="preserve">Pro — $29/month: 3 stores, custom domain, advanced products, Paystack checkout</w:t>
      </w:r>
    </w:p>
    <w:p>
      <w:pPr>
        <w:pStyle w:val="ListParagraph"/>
        <w:numPr>
          <w:ilvl w:val="0"/>
          <w:numId w:val="2"/>
        </w:numPr>
        <w:spacing w:after="80"/>
      </w:pPr>
      <w:r>
        <w:rPr>
          <w:rFonts w:ascii="Arial" w:cs="Arial" w:eastAsia="Arial" w:hAnsi="Arial"/>
          <w:color w:val="374151"/>
          <w:sz w:val="22"/>
          <w:szCs w:val="22"/>
        </w:rPr>
        <w:t xml:space="preserve">Scale — $99/month: Unlimited stores, priority AI generation, operations agent, analytics</w:t>
      </w:r>
    </w:p>
    <w:p>
      <w:pPr>
        <w:pStyle w:val="ListParagraph"/>
        <w:numPr>
          <w:ilvl w:val="0"/>
          <w:numId w:val="2"/>
        </w:numPr>
        <w:spacing w:after="80"/>
      </w:pPr>
      <w:r>
        <w:rPr>
          <w:rFonts w:ascii="Arial" w:cs="Arial" w:eastAsia="Arial" w:hAnsi="Arial"/>
          <w:color w:val="374151"/>
          <w:sz w:val="22"/>
          <w:szCs w:val="22"/>
        </w:rPr>
        <w:t xml:space="preserve">Agency — $299/month: White-label, client management, API access</w:t>
      </w:r>
    </w:p>
    <w:p>
      <w:pPr>
        <w:pStyle w:val="Heading3"/>
        <w:spacing w:after="80" w:before="240"/>
      </w:pPr>
      <w:r>
        <w:rPr>
          <w:rFonts w:ascii="Arial" w:cs="Arial" w:eastAsia="Arial" w:hAnsi="Arial"/>
          <w:b/>
          <w:bCs/>
          <w:color w:val="0a0a0a"/>
          <w:sz w:val="24"/>
          <w:szCs w:val="24"/>
        </w:rPr>
        <w:t xml:space="preserve">Transaction Revenue</w:t>
      </w:r>
    </w:p>
    <w:p>
      <w:pPr>
        <w:spacing w:after="140"/>
      </w:pPr>
      <w:r>
        <w:rPr>
          <w:rFonts w:ascii="Arial" w:cs="Arial" w:eastAsia="Arial" w:hAnsi="Arial"/>
          <w:color w:val="374151"/>
          <w:sz w:val="22"/>
          <w:szCs w:val="22"/>
        </w:rPr>
        <w:t xml:space="preserve">0.5–1% on GMV processed through Seltra's payment integration. Scales directly with merchant success.</w:t>
      </w:r>
    </w:p>
    <w:p>
      <w:pPr>
        <w:pStyle w:val="Heading3"/>
        <w:spacing w:after="80" w:before="240"/>
      </w:pPr>
      <w:r>
        <w:rPr>
          <w:rFonts w:ascii="Arial" w:cs="Arial" w:eastAsia="Arial" w:hAnsi="Arial"/>
          <w:b/>
          <w:bCs/>
          <w:color w:val="0a0a0a"/>
          <w:sz w:val="24"/>
          <w:szCs w:val="24"/>
        </w:rPr>
        <w:t xml:space="preserve">AI Generation Credits</w:t>
      </w:r>
    </w:p>
    <w:p>
      <w:pPr>
        <w:spacing w:after="140"/>
      </w:pPr>
      <w:r>
        <w:rPr>
          <w:rFonts w:ascii="Arial" w:cs="Arial" w:eastAsia="Arial" w:hAnsi="Arial"/>
          <w:color w:val="374151"/>
          <w:sz w:val="22"/>
          <w:szCs w:val="22"/>
        </w:rPr>
        <w:t xml:space="preserve">Usage-based billing for high-volume product generation, image generation, and marketing copy. Modeled after OpenAI's API pricing.</w:t>
      </w:r>
    </w:p>
    <w:p>
      <w:pPr>
        <w:spacing w:after="140"/>
      </w:pPr>
      <w:r>
        <w:rPr>
          <w:rFonts w:ascii="Arial" w:cs="Arial" w:eastAsia="Arial" w:hAnsi="Arial"/>
          <w:color w:val="374151"/>
          <w:sz w:val="22"/>
          <w:szCs w:val="22"/>
        </w:rPr>
        <w:t xml:space="preserve">Path to $1M ARR: 350 Pro subscribers + 100 Scale subscribers. Achievable within 18 months post-launch with 3 design partner stores validating retention.</w:t>
      </w:r>
    </w:p>
    <w:p>
      <w:pPr>
        <w:pBdr>
          <w:bottom w:val="single" w:color="E5E7EB" w:sz="4"/>
        </w:pBdr>
        <w:spacing w:after="200" w:before="200"/>
      </w:pPr>
    </w:p>
    <w:p>
      <w:pPr>
        <w:pStyle w:val="Heading1"/>
        <w:spacing w:after="160" w:before="400"/>
      </w:pPr>
      <w:r>
        <w:rPr>
          <w:rFonts w:ascii="Arial" w:cs="Arial" w:eastAsia="Arial" w:hAnsi="Arial"/>
          <w:b/>
          <w:bCs/>
          <w:color w:val="0a0a0a"/>
          <w:sz w:val="36"/>
          <w:szCs w:val="36"/>
        </w:rPr>
        <w:t xml:space="preserve">Why Not Shopify / Wix / Squarespace</w:t>
      </w:r>
    </w:p>
    <w:p>
      <w:pPr>
        <w:spacing w:after="140"/>
      </w:pPr>
      <w:r>
        <w:rPr>
          <w:rFonts w:ascii="Arial" w:cs="Arial" w:eastAsia="Arial" w:hAnsi="Arial"/>
          <w:color w:val="374151"/>
          <w:sz w:val="22"/>
          <w:szCs w:val="22"/>
        </w:rPr>
        <w:t xml:space="preserve">Existing platforms assume a human operator. They are dashboards, not agents. Shopify requires a human to configure products, themes, payments, shipping, and marketing — every time, manually.</w:t>
      </w:r>
    </w:p>
    <w:p>
      <w:pPr>
        <w:spacing w:after="140"/>
      </w:pPr>
      <w:r>
        <w:rPr>
          <w:rFonts w:ascii="Arial" w:cs="Arial" w:eastAsia="Arial" w:hAnsi="Arial"/>
          <w:color w:val="374151"/>
          <w:sz w:val="22"/>
          <w:szCs w:val="22"/>
        </w:rPr>
        <w:t xml:space="preserve">Seltra assumes zero human configuration. The agent IS the operator. This is not a UI improvement on Shopify — it is a different category of product entirely.</w:t>
      </w:r>
    </w:p>
    <w:p>
      <w:pPr>
        <w:pStyle w:val="Heading3"/>
        <w:spacing w:after="80" w:before="240"/>
      </w:pPr>
      <w:r>
        <w:rPr>
          <w:rFonts w:ascii="Arial" w:cs="Arial" w:eastAsia="Arial" w:hAnsi="Arial"/>
          <w:b/>
          <w:bCs/>
          <w:color w:val="0a0a0a"/>
          <w:sz w:val="24"/>
          <w:szCs w:val="24"/>
        </w:rPr>
        <w:t xml:space="preserve">Closest Comparables</w:t>
      </w:r>
    </w:p>
    <w:p>
      <w:pPr>
        <w:pStyle w:val="ListParagraph"/>
        <w:numPr>
          <w:ilvl w:val="0"/>
          <w:numId w:val="2"/>
        </w:numPr>
        <w:spacing w:after="80"/>
      </w:pPr>
      <w:r>
        <w:rPr>
          <w:rFonts w:ascii="Arial" w:cs="Arial" w:eastAsia="Arial" w:hAnsi="Arial"/>
          <w:color w:val="374151"/>
          <w:sz w:val="22"/>
          <w:szCs w:val="22"/>
        </w:rPr>
        <w:t xml:space="preserve">Lovable: AI builds web apps from prompts. Seltra is Lovable but for operational commerce, not just UI.</w:t>
      </w:r>
    </w:p>
    <w:p>
      <w:pPr>
        <w:pStyle w:val="ListParagraph"/>
        <w:numPr>
          <w:ilvl w:val="0"/>
          <w:numId w:val="2"/>
        </w:numPr>
        <w:spacing w:after="80"/>
      </w:pPr>
      <w:r>
        <w:rPr>
          <w:rFonts w:ascii="Arial" w:cs="Arial" w:eastAsia="Arial" w:hAnsi="Arial"/>
          <w:color w:val="374151"/>
          <w:sz w:val="22"/>
          <w:szCs w:val="22"/>
        </w:rPr>
        <w:t xml:space="preserve">Durable: AI website builder. Static sites, no real commerce infrastructure.</w:t>
      </w:r>
    </w:p>
    <w:p>
      <w:pPr>
        <w:pStyle w:val="ListParagraph"/>
        <w:numPr>
          <w:ilvl w:val="0"/>
          <w:numId w:val="2"/>
        </w:numPr>
        <w:spacing w:after="80"/>
      </w:pPr>
      <w:r>
        <w:rPr>
          <w:rFonts w:ascii="Arial" w:cs="Arial" w:eastAsia="Arial" w:hAnsi="Arial"/>
          <w:color w:val="374151"/>
          <w:sz w:val="22"/>
          <w:szCs w:val="22"/>
        </w:rPr>
        <w:t xml:space="preserve">10Web: AI Wordpress sites. Template generation, not agent-operated stores.</w:t>
      </w:r>
    </w:p>
    <w:p>
      <w:pPr>
        <w:spacing w:after="140"/>
      </w:pPr>
      <w:r>
        <w:rPr>
          <w:rFonts w:ascii="Arial" w:cs="Arial" w:eastAsia="Arial" w:hAnsi="Arial"/>
          <w:color w:val="374151"/>
          <w:sz w:val="22"/>
          <w:szCs w:val="22"/>
        </w:rPr>
        <w:t xml:space="preserve">No company has shipped a working end-to-end AI agent that launches and operates a real transacting ecommerce store. That is the gap Seltra fills.</w:t>
      </w:r>
    </w:p>
    <w:p>
      <w:pPr>
        <w:pBdr>
          <w:bottom w:val="single" w:color="E5E7EB" w:sz="4"/>
        </w:pBdr>
        <w:spacing w:after="200" w:before="200"/>
      </w:pPr>
    </w:p>
    <w:p>
      <w:pPr>
        <w:pStyle w:val="Heading1"/>
        <w:spacing w:after="160" w:before="400"/>
      </w:pPr>
      <w:r>
        <w:rPr>
          <w:rFonts w:ascii="Arial" w:cs="Arial" w:eastAsia="Arial" w:hAnsi="Arial"/>
          <w:b/>
          <w:bCs/>
          <w:color w:val="0a0a0a"/>
          <w:sz w:val="36"/>
          <w:szCs w:val="36"/>
        </w:rPr>
        <w:t xml:space="preserve">Team</w:t>
      </w:r>
    </w:p>
    <w:p>
      <w:pPr>
        <w:spacing w:after="140"/>
      </w:pPr>
      <w:r>
        <w:rPr>
          <w:rFonts w:ascii="Arial" w:cs="Arial" w:eastAsia="Arial" w:hAnsi="Arial"/>
          <w:color w:val="374151"/>
          <w:sz w:val="22"/>
          <w:szCs w:val="22"/>
        </w:rPr>
        <w:t xml:space="preserve">Founder: Based in Accra, Ghana. Full-stack engineer with deep expertise in Next.js, TypeScript, PostgreSQL, and AI orchestration systems. Has built working proof-of-concept validating the core pipeline: prompt → blueprint → canonical schema → multi-tenant store → dynamic storefront rendering.</w:t>
      </w:r>
    </w:p>
    <w:p>
      <w:pPr>
        <w:spacing w:after="140"/>
      </w:pPr>
      <w:r>
        <w:rPr>
          <w:rFonts w:ascii="Arial" w:cs="Arial" w:eastAsia="Arial" w:hAnsi="Arial"/>
          <w:color w:val="374151"/>
          <w:sz w:val="22"/>
          <w:szCs w:val="22"/>
        </w:rPr>
        <w:t xml:space="preserve">Built the original Seltra prototype in Python/FastAPI with Claude SDK. Now rebuilding in a unified TypeScript/NestJS stack for velocity and investor-readiness.</w:t>
      </w:r>
    </w:p>
    <w:p>
      <w:pPr>
        <w:spacing w:after="140"/>
      </w:pPr>
      <w:r>
        <w:rPr>
          <w:rFonts w:ascii="Arial" w:cs="Arial" w:eastAsia="Arial" w:hAnsi="Arial"/>
          <w:color w:val="374151"/>
          <w:sz w:val="22"/>
          <w:szCs w:val="22"/>
        </w:rPr>
        <w:t xml:space="preserve">Competing on a global scale, building from Ghana — an underrepresented founder bringing Africa-first payment infrastructure (Paystack), local logistics context, and a market of 1.5M+ underserved online sellers as an immediate wedge.</w:t>
      </w:r>
    </w:p>
    <w:p>
      <w:pPr>
        <w:pBdr>
          <w:bottom w:val="single" w:color="E5E7EB" w:sz="4"/>
        </w:pBdr>
        <w:spacing w:after="200" w:before="200"/>
      </w:pPr>
    </w:p>
    <w:p>
      <w:pPr>
        <w:pStyle w:val="Heading1"/>
        <w:spacing w:after="160" w:before="400"/>
      </w:pPr>
      <w:r>
        <w:rPr>
          <w:rFonts w:ascii="Arial" w:cs="Arial" w:eastAsia="Arial" w:hAnsi="Arial"/>
          <w:b/>
          <w:bCs/>
          <w:color w:val="0a0a0a"/>
          <w:sz w:val="36"/>
          <w:szCs w:val="36"/>
        </w:rPr>
        <w:t xml:space="preserve">What We're Looking For</w:t>
      </w:r>
    </w:p>
    <w:p>
      <w:pPr>
        <w:spacing w:after="140"/>
      </w:pPr>
      <w:r>
        <w:rPr>
          <w:rFonts w:ascii="Arial" w:cs="Arial" w:eastAsia="Arial" w:hAnsi="Arial"/>
          <w:color w:val="374151"/>
          <w:sz w:val="22"/>
          <w:szCs w:val="22"/>
        </w:rPr>
        <w:t xml:space="preserve">We are applying to YC / Founders Inc / OpenAI Startup Fund for:</w:t>
      </w:r>
    </w:p>
    <w:p>
      <w:pPr>
        <w:pStyle w:val="ListParagraph"/>
        <w:numPr>
          <w:ilvl w:val="0"/>
          <w:numId w:val="2"/>
        </w:numPr>
        <w:spacing w:after="80"/>
      </w:pPr>
      <w:r>
        <w:rPr>
          <w:rFonts w:ascii="Arial" w:cs="Arial" w:eastAsia="Arial" w:hAnsi="Arial"/>
          <w:color w:val="374151"/>
          <w:sz w:val="22"/>
          <w:szCs w:val="22"/>
        </w:rPr>
        <w:t xml:space="preserve">Accelerator program membership and network access</w:t>
      </w:r>
    </w:p>
    <w:p>
      <w:pPr>
        <w:pStyle w:val="ListParagraph"/>
        <w:numPr>
          <w:ilvl w:val="0"/>
          <w:numId w:val="2"/>
        </w:numPr>
        <w:spacing w:after="80"/>
      </w:pPr>
      <w:r>
        <w:rPr>
          <w:rFonts w:ascii="Arial" w:cs="Arial" w:eastAsia="Arial" w:hAnsi="Arial"/>
          <w:color w:val="374151"/>
          <w:sz w:val="22"/>
          <w:szCs w:val="22"/>
        </w:rPr>
        <w:t xml:space="preserve">Pre-seed capital ($500K–$1M) to hire one senior engineer and fund AI API costs at scale</w:t>
      </w:r>
    </w:p>
    <w:p>
      <w:pPr>
        <w:pStyle w:val="ListParagraph"/>
        <w:numPr>
          <w:ilvl w:val="0"/>
          <w:numId w:val="2"/>
        </w:numPr>
        <w:spacing w:after="80"/>
      </w:pPr>
      <w:r>
        <w:rPr>
          <w:rFonts w:ascii="Arial" w:cs="Arial" w:eastAsia="Arial" w:hAnsi="Arial"/>
          <w:color w:val="374151"/>
          <w:sz w:val="22"/>
          <w:szCs w:val="22"/>
        </w:rPr>
        <w:t xml:space="preserve">Design partner introductions (3–5 SME merchants for live beta)</w:t>
      </w:r>
    </w:p>
    <w:p>
      <w:pPr>
        <w:pStyle w:val="ListParagraph"/>
        <w:numPr>
          <w:ilvl w:val="0"/>
          <w:numId w:val="2"/>
        </w:numPr>
        <w:spacing w:after="80"/>
      </w:pPr>
      <w:r>
        <w:rPr>
          <w:rFonts w:ascii="Arial" w:cs="Arial" w:eastAsia="Arial" w:hAnsi="Arial"/>
          <w:color w:val="374151"/>
          <w:sz w:val="22"/>
          <w:szCs w:val="22"/>
        </w:rPr>
        <w:t xml:space="preserve">Go-to-market guidance for Africa + global expansion sequencing</w:t>
      </w:r>
    </w:p>
    <w:p>
      <w:pPr>
        <w:spacing w:after="140"/>
      </w:pPr>
      <w:r>
        <w:rPr>
          <w:rFonts w:ascii="Arial" w:cs="Arial" w:eastAsia="Arial" w:hAnsi="Arial"/>
          <w:color w:val="374151"/>
          <w:sz w:val="22"/>
          <w:szCs w:val="22"/>
        </w:rPr>
        <w:t xml:space="preserve">We are not raising to build slides. We are raising to put the first 50 real stores live on seltra.store and prove MRR within 90 days of accelerator start.</w:t>
      </w:r>
    </w:p>
    <w:p>
      <w:pPr>
        <w:pBdr>
          <w:bottom w:val="single" w:color="E5E7EB" w:sz="4"/>
        </w:pBdr>
        <w:spacing w:after="200" w:before="200"/>
      </w:pPr>
    </w:p>
    <w:p>
      <w:pPr>
        <w:spacing w:before="400"/>
        <w:jc w:val="center"/>
      </w:pPr>
      <w:r>
        <w:rPr>
          <w:rFonts w:ascii="Arial" w:cs="Arial" w:eastAsia="Arial" w:hAnsi="Arial"/>
          <w:b/>
          <w:bCs/>
          <w:color w:val="00A86B"/>
          <w:sz w:val="32"/>
          <w:szCs w:val="32"/>
        </w:rPr>
        <w:t xml:space="preserve">Commerce that runs itself.</w:t>
      </w:r>
    </w:p>
    <w:p>
      <w:pPr>
        <w:jc w:val="center"/>
      </w:pPr>
      <w:r>
        <w:rPr>
          <w:rFonts w:ascii="Arial" w:cs="Arial" w:eastAsia="Arial" w:hAnsi="Arial"/>
          <w:color w:val="9CA3AF"/>
          <w:sz w:val="20"/>
          <w:szCs w:val="20"/>
        </w:rPr>
        <w:t xml:space="preserve">seltra.store  ·  Built in Ghana for entrepreneurs everywhere.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0a0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A86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2026-05-22T15:05:43.303Z</dcterms:created>
  <dcterms:modified xsi:type="dcterms:W3CDTF">2026-05-22T15:05:43.303Z</dcterms:modified>
</cp:coreProperties>
</file>

<file path=docProps/custom.xml><?xml version="1.0" encoding="utf-8"?>
<Properties xmlns="http://schemas.openxmlformats.org/officeDocument/2006/custom-properties" xmlns:vt="http://schemas.openxmlformats.org/officeDocument/2006/docPropsVTypes"/>
</file>