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25D4AD" w14:textId="77777777" w:rsidR="00DC1E99" w:rsidRDefault="00AD32A9">
      <w:pPr>
        <w:spacing w:before="48" w:line="229" w:lineRule="auto"/>
        <w:ind w:left="3458" w:right="3449" w:firstLine="34"/>
        <w:outlineLvl w:val="0"/>
        <w:rPr>
          <w:rFonts w:ascii="Calibri" w:eastAsia="Calibri" w:hAnsi="Calibri" w:cs="Calibri"/>
          <w:sz w:val="24"/>
          <w:szCs w:val="24"/>
        </w:rPr>
      </w:pPr>
      <w:r>
        <w:rPr>
          <w:rFonts w:ascii="Calibri" w:eastAsia="Calibri" w:hAnsi="Calibri" w:cs="Calibri"/>
          <w:b/>
          <w:bCs/>
          <w:spacing w:val="-3"/>
          <w:sz w:val="24"/>
          <w:szCs w:val="24"/>
        </w:rPr>
        <w:t>Project</w:t>
      </w:r>
      <w:r>
        <w:rPr>
          <w:rFonts w:ascii="Calibri" w:eastAsia="Calibri" w:hAnsi="Calibri" w:cs="Calibri"/>
          <w:b/>
          <w:bCs/>
          <w:spacing w:val="20"/>
          <w:sz w:val="24"/>
          <w:szCs w:val="24"/>
        </w:rPr>
        <w:t xml:space="preserve"> </w:t>
      </w:r>
      <w:r>
        <w:rPr>
          <w:rFonts w:ascii="Calibri" w:eastAsia="Calibri" w:hAnsi="Calibri" w:cs="Calibri"/>
          <w:b/>
          <w:bCs/>
          <w:spacing w:val="-3"/>
          <w:sz w:val="24"/>
          <w:szCs w:val="24"/>
        </w:rPr>
        <w:t>Design</w:t>
      </w:r>
      <w:r>
        <w:rPr>
          <w:rFonts w:ascii="Calibri" w:eastAsia="Calibri" w:hAnsi="Calibri" w:cs="Calibri"/>
          <w:b/>
          <w:bCs/>
          <w:spacing w:val="18"/>
          <w:sz w:val="24"/>
          <w:szCs w:val="24"/>
        </w:rPr>
        <w:t xml:space="preserve"> </w:t>
      </w:r>
      <w:r>
        <w:rPr>
          <w:rFonts w:ascii="Calibri" w:eastAsia="Calibri" w:hAnsi="Calibri" w:cs="Calibri"/>
          <w:b/>
          <w:bCs/>
          <w:spacing w:val="-3"/>
          <w:sz w:val="24"/>
          <w:szCs w:val="24"/>
        </w:rPr>
        <w:t>Phase</w:t>
      </w:r>
      <w:r>
        <w:rPr>
          <w:rFonts w:ascii="Calibri" w:eastAsia="Calibri" w:hAnsi="Calibri" w:cs="Calibri"/>
          <w:b/>
          <w:bCs/>
          <w:sz w:val="24"/>
          <w:szCs w:val="24"/>
        </w:rPr>
        <w:t xml:space="preserve"> </w:t>
      </w:r>
      <w:r>
        <w:rPr>
          <w:rFonts w:ascii="Calibri" w:eastAsia="Calibri" w:hAnsi="Calibri" w:cs="Calibri"/>
          <w:b/>
          <w:bCs/>
          <w:spacing w:val="-1"/>
          <w:sz w:val="24"/>
          <w:szCs w:val="24"/>
        </w:rPr>
        <w:t>Solution Architecture</w:t>
      </w:r>
    </w:p>
    <w:p w14:paraId="605CEB34" w14:textId="77777777" w:rsidR="00DC1E99" w:rsidRDefault="00DC1E99">
      <w:pPr>
        <w:spacing w:before="74"/>
      </w:pPr>
    </w:p>
    <w:tbl>
      <w:tblPr>
        <w:tblStyle w:val="TableNormal1"/>
        <w:tblW w:w="90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2"/>
        <w:gridCol w:w="4507"/>
      </w:tblGrid>
      <w:tr w:rsidR="00DC1E99" w14:paraId="1CC6A90A" w14:textId="77777777">
        <w:trPr>
          <w:trHeight w:val="267"/>
        </w:trPr>
        <w:tc>
          <w:tcPr>
            <w:tcW w:w="4512" w:type="dxa"/>
          </w:tcPr>
          <w:p w14:paraId="67B81B7B" w14:textId="77777777" w:rsidR="00DC1E99" w:rsidRDefault="00AD32A9">
            <w:pPr>
              <w:pStyle w:val="TableText"/>
              <w:spacing w:before="65" w:line="171" w:lineRule="auto"/>
              <w:ind w:left="123"/>
            </w:pPr>
            <w:r>
              <w:rPr>
                <w:spacing w:val="-5"/>
              </w:rPr>
              <w:t>Date</w:t>
            </w:r>
          </w:p>
        </w:tc>
        <w:tc>
          <w:tcPr>
            <w:tcW w:w="4507" w:type="dxa"/>
          </w:tcPr>
          <w:p w14:paraId="1D03259D" w14:textId="605DD284" w:rsidR="00DC1E99" w:rsidRDefault="002B6E2C">
            <w:pPr>
              <w:pStyle w:val="TableText"/>
              <w:spacing w:before="64" w:line="172" w:lineRule="auto"/>
              <w:ind w:left="112"/>
            </w:pPr>
            <w:r w:rsidRPr="002B6E2C">
              <w:rPr>
                <w:spacing w:val="-3"/>
                <w:lang w:val="en-IN"/>
              </w:rPr>
              <w:t>2 November 2025</w:t>
            </w:r>
          </w:p>
        </w:tc>
      </w:tr>
      <w:tr w:rsidR="00DD1431" w14:paraId="302F9678" w14:textId="77777777">
        <w:trPr>
          <w:trHeight w:val="268"/>
        </w:trPr>
        <w:tc>
          <w:tcPr>
            <w:tcW w:w="4512" w:type="dxa"/>
          </w:tcPr>
          <w:p w14:paraId="0C4FB688" w14:textId="77777777" w:rsidR="00DD1431" w:rsidRDefault="00DD1431" w:rsidP="00DD1431">
            <w:pPr>
              <w:pStyle w:val="TableText"/>
              <w:spacing w:before="67" w:line="170" w:lineRule="auto"/>
              <w:ind w:left="106"/>
            </w:pPr>
            <w:r>
              <w:rPr>
                <w:spacing w:val="-2"/>
              </w:rPr>
              <w:t>Team</w:t>
            </w:r>
            <w:r>
              <w:rPr>
                <w:spacing w:val="19"/>
                <w:w w:val="101"/>
              </w:rPr>
              <w:t xml:space="preserve"> </w:t>
            </w:r>
            <w:r>
              <w:rPr>
                <w:spacing w:val="-2"/>
              </w:rPr>
              <w:t>ID</w:t>
            </w:r>
          </w:p>
        </w:tc>
        <w:tc>
          <w:tcPr>
            <w:tcW w:w="4507" w:type="dxa"/>
          </w:tcPr>
          <w:p w14:paraId="691A4756" w14:textId="193629E6" w:rsidR="00DD1431" w:rsidRDefault="00DD1431" w:rsidP="00DD1431">
            <w:pPr>
              <w:pStyle w:val="TableText"/>
              <w:spacing w:before="66" w:line="171" w:lineRule="auto"/>
              <w:ind w:left="118"/>
            </w:pPr>
            <w:r w:rsidRPr="003F4E21">
              <w:rPr>
                <w:spacing w:val="-2"/>
                <w:lang w:val="en-IN"/>
              </w:rPr>
              <w:t>NM2025TMID00</w:t>
            </w:r>
            <w:r w:rsidR="00AD32A9">
              <w:rPr>
                <w:spacing w:val="-2"/>
                <w:lang w:val="en-IN"/>
              </w:rPr>
              <w:t>444</w:t>
            </w:r>
            <w:bookmarkStart w:id="0" w:name="_GoBack"/>
            <w:bookmarkEnd w:id="0"/>
          </w:p>
        </w:tc>
      </w:tr>
      <w:tr w:rsidR="00DD1431" w14:paraId="07F672F2" w14:textId="77777777">
        <w:trPr>
          <w:trHeight w:val="268"/>
        </w:trPr>
        <w:tc>
          <w:tcPr>
            <w:tcW w:w="4512" w:type="dxa"/>
          </w:tcPr>
          <w:p w14:paraId="2CAC4679" w14:textId="77777777" w:rsidR="00DD1431" w:rsidRDefault="00DD1431" w:rsidP="00DD1431">
            <w:pPr>
              <w:pStyle w:val="TableText"/>
              <w:spacing w:before="45" w:line="190" w:lineRule="auto"/>
              <w:ind w:left="123"/>
            </w:pPr>
            <w:r>
              <w:rPr>
                <w:spacing w:val="-4"/>
              </w:rPr>
              <w:t>Project</w:t>
            </w:r>
            <w:r>
              <w:rPr>
                <w:spacing w:val="27"/>
              </w:rPr>
              <w:t xml:space="preserve"> </w:t>
            </w:r>
            <w:r>
              <w:rPr>
                <w:spacing w:val="-4"/>
              </w:rPr>
              <w:t>Name</w:t>
            </w:r>
          </w:p>
        </w:tc>
        <w:tc>
          <w:tcPr>
            <w:tcW w:w="4507" w:type="dxa"/>
          </w:tcPr>
          <w:p w14:paraId="6818515E" w14:textId="1B277FE1" w:rsidR="00DD1431" w:rsidRDefault="00DD1431" w:rsidP="00DD1431">
            <w:pPr>
              <w:pStyle w:val="TableText"/>
              <w:spacing w:before="45" w:line="190" w:lineRule="auto"/>
              <w:ind w:left="118"/>
            </w:pPr>
            <w:r w:rsidRPr="00CC3320">
              <w:rPr>
                <w:spacing w:val="-2"/>
                <w:lang w:val="en-IN"/>
              </w:rPr>
              <w:t>Calculating Family Expenses using Service Now</w:t>
            </w:r>
          </w:p>
        </w:tc>
      </w:tr>
      <w:tr w:rsidR="00DD1431" w14:paraId="3D817FF4" w14:textId="77777777">
        <w:trPr>
          <w:trHeight w:val="292"/>
        </w:trPr>
        <w:tc>
          <w:tcPr>
            <w:tcW w:w="4512" w:type="dxa"/>
          </w:tcPr>
          <w:p w14:paraId="14A461B1" w14:textId="77777777" w:rsidR="00DD1431" w:rsidRDefault="00DD1431" w:rsidP="00DD1431">
            <w:pPr>
              <w:pStyle w:val="TableText"/>
              <w:spacing w:before="58" w:line="186" w:lineRule="auto"/>
              <w:ind w:left="123"/>
            </w:pPr>
            <w:r>
              <w:rPr>
                <w:spacing w:val="-4"/>
              </w:rPr>
              <w:t>Maximum</w:t>
            </w:r>
            <w:r>
              <w:rPr>
                <w:spacing w:val="27"/>
                <w:w w:val="101"/>
              </w:rPr>
              <w:t xml:space="preserve"> </w:t>
            </w:r>
            <w:r>
              <w:rPr>
                <w:spacing w:val="-4"/>
              </w:rPr>
              <w:t>Marks</w:t>
            </w:r>
          </w:p>
        </w:tc>
        <w:tc>
          <w:tcPr>
            <w:tcW w:w="4507" w:type="dxa"/>
          </w:tcPr>
          <w:p w14:paraId="01448A7D" w14:textId="77777777" w:rsidR="00DD1431" w:rsidRDefault="00DD1431" w:rsidP="00DD1431">
            <w:pPr>
              <w:pStyle w:val="TableText"/>
              <w:spacing w:before="64" w:line="178" w:lineRule="auto"/>
              <w:ind w:left="105"/>
              <w:rPr>
                <w:sz w:val="24"/>
                <w:szCs w:val="24"/>
              </w:rPr>
            </w:pPr>
            <w:r>
              <w:rPr>
                <w:spacing w:val="-5"/>
                <w:sz w:val="24"/>
                <w:szCs w:val="24"/>
              </w:rPr>
              <w:t>4</w:t>
            </w:r>
            <w:r>
              <w:rPr>
                <w:spacing w:val="23"/>
                <w:w w:val="101"/>
                <w:sz w:val="24"/>
                <w:szCs w:val="24"/>
              </w:rPr>
              <w:t xml:space="preserve"> </w:t>
            </w:r>
            <w:r>
              <w:rPr>
                <w:spacing w:val="-5"/>
                <w:sz w:val="24"/>
                <w:szCs w:val="24"/>
              </w:rPr>
              <w:t>Marks</w:t>
            </w:r>
          </w:p>
        </w:tc>
      </w:tr>
    </w:tbl>
    <w:p w14:paraId="2C16835E" w14:textId="77777777" w:rsidR="00DC1E99" w:rsidRDefault="00DC1E99">
      <w:pPr>
        <w:pStyle w:val="BodyText"/>
        <w:spacing w:line="433" w:lineRule="auto"/>
        <w:rPr>
          <w:sz w:val="21"/>
        </w:rPr>
      </w:pPr>
    </w:p>
    <w:p w14:paraId="76BA7647" w14:textId="77777777" w:rsidR="00DC1E99" w:rsidRDefault="00AD32A9">
      <w:pPr>
        <w:pStyle w:val="BodyText"/>
        <w:spacing w:before="69" w:line="196" w:lineRule="auto"/>
        <w:ind w:left="8"/>
        <w:rPr>
          <w:b/>
          <w:bCs/>
          <w:spacing w:val="-1"/>
        </w:rPr>
      </w:pPr>
      <w:r>
        <w:rPr>
          <w:b/>
          <w:bCs/>
          <w:spacing w:val="-1"/>
        </w:rPr>
        <w:t>Solution Architecture:</w:t>
      </w:r>
    </w:p>
    <w:p w14:paraId="6F7821A2" w14:textId="77777777" w:rsidR="00F74BF9" w:rsidRDefault="00F74BF9">
      <w:pPr>
        <w:pStyle w:val="BodyText"/>
        <w:spacing w:before="69" w:line="196" w:lineRule="auto"/>
        <w:ind w:left="8"/>
        <w:rPr>
          <w:b/>
          <w:bCs/>
          <w:spacing w:val="-1"/>
        </w:rPr>
      </w:pPr>
    </w:p>
    <w:p w14:paraId="529C5862" w14:textId="77777777" w:rsidR="00F74BF9" w:rsidRDefault="00F74BF9">
      <w:pPr>
        <w:pStyle w:val="BodyText"/>
        <w:spacing w:before="69" w:line="196" w:lineRule="auto"/>
        <w:ind w:left="8"/>
      </w:pPr>
    </w:p>
    <w:p w14:paraId="6A58666B" w14:textId="77777777" w:rsidR="00DC1E99" w:rsidRDefault="00AD32A9">
      <w:pPr>
        <w:pStyle w:val="BodyText"/>
        <w:spacing w:before="235" w:line="237" w:lineRule="auto"/>
        <w:ind w:left="11"/>
      </w:pPr>
      <w:r>
        <w:rPr>
          <w:b/>
          <w:bCs/>
          <w:spacing w:val="-1"/>
        </w:rPr>
        <w:t xml:space="preserve">Goals of the </w:t>
      </w:r>
      <w:r>
        <w:rPr>
          <w:b/>
          <w:bCs/>
          <w:spacing w:val="-1"/>
        </w:rPr>
        <w:t>Architecture</w:t>
      </w:r>
      <w:r>
        <w:rPr>
          <w:spacing w:val="-1"/>
        </w:rPr>
        <w:t>:</w:t>
      </w:r>
    </w:p>
    <w:p w14:paraId="065DA2FC" w14:textId="77777777" w:rsidR="00F74BF9" w:rsidRPr="00F74BF9" w:rsidRDefault="00F74BF9" w:rsidP="00F74BF9">
      <w:pPr>
        <w:pStyle w:val="BodyText"/>
        <w:numPr>
          <w:ilvl w:val="0"/>
          <w:numId w:val="1"/>
        </w:numPr>
        <w:spacing w:before="234" w:line="296" w:lineRule="auto"/>
        <w:ind w:right="3532"/>
        <w:rPr>
          <w:spacing w:val="-1"/>
          <w:lang w:val="en-IN"/>
        </w:rPr>
      </w:pPr>
      <w:r w:rsidRPr="00F74BF9">
        <w:rPr>
          <w:spacing w:val="-1"/>
          <w:lang w:val="en-IN"/>
        </w:rPr>
        <w:t>Provide an automated and structured system to record and track family expenses.</w:t>
      </w:r>
    </w:p>
    <w:p w14:paraId="51425657" w14:textId="77777777" w:rsidR="00F74BF9" w:rsidRPr="00F74BF9" w:rsidRDefault="00F74BF9" w:rsidP="00F74BF9">
      <w:pPr>
        <w:pStyle w:val="BodyText"/>
        <w:numPr>
          <w:ilvl w:val="0"/>
          <w:numId w:val="1"/>
        </w:numPr>
        <w:spacing w:before="234" w:line="296" w:lineRule="auto"/>
        <w:ind w:right="3532"/>
        <w:rPr>
          <w:spacing w:val="-1"/>
          <w:lang w:val="en-IN"/>
        </w:rPr>
      </w:pPr>
      <w:r w:rsidRPr="00F74BF9">
        <w:rPr>
          <w:spacing w:val="-1"/>
          <w:lang w:val="en-IN"/>
        </w:rPr>
        <w:t>Ensure data consistency, categorization, and secure storage within ServiceNow tables.</w:t>
      </w:r>
    </w:p>
    <w:p w14:paraId="78F73BAB" w14:textId="77777777" w:rsidR="00F74BF9" w:rsidRPr="00F74BF9" w:rsidRDefault="00F74BF9" w:rsidP="00F74BF9">
      <w:pPr>
        <w:pStyle w:val="BodyText"/>
        <w:numPr>
          <w:ilvl w:val="0"/>
          <w:numId w:val="1"/>
        </w:numPr>
        <w:spacing w:before="234" w:line="296" w:lineRule="auto"/>
        <w:ind w:right="3532"/>
        <w:rPr>
          <w:spacing w:val="-1"/>
          <w:lang w:val="en-IN"/>
        </w:rPr>
      </w:pPr>
      <w:r w:rsidRPr="00F74BF9">
        <w:rPr>
          <w:spacing w:val="-1"/>
          <w:lang w:val="en-IN"/>
        </w:rPr>
        <w:t>Simplify expense management through workflows, forms, and dashboards.</w:t>
      </w:r>
    </w:p>
    <w:p w14:paraId="3FB8F6D2" w14:textId="77777777" w:rsidR="00F74BF9" w:rsidRDefault="00F74BF9" w:rsidP="00F74BF9">
      <w:pPr>
        <w:pStyle w:val="BodyText"/>
        <w:numPr>
          <w:ilvl w:val="0"/>
          <w:numId w:val="1"/>
        </w:numPr>
        <w:spacing w:before="234" w:line="296" w:lineRule="auto"/>
        <w:ind w:right="3532"/>
        <w:rPr>
          <w:spacing w:val="-1"/>
          <w:lang w:val="en-IN"/>
        </w:rPr>
      </w:pPr>
      <w:r w:rsidRPr="00F74BF9">
        <w:rPr>
          <w:spacing w:val="-1"/>
          <w:lang w:val="en-IN"/>
        </w:rPr>
        <w:t>Generate real-time insights into spending patterns for improved budgeting.</w:t>
      </w:r>
    </w:p>
    <w:p w14:paraId="39DFD805" w14:textId="77777777" w:rsidR="00F74BF9" w:rsidRDefault="00F74BF9" w:rsidP="00F74BF9">
      <w:pPr>
        <w:pStyle w:val="BodyText"/>
        <w:spacing w:before="234" w:line="296" w:lineRule="auto"/>
        <w:ind w:right="3532"/>
        <w:rPr>
          <w:spacing w:val="-1"/>
          <w:lang w:val="en-IN"/>
        </w:rPr>
      </w:pPr>
    </w:p>
    <w:p w14:paraId="50751B26" w14:textId="77777777" w:rsidR="00F74BF9" w:rsidRDefault="00F74BF9" w:rsidP="00F74BF9">
      <w:pPr>
        <w:pStyle w:val="BodyText"/>
        <w:spacing w:before="234" w:line="296" w:lineRule="auto"/>
        <w:ind w:right="3532"/>
        <w:rPr>
          <w:spacing w:val="-1"/>
          <w:lang w:val="en-IN"/>
        </w:rPr>
      </w:pPr>
    </w:p>
    <w:p w14:paraId="78C3EDD5" w14:textId="77777777" w:rsidR="00F74BF9" w:rsidRPr="00F74BF9" w:rsidRDefault="00F74BF9" w:rsidP="00F74BF9">
      <w:pPr>
        <w:pStyle w:val="BodyText"/>
        <w:spacing w:before="234" w:line="296" w:lineRule="auto"/>
        <w:ind w:right="3532"/>
        <w:rPr>
          <w:spacing w:val="-1"/>
          <w:lang w:val="en-IN"/>
        </w:rPr>
      </w:pPr>
    </w:p>
    <w:p w14:paraId="59371CDA" w14:textId="2015FB7D" w:rsidR="00DC1E99" w:rsidRDefault="00AD32A9">
      <w:pPr>
        <w:pStyle w:val="BodyText"/>
        <w:spacing w:before="234" w:line="296" w:lineRule="auto"/>
        <w:ind w:left="18" w:right="3532" w:firstLine="352"/>
      </w:pPr>
      <w:r>
        <w:rPr>
          <w:b/>
          <w:bCs/>
          <w:spacing w:val="-2"/>
        </w:rPr>
        <w:t>Key Components</w:t>
      </w:r>
      <w:r>
        <w:rPr>
          <w:spacing w:val="-2"/>
        </w:rPr>
        <w:t>:</w:t>
      </w:r>
    </w:p>
    <w:p w14:paraId="191041B6" w14:textId="6617C5F2" w:rsidR="00F74BF9" w:rsidRPr="00F74BF9" w:rsidRDefault="00F74BF9" w:rsidP="00F74BF9">
      <w:pPr>
        <w:pStyle w:val="BodyText"/>
        <w:numPr>
          <w:ilvl w:val="0"/>
          <w:numId w:val="1"/>
        </w:numPr>
        <w:spacing w:before="231" w:line="299" w:lineRule="auto"/>
        <w:ind w:right="2856"/>
        <w:rPr>
          <w:lang w:val="en-IN"/>
        </w:rPr>
      </w:pPr>
      <w:r w:rsidRPr="00F74BF9">
        <w:rPr>
          <w:b/>
          <w:bCs/>
          <w:lang w:val="en-IN"/>
        </w:rPr>
        <w:t>Family Expense Table:</w:t>
      </w:r>
      <w:r w:rsidRPr="00F74BF9">
        <w:rPr>
          <w:lang w:val="en-IN"/>
        </w:rPr>
        <w:t xml:space="preserve"> Stores individual expense records (amount, date, category, payer, remarks).</w:t>
      </w:r>
    </w:p>
    <w:p w14:paraId="1FB5A488" w14:textId="3911C53B" w:rsidR="00F74BF9" w:rsidRPr="00F74BF9" w:rsidRDefault="00F74BF9" w:rsidP="00F74BF9">
      <w:pPr>
        <w:pStyle w:val="BodyText"/>
        <w:numPr>
          <w:ilvl w:val="0"/>
          <w:numId w:val="1"/>
        </w:numPr>
        <w:spacing w:before="231" w:line="299" w:lineRule="auto"/>
        <w:ind w:right="2856"/>
        <w:rPr>
          <w:lang w:val="en-IN"/>
        </w:rPr>
      </w:pPr>
      <w:r w:rsidRPr="00F74BF9">
        <w:rPr>
          <w:b/>
          <w:bCs/>
          <w:lang w:val="en-IN"/>
        </w:rPr>
        <w:t>Family Member Table:</w:t>
      </w:r>
      <w:r w:rsidRPr="00F74BF9">
        <w:rPr>
          <w:lang w:val="en-IN"/>
        </w:rPr>
        <w:t xml:space="preserve"> Maintains details of each family member contributing expenses.</w:t>
      </w:r>
    </w:p>
    <w:p w14:paraId="1675BED7" w14:textId="79C84CFC" w:rsidR="00F74BF9" w:rsidRPr="00F74BF9" w:rsidRDefault="00F74BF9" w:rsidP="00F74BF9">
      <w:pPr>
        <w:pStyle w:val="BodyText"/>
        <w:numPr>
          <w:ilvl w:val="0"/>
          <w:numId w:val="1"/>
        </w:numPr>
        <w:spacing w:before="231" w:line="299" w:lineRule="auto"/>
        <w:ind w:right="2856"/>
        <w:rPr>
          <w:lang w:val="en-IN"/>
        </w:rPr>
      </w:pPr>
      <w:r w:rsidRPr="00F74BF9">
        <w:rPr>
          <w:b/>
          <w:bCs/>
          <w:lang w:val="en-IN"/>
        </w:rPr>
        <w:t>Expense Category Table:</w:t>
      </w:r>
      <w:r w:rsidRPr="00F74BF9">
        <w:rPr>
          <w:lang w:val="en-IN"/>
        </w:rPr>
        <w:t xml:space="preserve"> Defines expense types such as food, travel, utilities, education, etc.</w:t>
      </w:r>
    </w:p>
    <w:p w14:paraId="3E26F1E2" w14:textId="143E569C" w:rsidR="00F74BF9" w:rsidRPr="00F74BF9" w:rsidRDefault="00F74BF9" w:rsidP="00F74BF9">
      <w:pPr>
        <w:pStyle w:val="BodyText"/>
        <w:numPr>
          <w:ilvl w:val="0"/>
          <w:numId w:val="1"/>
        </w:numPr>
        <w:spacing w:before="231" w:line="299" w:lineRule="auto"/>
        <w:ind w:right="2856"/>
        <w:rPr>
          <w:lang w:val="en-IN"/>
        </w:rPr>
      </w:pPr>
      <w:r w:rsidRPr="00F74BF9">
        <w:rPr>
          <w:b/>
          <w:bCs/>
          <w:lang w:val="en-IN"/>
        </w:rPr>
        <w:t>Business Rules / Flow Designer:</w:t>
      </w:r>
      <w:r w:rsidRPr="00F74BF9">
        <w:rPr>
          <w:lang w:val="en-IN"/>
        </w:rPr>
        <w:t xml:space="preserve"> Automates calculations, budget validations, and notifications.</w:t>
      </w:r>
    </w:p>
    <w:p w14:paraId="771A3248" w14:textId="368D6A47" w:rsidR="00F74BF9" w:rsidRDefault="00F74BF9" w:rsidP="00F74BF9">
      <w:pPr>
        <w:pStyle w:val="BodyText"/>
        <w:numPr>
          <w:ilvl w:val="0"/>
          <w:numId w:val="1"/>
        </w:numPr>
        <w:spacing w:before="231" w:line="299" w:lineRule="auto"/>
        <w:ind w:right="2856"/>
        <w:rPr>
          <w:lang w:val="en-IN"/>
        </w:rPr>
      </w:pPr>
      <w:r w:rsidRPr="00F74BF9">
        <w:rPr>
          <w:b/>
          <w:bCs/>
          <w:lang w:val="en-IN"/>
        </w:rPr>
        <w:t>Reports and Dashboards:</w:t>
      </w:r>
      <w:r w:rsidRPr="00F74BF9">
        <w:rPr>
          <w:lang w:val="en-IN"/>
        </w:rPr>
        <w:t xml:space="preserve"> Visualize monthly or category-wise expense summaries for better analysis.</w:t>
      </w:r>
    </w:p>
    <w:p w14:paraId="1E66585F" w14:textId="77777777" w:rsidR="00F74BF9" w:rsidRDefault="00F74BF9" w:rsidP="00F74BF9">
      <w:pPr>
        <w:pStyle w:val="BodyText"/>
        <w:spacing w:before="231" w:line="299" w:lineRule="auto"/>
        <w:ind w:right="2856"/>
        <w:rPr>
          <w:lang w:val="en-IN"/>
        </w:rPr>
      </w:pPr>
    </w:p>
    <w:p w14:paraId="08FF4421" w14:textId="77777777" w:rsidR="00F74BF9" w:rsidRDefault="00F74BF9" w:rsidP="00F74BF9">
      <w:pPr>
        <w:pStyle w:val="BodyText"/>
        <w:spacing w:before="231" w:line="299" w:lineRule="auto"/>
        <w:ind w:right="2856"/>
        <w:rPr>
          <w:lang w:val="en-IN"/>
        </w:rPr>
      </w:pPr>
    </w:p>
    <w:p w14:paraId="50585F65" w14:textId="77777777" w:rsidR="00F74BF9" w:rsidRDefault="00F74BF9" w:rsidP="00F74BF9">
      <w:pPr>
        <w:pStyle w:val="BodyText"/>
        <w:spacing w:before="231" w:line="299" w:lineRule="auto"/>
        <w:ind w:right="2856"/>
        <w:rPr>
          <w:lang w:val="en-IN"/>
        </w:rPr>
      </w:pPr>
    </w:p>
    <w:p w14:paraId="4F957D73" w14:textId="77777777" w:rsidR="00F74BF9" w:rsidRDefault="00F74BF9" w:rsidP="00F74BF9">
      <w:pPr>
        <w:pStyle w:val="BodyText"/>
        <w:spacing w:before="231" w:line="299" w:lineRule="auto"/>
        <w:ind w:right="2856"/>
        <w:rPr>
          <w:lang w:val="en-IN"/>
        </w:rPr>
      </w:pPr>
    </w:p>
    <w:p w14:paraId="097C1DB4" w14:textId="77777777" w:rsidR="00F74BF9" w:rsidRDefault="00F74BF9" w:rsidP="00F74BF9">
      <w:pPr>
        <w:pStyle w:val="BodyText"/>
        <w:spacing w:before="231" w:line="299" w:lineRule="auto"/>
        <w:ind w:right="2856"/>
        <w:rPr>
          <w:lang w:val="en-IN"/>
        </w:rPr>
      </w:pPr>
    </w:p>
    <w:p w14:paraId="1235003F" w14:textId="77777777" w:rsidR="00F74BF9" w:rsidRPr="00F74BF9" w:rsidRDefault="00F74BF9" w:rsidP="00F74BF9">
      <w:pPr>
        <w:pStyle w:val="BodyText"/>
        <w:spacing w:before="231" w:line="299" w:lineRule="auto"/>
        <w:ind w:right="2856"/>
        <w:rPr>
          <w:lang w:val="en-IN"/>
        </w:rPr>
      </w:pPr>
    </w:p>
    <w:p w14:paraId="4E5CB4C7" w14:textId="535FB0D8" w:rsidR="00DC1E99" w:rsidRDefault="00AD32A9">
      <w:pPr>
        <w:pStyle w:val="BodyText"/>
        <w:spacing w:before="231" w:line="299" w:lineRule="auto"/>
        <w:ind w:left="17" w:right="2856" w:firstLine="353"/>
      </w:pPr>
      <w:r>
        <w:rPr>
          <w:b/>
          <w:bCs/>
          <w:spacing w:val="-1"/>
        </w:rPr>
        <w:t>Development Phases</w:t>
      </w:r>
      <w:r>
        <w:rPr>
          <w:spacing w:val="-1"/>
        </w:rPr>
        <w:t>:</w:t>
      </w:r>
    </w:p>
    <w:p w14:paraId="3BE8A50C" w14:textId="77777777" w:rsidR="00F74BF9" w:rsidRPr="00F74BF9" w:rsidRDefault="00F74BF9" w:rsidP="00F74BF9">
      <w:pPr>
        <w:pStyle w:val="BodyText"/>
        <w:numPr>
          <w:ilvl w:val="0"/>
          <w:numId w:val="3"/>
        </w:numPr>
        <w:spacing w:before="228" w:line="311" w:lineRule="auto"/>
        <w:ind w:right="1651"/>
        <w:rPr>
          <w:spacing w:val="-1"/>
          <w:lang w:val="en-IN"/>
        </w:rPr>
      </w:pPr>
      <w:r w:rsidRPr="00F74BF9">
        <w:rPr>
          <w:spacing w:val="-1"/>
          <w:lang w:val="en-IN"/>
        </w:rPr>
        <w:t xml:space="preserve">Create </w:t>
      </w:r>
      <w:r w:rsidRPr="00F74BF9">
        <w:rPr>
          <w:b/>
          <w:bCs/>
          <w:spacing w:val="-1"/>
          <w:lang w:val="en-IN"/>
        </w:rPr>
        <w:t>tables</w:t>
      </w:r>
      <w:r w:rsidRPr="00F74BF9">
        <w:rPr>
          <w:spacing w:val="-1"/>
          <w:lang w:val="en-IN"/>
        </w:rPr>
        <w:t xml:space="preserve"> for Family Members, Expense Categories, and Family Expenses.</w:t>
      </w:r>
    </w:p>
    <w:p w14:paraId="67107EC5" w14:textId="77777777" w:rsidR="00F74BF9" w:rsidRPr="00F74BF9" w:rsidRDefault="00F74BF9" w:rsidP="00F74BF9">
      <w:pPr>
        <w:pStyle w:val="BodyText"/>
        <w:numPr>
          <w:ilvl w:val="0"/>
          <w:numId w:val="3"/>
        </w:numPr>
        <w:spacing w:before="228" w:line="311" w:lineRule="auto"/>
        <w:ind w:right="1651"/>
        <w:rPr>
          <w:spacing w:val="-1"/>
          <w:lang w:val="en-IN"/>
        </w:rPr>
      </w:pPr>
      <w:r w:rsidRPr="00F74BF9">
        <w:rPr>
          <w:spacing w:val="-1"/>
          <w:lang w:val="en-IN"/>
        </w:rPr>
        <w:t xml:space="preserve">Design </w:t>
      </w:r>
      <w:r w:rsidRPr="00F74BF9">
        <w:rPr>
          <w:b/>
          <w:bCs/>
          <w:spacing w:val="-1"/>
          <w:lang w:val="en-IN"/>
        </w:rPr>
        <w:t>forms and relationships</w:t>
      </w:r>
      <w:r w:rsidRPr="00F74BF9">
        <w:rPr>
          <w:spacing w:val="-1"/>
          <w:lang w:val="en-IN"/>
        </w:rPr>
        <w:t xml:space="preserve"> to connect expenses with members and categories.</w:t>
      </w:r>
    </w:p>
    <w:p w14:paraId="7EDC3B5B" w14:textId="77777777" w:rsidR="00F74BF9" w:rsidRPr="00F74BF9" w:rsidRDefault="00F74BF9" w:rsidP="00F74BF9">
      <w:pPr>
        <w:pStyle w:val="BodyText"/>
        <w:numPr>
          <w:ilvl w:val="0"/>
          <w:numId w:val="3"/>
        </w:numPr>
        <w:spacing w:before="228" w:line="311" w:lineRule="auto"/>
        <w:ind w:right="1651"/>
        <w:rPr>
          <w:spacing w:val="-1"/>
          <w:lang w:val="en-IN"/>
        </w:rPr>
      </w:pPr>
      <w:r w:rsidRPr="00F74BF9">
        <w:rPr>
          <w:spacing w:val="-1"/>
          <w:lang w:val="en-IN"/>
        </w:rPr>
        <w:t xml:space="preserve">Build </w:t>
      </w:r>
      <w:r w:rsidRPr="00F74BF9">
        <w:rPr>
          <w:b/>
          <w:bCs/>
          <w:spacing w:val="-1"/>
          <w:lang w:val="en-IN"/>
        </w:rPr>
        <w:t>business rules or flow logic</w:t>
      </w:r>
      <w:r w:rsidRPr="00F74BF9">
        <w:rPr>
          <w:spacing w:val="-1"/>
          <w:lang w:val="en-IN"/>
        </w:rPr>
        <w:t xml:space="preserve"> for automatic total calculations and validations.</w:t>
      </w:r>
    </w:p>
    <w:p w14:paraId="61DE128F" w14:textId="77777777" w:rsidR="00F74BF9" w:rsidRPr="00F74BF9" w:rsidRDefault="00F74BF9" w:rsidP="00F74BF9">
      <w:pPr>
        <w:pStyle w:val="BodyText"/>
        <w:numPr>
          <w:ilvl w:val="0"/>
          <w:numId w:val="3"/>
        </w:numPr>
        <w:spacing w:before="228" w:line="311" w:lineRule="auto"/>
        <w:ind w:right="1651"/>
        <w:rPr>
          <w:spacing w:val="-1"/>
          <w:lang w:val="en-IN"/>
        </w:rPr>
      </w:pPr>
      <w:r w:rsidRPr="00F74BF9">
        <w:rPr>
          <w:spacing w:val="-1"/>
          <w:lang w:val="en-IN"/>
        </w:rPr>
        <w:t xml:space="preserve">Configure </w:t>
      </w:r>
      <w:r w:rsidRPr="00F74BF9">
        <w:rPr>
          <w:b/>
          <w:bCs/>
          <w:spacing w:val="-1"/>
          <w:lang w:val="en-IN"/>
        </w:rPr>
        <w:t>reports and dashboards</w:t>
      </w:r>
      <w:r w:rsidRPr="00F74BF9">
        <w:rPr>
          <w:spacing w:val="-1"/>
          <w:lang w:val="en-IN"/>
        </w:rPr>
        <w:t xml:space="preserve"> to view expenses by date, category, or member.</w:t>
      </w:r>
    </w:p>
    <w:p w14:paraId="1F7AE592" w14:textId="77777777" w:rsidR="00F74BF9" w:rsidRDefault="00F74BF9" w:rsidP="00F74BF9">
      <w:pPr>
        <w:pStyle w:val="BodyText"/>
        <w:numPr>
          <w:ilvl w:val="0"/>
          <w:numId w:val="3"/>
        </w:numPr>
        <w:spacing w:before="228" w:line="311" w:lineRule="auto"/>
        <w:ind w:right="1651"/>
        <w:rPr>
          <w:spacing w:val="-1"/>
          <w:lang w:val="en-IN"/>
        </w:rPr>
      </w:pPr>
      <w:r w:rsidRPr="00F74BF9">
        <w:rPr>
          <w:spacing w:val="-1"/>
          <w:lang w:val="en-IN"/>
        </w:rPr>
        <w:t>Test the system with sample entries and verify results.</w:t>
      </w:r>
    </w:p>
    <w:p w14:paraId="0D6C0233" w14:textId="77777777" w:rsidR="00F74BF9" w:rsidRPr="00F74BF9" w:rsidRDefault="00F74BF9" w:rsidP="00F74BF9">
      <w:pPr>
        <w:pStyle w:val="BodyText"/>
        <w:spacing w:before="228" w:line="311" w:lineRule="auto"/>
        <w:ind w:right="1651"/>
        <w:rPr>
          <w:spacing w:val="-1"/>
          <w:lang w:val="en-IN"/>
        </w:rPr>
      </w:pPr>
    </w:p>
    <w:p w14:paraId="50254E25" w14:textId="64F77CEA" w:rsidR="00F74BF9" w:rsidRPr="00F74BF9" w:rsidRDefault="00AD32A9" w:rsidP="00F74BF9">
      <w:pPr>
        <w:pStyle w:val="BodyText"/>
        <w:numPr>
          <w:ilvl w:val="0"/>
          <w:numId w:val="4"/>
        </w:numPr>
        <w:spacing w:before="228" w:line="311" w:lineRule="auto"/>
        <w:ind w:right="1651"/>
        <w:rPr>
          <w:spacing w:val="-1"/>
        </w:rPr>
      </w:pPr>
      <w:r>
        <w:rPr>
          <w:b/>
          <w:bCs/>
          <w:spacing w:val="-1"/>
        </w:rPr>
        <w:t>Solution Architecture</w:t>
      </w:r>
      <w:r>
        <w:rPr>
          <w:b/>
          <w:bCs/>
          <w:spacing w:val="17"/>
        </w:rPr>
        <w:t xml:space="preserve"> </w:t>
      </w:r>
      <w:r>
        <w:rPr>
          <w:b/>
          <w:bCs/>
          <w:spacing w:val="-1"/>
        </w:rPr>
        <w:t>Description</w:t>
      </w:r>
      <w:r>
        <w:rPr>
          <w:spacing w:val="-1"/>
        </w:rPr>
        <w:t>:</w:t>
      </w:r>
    </w:p>
    <w:p w14:paraId="5716411A" w14:textId="77777777" w:rsidR="00F74BF9" w:rsidRPr="00F74BF9" w:rsidRDefault="00F74BF9" w:rsidP="00F74BF9">
      <w:pPr>
        <w:pStyle w:val="BodyText"/>
        <w:spacing w:before="75" w:line="276" w:lineRule="auto"/>
        <w:ind w:left="7"/>
        <w:rPr>
          <w:lang w:val="en-IN"/>
        </w:rPr>
      </w:pPr>
      <w:r w:rsidRPr="00F74BF9">
        <w:rPr>
          <w:lang w:val="en-IN"/>
        </w:rPr>
        <w:t xml:space="preserve">The </w:t>
      </w:r>
      <w:r w:rsidRPr="00F74BF9">
        <w:rPr>
          <w:b/>
          <w:bCs/>
          <w:lang w:val="en-IN"/>
        </w:rPr>
        <w:t>Solution Architecture</w:t>
      </w:r>
      <w:r w:rsidRPr="00F74BF9">
        <w:rPr>
          <w:lang w:val="en-IN"/>
        </w:rPr>
        <w:t xml:space="preserve"> for </w:t>
      </w:r>
      <w:r w:rsidRPr="00F74BF9">
        <w:rPr>
          <w:i/>
          <w:iCs/>
          <w:lang w:val="en-IN"/>
        </w:rPr>
        <w:t>Calculating Family Expenses using ServiceNow</w:t>
      </w:r>
      <w:r w:rsidRPr="00F74BF9">
        <w:rPr>
          <w:lang w:val="en-IN"/>
        </w:rPr>
        <w:t xml:space="preserve"> is designed to provide a centralized platform for tracking and analyzing household expenses. It leverages ServiceNow’s tables, business rules, and reporting capabilities to automate data management and visualization.</w:t>
      </w:r>
    </w:p>
    <w:p w14:paraId="0BCC66ED" w14:textId="77777777" w:rsidR="00F74BF9" w:rsidRPr="00F74BF9" w:rsidRDefault="00F74BF9" w:rsidP="00F74BF9">
      <w:pPr>
        <w:pStyle w:val="BodyText"/>
        <w:spacing w:before="75" w:line="276" w:lineRule="auto"/>
        <w:ind w:left="7"/>
        <w:rPr>
          <w:lang w:val="en-IN"/>
        </w:rPr>
      </w:pPr>
      <w:r w:rsidRPr="00F74BF9">
        <w:rPr>
          <w:lang w:val="en-IN"/>
        </w:rPr>
        <w:t>Each family member can log expenses under specific categories. Business rules or flow logic calculate totals automatically and prevent invalid entries. Dashboards display expense distribution, allowing users to manage budgets effectively. The design ensures scalability, enabling future integration with payment APIs or AI-based forecasting tools.</w:t>
      </w:r>
    </w:p>
    <w:p w14:paraId="3B955BD4" w14:textId="77777777" w:rsidR="00F74BF9" w:rsidRPr="00F74BF9" w:rsidRDefault="00F74BF9" w:rsidP="00F74BF9">
      <w:pPr>
        <w:pStyle w:val="BodyText"/>
        <w:spacing w:before="75" w:line="276" w:lineRule="auto"/>
        <w:ind w:left="7"/>
        <w:rPr>
          <w:lang w:val="en-IN"/>
        </w:rPr>
      </w:pPr>
      <w:r w:rsidRPr="00F74BF9">
        <w:rPr>
          <w:lang w:val="en-IN"/>
        </w:rPr>
        <w:t>This architecture helps transform ServiceNow from a traditional ITSM platform into a personal finance management system that promotes accuracy, transparency, and financial discipline within households.</w:t>
      </w:r>
    </w:p>
    <w:p w14:paraId="44C9FB64" w14:textId="0826E470" w:rsidR="00DC1E99" w:rsidRDefault="00AD32A9">
      <w:pPr>
        <w:pStyle w:val="BodyText"/>
        <w:spacing w:before="75" w:line="196" w:lineRule="auto"/>
        <w:ind w:left="7"/>
      </w:pPr>
      <w:r>
        <w:rPr>
          <w:spacing w:val="-1"/>
        </w:rPr>
        <w:t>.</w:t>
      </w:r>
    </w:p>
    <w:p w14:paraId="13BE12E2" w14:textId="77777777" w:rsidR="00DC1E99" w:rsidRDefault="00DC1E99">
      <w:pPr>
        <w:spacing w:line="196" w:lineRule="auto"/>
        <w:sectPr w:rsidR="00DC1E99">
          <w:pgSz w:w="11905" w:h="16840"/>
          <w:pgMar w:top="852" w:right="1435" w:bottom="0" w:left="1440" w:header="0" w:footer="0" w:gutter="0"/>
          <w:cols w:space="720"/>
        </w:sectPr>
      </w:pPr>
    </w:p>
    <w:p w14:paraId="7DE71C9F" w14:textId="77777777" w:rsidR="00DC1E99" w:rsidRDefault="00AD32A9">
      <w:pPr>
        <w:pStyle w:val="BodyText"/>
        <w:spacing w:before="46" w:line="200" w:lineRule="auto"/>
        <w:ind w:left="18"/>
        <w:rPr>
          <w:rFonts w:ascii="Calibri" w:eastAsia="Calibri" w:hAnsi="Calibri" w:cs="Calibri"/>
          <w:b/>
          <w:bCs/>
          <w:spacing w:val="-1"/>
          <w:sz w:val="22"/>
          <w:szCs w:val="22"/>
        </w:rPr>
      </w:pPr>
      <w:r>
        <w:rPr>
          <w:b/>
          <w:bCs/>
          <w:spacing w:val="-1"/>
        </w:rPr>
        <w:lastRenderedPageBreak/>
        <w:t>Example - Solution Architecture</w:t>
      </w:r>
      <w:r>
        <w:rPr>
          <w:b/>
          <w:bCs/>
          <w:spacing w:val="24"/>
          <w:w w:val="101"/>
        </w:rPr>
        <w:t xml:space="preserve"> </w:t>
      </w:r>
      <w:r>
        <w:rPr>
          <w:b/>
          <w:bCs/>
          <w:spacing w:val="-1"/>
        </w:rPr>
        <w:t>Diagram</w:t>
      </w:r>
      <w:r>
        <w:rPr>
          <w:rFonts w:ascii="Calibri" w:eastAsia="Calibri" w:hAnsi="Calibri" w:cs="Calibri"/>
          <w:b/>
          <w:bCs/>
          <w:spacing w:val="-1"/>
          <w:sz w:val="22"/>
          <w:szCs w:val="22"/>
        </w:rPr>
        <w:t>:</w:t>
      </w:r>
    </w:p>
    <w:p w14:paraId="6D61ACBC" w14:textId="77777777" w:rsidR="00C74CED" w:rsidRDefault="00C74CED">
      <w:pPr>
        <w:pStyle w:val="BodyText"/>
        <w:spacing w:before="46" w:line="200" w:lineRule="auto"/>
        <w:ind w:left="18"/>
        <w:rPr>
          <w:rFonts w:ascii="Calibri" w:eastAsia="Calibri" w:hAnsi="Calibri" w:cs="Calibri"/>
          <w:sz w:val="22"/>
          <w:szCs w:val="22"/>
        </w:rPr>
      </w:pPr>
    </w:p>
    <w:p w14:paraId="5F86A38D" w14:textId="77777777" w:rsidR="00C74CED" w:rsidRDefault="00C74CED">
      <w:pPr>
        <w:pStyle w:val="BodyText"/>
        <w:spacing w:before="46" w:line="200" w:lineRule="auto"/>
        <w:ind w:left="18"/>
        <w:rPr>
          <w:rFonts w:ascii="Calibri" w:eastAsia="Calibri" w:hAnsi="Calibri" w:cs="Calibri"/>
          <w:sz w:val="22"/>
          <w:szCs w:val="22"/>
        </w:rPr>
      </w:pPr>
    </w:p>
    <w:p w14:paraId="0987B584" w14:textId="3542F10C" w:rsidR="00C74CED" w:rsidRDefault="00C74CED">
      <w:pPr>
        <w:pStyle w:val="BodyText"/>
        <w:spacing w:before="46" w:line="200" w:lineRule="auto"/>
        <w:ind w:left="18"/>
        <w:rPr>
          <w:rFonts w:ascii="Calibri" w:eastAsia="Calibri" w:hAnsi="Calibri" w:cs="Calibri"/>
          <w:sz w:val="22"/>
          <w:szCs w:val="22"/>
        </w:rPr>
      </w:pPr>
      <w:r>
        <w:drawing>
          <wp:anchor distT="0" distB="0" distL="114300" distR="114300" simplePos="0" relativeHeight="251657216" behindDoc="0" locked="0" layoutInCell="1" allowOverlap="1" wp14:anchorId="1498B465" wp14:editId="160272A8">
            <wp:simplePos x="0" y="0"/>
            <wp:positionH relativeFrom="column">
              <wp:posOffset>0</wp:posOffset>
            </wp:positionH>
            <wp:positionV relativeFrom="paragraph">
              <wp:posOffset>29210</wp:posOffset>
            </wp:positionV>
            <wp:extent cx="4533900" cy="3467100"/>
            <wp:effectExtent l="0" t="0" r="0" b="0"/>
            <wp:wrapNone/>
            <wp:docPr id="19867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3528" name="Picture 198673528"/>
                    <pic:cNvPicPr/>
                  </pic:nvPicPr>
                  <pic:blipFill>
                    <a:blip r:embed="rId5">
                      <a:extLst>
                        <a:ext uri="{28A0092B-C50C-407E-A947-70E740481C1C}">
                          <a14:useLocalDpi xmlns:a14="http://schemas.microsoft.com/office/drawing/2010/main" val="0"/>
                        </a:ext>
                      </a:extLst>
                    </a:blip>
                    <a:stretch>
                      <a:fillRect/>
                    </a:stretch>
                  </pic:blipFill>
                  <pic:spPr>
                    <a:xfrm>
                      <a:off x="0" y="0"/>
                      <a:ext cx="4533900" cy="3467100"/>
                    </a:xfrm>
                    <a:prstGeom prst="rect">
                      <a:avLst/>
                    </a:prstGeom>
                  </pic:spPr>
                </pic:pic>
              </a:graphicData>
            </a:graphic>
            <wp14:sizeRelH relativeFrom="margin">
              <wp14:pctWidth>0</wp14:pctWidth>
            </wp14:sizeRelH>
            <wp14:sizeRelV relativeFrom="margin">
              <wp14:pctHeight>0</wp14:pctHeight>
            </wp14:sizeRelV>
          </wp:anchor>
        </w:drawing>
      </w:r>
    </w:p>
    <w:p w14:paraId="26420CA1" w14:textId="66250523" w:rsidR="00DC1E99" w:rsidRDefault="00DC1E99">
      <w:pPr>
        <w:spacing w:before="175" w:line="4039" w:lineRule="exact"/>
      </w:pPr>
    </w:p>
    <w:p w14:paraId="4EEB428C" w14:textId="77777777" w:rsidR="00DC1E99" w:rsidRDefault="00DC1E99">
      <w:pPr>
        <w:pStyle w:val="BodyText"/>
        <w:spacing w:line="315" w:lineRule="auto"/>
        <w:rPr>
          <w:sz w:val="21"/>
        </w:rPr>
      </w:pPr>
    </w:p>
    <w:p w14:paraId="6AEA1F86" w14:textId="77777777" w:rsidR="00C74CED" w:rsidRDefault="00C74CED">
      <w:pPr>
        <w:pStyle w:val="BodyText"/>
        <w:spacing w:line="315" w:lineRule="auto"/>
        <w:rPr>
          <w:sz w:val="21"/>
        </w:rPr>
      </w:pPr>
    </w:p>
    <w:p w14:paraId="4A958E36" w14:textId="77777777" w:rsidR="00C74CED" w:rsidRDefault="00C74CED">
      <w:pPr>
        <w:pStyle w:val="BodyText"/>
        <w:spacing w:line="315" w:lineRule="auto"/>
        <w:rPr>
          <w:sz w:val="21"/>
        </w:rPr>
      </w:pPr>
    </w:p>
    <w:p w14:paraId="6CC0D5B5" w14:textId="761F7EDE" w:rsidR="00DC1E99" w:rsidRDefault="00DC1E99">
      <w:pPr>
        <w:spacing w:before="224" w:line="237" w:lineRule="auto"/>
        <w:ind w:left="14" w:right="499" w:firstLine="1"/>
        <w:rPr>
          <w:rFonts w:ascii="Calibri" w:eastAsia="Calibri" w:hAnsi="Calibri" w:cs="Calibri"/>
          <w:sz w:val="22"/>
          <w:szCs w:val="22"/>
        </w:rPr>
      </w:pPr>
    </w:p>
    <w:sectPr w:rsidR="00DC1E99">
      <w:pgSz w:w="11905" w:h="16840"/>
      <w:pgMar w:top="1314" w:right="1439" w:bottom="0" w:left="144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4.25pt;height:14.25pt;visibility:visible;mso-wrap-style:square" o:bullet="t">
        <v:imagedata r:id="rId1" o:title=""/>
        <o:lock v:ext="edit" aspectratio="f"/>
      </v:shape>
    </w:pict>
  </w:numPicBullet>
  <w:abstractNum w:abstractNumId="0" w15:restartNumberingAfterBreak="0">
    <w:nsid w:val="156D3C26"/>
    <w:multiLevelType w:val="multilevel"/>
    <w:tmpl w:val="866E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33C7A"/>
    <w:multiLevelType w:val="hybridMultilevel"/>
    <w:tmpl w:val="9F364C1A"/>
    <w:lvl w:ilvl="0" w:tplc="F9CA86A2">
      <w:start w:val="1"/>
      <w:numFmt w:val="bullet"/>
      <w:lvlText w:val=""/>
      <w:lvlPicBulletId w:val="0"/>
      <w:lvlJc w:val="left"/>
      <w:pPr>
        <w:tabs>
          <w:tab w:val="num" w:pos="720"/>
        </w:tabs>
        <w:ind w:left="720" w:hanging="360"/>
      </w:pPr>
      <w:rPr>
        <w:rFonts w:ascii="Symbol" w:hAnsi="Symbol" w:hint="default"/>
      </w:rPr>
    </w:lvl>
    <w:lvl w:ilvl="1" w:tplc="6616F042" w:tentative="1">
      <w:start w:val="1"/>
      <w:numFmt w:val="bullet"/>
      <w:lvlText w:val=""/>
      <w:lvlJc w:val="left"/>
      <w:pPr>
        <w:tabs>
          <w:tab w:val="num" w:pos="1440"/>
        </w:tabs>
        <w:ind w:left="1440" w:hanging="360"/>
      </w:pPr>
      <w:rPr>
        <w:rFonts w:ascii="Symbol" w:hAnsi="Symbol" w:hint="default"/>
      </w:rPr>
    </w:lvl>
    <w:lvl w:ilvl="2" w:tplc="B4C80A84" w:tentative="1">
      <w:start w:val="1"/>
      <w:numFmt w:val="bullet"/>
      <w:lvlText w:val=""/>
      <w:lvlJc w:val="left"/>
      <w:pPr>
        <w:tabs>
          <w:tab w:val="num" w:pos="2160"/>
        </w:tabs>
        <w:ind w:left="2160" w:hanging="360"/>
      </w:pPr>
      <w:rPr>
        <w:rFonts w:ascii="Symbol" w:hAnsi="Symbol" w:hint="default"/>
      </w:rPr>
    </w:lvl>
    <w:lvl w:ilvl="3" w:tplc="EEB070AA" w:tentative="1">
      <w:start w:val="1"/>
      <w:numFmt w:val="bullet"/>
      <w:lvlText w:val=""/>
      <w:lvlJc w:val="left"/>
      <w:pPr>
        <w:tabs>
          <w:tab w:val="num" w:pos="2880"/>
        </w:tabs>
        <w:ind w:left="2880" w:hanging="360"/>
      </w:pPr>
      <w:rPr>
        <w:rFonts w:ascii="Symbol" w:hAnsi="Symbol" w:hint="default"/>
      </w:rPr>
    </w:lvl>
    <w:lvl w:ilvl="4" w:tplc="B2D052CE" w:tentative="1">
      <w:start w:val="1"/>
      <w:numFmt w:val="bullet"/>
      <w:lvlText w:val=""/>
      <w:lvlJc w:val="left"/>
      <w:pPr>
        <w:tabs>
          <w:tab w:val="num" w:pos="3600"/>
        </w:tabs>
        <w:ind w:left="3600" w:hanging="360"/>
      </w:pPr>
      <w:rPr>
        <w:rFonts w:ascii="Symbol" w:hAnsi="Symbol" w:hint="default"/>
      </w:rPr>
    </w:lvl>
    <w:lvl w:ilvl="5" w:tplc="238AB0CE" w:tentative="1">
      <w:start w:val="1"/>
      <w:numFmt w:val="bullet"/>
      <w:lvlText w:val=""/>
      <w:lvlJc w:val="left"/>
      <w:pPr>
        <w:tabs>
          <w:tab w:val="num" w:pos="4320"/>
        </w:tabs>
        <w:ind w:left="4320" w:hanging="360"/>
      </w:pPr>
      <w:rPr>
        <w:rFonts w:ascii="Symbol" w:hAnsi="Symbol" w:hint="default"/>
      </w:rPr>
    </w:lvl>
    <w:lvl w:ilvl="6" w:tplc="71506C6A" w:tentative="1">
      <w:start w:val="1"/>
      <w:numFmt w:val="bullet"/>
      <w:lvlText w:val=""/>
      <w:lvlJc w:val="left"/>
      <w:pPr>
        <w:tabs>
          <w:tab w:val="num" w:pos="5040"/>
        </w:tabs>
        <w:ind w:left="5040" w:hanging="360"/>
      </w:pPr>
      <w:rPr>
        <w:rFonts w:ascii="Symbol" w:hAnsi="Symbol" w:hint="default"/>
      </w:rPr>
    </w:lvl>
    <w:lvl w:ilvl="7" w:tplc="836EA10E" w:tentative="1">
      <w:start w:val="1"/>
      <w:numFmt w:val="bullet"/>
      <w:lvlText w:val=""/>
      <w:lvlJc w:val="left"/>
      <w:pPr>
        <w:tabs>
          <w:tab w:val="num" w:pos="5760"/>
        </w:tabs>
        <w:ind w:left="5760" w:hanging="360"/>
      </w:pPr>
      <w:rPr>
        <w:rFonts w:ascii="Symbol" w:hAnsi="Symbol" w:hint="default"/>
      </w:rPr>
    </w:lvl>
    <w:lvl w:ilvl="8" w:tplc="3EC2F6DE"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41447CE0"/>
    <w:multiLevelType w:val="hybridMultilevel"/>
    <w:tmpl w:val="CEAC3E04"/>
    <w:lvl w:ilvl="0" w:tplc="40090001">
      <w:start w:val="1"/>
      <w:numFmt w:val="bullet"/>
      <w:lvlText w:val=""/>
      <w:lvlJc w:val="left"/>
      <w:pPr>
        <w:ind w:left="1090" w:hanging="360"/>
      </w:pPr>
      <w:rPr>
        <w:rFonts w:ascii="Symbol" w:hAnsi="Symbol" w:hint="default"/>
      </w:rPr>
    </w:lvl>
    <w:lvl w:ilvl="1" w:tplc="40090003" w:tentative="1">
      <w:start w:val="1"/>
      <w:numFmt w:val="bullet"/>
      <w:lvlText w:val="o"/>
      <w:lvlJc w:val="left"/>
      <w:pPr>
        <w:ind w:left="1810" w:hanging="360"/>
      </w:pPr>
      <w:rPr>
        <w:rFonts w:ascii="Courier New" w:hAnsi="Courier New" w:cs="Courier New" w:hint="default"/>
      </w:rPr>
    </w:lvl>
    <w:lvl w:ilvl="2" w:tplc="40090005" w:tentative="1">
      <w:start w:val="1"/>
      <w:numFmt w:val="bullet"/>
      <w:lvlText w:val=""/>
      <w:lvlJc w:val="left"/>
      <w:pPr>
        <w:ind w:left="2530" w:hanging="360"/>
      </w:pPr>
      <w:rPr>
        <w:rFonts w:ascii="Wingdings" w:hAnsi="Wingdings" w:hint="default"/>
      </w:rPr>
    </w:lvl>
    <w:lvl w:ilvl="3" w:tplc="40090001" w:tentative="1">
      <w:start w:val="1"/>
      <w:numFmt w:val="bullet"/>
      <w:lvlText w:val=""/>
      <w:lvlJc w:val="left"/>
      <w:pPr>
        <w:ind w:left="3250" w:hanging="360"/>
      </w:pPr>
      <w:rPr>
        <w:rFonts w:ascii="Symbol" w:hAnsi="Symbol" w:hint="default"/>
      </w:rPr>
    </w:lvl>
    <w:lvl w:ilvl="4" w:tplc="40090003" w:tentative="1">
      <w:start w:val="1"/>
      <w:numFmt w:val="bullet"/>
      <w:lvlText w:val="o"/>
      <w:lvlJc w:val="left"/>
      <w:pPr>
        <w:ind w:left="3970" w:hanging="360"/>
      </w:pPr>
      <w:rPr>
        <w:rFonts w:ascii="Courier New" w:hAnsi="Courier New" w:cs="Courier New" w:hint="default"/>
      </w:rPr>
    </w:lvl>
    <w:lvl w:ilvl="5" w:tplc="40090005" w:tentative="1">
      <w:start w:val="1"/>
      <w:numFmt w:val="bullet"/>
      <w:lvlText w:val=""/>
      <w:lvlJc w:val="left"/>
      <w:pPr>
        <w:ind w:left="4690" w:hanging="360"/>
      </w:pPr>
      <w:rPr>
        <w:rFonts w:ascii="Wingdings" w:hAnsi="Wingdings" w:hint="default"/>
      </w:rPr>
    </w:lvl>
    <w:lvl w:ilvl="6" w:tplc="40090001" w:tentative="1">
      <w:start w:val="1"/>
      <w:numFmt w:val="bullet"/>
      <w:lvlText w:val=""/>
      <w:lvlJc w:val="left"/>
      <w:pPr>
        <w:ind w:left="5410" w:hanging="360"/>
      </w:pPr>
      <w:rPr>
        <w:rFonts w:ascii="Symbol" w:hAnsi="Symbol" w:hint="default"/>
      </w:rPr>
    </w:lvl>
    <w:lvl w:ilvl="7" w:tplc="40090003" w:tentative="1">
      <w:start w:val="1"/>
      <w:numFmt w:val="bullet"/>
      <w:lvlText w:val="o"/>
      <w:lvlJc w:val="left"/>
      <w:pPr>
        <w:ind w:left="6130" w:hanging="360"/>
      </w:pPr>
      <w:rPr>
        <w:rFonts w:ascii="Courier New" w:hAnsi="Courier New" w:cs="Courier New" w:hint="default"/>
      </w:rPr>
    </w:lvl>
    <w:lvl w:ilvl="8" w:tplc="40090005" w:tentative="1">
      <w:start w:val="1"/>
      <w:numFmt w:val="bullet"/>
      <w:lvlText w:val=""/>
      <w:lvlJc w:val="left"/>
      <w:pPr>
        <w:ind w:left="6850" w:hanging="360"/>
      </w:pPr>
      <w:rPr>
        <w:rFonts w:ascii="Wingdings" w:hAnsi="Wingdings" w:hint="default"/>
      </w:rPr>
    </w:lvl>
  </w:abstractNum>
  <w:abstractNum w:abstractNumId="3" w15:restartNumberingAfterBreak="0">
    <w:nsid w:val="78356BD3"/>
    <w:multiLevelType w:val="multilevel"/>
    <w:tmpl w:val="A512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E99"/>
    <w:rsid w:val="002B6E2C"/>
    <w:rsid w:val="00604D57"/>
    <w:rsid w:val="008B2D6A"/>
    <w:rsid w:val="00AD32A9"/>
    <w:rsid w:val="00C74CED"/>
    <w:rsid w:val="00DC1E99"/>
    <w:rsid w:val="00DD1431"/>
    <w:rsid w:val="00F74B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C7E17"/>
  <w15:docId w15:val="{CDDF6D4A-9B8D-477A-8808-619512F2A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napToGrid w:val="0"/>
        <w:color w:val="000000"/>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kinsoku w:val="0"/>
      <w:autoSpaceDE w:val="0"/>
      <w:autoSpaceDN w:val="0"/>
      <w:adjustRightInd w:val="0"/>
      <w:snapToGrid w:val="0"/>
      <w:textAlignment w:val="baseline"/>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qFormat/>
    <w:tblPr>
      <w:tblCellMar>
        <w:top w:w="0" w:type="dxa"/>
        <w:left w:w="0" w:type="dxa"/>
        <w:bottom w:w="0" w:type="dxa"/>
        <w:right w:w="0" w:type="dxa"/>
      </w:tblCellMar>
    </w:tblPr>
  </w:style>
  <w:style w:type="paragraph" w:styleId="BodyText">
    <w:name w:val="Body Text"/>
    <w:basedOn w:val="Normal"/>
    <w:qFormat/>
    <w:rPr>
      <w:sz w:val="24"/>
      <w:szCs w:val="24"/>
    </w:rPr>
  </w:style>
  <w:style w:type="paragraph" w:customStyle="1" w:styleId="TableText">
    <w:name w:val="Table Text"/>
    <w:basedOn w:val="Normal"/>
    <w:qFormat/>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352</Words>
  <Characters>2008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Sabitha Sabitha</cp:lastModifiedBy>
  <cp:revision>2</cp:revision>
  <dcterms:created xsi:type="dcterms:W3CDTF">2025-11-02T06:20:00Z</dcterms:created>
  <dcterms:modified xsi:type="dcterms:W3CDTF">2025-11-02T06:20:00Z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ICV">
    <vt:lpwstr>2e34848c694a437fa61c26e602681ed4</vt:lpwstr>
  </property>
</Properties>
</file>