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860AF">
      <w:pPr>
        <w:spacing w:after="40"/>
        <w:jc w:val="center"/>
      </w:pPr>
      <w:r>
        <w:rPr>
          <w:rFonts w:ascii="Calibri" w:hAnsi="Calibri" w:eastAsia="Calibri" w:cs="Calibri"/>
          <w:b/>
          <w:bCs/>
          <w:color w:val="1F4E78"/>
          <w:sz w:val="26"/>
          <w:szCs w:val="26"/>
        </w:rPr>
        <w:t>SIMATS ENGINEERING (SAVEETHA SCHOOL OF ENGINEERING)</w:t>
      </w:r>
    </w:p>
    <w:p w14:paraId="61D548E8">
      <w:pPr>
        <w:spacing w:after="40"/>
        <w:jc w:val="center"/>
      </w:pPr>
      <w:r>
        <w:rPr>
          <w:rFonts w:ascii="Calibri" w:hAnsi="Calibri" w:eastAsia="Calibri" w:cs="Calibri"/>
          <w:b/>
          <w:bCs/>
          <w:color w:val="2E5395"/>
          <w:sz w:val="22"/>
          <w:szCs w:val="22"/>
        </w:rPr>
        <w:t>Department of Computer Science and Engineering</w:t>
      </w:r>
    </w:p>
    <w:p w14:paraId="1A402F96">
      <w:pPr>
        <w:pBdr>
          <w:bottom w:val="single" w:color="C00000" w:sz="6" w:space="4"/>
        </w:pBdr>
        <w:spacing w:after="200"/>
        <w:jc w:val="center"/>
      </w:pPr>
      <w:r>
        <w:rPr>
          <w:rFonts w:ascii="Calibri" w:hAnsi="Calibri" w:eastAsia="Calibri" w:cs="Calibri"/>
          <w:b/>
          <w:bCs/>
          <w:color w:val="C00000"/>
          <w:sz w:val="24"/>
          <w:szCs w:val="24"/>
        </w:rPr>
        <w:t>ASSESSMENT TOOL 3 – Comparative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900"/>
        <w:gridCol w:w="1750"/>
        <w:gridCol w:w="2800"/>
      </w:tblGrid>
      <w:tr w14:paraId="4697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29F39681">
            <w:pPr>
              <w:jc w:val="left"/>
            </w:pPr>
            <w:r>
              <w:rPr>
                <w:rFonts w:ascii="Calibri" w:hAnsi="Calibri" w:eastAsia="Calibri" w:cs="Calibri"/>
                <w:b/>
                <w:bCs/>
                <w:color w:val="1F4E78"/>
                <w:sz w:val="21"/>
                <w:szCs w:val="21"/>
              </w:rPr>
              <w:t>Course Code:</w:t>
            </w:r>
          </w:p>
        </w:tc>
        <w:tc>
          <w:tcPr>
            <w:tcW w:w="2900" w:type="dxa"/>
            <w:tcMar>
              <w:top w:w="80" w:type="dxa"/>
              <w:left w:w="100" w:type="dxa"/>
              <w:bottom w:w="80" w:type="dxa"/>
              <w:right w:w="100" w:type="dxa"/>
            </w:tcMar>
            <w:vAlign w:val="center"/>
          </w:tcPr>
          <w:p w14:paraId="29F0F99E">
            <w:pPr>
              <w:jc w:val="left"/>
            </w:pPr>
            <w:r>
              <w:rPr>
                <w:rFonts w:ascii="Calibri" w:hAnsi="Calibri" w:eastAsia="Calibri" w:cs="Calibri"/>
                <w:b w:val="0"/>
                <w:bCs w:val="0"/>
                <w:color w:val="000000"/>
                <w:sz w:val="21"/>
                <w:szCs w:val="21"/>
              </w:rPr>
              <w:t>CSA06</w:t>
            </w:r>
          </w:p>
        </w:tc>
        <w:tc>
          <w:tcPr>
            <w:tcW w:w="1750" w:type="dxa"/>
            <w:shd w:val="clear" w:color="auto" w:fill="DCE6F1"/>
            <w:tcMar>
              <w:top w:w="80" w:type="dxa"/>
              <w:left w:w="100" w:type="dxa"/>
              <w:bottom w:w="80" w:type="dxa"/>
              <w:right w:w="100" w:type="dxa"/>
            </w:tcMar>
            <w:vAlign w:val="center"/>
          </w:tcPr>
          <w:p w14:paraId="5B534A09">
            <w:pPr>
              <w:jc w:val="left"/>
            </w:pPr>
            <w:r>
              <w:rPr>
                <w:rFonts w:ascii="Calibri" w:hAnsi="Calibri" w:eastAsia="Calibri" w:cs="Calibri"/>
                <w:b/>
                <w:bCs/>
                <w:color w:val="1F4E78"/>
                <w:sz w:val="21"/>
                <w:szCs w:val="21"/>
              </w:rPr>
              <w:t>Course Title:</w:t>
            </w:r>
          </w:p>
        </w:tc>
        <w:tc>
          <w:tcPr>
            <w:tcW w:w="2800" w:type="dxa"/>
            <w:tcMar>
              <w:top w:w="80" w:type="dxa"/>
              <w:left w:w="100" w:type="dxa"/>
              <w:bottom w:w="80" w:type="dxa"/>
              <w:right w:w="100" w:type="dxa"/>
            </w:tcMar>
            <w:vAlign w:val="center"/>
          </w:tcPr>
          <w:p w14:paraId="2C715E7B">
            <w:pPr>
              <w:jc w:val="left"/>
            </w:pPr>
            <w:r>
              <w:rPr>
                <w:rFonts w:ascii="Calibri" w:hAnsi="Calibri" w:eastAsia="Calibri" w:cs="Calibri"/>
                <w:b w:val="0"/>
                <w:bCs w:val="0"/>
                <w:color w:val="000000"/>
                <w:sz w:val="21"/>
                <w:szCs w:val="21"/>
              </w:rPr>
              <w:t>Design and Analysis of Algorithms</w:t>
            </w:r>
          </w:p>
        </w:tc>
      </w:tr>
      <w:tr w14:paraId="5AFA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52857139">
            <w:pPr>
              <w:jc w:val="left"/>
            </w:pPr>
            <w:r>
              <w:rPr>
                <w:rFonts w:ascii="Calibri" w:hAnsi="Calibri" w:eastAsia="Calibri" w:cs="Calibri"/>
                <w:b/>
                <w:bCs/>
                <w:color w:val="1F4E78"/>
                <w:sz w:val="21"/>
                <w:szCs w:val="21"/>
              </w:rPr>
              <w:t>CO Assessed:</w:t>
            </w:r>
          </w:p>
        </w:tc>
        <w:tc>
          <w:tcPr>
            <w:tcW w:w="2900" w:type="dxa"/>
            <w:tcMar>
              <w:top w:w="80" w:type="dxa"/>
              <w:left w:w="100" w:type="dxa"/>
              <w:bottom w:w="80" w:type="dxa"/>
              <w:right w:w="100" w:type="dxa"/>
            </w:tcMar>
            <w:vAlign w:val="center"/>
          </w:tcPr>
          <w:p w14:paraId="7B8B0116">
            <w:r>
              <w:rPr>
                <w:rFonts w:ascii="Calibri" w:hAnsi="Calibri" w:eastAsia="Calibri" w:cs="Calibri"/>
                <w:b/>
                <w:bCs/>
                <w:sz w:val="23"/>
                <w:szCs w:val="23"/>
              </w:rPr>
              <w:t xml:space="preserve">CO4: </w:t>
            </w:r>
            <w:r>
              <w:rPr>
                <w:rFonts w:ascii="Calibri" w:hAnsi="Calibri" w:eastAsia="Calibri" w:cs="Calibri"/>
                <w:sz w:val="23"/>
                <w:szCs w:val="23"/>
              </w:rPr>
              <w:t>Articulation (BL4, BL5)</w:t>
            </w:r>
          </w:p>
        </w:tc>
        <w:tc>
          <w:tcPr>
            <w:tcW w:w="1750" w:type="dxa"/>
            <w:shd w:val="clear" w:color="auto" w:fill="DCE6F1"/>
            <w:tcMar>
              <w:top w:w="80" w:type="dxa"/>
              <w:left w:w="100" w:type="dxa"/>
              <w:bottom w:w="80" w:type="dxa"/>
              <w:right w:w="100" w:type="dxa"/>
            </w:tcMar>
            <w:vAlign w:val="center"/>
          </w:tcPr>
          <w:p w14:paraId="7FF06C06">
            <w:pPr>
              <w:jc w:val="left"/>
            </w:pPr>
            <w:r>
              <w:rPr>
                <w:rFonts w:ascii="Calibri" w:hAnsi="Calibri" w:eastAsia="Calibri" w:cs="Calibri"/>
                <w:b/>
                <w:bCs/>
                <w:color w:val="1F4E78"/>
                <w:sz w:val="21"/>
                <w:szCs w:val="21"/>
              </w:rPr>
              <w:t>Assessment:</w:t>
            </w:r>
          </w:p>
        </w:tc>
        <w:tc>
          <w:tcPr>
            <w:tcW w:w="2800" w:type="dxa"/>
            <w:tcMar>
              <w:top w:w="80" w:type="dxa"/>
              <w:left w:w="100" w:type="dxa"/>
              <w:bottom w:w="80" w:type="dxa"/>
              <w:right w:w="100" w:type="dxa"/>
            </w:tcMar>
            <w:vAlign w:val="center"/>
          </w:tcPr>
          <w:p w14:paraId="15640724">
            <w:pPr>
              <w:jc w:val="left"/>
            </w:pPr>
            <w:r>
              <w:rPr>
                <w:rFonts w:ascii="Calibri" w:hAnsi="Calibri" w:eastAsia="Calibri" w:cs="Calibri"/>
                <w:b w:val="0"/>
                <w:bCs w:val="0"/>
                <w:color w:val="000000"/>
                <w:sz w:val="21"/>
                <w:szCs w:val="21"/>
              </w:rPr>
              <w:t>Assessment Tool 3 – Comparative Analysis</w:t>
            </w:r>
          </w:p>
        </w:tc>
      </w:tr>
      <w:tr w14:paraId="0910B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3D4F0B2F">
            <w:pPr>
              <w:jc w:val="left"/>
            </w:pPr>
            <w:r>
              <w:rPr>
                <w:rFonts w:ascii="Calibri" w:hAnsi="Calibri" w:eastAsia="Calibri" w:cs="Calibri"/>
                <w:b/>
                <w:bCs/>
                <w:color w:val="1F4E78"/>
                <w:sz w:val="21"/>
                <w:szCs w:val="21"/>
              </w:rPr>
              <w:t>Weightage:</w:t>
            </w:r>
          </w:p>
        </w:tc>
        <w:tc>
          <w:tcPr>
            <w:tcW w:w="2900" w:type="dxa"/>
            <w:tcMar>
              <w:top w:w="80" w:type="dxa"/>
              <w:left w:w="100" w:type="dxa"/>
              <w:bottom w:w="80" w:type="dxa"/>
              <w:right w:w="100" w:type="dxa"/>
            </w:tcMar>
            <w:vAlign w:val="center"/>
          </w:tcPr>
          <w:p w14:paraId="5FBC31B3">
            <w:pPr>
              <w:jc w:val="left"/>
            </w:pPr>
            <w:r>
              <w:rPr>
                <w:rFonts w:ascii="Calibri" w:hAnsi="Calibri" w:eastAsia="Calibri" w:cs="Calibri"/>
                <w:b w:val="0"/>
                <w:bCs w:val="0"/>
                <w:color w:val="000000"/>
                <w:sz w:val="21"/>
                <w:szCs w:val="21"/>
              </w:rPr>
              <w:t>10% of CIA</w:t>
            </w:r>
          </w:p>
        </w:tc>
        <w:tc>
          <w:tcPr>
            <w:tcW w:w="1750" w:type="dxa"/>
            <w:shd w:val="clear" w:color="auto" w:fill="DCE6F1"/>
            <w:tcMar>
              <w:top w:w="80" w:type="dxa"/>
              <w:left w:w="100" w:type="dxa"/>
              <w:bottom w:w="80" w:type="dxa"/>
              <w:right w:w="100" w:type="dxa"/>
            </w:tcMar>
            <w:vAlign w:val="center"/>
          </w:tcPr>
          <w:p w14:paraId="4ECDF9F0">
            <w:pPr>
              <w:jc w:val="left"/>
            </w:pPr>
            <w:r>
              <w:rPr>
                <w:rFonts w:ascii="Calibri" w:hAnsi="Calibri" w:eastAsia="Calibri" w:cs="Calibri"/>
                <w:b/>
                <w:bCs/>
                <w:color w:val="1F4E78"/>
                <w:sz w:val="21"/>
                <w:szCs w:val="21"/>
              </w:rPr>
              <w:t>Total Marks:</w:t>
            </w:r>
          </w:p>
        </w:tc>
        <w:tc>
          <w:tcPr>
            <w:tcW w:w="2800" w:type="dxa"/>
            <w:tcMar>
              <w:top w:w="80" w:type="dxa"/>
              <w:left w:w="100" w:type="dxa"/>
              <w:bottom w:w="80" w:type="dxa"/>
              <w:right w:w="100" w:type="dxa"/>
            </w:tcMar>
            <w:vAlign w:val="center"/>
          </w:tcPr>
          <w:p w14:paraId="5FBAD837">
            <w:pPr>
              <w:jc w:val="left"/>
            </w:pPr>
            <w:r>
              <w:rPr>
                <w:rFonts w:ascii="Calibri" w:hAnsi="Calibri" w:eastAsia="Calibri" w:cs="Calibri"/>
                <w:b w:val="0"/>
                <w:bCs w:val="0"/>
                <w:color w:val="000000"/>
                <w:sz w:val="21"/>
                <w:szCs w:val="21"/>
              </w:rPr>
              <w:t>100</w:t>
            </w:r>
          </w:p>
        </w:tc>
      </w:tr>
      <w:tr w14:paraId="48933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0E01EC66">
            <w:pPr>
              <w:jc w:val="left"/>
            </w:pPr>
            <w:r>
              <w:rPr>
                <w:rFonts w:ascii="Calibri" w:hAnsi="Calibri" w:eastAsia="Calibri" w:cs="Calibri"/>
                <w:b/>
                <w:bCs/>
                <w:color w:val="1F4E78"/>
                <w:sz w:val="21"/>
                <w:szCs w:val="21"/>
              </w:rPr>
              <w:t>CO4 Statement:</w:t>
            </w:r>
          </w:p>
        </w:tc>
        <w:tc>
          <w:tcPr>
            <w:tcW w:w="7450" w:type="dxa"/>
            <w:gridSpan w:val="3"/>
            <w:tcMar>
              <w:top w:w="80" w:type="dxa"/>
              <w:left w:w="100" w:type="dxa"/>
              <w:bottom w:w="80" w:type="dxa"/>
              <w:right w:w="100" w:type="dxa"/>
            </w:tcMar>
            <w:vAlign w:val="center"/>
          </w:tcPr>
          <w:p w14:paraId="006E6E7A">
            <w:pPr>
              <w:jc w:val="left"/>
            </w:pPr>
            <w:r>
              <w:rPr>
                <w:rFonts w:ascii="Calibri" w:hAnsi="Calibri" w:eastAsia="Calibri" w:cs="Calibri"/>
                <w:b w:val="0"/>
                <w:bCs w:val="0"/>
                <w:color w:val="000000"/>
                <w:sz w:val="21"/>
                <w:szCs w:val="21"/>
              </w:rPr>
              <w:t>Solve optimization problems using dynamic programming and greedy strategies.</w:t>
            </w:r>
          </w:p>
        </w:tc>
      </w:tr>
      <w:tr w14:paraId="2992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14286DB4">
            <w:pPr>
              <w:jc w:val="left"/>
            </w:pPr>
            <w:r>
              <w:rPr>
                <w:rFonts w:ascii="Calibri" w:hAnsi="Calibri" w:eastAsia="Calibri" w:cs="Calibri"/>
                <w:b/>
                <w:bCs/>
                <w:color w:val="1F4E78"/>
                <w:sz w:val="21"/>
                <w:szCs w:val="21"/>
              </w:rPr>
              <w:t>Student Name:</w:t>
            </w:r>
          </w:p>
        </w:tc>
        <w:tc>
          <w:tcPr>
            <w:tcW w:w="2900" w:type="dxa"/>
            <w:tcMar>
              <w:top w:w="80" w:type="dxa"/>
              <w:left w:w="100" w:type="dxa"/>
              <w:bottom w:w="80" w:type="dxa"/>
              <w:right w:w="100" w:type="dxa"/>
            </w:tcMar>
            <w:vAlign w:val="center"/>
          </w:tcPr>
          <w:p w14:paraId="05B3CC12">
            <w:pPr>
              <w:jc w:val="left"/>
            </w:pPr>
            <w:r>
              <w:rPr>
                <w:rFonts w:ascii="Calibri" w:hAnsi="Calibri" w:eastAsia="Calibri" w:cs="Calibri"/>
                <w:b w:val="0"/>
                <w:bCs w:val="0"/>
                <w:color w:val="000000"/>
                <w:sz w:val="21"/>
                <w:szCs w:val="21"/>
              </w:rPr>
              <w:t>SELVAMAGAL M</w:t>
            </w:r>
          </w:p>
        </w:tc>
        <w:tc>
          <w:tcPr>
            <w:tcW w:w="1750" w:type="dxa"/>
            <w:shd w:val="clear" w:color="auto" w:fill="DCE6F1"/>
            <w:tcMar>
              <w:top w:w="80" w:type="dxa"/>
              <w:left w:w="100" w:type="dxa"/>
              <w:bottom w:w="80" w:type="dxa"/>
              <w:right w:w="100" w:type="dxa"/>
            </w:tcMar>
            <w:vAlign w:val="center"/>
          </w:tcPr>
          <w:p w14:paraId="5E81610F">
            <w:pPr>
              <w:jc w:val="left"/>
            </w:pPr>
            <w:r>
              <w:rPr>
                <w:rFonts w:ascii="Calibri" w:hAnsi="Calibri" w:eastAsia="Calibri" w:cs="Calibri"/>
                <w:b/>
                <w:bCs/>
                <w:color w:val="1F4E78"/>
                <w:sz w:val="21"/>
                <w:szCs w:val="21"/>
              </w:rPr>
              <w:t>Reg. No.:</w:t>
            </w:r>
          </w:p>
        </w:tc>
        <w:tc>
          <w:tcPr>
            <w:tcW w:w="2800" w:type="dxa"/>
            <w:tcMar>
              <w:top w:w="80" w:type="dxa"/>
              <w:left w:w="100" w:type="dxa"/>
              <w:bottom w:w="80" w:type="dxa"/>
              <w:right w:w="100" w:type="dxa"/>
            </w:tcMar>
            <w:vAlign w:val="center"/>
          </w:tcPr>
          <w:p w14:paraId="72C50930">
            <w:pPr>
              <w:jc w:val="left"/>
            </w:pPr>
            <w:r>
              <w:rPr>
                <w:rFonts w:ascii="Calibri" w:hAnsi="Calibri" w:eastAsia="Calibri" w:cs="Calibri"/>
                <w:b w:val="0"/>
                <w:bCs w:val="0"/>
                <w:color w:val="000000"/>
                <w:sz w:val="21"/>
                <w:szCs w:val="21"/>
              </w:rPr>
              <w:t>192472013</w:t>
            </w:r>
          </w:p>
        </w:tc>
      </w:tr>
      <w:tr w14:paraId="7311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DCE6F1"/>
            <w:tcMar>
              <w:top w:w="80" w:type="dxa"/>
              <w:left w:w="100" w:type="dxa"/>
              <w:bottom w:w="80" w:type="dxa"/>
              <w:right w:w="100" w:type="dxa"/>
            </w:tcMar>
            <w:vAlign w:val="center"/>
          </w:tcPr>
          <w:p w14:paraId="3EF18EEE">
            <w:pPr>
              <w:jc w:val="left"/>
            </w:pPr>
            <w:r>
              <w:rPr>
                <w:rFonts w:ascii="Calibri" w:hAnsi="Calibri" w:eastAsia="Calibri" w:cs="Calibri"/>
                <w:b/>
                <w:bCs/>
                <w:color w:val="1F4E78"/>
                <w:sz w:val="21"/>
                <w:szCs w:val="21"/>
              </w:rPr>
              <w:t>Section / Batch:</w:t>
            </w:r>
          </w:p>
        </w:tc>
        <w:tc>
          <w:tcPr>
            <w:tcW w:w="2900" w:type="dxa"/>
            <w:tcMar>
              <w:top w:w="80" w:type="dxa"/>
              <w:left w:w="100" w:type="dxa"/>
              <w:bottom w:w="80" w:type="dxa"/>
              <w:right w:w="100" w:type="dxa"/>
            </w:tcMar>
            <w:vAlign w:val="center"/>
          </w:tcPr>
          <w:p w14:paraId="75B153FC">
            <w:pPr>
              <w:jc w:val="left"/>
            </w:pPr>
            <w:r>
              <w:rPr>
                <w:rFonts w:ascii="Calibri" w:hAnsi="Calibri" w:eastAsia="Calibri" w:cs="Calibri"/>
                <w:b w:val="0"/>
                <w:bCs w:val="0"/>
                <w:color w:val="000000"/>
                <w:sz w:val="21"/>
                <w:szCs w:val="21"/>
              </w:rPr>
              <w:t>SLOT B</w:t>
            </w:r>
          </w:p>
        </w:tc>
        <w:tc>
          <w:tcPr>
            <w:tcW w:w="1750" w:type="dxa"/>
            <w:shd w:val="clear" w:color="auto" w:fill="DCE6F1"/>
            <w:tcMar>
              <w:top w:w="80" w:type="dxa"/>
              <w:left w:w="100" w:type="dxa"/>
              <w:bottom w:w="80" w:type="dxa"/>
              <w:right w:w="100" w:type="dxa"/>
            </w:tcMar>
            <w:vAlign w:val="center"/>
          </w:tcPr>
          <w:p w14:paraId="3101D75E">
            <w:pPr>
              <w:jc w:val="left"/>
            </w:pPr>
            <w:r>
              <w:rPr>
                <w:rFonts w:ascii="Calibri" w:hAnsi="Calibri" w:eastAsia="Calibri" w:cs="Calibri"/>
                <w:b/>
                <w:bCs/>
                <w:color w:val="1F4E78"/>
                <w:sz w:val="21"/>
                <w:szCs w:val="21"/>
              </w:rPr>
              <w:t>Date:</w:t>
            </w:r>
          </w:p>
        </w:tc>
        <w:tc>
          <w:tcPr>
            <w:tcW w:w="2800" w:type="dxa"/>
            <w:tcMar>
              <w:top w:w="80" w:type="dxa"/>
              <w:left w:w="100" w:type="dxa"/>
              <w:bottom w:w="80" w:type="dxa"/>
              <w:right w:w="100" w:type="dxa"/>
            </w:tcMar>
            <w:vAlign w:val="center"/>
          </w:tcPr>
          <w:p w14:paraId="12B46010">
            <w:pPr>
              <w:jc w:val="left"/>
            </w:pPr>
            <w:r>
              <w:rPr>
                <w:rFonts w:ascii="Calibri" w:hAnsi="Calibri" w:eastAsia="Calibri" w:cs="Calibri"/>
                <w:b w:val="0"/>
                <w:bCs w:val="0"/>
                <w:color w:val="000000"/>
                <w:sz w:val="21"/>
                <w:szCs w:val="21"/>
              </w:rPr>
              <w:t>24.08.2026</w:t>
            </w:r>
          </w:p>
        </w:tc>
      </w:tr>
    </w:tbl>
    <w:p w14:paraId="707EB266">
      <w:pPr>
        <w:spacing w:before="2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479C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DF3D0"/>
            <w:tcMar>
              <w:top w:w="140" w:type="dxa"/>
              <w:left w:w="160" w:type="dxa"/>
              <w:bottom w:w="140" w:type="dxa"/>
              <w:right w:w="160" w:type="dxa"/>
            </w:tcMar>
          </w:tcPr>
          <w:p w14:paraId="2E61A97F">
            <w:pPr>
              <w:spacing w:after="100"/>
            </w:pPr>
            <w:r>
              <w:rPr>
                <w:rFonts w:ascii="Calibri" w:hAnsi="Calibri" w:eastAsia="Calibri" w:cs="Calibri"/>
                <w:b/>
                <w:bCs/>
                <w:color w:val="C00000"/>
                <w:sz w:val="23"/>
                <w:szCs w:val="23"/>
              </w:rPr>
              <w:t>Instructions to Students</w:t>
            </w:r>
          </w:p>
          <w:p w14:paraId="5ABDCD6C">
            <w:pPr>
              <w:pStyle w:val="16"/>
              <w:numPr>
                <w:ilvl w:val="0"/>
                <w:numId w:val="1"/>
              </w:numPr>
              <w:spacing w:after="50"/>
            </w:pPr>
            <w:r>
              <w:rPr>
                <w:rFonts w:ascii="Calibri" w:hAnsi="Calibri" w:eastAsia="Calibri" w:cs="Calibri"/>
                <w:sz w:val="22"/>
                <w:szCs w:val="22"/>
              </w:rPr>
              <w:t>Answer the following question. Total Marks: 100.</w:t>
            </w:r>
          </w:p>
          <w:p w14:paraId="6512268E">
            <w:pPr>
              <w:pStyle w:val="16"/>
              <w:numPr>
                <w:ilvl w:val="0"/>
                <w:numId w:val="1"/>
              </w:numPr>
              <w:spacing w:after="50"/>
            </w:pPr>
            <w:r>
              <w:rPr>
                <w:rFonts w:ascii="Calibri" w:hAnsi="Calibri" w:eastAsia="Calibri" w:cs="Calibri"/>
                <w:sz w:val="22"/>
                <w:szCs w:val="22"/>
              </w:rPr>
              <w:t>Analyze the given questions thoroughly before answering.</w:t>
            </w:r>
          </w:p>
          <w:p w14:paraId="47B9D755">
            <w:pPr>
              <w:pStyle w:val="16"/>
              <w:numPr>
                <w:ilvl w:val="0"/>
                <w:numId w:val="1"/>
              </w:numPr>
              <w:spacing w:after="50"/>
            </w:pPr>
            <w:r>
              <w:rPr>
                <w:rFonts w:ascii="Calibri" w:hAnsi="Calibri" w:eastAsia="Calibri" w:cs="Calibri"/>
                <w:sz w:val="22"/>
                <w:szCs w:val="22"/>
              </w:rPr>
              <w:t>Compare multiple aspects such as methods, results, advantages, and limitations clearly.</w:t>
            </w:r>
          </w:p>
          <w:p w14:paraId="5AE4580C">
            <w:pPr>
              <w:pStyle w:val="16"/>
              <w:numPr>
                <w:ilvl w:val="0"/>
                <w:numId w:val="1"/>
              </w:numPr>
              <w:spacing w:after="50"/>
            </w:pPr>
            <w:r>
              <w:rPr>
                <w:rFonts w:ascii="Calibri" w:hAnsi="Calibri" w:eastAsia="Calibri" w:cs="Calibri"/>
                <w:sz w:val="22"/>
                <w:szCs w:val="22"/>
              </w:rPr>
              <w:t>Critically evaluate the strengths, weaknesses, and implications with proper justification.</w:t>
            </w:r>
          </w:p>
          <w:p w14:paraId="71EDE2FD">
            <w:pPr>
              <w:pStyle w:val="16"/>
              <w:numPr>
                <w:ilvl w:val="0"/>
                <w:numId w:val="1"/>
              </w:numPr>
              <w:spacing w:after="0"/>
            </w:pPr>
            <w:r>
              <w:rPr>
                <w:rFonts w:ascii="Calibri" w:hAnsi="Calibri" w:eastAsia="Calibri" w:cs="Calibri"/>
                <w:sz w:val="22"/>
                <w:szCs w:val="22"/>
              </w:rPr>
              <w:t>Present meaningful insights, interpretations, and well-supported conclusions from the comparisons.</w:t>
            </w:r>
          </w:p>
        </w:tc>
      </w:tr>
    </w:tbl>
    <w:p w14:paraId="2CA9A37C">
      <w:pPr>
        <w:spacing w:before="2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5150"/>
        <w:gridCol w:w="1800"/>
      </w:tblGrid>
      <w:tr w14:paraId="2D96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4E78"/>
            <w:tcMar>
              <w:top w:w="80" w:type="dxa"/>
              <w:left w:w="100" w:type="dxa"/>
              <w:bottom w:w="80" w:type="dxa"/>
              <w:right w:w="100" w:type="dxa"/>
            </w:tcMar>
            <w:vAlign w:val="center"/>
          </w:tcPr>
          <w:p w14:paraId="0ECED4E2">
            <w:pPr>
              <w:jc w:val="center"/>
            </w:pPr>
            <w:r>
              <w:rPr>
                <w:rFonts w:ascii="Calibri" w:hAnsi="Calibri" w:eastAsia="Calibri" w:cs="Calibri"/>
                <w:b/>
                <w:bCs/>
                <w:color w:val="FFFFFF"/>
                <w:sz w:val="21"/>
                <w:szCs w:val="21"/>
              </w:rPr>
              <w:t>Question Type</w:t>
            </w:r>
          </w:p>
        </w:tc>
        <w:tc>
          <w:tcPr>
            <w:tcW w:w="5150" w:type="dxa"/>
            <w:shd w:val="clear" w:color="auto" w:fill="1F4E78"/>
            <w:tcMar>
              <w:top w:w="80" w:type="dxa"/>
              <w:left w:w="100" w:type="dxa"/>
              <w:bottom w:w="80" w:type="dxa"/>
              <w:right w:w="100" w:type="dxa"/>
            </w:tcMar>
            <w:vAlign w:val="center"/>
          </w:tcPr>
          <w:p w14:paraId="6022AAF5">
            <w:pPr>
              <w:jc w:val="center"/>
            </w:pPr>
            <w:r>
              <w:rPr>
                <w:rFonts w:ascii="Calibri" w:hAnsi="Calibri" w:eastAsia="Calibri" w:cs="Calibri"/>
                <w:b/>
                <w:bCs/>
                <w:color w:val="FFFFFF"/>
                <w:sz w:val="21"/>
                <w:szCs w:val="21"/>
              </w:rPr>
              <w:t>Focus Area</w:t>
            </w:r>
          </w:p>
        </w:tc>
        <w:tc>
          <w:tcPr>
            <w:tcW w:w="1800" w:type="dxa"/>
            <w:shd w:val="clear" w:color="auto" w:fill="1F4E78"/>
            <w:tcMar>
              <w:top w:w="80" w:type="dxa"/>
              <w:left w:w="100" w:type="dxa"/>
              <w:bottom w:w="80" w:type="dxa"/>
              <w:right w:w="100" w:type="dxa"/>
            </w:tcMar>
            <w:vAlign w:val="center"/>
          </w:tcPr>
          <w:p w14:paraId="19845573">
            <w:pPr>
              <w:jc w:val="center"/>
            </w:pPr>
            <w:r>
              <w:rPr>
                <w:rFonts w:ascii="Calibri" w:hAnsi="Calibri" w:eastAsia="Calibri" w:cs="Calibri"/>
                <w:b/>
                <w:bCs/>
                <w:color w:val="FFFFFF"/>
                <w:sz w:val="21"/>
                <w:szCs w:val="21"/>
              </w:rPr>
              <w:t>Questions</w:t>
            </w:r>
          </w:p>
        </w:tc>
      </w:tr>
      <w:tr w14:paraId="019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05D4158">
            <w:pPr>
              <w:jc w:val="left"/>
            </w:pPr>
            <w:r>
              <w:rPr>
                <w:rFonts w:ascii="Calibri" w:hAnsi="Calibri" w:eastAsia="Calibri" w:cs="Calibri"/>
                <w:b/>
                <w:bCs/>
                <w:color w:val="000000"/>
                <w:sz w:val="21"/>
                <w:szCs w:val="21"/>
              </w:rPr>
              <w:t>Comparative Analysis</w:t>
            </w:r>
          </w:p>
        </w:tc>
        <w:tc>
          <w:tcPr>
            <w:tcW w:w="5150" w:type="dxa"/>
            <w:tcMar>
              <w:top w:w="80" w:type="dxa"/>
              <w:left w:w="100" w:type="dxa"/>
              <w:bottom w:w="80" w:type="dxa"/>
              <w:right w:w="100" w:type="dxa"/>
            </w:tcMar>
            <w:vAlign w:val="center"/>
          </w:tcPr>
          <w:p w14:paraId="4A88E5B7">
            <w:pPr>
              <w:jc w:val="left"/>
            </w:pPr>
            <w:r>
              <w:rPr>
                <w:rFonts w:ascii="Calibri" w:hAnsi="Calibri" w:eastAsia="Calibri" w:cs="Calibri"/>
                <w:b w:val="0"/>
                <w:bCs w:val="0"/>
                <w:color w:val="000000"/>
                <w:sz w:val="21"/>
                <w:szCs w:val="21"/>
              </w:rPr>
              <w:t>Comparative analysis of Dynamic Programming and Greedy algorithms for optimization problems.</w:t>
            </w:r>
          </w:p>
        </w:tc>
        <w:tc>
          <w:tcPr>
            <w:tcW w:w="1800" w:type="dxa"/>
            <w:tcMar>
              <w:top w:w="80" w:type="dxa"/>
              <w:left w:w="100" w:type="dxa"/>
              <w:bottom w:w="80" w:type="dxa"/>
              <w:right w:w="100" w:type="dxa"/>
            </w:tcMar>
            <w:vAlign w:val="center"/>
          </w:tcPr>
          <w:p w14:paraId="106E7E88">
            <w:pPr>
              <w:jc w:val="center"/>
            </w:pPr>
            <w:r>
              <w:rPr>
                <w:rFonts w:ascii="Calibri" w:hAnsi="Calibri" w:eastAsia="Calibri" w:cs="Calibri"/>
                <w:b w:val="0"/>
                <w:bCs w:val="0"/>
                <w:color w:val="000000"/>
                <w:sz w:val="21"/>
                <w:szCs w:val="21"/>
              </w:rPr>
              <w:t>Q1</w:t>
            </w:r>
          </w:p>
        </w:tc>
      </w:tr>
    </w:tbl>
    <w:p w14:paraId="3DCE5EF2">
      <w:pPr>
        <w:pBdr>
          <w:bottom w:val="single" w:color="1F4E78" w:sz="6" w:space="4"/>
        </w:pBdr>
        <w:spacing w:before="300" w:after="60"/>
      </w:pPr>
      <w:r>
        <w:rPr>
          <w:rFonts w:ascii="Calibri" w:hAnsi="Calibri" w:eastAsia="Calibri" w:cs="Calibri"/>
          <w:b/>
          <w:bCs/>
          <w:color w:val="2E5395"/>
          <w:sz w:val="24"/>
          <w:szCs w:val="24"/>
        </w:rPr>
        <w:t>SECTION A – Comparative Analysis</w:t>
      </w:r>
    </w:p>
    <w:p w14:paraId="186547B5">
      <w:pPr>
        <w:pageBreakBefore/>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C173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DF3D0"/>
            <w:tcMar>
              <w:top w:w="140" w:type="dxa"/>
              <w:left w:w="160" w:type="dxa"/>
              <w:bottom w:w="140" w:type="dxa"/>
              <w:right w:w="160" w:type="dxa"/>
            </w:tcMar>
          </w:tcPr>
          <w:p w14:paraId="593CA307">
            <w:pPr>
              <w:spacing w:after="100"/>
            </w:pPr>
            <w:r>
              <w:rPr>
                <w:rFonts w:ascii="Calibri" w:hAnsi="Calibri" w:eastAsia="Calibri" w:cs="Calibri"/>
                <w:b/>
                <w:bCs/>
                <w:color w:val="C00000"/>
                <w:sz w:val="23"/>
                <w:szCs w:val="23"/>
              </w:rPr>
              <w:t>Code of Conduct</w:t>
            </w:r>
          </w:p>
          <w:p w14:paraId="0DED153E">
            <w:pPr>
              <w:spacing w:after="100"/>
            </w:pPr>
            <w:r>
              <w:rPr>
                <w:rFonts w:ascii="Calibri" w:hAnsi="Calibri" w:eastAsia="Calibri" w:cs="Calibri"/>
                <w:i/>
                <w:iCs/>
                <w:sz w:val="22"/>
                <w:szCs w:val="22"/>
              </w:rPr>
              <w:t xml:space="preserve">I </w:t>
            </w:r>
            <w:r>
              <w:rPr>
                <w:rFonts w:ascii="Calibri" w:hAnsi="Calibri" w:eastAsia="Calibri" w:cs="Calibri"/>
                <w:i/>
                <w:iCs/>
                <w:sz w:val="22"/>
                <w:szCs w:val="22"/>
                <w:u w:val="single"/>
              </w:rPr>
              <w:t>SELVAMAGAL M</w:t>
            </w:r>
            <w:r>
              <w:rPr>
                <w:rFonts w:ascii="Calibri" w:hAnsi="Calibri" w:eastAsia="Calibri" w:cs="Calibri"/>
                <w:i/>
                <w:iCs/>
                <w:sz w:val="22"/>
                <w:szCs w:val="22"/>
              </w:rPr>
              <w:t xml:space="preserve"> (Name / Reg No) certify that this submission is my original work and that I have adhered to the guidelines specified for this assessment. I understand that any violation of academic integrity rules will result in disciplinary action.</w:t>
            </w:r>
          </w:p>
          <w:p w14:paraId="175FF8C7">
            <w:r>
              <w:rPr>
                <w:rFonts w:ascii="Calibri" w:hAnsi="Calibri" w:eastAsia="Calibri" w:cs="Calibri"/>
                <w:sz w:val="22"/>
                <w:szCs w:val="22"/>
              </w:rPr>
              <w:t>Signature of the Student: ______________________</w:t>
            </w:r>
          </w:p>
        </w:tc>
      </w:tr>
    </w:tbl>
    <w:p w14:paraId="2A418E8D">
      <w:pPr>
        <w:pBdr>
          <w:bottom w:val="single" w:color="1F4E78" w:sz="6" w:space="4"/>
        </w:pBdr>
        <w:spacing w:before="280" w:after="100"/>
      </w:pPr>
      <w:r>
        <w:rPr>
          <w:rFonts w:ascii="Calibri" w:hAnsi="Calibri" w:eastAsia="Calibri" w:cs="Calibri"/>
          <w:b/>
          <w:bCs/>
          <w:color w:val="2E5395"/>
          <w:sz w:val="24"/>
          <w:szCs w:val="24"/>
        </w:rPr>
        <w:t>RUBRICS FOR CALCULATION</w:t>
      </w:r>
    </w:p>
    <w:p w14:paraId="35D7B530">
      <w:pPr>
        <w:spacing w:before="160" w:after="160"/>
        <w:jc w:val="center"/>
      </w:pPr>
      <w:r>
        <w:rPr>
          <w:rFonts w:ascii="Calibri" w:hAnsi="Calibri" w:eastAsia="Calibri" w:cs="Calibri"/>
          <w:b/>
          <w:bCs/>
          <w:sz w:val="24"/>
          <w:szCs w:val="24"/>
        </w:rPr>
        <w:t>Comparative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8"/>
        <w:gridCol w:w="1517"/>
        <w:gridCol w:w="1542"/>
        <w:gridCol w:w="1520"/>
        <w:gridCol w:w="1532"/>
        <w:gridCol w:w="1531"/>
      </w:tblGrid>
      <w:tr w14:paraId="4436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shd w:val="clear" w:color="auto" w:fill="DCE6F1"/>
            <w:tcMar>
              <w:top w:w="80" w:type="dxa"/>
              <w:left w:w="90" w:type="dxa"/>
              <w:bottom w:w="80" w:type="dxa"/>
              <w:right w:w="90" w:type="dxa"/>
            </w:tcMar>
          </w:tcPr>
          <w:p w14:paraId="68274FC1">
            <w:pPr>
              <w:jc w:val="center"/>
            </w:pPr>
            <w:r>
              <w:rPr>
                <w:rFonts w:ascii="Calibri" w:hAnsi="Calibri" w:eastAsia="Calibri" w:cs="Calibri"/>
                <w:b/>
                <w:bCs/>
                <w:sz w:val="20"/>
                <w:szCs w:val="20"/>
              </w:rPr>
              <w:t>Criteria</w:t>
            </w:r>
          </w:p>
        </w:tc>
        <w:tc>
          <w:tcPr>
            <w:tcW w:w="1560" w:type="dxa"/>
            <w:shd w:val="clear" w:color="auto" w:fill="DCE6F1"/>
            <w:tcMar>
              <w:top w:w="80" w:type="dxa"/>
              <w:left w:w="90" w:type="dxa"/>
              <w:bottom w:w="80" w:type="dxa"/>
              <w:right w:w="90" w:type="dxa"/>
            </w:tcMar>
          </w:tcPr>
          <w:p w14:paraId="271BEAAA">
            <w:pPr>
              <w:jc w:val="center"/>
            </w:pPr>
            <w:r>
              <w:rPr>
                <w:rFonts w:ascii="Calibri" w:hAnsi="Calibri" w:eastAsia="Calibri" w:cs="Calibri"/>
                <w:b/>
                <w:bCs/>
                <w:sz w:val="20"/>
                <w:szCs w:val="20"/>
              </w:rPr>
              <w:t>Weightage</w:t>
            </w:r>
          </w:p>
        </w:tc>
        <w:tc>
          <w:tcPr>
            <w:tcW w:w="1560" w:type="dxa"/>
            <w:shd w:val="clear" w:color="auto" w:fill="DCE6F1"/>
            <w:tcMar>
              <w:top w:w="80" w:type="dxa"/>
              <w:left w:w="90" w:type="dxa"/>
              <w:bottom w:w="80" w:type="dxa"/>
              <w:right w:w="90" w:type="dxa"/>
            </w:tcMar>
          </w:tcPr>
          <w:p w14:paraId="53A5CA6C">
            <w:pPr>
              <w:jc w:val="center"/>
            </w:pPr>
            <w:r>
              <w:rPr>
                <w:rFonts w:ascii="Calibri" w:hAnsi="Calibri" w:eastAsia="Calibri" w:cs="Calibri"/>
                <w:b/>
                <w:bCs/>
                <w:sz w:val="20"/>
                <w:szCs w:val="20"/>
              </w:rPr>
              <w:t>Level 4 (Exemplary)</w:t>
            </w:r>
          </w:p>
        </w:tc>
        <w:tc>
          <w:tcPr>
            <w:tcW w:w="1560" w:type="dxa"/>
            <w:shd w:val="clear" w:color="auto" w:fill="DCE6F1"/>
            <w:tcMar>
              <w:top w:w="80" w:type="dxa"/>
              <w:left w:w="90" w:type="dxa"/>
              <w:bottom w:w="80" w:type="dxa"/>
              <w:right w:w="90" w:type="dxa"/>
            </w:tcMar>
          </w:tcPr>
          <w:p w14:paraId="51E44F7B">
            <w:pPr>
              <w:jc w:val="center"/>
            </w:pPr>
            <w:r>
              <w:rPr>
                <w:rFonts w:ascii="Calibri" w:hAnsi="Calibri" w:eastAsia="Calibri" w:cs="Calibri"/>
                <w:b/>
                <w:bCs/>
                <w:sz w:val="20"/>
                <w:szCs w:val="20"/>
              </w:rPr>
              <w:t>Level 3 (Proficient)</w:t>
            </w:r>
          </w:p>
        </w:tc>
        <w:tc>
          <w:tcPr>
            <w:tcW w:w="1560" w:type="dxa"/>
            <w:shd w:val="clear" w:color="auto" w:fill="DCE6F1"/>
            <w:tcMar>
              <w:top w:w="80" w:type="dxa"/>
              <w:left w:w="90" w:type="dxa"/>
              <w:bottom w:w="80" w:type="dxa"/>
              <w:right w:w="90" w:type="dxa"/>
            </w:tcMar>
          </w:tcPr>
          <w:p w14:paraId="22CCF246">
            <w:pPr>
              <w:jc w:val="center"/>
            </w:pPr>
            <w:r>
              <w:rPr>
                <w:rFonts w:ascii="Calibri" w:hAnsi="Calibri" w:eastAsia="Calibri" w:cs="Calibri"/>
                <w:b/>
                <w:bCs/>
                <w:sz w:val="20"/>
                <w:szCs w:val="20"/>
              </w:rPr>
              <w:t>Level 2 (Developing)</w:t>
            </w:r>
          </w:p>
        </w:tc>
        <w:tc>
          <w:tcPr>
            <w:tcW w:w="1560" w:type="dxa"/>
            <w:shd w:val="clear" w:color="auto" w:fill="DCE6F1"/>
            <w:tcMar>
              <w:top w:w="80" w:type="dxa"/>
              <w:left w:w="90" w:type="dxa"/>
              <w:bottom w:w="80" w:type="dxa"/>
              <w:right w:w="90" w:type="dxa"/>
            </w:tcMar>
          </w:tcPr>
          <w:p w14:paraId="26C08EC6">
            <w:pPr>
              <w:jc w:val="center"/>
            </w:pPr>
            <w:r>
              <w:rPr>
                <w:rFonts w:ascii="Calibri" w:hAnsi="Calibri" w:eastAsia="Calibri" w:cs="Calibri"/>
                <w:b/>
                <w:bCs/>
                <w:sz w:val="20"/>
                <w:szCs w:val="20"/>
              </w:rPr>
              <w:t>Level 1 (Beginning)</w:t>
            </w:r>
          </w:p>
        </w:tc>
      </w:tr>
      <w:tr w14:paraId="412E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6AA45DD3">
            <w:pPr>
              <w:jc w:val="center"/>
            </w:pPr>
            <w:r>
              <w:rPr>
                <w:rFonts w:ascii="Calibri" w:hAnsi="Calibri" w:eastAsia="Calibri" w:cs="Calibri"/>
                <w:sz w:val="19"/>
                <w:szCs w:val="19"/>
              </w:rPr>
              <w:t>Selection of
Studies/Parameters</w:t>
            </w:r>
          </w:p>
        </w:tc>
        <w:tc>
          <w:tcPr>
            <w:tcW w:w="1560" w:type="dxa"/>
            <w:tcMar>
              <w:top w:w="80" w:type="dxa"/>
              <w:left w:w="90" w:type="dxa"/>
              <w:bottom w:w="80" w:type="dxa"/>
              <w:right w:w="90" w:type="dxa"/>
            </w:tcMar>
          </w:tcPr>
          <w:p w14:paraId="5415EDA4">
            <w:pPr>
              <w:jc w:val="center"/>
            </w:pPr>
            <w:r>
              <w:rPr>
                <w:rFonts w:ascii="Calibri" w:hAnsi="Calibri" w:eastAsia="Calibri" w:cs="Calibri"/>
                <w:sz w:val="19"/>
                <w:szCs w:val="19"/>
              </w:rPr>
              <w:t>20%</w:t>
            </w:r>
          </w:p>
        </w:tc>
        <w:tc>
          <w:tcPr>
            <w:tcW w:w="1560" w:type="dxa"/>
            <w:tcMar>
              <w:top w:w="80" w:type="dxa"/>
              <w:left w:w="90" w:type="dxa"/>
              <w:bottom w:w="80" w:type="dxa"/>
              <w:right w:w="90" w:type="dxa"/>
            </w:tcMar>
          </w:tcPr>
          <w:p w14:paraId="13738074">
            <w:pPr>
              <w:jc w:val="center"/>
            </w:pPr>
            <w:r>
              <w:rPr>
                <w:rFonts w:ascii="Calibri" w:hAnsi="Calibri" w:eastAsia="Calibri" w:cs="Calibri"/>
                <w:sz w:val="19"/>
                <w:szCs w:val="19"/>
              </w:rPr>
              <w:t>Selects highly relevant and diverse studies with well-defined comparison parameters</w:t>
            </w:r>
          </w:p>
        </w:tc>
        <w:tc>
          <w:tcPr>
            <w:tcW w:w="1560" w:type="dxa"/>
            <w:tcMar>
              <w:top w:w="80" w:type="dxa"/>
              <w:left w:w="90" w:type="dxa"/>
              <w:bottom w:w="80" w:type="dxa"/>
              <w:right w:w="90" w:type="dxa"/>
            </w:tcMar>
          </w:tcPr>
          <w:p w14:paraId="601233E1">
            <w:pPr>
              <w:jc w:val="center"/>
            </w:pPr>
            <w:r>
              <w:rPr>
                <w:rFonts w:ascii="Calibri" w:hAnsi="Calibri" w:eastAsia="Calibri" w:cs="Calibri"/>
                <w:sz w:val="19"/>
                <w:szCs w:val="19"/>
              </w:rPr>
              <w:t>Selects relevant studies with minor gaps in parameter definition</w:t>
            </w:r>
          </w:p>
        </w:tc>
        <w:tc>
          <w:tcPr>
            <w:tcW w:w="1560" w:type="dxa"/>
            <w:tcMar>
              <w:top w:w="80" w:type="dxa"/>
              <w:left w:w="90" w:type="dxa"/>
              <w:bottom w:w="80" w:type="dxa"/>
              <w:right w:w="90" w:type="dxa"/>
            </w:tcMar>
          </w:tcPr>
          <w:p w14:paraId="3AB7382E">
            <w:pPr>
              <w:jc w:val="center"/>
            </w:pPr>
            <w:r>
              <w:rPr>
                <w:rFonts w:ascii="Calibri" w:hAnsi="Calibri" w:eastAsia="Calibri" w:cs="Calibri"/>
                <w:sz w:val="19"/>
                <w:szCs w:val="19"/>
              </w:rPr>
              <w:t>Limited or partially relevant selection</w:t>
            </w:r>
          </w:p>
        </w:tc>
        <w:tc>
          <w:tcPr>
            <w:tcW w:w="1560" w:type="dxa"/>
            <w:tcMar>
              <w:top w:w="80" w:type="dxa"/>
              <w:left w:w="90" w:type="dxa"/>
              <w:bottom w:w="80" w:type="dxa"/>
              <w:right w:w="90" w:type="dxa"/>
            </w:tcMar>
          </w:tcPr>
          <w:p w14:paraId="1F193292">
            <w:pPr>
              <w:jc w:val="center"/>
            </w:pPr>
            <w:r>
              <w:rPr>
                <w:rFonts w:ascii="Calibri" w:hAnsi="Calibri" w:eastAsia="Calibri" w:cs="Calibri"/>
                <w:sz w:val="19"/>
                <w:szCs w:val="19"/>
              </w:rPr>
              <w:t>Poor or inappropriate selection of studies</w:t>
            </w:r>
          </w:p>
        </w:tc>
      </w:tr>
      <w:tr w14:paraId="4026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1DA50666">
            <w:pPr>
              <w:jc w:val="center"/>
            </w:pPr>
            <w:r>
              <w:rPr>
                <w:rFonts w:ascii="Calibri" w:hAnsi="Calibri" w:eastAsia="Calibri" w:cs="Calibri"/>
                <w:sz w:val="19"/>
                <w:szCs w:val="19"/>
              </w:rPr>
              <w:t>Comparison &amp;
Differentiation</w:t>
            </w:r>
          </w:p>
        </w:tc>
        <w:tc>
          <w:tcPr>
            <w:tcW w:w="1560" w:type="dxa"/>
            <w:tcMar>
              <w:top w:w="80" w:type="dxa"/>
              <w:left w:w="90" w:type="dxa"/>
              <w:bottom w:w="80" w:type="dxa"/>
              <w:right w:w="90" w:type="dxa"/>
            </w:tcMar>
          </w:tcPr>
          <w:p w14:paraId="5E7DAD11">
            <w:pPr>
              <w:jc w:val="center"/>
            </w:pPr>
            <w:r>
              <w:rPr>
                <w:rFonts w:ascii="Calibri" w:hAnsi="Calibri" w:eastAsia="Calibri" w:cs="Calibri"/>
                <w:sz w:val="19"/>
                <w:szCs w:val="19"/>
              </w:rPr>
              <w:t>25%</w:t>
            </w:r>
          </w:p>
        </w:tc>
        <w:tc>
          <w:tcPr>
            <w:tcW w:w="1560" w:type="dxa"/>
            <w:tcMar>
              <w:top w:w="80" w:type="dxa"/>
              <w:left w:w="90" w:type="dxa"/>
              <w:bottom w:w="80" w:type="dxa"/>
              <w:right w:w="90" w:type="dxa"/>
            </w:tcMar>
          </w:tcPr>
          <w:p w14:paraId="4828227F">
            <w:pPr>
              <w:jc w:val="center"/>
            </w:pPr>
            <w:r>
              <w:rPr>
                <w:rFonts w:ascii="Calibri" w:hAnsi="Calibri" w:eastAsia="Calibri" w:cs="Calibri"/>
                <w:sz w:val="19"/>
                <w:szCs w:val="19"/>
              </w:rPr>
              <w:t>Clearly compares multiple aspects (methods, results, limitations) with strong differentiation</w:t>
            </w:r>
          </w:p>
        </w:tc>
        <w:tc>
          <w:tcPr>
            <w:tcW w:w="1560" w:type="dxa"/>
            <w:tcMar>
              <w:top w:w="80" w:type="dxa"/>
              <w:left w:w="90" w:type="dxa"/>
              <w:bottom w:w="80" w:type="dxa"/>
              <w:right w:w="90" w:type="dxa"/>
            </w:tcMar>
          </w:tcPr>
          <w:p w14:paraId="61888379">
            <w:pPr>
              <w:jc w:val="center"/>
            </w:pPr>
            <w:r>
              <w:rPr>
                <w:rFonts w:ascii="Calibri" w:hAnsi="Calibri" w:eastAsia="Calibri" w:cs="Calibri"/>
                <w:sz w:val="19"/>
                <w:szCs w:val="19"/>
              </w:rPr>
              <w:t>Good comparison with minor gaps</w:t>
            </w:r>
          </w:p>
        </w:tc>
        <w:tc>
          <w:tcPr>
            <w:tcW w:w="1560" w:type="dxa"/>
            <w:tcMar>
              <w:top w:w="80" w:type="dxa"/>
              <w:left w:w="90" w:type="dxa"/>
              <w:bottom w:w="80" w:type="dxa"/>
              <w:right w:w="90" w:type="dxa"/>
            </w:tcMar>
          </w:tcPr>
          <w:p w14:paraId="40AB9A1C">
            <w:pPr>
              <w:jc w:val="center"/>
            </w:pPr>
            <w:r>
              <w:rPr>
                <w:rFonts w:ascii="Calibri" w:hAnsi="Calibri" w:eastAsia="Calibri" w:cs="Calibri"/>
                <w:sz w:val="19"/>
                <w:szCs w:val="19"/>
              </w:rPr>
              <w:t>Basic comparison with limited depth</w:t>
            </w:r>
          </w:p>
        </w:tc>
        <w:tc>
          <w:tcPr>
            <w:tcW w:w="1560" w:type="dxa"/>
            <w:tcMar>
              <w:top w:w="80" w:type="dxa"/>
              <w:left w:w="90" w:type="dxa"/>
              <w:bottom w:w="80" w:type="dxa"/>
              <w:right w:w="90" w:type="dxa"/>
            </w:tcMar>
          </w:tcPr>
          <w:p w14:paraId="5C49BF7D">
            <w:pPr>
              <w:jc w:val="center"/>
            </w:pPr>
            <w:r>
              <w:rPr>
                <w:rFonts w:ascii="Calibri" w:hAnsi="Calibri" w:eastAsia="Calibri" w:cs="Calibri"/>
                <w:sz w:val="19"/>
                <w:szCs w:val="19"/>
              </w:rPr>
              <w:t>No clear comparison; mostly descriptive</w:t>
            </w:r>
          </w:p>
        </w:tc>
      </w:tr>
      <w:tr w14:paraId="6203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58DEF7B1">
            <w:pPr>
              <w:jc w:val="center"/>
            </w:pPr>
            <w:r>
              <w:rPr>
                <w:rFonts w:ascii="Calibri" w:hAnsi="Calibri" w:eastAsia="Calibri" w:cs="Calibri"/>
                <w:sz w:val="19"/>
                <w:szCs w:val="19"/>
              </w:rPr>
              <w:t>Critical Evaluation</w:t>
            </w:r>
          </w:p>
        </w:tc>
        <w:tc>
          <w:tcPr>
            <w:tcW w:w="1560" w:type="dxa"/>
            <w:tcMar>
              <w:top w:w="80" w:type="dxa"/>
              <w:left w:w="90" w:type="dxa"/>
              <w:bottom w:w="80" w:type="dxa"/>
              <w:right w:w="90" w:type="dxa"/>
            </w:tcMar>
          </w:tcPr>
          <w:p w14:paraId="625C9DFA">
            <w:pPr>
              <w:jc w:val="center"/>
            </w:pPr>
            <w:r>
              <w:rPr>
                <w:rFonts w:ascii="Calibri" w:hAnsi="Calibri" w:eastAsia="Calibri" w:cs="Calibri"/>
                <w:sz w:val="19"/>
                <w:szCs w:val="19"/>
              </w:rPr>
              <w:t>25%</w:t>
            </w:r>
          </w:p>
        </w:tc>
        <w:tc>
          <w:tcPr>
            <w:tcW w:w="1560" w:type="dxa"/>
            <w:tcMar>
              <w:top w:w="80" w:type="dxa"/>
              <w:left w:w="90" w:type="dxa"/>
              <w:bottom w:w="80" w:type="dxa"/>
              <w:right w:w="90" w:type="dxa"/>
            </w:tcMar>
          </w:tcPr>
          <w:p w14:paraId="3455F2E2">
            <w:pPr>
              <w:jc w:val="center"/>
            </w:pPr>
            <w:r>
              <w:rPr>
                <w:rFonts w:ascii="Calibri" w:hAnsi="Calibri" w:eastAsia="Calibri" w:cs="Calibri"/>
                <w:sz w:val="19"/>
                <w:szCs w:val="19"/>
              </w:rPr>
              <w:t>Critically evaluates strengths, weaknesses, and implications with strong justification</w:t>
            </w:r>
          </w:p>
        </w:tc>
        <w:tc>
          <w:tcPr>
            <w:tcW w:w="1560" w:type="dxa"/>
            <w:tcMar>
              <w:top w:w="80" w:type="dxa"/>
              <w:left w:w="90" w:type="dxa"/>
              <w:bottom w:w="80" w:type="dxa"/>
              <w:right w:w="90" w:type="dxa"/>
            </w:tcMar>
          </w:tcPr>
          <w:p w14:paraId="0A780B15">
            <w:pPr>
              <w:jc w:val="center"/>
            </w:pPr>
            <w:r>
              <w:rPr>
                <w:rFonts w:ascii="Calibri" w:hAnsi="Calibri" w:eastAsia="Calibri" w:cs="Calibri"/>
                <w:sz w:val="19"/>
                <w:szCs w:val="19"/>
              </w:rPr>
              <w:t>Provides evaluation with some justification</w:t>
            </w:r>
          </w:p>
        </w:tc>
        <w:tc>
          <w:tcPr>
            <w:tcW w:w="1560" w:type="dxa"/>
            <w:tcMar>
              <w:top w:w="80" w:type="dxa"/>
              <w:left w:w="90" w:type="dxa"/>
              <w:bottom w:w="80" w:type="dxa"/>
              <w:right w:w="90" w:type="dxa"/>
            </w:tcMar>
          </w:tcPr>
          <w:p w14:paraId="039EEBF8">
            <w:pPr>
              <w:jc w:val="center"/>
            </w:pPr>
            <w:r>
              <w:rPr>
                <w:rFonts w:ascii="Calibri" w:hAnsi="Calibri" w:eastAsia="Calibri" w:cs="Calibri"/>
                <w:sz w:val="19"/>
                <w:szCs w:val="19"/>
              </w:rPr>
              <w:t>Limited evaluation; lacks depth</w:t>
            </w:r>
          </w:p>
        </w:tc>
        <w:tc>
          <w:tcPr>
            <w:tcW w:w="1560" w:type="dxa"/>
            <w:tcMar>
              <w:top w:w="80" w:type="dxa"/>
              <w:left w:w="90" w:type="dxa"/>
              <w:bottom w:w="80" w:type="dxa"/>
              <w:right w:w="90" w:type="dxa"/>
            </w:tcMar>
          </w:tcPr>
          <w:p w14:paraId="4D5CD2CC">
            <w:pPr>
              <w:jc w:val="center"/>
            </w:pPr>
            <w:r>
              <w:rPr>
                <w:rFonts w:ascii="Calibri" w:hAnsi="Calibri" w:eastAsia="Calibri" w:cs="Calibri"/>
                <w:sz w:val="19"/>
                <w:szCs w:val="19"/>
              </w:rPr>
              <w:t>No critical evaluation provided</w:t>
            </w:r>
          </w:p>
        </w:tc>
      </w:tr>
      <w:tr w14:paraId="3E9F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2CF682BD">
            <w:pPr>
              <w:jc w:val="center"/>
            </w:pPr>
            <w:r>
              <w:rPr>
                <w:rFonts w:ascii="Calibri" w:hAnsi="Calibri" w:eastAsia="Calibri" w:cs="Calibri"/>
                <w:sz w:val="19"/>
                <w:szCs w:val="19"/>
              </w:rPr>
              <w:t>Synthesis &amp; Insight
Generation</w:t>
            </w:r>
          </w:p>
        </w:tc>
        <w:tc>
          <w:tcPr>
            <w:tcW w:w="1560" w:type="dxa"/>
            <w:tcMar>
              <w:top w:w="80" w:type="dxa"/>
              <w:left w:w="90" w:type="dxa"/>
              <w:bottom w:w="80" w:type="dxa"/>
              <w:right w:w="90" w:type="dxa"/>
            </w:tcMar>
          </w:tcPr>
          <w:p w14:paraId="504ED607">
            <w:pPr>
              <w:jc w:val="center"/>
            </w:pPr>
            <w:r>
              <w:rPr>
                <w:rFonts w:ascii="Calibri" w:hAnsi="Calibri" w:eastAsia="Calibri" w:cs="Calibri"/>
                <w:sz w:val="19"/>
                <w:szCs w:val="19"/>
              </w:rPr>
              <w:t>20%</w:t>
            </w:r>
          </w:p>
        </w:tc>
        <w:tc>
          <w:tcPr>
            <w:tcW w:w="1560" w:type="dxa"/>
            <w:tcMar>
              <w:top w:w="80" w:type="dxa"/>
              <w:left w:w="90" w:type="dxa"/>
              <w:bottom w:w="80" w:type="dxa"/>
              <w:right w:w="90" w:type="dxa"/>
            </w:tcMar>
          </w:tcPr>
          <w:p w14:paraId="51D6F669">
            <w:pPr>
              <w:jc w:val="center"/>
            </w:pPr>
            <w:r>
              <w:rPr>
                <w:rFonts w:ascii="Calibri" w:hAnsi="Calibri" w:eastAsia="Calibri" w:cs="Calibri"/>
                <w:sz w:val="19"/>
                <w:szCs w:val="19"/>
              </w:rPr>
              <w:t>Generates meaningful insights and conclusions from comparisons</w:t>
            </w:r>
          </w:p>
        </w:tc>
        <w:tc>
          <w:tcPr>
            <w:tcW w:w="1560" w:type="dxa"/>
            <w:tcMar>
              <w:top w:w="80" w:type="dxa"/>
              <w:left w:w="90" w:type="dxa"/>
              <w:bottom w:w="80" w:type="dxa"/>
              <w:right w:w="90" w:type="dxa"/>
            </w:tcMar>
          </w:tcPr>
          <w:p w14:paraId="5A2C9FF8">
            <w:pPr>
              <w:jc w:val="center"/>
            </w:pPr>
            <w:r>
              <w:rPr>
                <w:rFonts w:ascii="Calibri" w:hAnsi="Calibri" w:eastAsia="Calibri" w:cs="Calibri"/>
                <w:sz w:val="19"/>
                <w:szCs w:val="19"/>
              </w:rPr>
              <w:t>Some insights derived from comparison</w:t>
            </w:r>
          </w:p>
        </w:tc>
        <w:tc>
          <w:tcPr>
            <w:tcW w:w="1560" w:type="dxa"/>
            <w:tcMar>
              <w:top w:w="80" w:type="dxa"/>
              <w:left w:w="90" w:type="dxa"/>
              <w:bottom w:w="80" w:type="dxa"/>
              <w:right w:w="90" w:type="dxa"/>
            </w:tcMar>
          </w:tcPr>
          <w:p w14:paraId="7098BC11">
            <w:pPr>
              <w:jc w:val="center"/>
            </w:pPr>
            <w:r>
              <w:rPr>
                <w:rFonts w:ascii="Calibri" w:hAnsi="Calibri" w:eastAsia="Calibri" w:cs="Calibri"/>
                <w:sz w:val="19"/>
                <w:szCs w:val="19"/>
              </w:rPr>
              <w:t>Limited or unclear insights</w:t>
            </w:r>
          </w:p>
        </w:tc>
        <w:tc>
          <w:tcPr>
            <w:tcW w:w="1560" w:type="dxa"/>
            <w:tcMar>
              <w:top w:w="80" w:type="dxa"/>
              <w:left w:w="90" w:type="dxa"/>
              <w:bottom w:w="80" w:type="dxa"/>
              <w:right w:w="90" w:type="dxa"/>
            </w:tcMar>
          </w:tcPr>
          <w:p w14:paraId="6C5FEE20">
            <w:pPr>
              <w:jc w:val="center"/>
            </w:pPr>
            <w:r>
              <w:rPr>
                <w:rFonts w:ascii="Calibri" w:hAnsi="Calibri" w:eastAsia="Calibri" w:cs="Calibri"/>
                <w:sz w:val="19"/>
                <w:szCs w:val="19"/>
              </w:rPr>
              <w:t>No insights generated</w:t>
            </w:r>
          </w:p>
        </w:tc>
      </w:tr>
      <w:tr w14:paraId="2CD2B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Mar>
              <w:top w:w="80" w:type="dxa"/>
              <w:left w:w="90" w:type="dxa"/>
              <w:bottom w:w="80" w:type="dxa"/>
              <w:right w:w="90" w:type="dxa"/>
            </w:tcMar>
          </w:tcPr>
          <w:p w14:paraId="02B0C1FF">
            <w:pPr>
              <w:jc w:val="center"/>
            </w:pPr>
            <w:r>
              <w:rPr>
                <w:rFonts w:ascii="Calibri" w:hAnsi="Calibri" w:eastAsia="Calibri" w:cs="Calibri"/>
                <w:sz w:val="19"/>
                <w:szCs w:val="19"/>
              </w:rPr>
              <w:t>Clarity</w:t>
            </w:r>
          </w:p>
        </w:tc>
        <w:tc>
          <w:tcPr>
            <w:tcW w:w="1560" w:type="dxa"/>
            <w:tcMar>
              <w:top w:w="80" w:type="dxa"/>
              <w:left w:w="90" w:type="dxa"/>
              <w:bottom w:w="80" w:type="dxa"/>
              <w:right w:w="90" w:type="dxa"/>
            </w:tcMar>
          </w:tcPr>
          <w:p w14:paraId="1573A349">
            <w:pPr>
              <w:jc w:val="center"/>
            </w:pPr>
            <w:r>
              <w:rPr>
                <w:rFonts w:ascii="Calibri" w:hAnsi="Calibri" w:eastAsia="Calibri" w:cs="Calibri"/>
                <w:sz w:val="19"/>
                <w:szCs w:val="19"/>
              </w:rPr>
              <w:t>10%</w:t>
            </w:r>
          </w:p>
        </w:tc>
        <w:tc>
          <w:tcPr>
            <w:tcW w:w="1560" w:type="dxa"/>
            <w:tcMar>
              <w:top w:w="80" w:type="dxa"/>
              <w:left w:w="90" w:type="dxa"/>
              <w:bottom w:w="80" w:type="dxa"/>
              <w:right w:w="90" w:type="dxa"/>
            </w:tcMar>
          </w:tcPr>
          <w:p w14:paraId="5A30551A">
            <w:pPr>
              <w:jc w:val="center"/>
            </w:pPr>
            <w:r>
              <w:rPr>
                <w:rFonts w:ascii="Calibri" w:hAnsi="Calibri" w:eastAsia="Calibri" w:cs="Calibri"/>
                <w:sz w:val="19"/>
                <w:szCs w:val="19"/>
              </w:rPr>
              <w:t>Information is clearly presented (tables/figures) with logical structure</w:t>
            </w:r>
          </w:p>
        </w:tc>
        <w:tc>
          <w:tcPr>
            <w:tcW w:w="1560" w:type="dxa"/>
            <w:tcMar>
              <w:top w:w="80" w:type="dxa"/>
              <w:left w:w="90" w:type="dxa"/>
              <w:bottom w:w="80" w:type="dxa"/>
              <w:right w:w="90" w:type="dxa"/>
            </w:tcMar>
          </w:tcPr>
          <w:p w14:paraId="5675A89A">
            <w:pPr>
              <w:jc w:val="center"/>
            </w:pPr>
            <w:r>
              <w:rPr>
                <w:rFonts w:ascii="Calibri" w:hAnsi="Calibri" w:eastAsia="Calibri" w:cs="Calibri"/>
                <w:sz w:val="19"/>
                <w:szCs w:val="19"/>
              </w:rPr>
              <w:t>Generally clear with minor issues</w:t>
            </w:r>
          </w:p>
        </w:tc>
        <w:tc>
          <w:tcPr>
            <w:tcW w:w="1560" w:type="dxa"/>
            <w:tcMar>
              <w:top w:w="80" w:type="dxa"/>
              <w:left w:w="90" w:type="dxa"/>
              <w:bottom w:w="80" w:type="dxa"/>
              <w:right w:w="90" w:type="dxa"/>
            </w:tcMar>
          </w:tcPr>
          <w:p w14:paraId="66B9E5C6">
            <w:pPr>
              <w:jc w:val="center"/>
            </w:pPr>
            <w:r>
              <w:rPr>
                <w:rFonts w:ascii="Calibri" w:hAnsi="Calibri" w:eastAsia="Calibri" w:cs="Calibri"/>
                <w:sz w:val="19"/>
                <w:szCs w:val="19"/>
              </w:rPr>
              <w:t>Presentation lacks clarity or structure</w:t>
            </w:r>
          </w:p>
        </w:tc>
        <w:tc>
          <w:tcPr>
            <w:tcW w:w="1560" w:type="dxa"/>
            <w:tcMar>
              <w:top w:w="80" w:type="dxa"/>
              <w:left w:w="90" w:type="dxa"/>
              <w:bottom w:w="80" w:type="dxa"/>
              <w:right w:w="90" w:type="dxa"/>
            </w:tcMar>
          </w:tcPr>
          <w:p w14:paraId="55E861F9">
            <w:pPr>
              <w:jc w:val="center"/>
            </w:pPr>
            <w:r>
              <w:rPr>
                <w:rFonts w:ascii="Calibri" w:hAnsi="Calibri" w:eastAsia="Calibri" w:cs="Calibri"/>
                <w:sz w:val="19"/>
                <w:szCs w:val="19"/>
              </w:rPr>
              <w:t>Poor presentation and difficult to understand</w:t>
            </w:r>
          </w:p>
        </w:tc>
      </w:tr>
    </w:tbl>
    <w:p w14:paraId="7AEF3425">
      <w:pPr>
        <w:spacing w:before="260" w:after="140"/>
        <w:rPr>
          <w:rFonts w:ascii="Calibri" w:hAnsi="Calibri" w:eastAsia="Calibri" w:cs="Calibri"/>
          <w:b/>
          <w:bCs/>
          <w:sz w:val="24"/>
          <w:szCs w:val="24"/>
        </w:rPr>
      </w:pPr>
    </w:p>
    <w:p w14:paraId="697816D5">
      <w:pPr>
        <w:spacing w:before="260" w:after="140"/>
        <w:rPr>
          <w:rFonts w:ascii="Calibri" w:hAnsi="Calibri" w:eastAsia="Calibri" w:cs="Calibri"/>
          <w:b/>
          <w:bCs/>
          <w:sz w:val="24"/>
          <w:szCs w:val="24"/>
        </w:rPr>
      </w:pPr>
    </w:p>
    <w:p w14:paraId="6655A646">
      <w:pPr>
        <w:spacing w:before="260" w:after="140"/>
        <w:rPr>
          <w:rFonts w:ascii="Calibri" w:hAnsi="Calibri" w:eastAsia="Calibri" w:cs="Calibri"/>
          <w:b/>
          <w:bCs/>
          <w:sz w:val="24"/>
          <w:szCs w:val="24"/>
        </w:rPr>
      </w:pPr>
    </w:p>
    <w:p w14:paraId="57888C85">
      <w:pPr>
        <w:spacing w:before="260" w:after="140"/>
        <w:rPr>
          <w:rFonts w:ascii="Calibri" w:hAnsi="Calibri" w:eastAsia="Calibri" w:cs="Calibri"/>
          <w:b/>
          <w:bCs/>
          <w:sz w:val="24"/>
          <w:szCs w:val="24"/>
        </w:rPr>
      </w:pPr>
    </w:p>
    <w:p w14:paraId="51BE4036">
      <w:pPr>
        <w:spacing w:before="260" w:after="140"/>
        <w:rPr>
          <w:rFonts w:ascii="Calibri" w:hAnsi="Calibri" w:eastAsia="Calibri" w:cs="Calibri"/>
          <w:b/>
          <w:bCs/>
          <w:sz w:val="24"/>
          <w:szCs w:val="24"/>
        </w:rPr>
      </w:pPr>
    </w:p>
    <w:p w14:paraId="0D08A725">
      <w:pPr>
        <w:spacing w:before="260" w:after="140"/>
      </w:pPr>
      <w:r>
        <w:rPr>
          <w:rFonts w:ascii="Calibri" w:hAnsi="Calibri" w:eastAsia="Calibri" w:cs="Calibri"/>
          <w:b/>
          <w:bCs/>
          <w:sz w:val="24"/>
          <w:szCs w:val="24"/>
        </w:rPr>
        <w:t>Marks Evaluation: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900"/>
        <w:gridCol w:w="1362"/>
        <w:gridCol w:w="1362"/>
        <w:gridCol w:w="1362"/>
        <w:gridCol w:w="1364"/>
      </w:tblGrid>
      <w:tr w14:paraId="28538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4E78"/>
            <w:tcMar>
              <w:top w:w="80" w:type="dxa"/>
              <w:left w:w="90" w:type="dxa"/>
              <w:bottom w:w="80" w:type="dxa"/>
              <w:right w:w="90" w:type="dxa"/>
            </w:tcMar>
          </w:tcPr>
          <w:p w14:paraId="0BA5EBBA">
            <w:pPr>
              <w:jc w:val="center"/>
            </w:pPr>
            <w:r>
              <w:rPr>
                <w:rFonts w:ascii="Calibri" w:hAnsi="Calibri" w:eastAsia="Calibri" w:cs="Calibri"/>
                <w:b/>
                <w:bCs/>
                <w:color w:val="FFFFFF"/>
                <w:sz w:val="20"/>
                <w:szCs w:val="20"/>
              </w:rPr>
              <w:t>Criteria</w:t>
            </w:r>
          </w:p>
        </w:tc>
        <w:tc>
          <w:tcPr>
            <w:tcW w:w="900" w:type="dxa"/>
            <w:shd w:val="clear" w:color="auto" w:fill="1F4E78"/>
            <w:tcMar>
              <w:top w:w="80" w:type="dxa"/>
              <w:left w:w="90" w:type="dxa"/>
              <w:bottom w:w="80" w:type="dxa"/>
              <w:right w:w="90" w:type="dxa"/>
            </w:tcMar>
          </w:tcPr>
          <w:p w14:paraId="14AF15D0">
            <w:pPr>
              <w:jc w:val="center"/>
            </w:pPr>
            <w:r>
              <w:rPr>
                <w:rFonts w:ascii="Calibri" w:hAnsi="Calibri" w:eastAsia="Calibri" w:cs="Calibri"/>
                <w:b/>
                <w:bCs/>
                <w:color w:val="FFFFFF"/>
                <w:sz w:val="20"/>
                <w:szCs w:val="20"/>
              </w:rPr>
              <w:t>Wt.</w:t>
            </w:r>
          </w:p>
        </w:tc>
        <w:tc>
          <w:tcPr>
            <w:tcW w:w="1362" w:type="dxa"/>
            <w:shd w:val="clear" w:color="auto" w:fill="1F4E78"/>
            <w:tcMar>
              <w:top w:w="80" w:type="dxa"/>
              <w:left w:w="90" w:type="dxa"/>
              <w:bottom w:w="80" w:type="dxa"/>
              <w:right w:w="90" w:type="dxa"/>
            </w:tcMar>
          </w:tcPr>
          <w:p w14:paraId="0C05DE13">
            <w:pPr>
              <w:jc w:val="center"/>
            </w:pPr>
            <w:r>
              <w:rPr>
                <w:rFonts w:ascii="Calibri" w:hAnsi="Calibri" w:eastAsia="Calibri" w:cs="Calibri"/>
                <w:b/>
                <w:bCs/>
                <w:color w:val="FFFFFF"/>
                <w:sz w:val="20"/>
                <w:szCs w:val="20"/>
              </w:rPr>
              <w:t>Level 4 – Exemplary</w:t>
            </w:r>
          </w:p>
        </w:tc>
        <w:tc>
          <w:tcPr>
            <w:tcW w:w="1362" w:type="dxa"/>
            <w:shd w:val="clear" w:color="auto" w:fill="1F4E78"/>
            <w:tcMar>
              <w:top w:w="80" w:type="dxa"/>
              <w:left w:w="90" w:type="dxa"/>
              <w:bottom w:w="80" w:type="dxa"/>
              <w:right w:w="90" w:type="dxa"/>
            </w:tcMar>
          </w:tcPr>
          <w:p w14:paraId="79E6DD4E">
            <w:pPr>
              <w:jc w:val="center"/>
            </w:pPr>
            <w:r>
              <w:rPr>
                <w:rFonts w:ascii="Calibri" w:hAnsi="Calibri" w:eastAsia="Calibri" w:cs="Calibri"/>
                <w:b/>
                <w:bCs/>
                <w:color w:val="FFFFFF"/>
                <w:sz w:val="20"/>
                <w:szCs w:val="20"/>
              </w:rPr>
              <w:t>Level 3 – Proficient</w:t>
            </w:r>
          </w:p>
        </w:tc>
        <w:tc>
          <w:tcPr>
            <w:tcW w:w="1362" w:type="dxa"/>
            <w:shd w:val="clear" w:color="auto" w:fill="1F4E78"/>
            <w:tcMar>
              <w:top w:w="80" w:type="dxa"/>
              <w:left w:w="90" w:type="dxa"/>
              <w:bottom w:w="80" w:type="dxa"/>
              <w:right w:w="90" w:type="dxa"/>
            </w:tcMar>
          </w:tcPr>
          <w:p w14:paraId="5A5111AD">
            <w:pPr>
              <w:jc w:val="center"/>
            </w:pPr>
            <w:r>
              <w:rPr>
                <w:rFonts w:ascii="Calibri" w:hAnsi="Calibri" w:eastAsia="Calibri" w:cs="Calibri"/>
                <w:b/>
                <w:bCs/>
                <w:color w:val="FFFFFF"/>
                <w:sz w:val="20"/>
                <w:szCs w:val="20"/>
              </w:rPr>
              <w:t>Level 2 – Developing</w:t>
            </w:r>
          </w:p>
        </w:tc>
        <w:tc>
          <w:tcPr>
            <w:tcW w:w="1364" w:type="dxa"/>
            <w:shd w:val="clear" w:color="auto" w:fill="1F4E78"/>
            <w:tcMar>
              <w:top w:w="80" w:type="dxa"/>
              <w:left w:w="90" w:type="dxa"/>
              <w:bottom w:w="80" w:type="dxa"/>
              <w:right w:w="90" w:type="dxa"/>
            </w:tcMar>
          </w:tcPr>
          <w:p w14:paraId="1F17BE1B">
            <w:pPr>
              <w:jc w:val="center"/>
            </w:pPr>
            <w:r>
              <w:rPr>
                <w:rFonts w:ascii="Calibri" w:hAnsi="Calibri" w:eastAsia="Calibri" w:cs="Calibri"/>
                <w:b/>
                <w:bCs/>
                <w:color w:val="FFFFFF"/>
                <w:sz w:val="20"/>
                <w:szCs w:val="20"/>
              </w:rPr>
              <w:t>Level 1 – Beginning</w:t>
            </w:r>
          </w:p>
        </w:tc>
      </w:tr>
      <w:tr w14:paraId="5AB7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137FD095">
            <w:r>
              <w:rPr>
                <w:rFonts w:ascii="Calibri" w:hAnsi="Calibri" w:eastAsia="Calibri" w:cs="Calibri"/>
                <w:b w:val="0"/>
                <w:bCs w:val="0"/>
                <w:sz w:val="20"/>
                <w:szCs w:val="20"/>
              </w:rPr>
              <w:t>Selection of Studies/Parameters</w:t>
            </w:r>
          </w:p>
        </w:tc>
        <w:tc>
          <w:tcPr>
            <w:tcW w:w="900" w:type="dxa"/>
            <w:shd w:val="clear" w:color="auto" w:fill="DCE6F1"/>
            <w:tcMar>
              <w:top w:w="80" w:type="dxa"/>
              <w:left w:w="90" w:type="dxa"/>
              <w:bottom w:w="80" w:type="dxa"/>
              <w:right w:w="90" w:type="dxa"/>
            </w:tcMar>
          </w:tcPr>
          <w:p w14:paraId="2A214A7E">
            <w:r>
              <w:rPr>
                <w:rFonts w:ascii="Calibri" w:hAnsi="Calibri" w:eastAsia="Calibri" w:cs="Calibri"/>
                <w:b w:val="0"/>
                <w:bCs w:val="0"/>
                <w:sz w:val="20"/>
                <w:szCs w:val="20"/>
              </w:rPr>
              <w:t>20%</w:t>
            </w:r>
          </w:p>
        </w:tc>
        <w:tc>
          <w:tcPr>
            <w:tcW w:w="1362" w:type="dxa"/>
            <w:shd w:val="clear" w:color="auto" w:fill="E2F0D9"/>
            <w:tcMar>
              <w:top w:w="80" w:type="dxa"/>
              <w:left w:w="90" w:type="dxa"/>
              <w:bottom w:w="80" w:type="dxa"/>
              <w:right w:w="90" w:type="dxa"/>
            </w:tcMar>
          </w:tcPr>
          <w:p w14:paraId="37FE8A34"/>
        </w:tc>
        <w:tc>
          <w:tcPr>
            <w:tcW w:w="1362" w:type="dxa"/>
            <w:shd w:val="clear" w:color="auto" w:fill="FDF2D0"/>
            <w:tcMar>
              <w:top w:w="80" w:type="dxa"/>
              <w:left w:w="90" w:type="dxa"/>
              <w:bottom w:w="80" w:type="dxa"/>
              <w:right w:w="90" w:type="dxa"/>
            </w:tcMar>
          </w:tcPr>
          <w:p w14:paraId="1F39AE0D"/>
        </w:tc>
        <w:tc>
          <w:tcPr>
            <w:tcW w:w="1362" w:type="dxa"/>
            <w:shd w:val="clear" w:color="auto" w:fill="FCE4D6"/>
            <w:tcMar>
              <w:top w:w="80" w:type="dxa"/>
              <w:left w:w="90" w:type="dxa"/>
              <w:bottom w:w="80" w:type="dxa"/>
              <w:right w:w="90" w:type="dxa"/>
            </w:tcMar>
          </w:tcPr>
          <w:p w14:paraId="66E9B67D"/>
        </w:tc>
        <w:tc>
          <w:tcPr>
            <w:tcW w:w="1364" w:type="dxa"/>
            <w:shd w:val="clear" w:color="auto" w:fill="FADBD8"/>
            <w:tcMar>
              <w:top w:w="80" w:type="dxa"/>
              <w:left w:w="90" w:type="dxa"/>
              <w:bottom w:w="80" w:type="dxa"/>
              <w:right w:w="90" w:type="dxa"/>
            </w:tcMar>
          </w:tcPr>
          <w:p w14:paraId="748D897F"/>
        </w:tc>
      </w:tr>
      <w:tr w14:paraId="58C6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048EEAC5">
            <w:r>
              <w:rPr>
                <w:rFonts w:ascii="Calibri" w:hAnsi="Calibri" w:eastAsia="Calibri" w:cs="Calibri"/>
                <w:b w:val="0"/>
                <w:bCs w:val="0"/>
                <w:sz w:val="20"/>
                <w:szCs w:val="20"/>
              </w:rPr>
              <w:t>Comparison &amp; Differentiation</w:t>
            </w:r>
          </w:p>
        </w:tc>
        <w:tc>
          <w:tcPr>
            <w:tcW w:w="900" w:type="dxa"/>
            <w:shd w:val="clear" w:color="auto" w:fill="DCE6F1"/>
            <w:tcMar>
              <w:top w:w="80" w:type="dxa"/>
              <w:left w:w="90" w:type="dxa"/>
              <w:bottom w:w="80" w:type="dxa"/>
              <w:right w:w="90" w:type="dxa"/>
            </w:tcMar>
          </w:tcPr>
          <w:p w14:paraId="56A1156C">
            <w:r>
              <w:rPr>
                <w:rFonts w:ascii="Calibri" w:hAnsi="Calibri" w:eastAsia="Calibri" w:cs="Calibri"/>
                <w:b w:val="0"/>
                <w:bCs w:val="0"/>
                <w:sz w:val="20"/>
                <w:szCs w:val="20"/>
              </w:rPr>
              <w:t>25%</w:t>
            </w:r>
          </w:p>
        </w:tc>
        <w:tc>
          <w:tcPr>
            <w:tcW w:w="1362" w:type="dxa"/>
            <w:shd w:val="clear" w:color="auto" w:fill="E2F0D9"/>
            <w:tcMar>
              <w:top w:w="80" w:type="dxa"/>
              <w:left w:w="90" w:type="dxa"/>
              <w:bottom w:w="80" w:type="dxa"/>
              <w:right w:w="90" w:type="dxa"/>
            </w:tcMar>
          </w:tcPr>
          <w:p w14:paraId="6DC364B3"/>
        </w:tc>
        <w:tc>
          <w:tcPr>
            <w:tcW w:w="1362" w:type="dxa"/>
            <w:shd w:val="clear" w:color="auto" w:fill="FDF2D0"/>
            <w:tcMar>
              <w:top w:w="80" w:type="dxa"/>
              <w:left w:w="90" w:type="dxa"/>
              <w:bottom w:w="80" w:type="dxa"/>
              <w:right w:w="90" w:type="dxa"/>
            </w:tcMar>
          </w:tcPr>
          <w:p w14:paraId="6E521094"/>
        </w:tc>
        <w:tc>
          <w:tcPr>
            <w:tcW w:w="1362" w:type="dxa"/>
            <w:shd w:val="clear" w:color="auto" w:fill="FCE4D6"/>
            <w:tcMar>
              <w:top w:w="80" w:type="dxa"/>
              <w:left w:w="90" w:type="dxa"/>
              <w:bottom w:w="80" w:type="dxa"/>
              <w:right w:w="90" w:type="dxa"/>
            </w:tcMar>
          </w:tcPr>
          <w:p w14:paraId="388B102A"/>
        </w:tc>
        <w:tc>
          <w:tcPr>
            <w:tcW w:w="1364" w:type="dxa"/>
            <w:shd w:val="clear" w:color="auto" w:fill="FADBD8"/>
            <w:tcMar>
              <w:top w:w="80" w:type="dxa"/>
              <w:left w:w="90" w:type="dxa"/>
              <w:bottom w:w="80" w:type="dxa"/>
              <w:right w:w="90" w:type="dxa"/>
            </w:tcMar>
          </w:tcPr>
          <w:p w14:paraId="07AE4FAC"/>
        </w:tc>
      </w:tr>
      <w:tr w14:paraId="784E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6B8B2EC0">
            <w:r>
              <w:rPr>
                <w:rFonts w:ascii="Calibri" w:hAnsi="Calibri" w:eastAsia="Calibri" w:cs="Calibri"/>
                <w:b w:val="0"/>
                <w:bCs w:val="0"/>
                <w:sz w:val="20"/>
                <w:szCs w:val="20"/>
              </w:rPr>
              <w:t>Critical Evaluation</w:t>
            </w:r>
          </w:p>
        </w:tc>
        <w:tc>
          <w:tcPr>
            <w:tcW w:w="900" w:type="dxa"/>
            <w:shd w:val="clear" w:color="auto" w:fill="DCE6F1"/>
            <w:tcMar>
              <w:top w:w="80" w:type="dxa"/>
              <w:left w:w="90" w:type="dxa"/>
              <w:bottom w:w="80" w:type="dxa"/>
              <w:right w:w="90" w:type="dxa"/>
            </w:tcMar>
          </w:tcPr>
          <w:p w14:paraId="77031800">
            <w:r>
              <w:rPr>
                <w:rFonts w:ascii="Calibri" w:hAnsi="Calibri" w:eastAsia="Calibri" w:cs="Calibri"/>
                <w:b w:val="0"/>
                <w:bCs w:val="0"/>
                <w:sz w:val="20"/>
                <w:szCs w:val="20"/>
              </w:rPr>
              <w:t>25%</w:t>
            </w:r>
          </w:p>
        </w:tc>
        <w:tc>
          <w:tcPr>
            <w:tcW w:w="1362" w:type="dxa"/>
            <w:shd w:val="clear" w:color="auto" w:fill="E2F0D9"/>
            <w:tcMar>
              <w:top w:w="80" w:type="dxa"/>
              <w:left w:w="90" w:type="dxa"/>
              <w:bottom w:w="80" w:type="dxa"/>
              <w:right w:w="90" w:type="dxa"/>
            </w:tcMar>
          </w:tcPr>
          <w:p w14:paraId="41869826"/>
        </w:tc>
        <w:tc>
          <w:tcPr>
            <w:tcW w:w="1362" w:type="dxa"/>
            <w:shd w:val="clear" w:color="auto" w:fill="FDF2D0"/>
            <w:tcMar>
              <w:top w:w="80" w:type="dxa"/>
              <w:left w:w="90" w:type="dxa"/>
              <w:bottom w:w="80" w:type="dxa"/>
              <w:right w:w="90" w:type="dxa"/>
            </w:tcMar>
          </w:tcPr>
          <w:p w14:paraId="2649A043"/>
        </w:tc>
        <w:tc>
          <w:tcPr>
            <w:tcW w:w="1362" w:type="dxa"/>
            <w:shd w:val="clear" w:color="auto" w:fill="FCE4D6"/>
            <w:tcMar>
              <w:top w:w="80" w:type="dxa"/>
              <w:left w:w="90" w:type="dxa"/>
              <w:bottom w:w="80" w:type="dxa"/>
              <w:right w:w="90" w:type="dxa"/>
            </w:tcMar>
          </w:tcPr>
          <w:p w14:paraId="406F7647"/>
        </w:tc>
        <w:tc>
          <w:tcPr>
            <w:tcW w:w="1364" w:type="dxa"/>
            <w:shd w:val="clear" w:color="auto" w:fill="FADBD8"/>
            <w:tcMar>
              <w:top w:w="80" w:type="dxa"/>
              <w:left w:w="90" w:type="dxa"/>
              <w:bottom w:w="80" w:type="dxa"/>
              <w:right w:w="90" w:type="dxa"/>
            </w:tcMar>
          </w:tcPr>
          <w:p w14:paraId="0F97D529"/>
        </w:tc>
      </w:tr>
      <w:tr w14:paraId="1095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0F6C3EA3">
            <w:r>
              <w:rPr>
                <w:rFonts w:ascii="Calibri" w:hAnsi="Calibri" w:eastAsia="Calibri" w:cs="Calibri"/>
                <w:b w:val="0"/>
                <w:bCs w:val="0"/>
                <w:sz w:val="20"/>
                <w:szCs w:val="20"/>
              </w:rPr>
              <w:t>Synthesis &amp; Insight Generation</w:t>
            </w:r>
          </w:p>
        </w:tc>
        <w:tc>
          <w:tcPr>
            <w:tcW w:w="900" w:type="dxa"/>
            <w:shd w:val="clear" w:color="auto" w:fill="DCE6F1"/>
            <w:tcMar>
              <w:top w:w="80" w:type="dxa"/>
              <w:left w:w="90" w:type="dxa"/>
              <w:bottom w:w="80" w:type="dxa"/>
              <w:right w:w="90" w:type="dxa"/>
            </w:tcMar>
          </w:tcPr>
          <w:p w14:paraId="40B0D89E">
            <w:r>
              <w:rPr>
                <w:rFonts w:ascii="Calibri" w:hAnsi="Calibri" w:eastAsia="Calibri" w:cs="Calibri"/>
                <w:b w:val="0"/>
                <w:bCs w:val="0"/>
                <w:sz w:val="20"/>
                <w:szCs w:val="20"/>
              </w:rPr>
              <w:t>20%</w:t>
            </w:r>
          </w:p>
        </w:tc>
        <w:tc>
          <w:tcPr>
            <w:tcW w:w="1362" w:type="dxa"/>
            <w:shd w:val="clear" w:color="auto" w:fill="E2F0D9"/>
            <w:tcMar>
              <w:top w:w="80" w:type="dxa"/>
              <w:left w:w="90" w:type="dxa"/>
              <w:bottom w:w="80" w:type="dxa"/>
              <w:right w:w="90" w:type="dxa"/>
            </w:tcMar>
          </w:tcPr>
          <w:p w14:paraId="1233ADFB"/>
        </w:tc>
        <w:tc>
          <w:tcPr>
            <w:tcW w:w="1362" w:type="dxa"/>
            <w:shd w:val="clear" w:color="auto" w:fill="FDF2D0"/>
            <w:tcMar>
              <w:top w:w="80" w:type="dxa"/>
              <w:left w:w="90" w:type="dxa"/>
              <w:bottom w:w="80" w:type="dxa"/>
              <w:right w:w="90" w:type="dxa"/>
            </w:tcMar>
          </w:tcPr>
          <w:p w14:paraId="670427EF"/>
        </w:tc>
        <w:tc>
          <w:tcPr>
            <w:tcW w:w="1362" w:type="dxa"/>
            <w:shd w:val="clear" w:color="auto" w:fill="FCE4D6"/>
            <w:tcMar>
              <w:top w:w="80" w:type="dxa"/>
              <w:left w:w="90" w:type="dxa"/>
              <w:bottom w:w="80" w:type="dxa"/>
              <w:right w:w="90" w:type="dxa"/>
            </w:tcMar>
          </w:tcPr>
          <w:p w14:paraId="7AC67651"/>
        </w:tc>
        <w:tc>
          <w:tcPr>
            <w:tcW w:w="1364" w:type="dxa"/>
            <w:shd w:val="clear" w:color="auto" w:fill="FADBD8"/>
            <w:tcMar>
              <w:top w:w="80" w:type="dxa"/>
              <w:left w:w="90" w:type="dxa"/>
              <w:bottom w:w="80" w:type="dxa"/>
              <w:right w:w="90" w:type="dxa"/>
            </w:tcMar>
          </w:tcPr>
          <w:p w14:paraId="55E73061"/>
        </w:tc>
      </w:tr>
      <w:tr w14:paraId="03FB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CE6F1"/>
            <w:tcMar>
              <w:top w:w="80" w:type="dxa"/>
              <w:left w:w="90" w:type="dxa"/>
              <w:bottom w:w="80" w:type="dxa"/>
              <w:right w:w="90" w:type="dxa"/>
            </w:tcMar>
          </w:tcPr>
          <w:p w14:paraId="17A64FF5">
            <w:r>
              <w:rPr>
                <w:rFonts w:ascii="Calibri" w:hAnsi="Calibri" w:eastAsia="Calibri" w:cs="Calibri"/>
                <w:b w:val="0"/>
                <w:bCs w:val="0"/>
                <w:sz w:val="20"/>
                <w:szCs w:val="20"/>
              </w:rPr>
              <w:t>Clarity</w:t>
            </w:r>
          </w:p>
        </w:tc>
        <w:tc>
          <w:tcPr>
            <w:tcW w:w="900" w:type="dxa"/>
            <w:shd w:val="clear" w:color="auto" w:fill="DCE6F1"/>
            <w:tcMar>
              <w:top w:w="80" w:type="dxa"/>
              <w:left w:w="90" w:type="dxa"/>
              <w:bottom w:w="80" w:type="dxa"/>
              <w:right w:w="90" w:type="dxa"/>
            </w:tcMar>
          </w:tcPr>
          <w:p w14:paraId="19E4369A">
            <w:r>
              <w:rPr>
                <w:rFonts w:ascii="Calibri" w:hAnsi="Calibri" w:eastAsia="Calibri" w:cs="Calibri"/>
                <w:b w:val="0"/>
                <w:bCs w:val="0"/>
                <w:sz w:val="20"/>
                <w:szCs w:val="20"/>
              </w:rPr>
              <w:t>10%</w:t>
            </w:r>
          </w:p>
        </w:tc>
        <w:tc>
          <w:tcPr>
            <w:tcW w:w="1362" w:type="dxa"/>
            <w:shd w:val="clear" w:color="auto" w:fill="E2F0D9"/>
            <w:tcMar>
              <w:top w:w="80" w:type="dxa"/>
              <w:left w:w="90" w:type="dxa"/>
              <w:bottom w:w="80" w:type="dxa"/>
              <w:right w:w="90" w:type="dxa"/>
            </w:tcMar>
          </w:tcPr>
          <w:p w14:paraId="30FCDEF2"/>
        </w:tc>
        <w:tc>
          <w:tcPr>
            <w:tcW w:w="1362" w:type="dxa"/>
            <w:shd w:val="clear" w:color="auto" w:fill="FDF2D0"/>
            <w:tcMar>
              <w:top w:w="80" w:type="dxa"/>
              <w:left w:w="90" w:type="dxa"/>
              <w:bottom w:w="80" w:type="dxa"/>
              <w:right w:w="90" w:type="dxa"/>
            </w:tcMar>
          </w:tcPr>
          <w:p w14:paraId="11787717"/>
        </w:tc>
        <w:tc>
          <w:tcPr>
            <w:tcW w:w="1362" w:type="dxa"/>
            <w:shd w:val="clear" w:color="auto" w:fill="FCE4D6"/>
            <w:tcMar>
              <w:top w:w="80" w:type="dxa"/>
              <w:left w:w="90" w:type="dxa"/>
              <w:bottom w:w="80" w:type="dxa"/>
              <w:right w:w="90" w:type="dxa"/>
            </w:tcMar>
          </w:tcPr>
          <w:p w14:paraId="22B28C37"/>
        </w:tc>
        <w:tc>
          <w:tcPr>
            <w:tcW w:w="1364" w:type="dxa"/>
            <w:shd w:val="clear" w:color="auto" w:fill="FADBD8"/>
            <w:tcMar>
              <w:top w:w="80" w:type="dxa"/>
              <w:left w:w="90" w:type="dxa"/>
              <w:bottom w:w="80" w:type="dxa"/>
              <w:right w:w="90" w:type="dxa"/>
            </w:tcMar>
          </w:tcPr>
          <w:p w14:paraId="7F1CA337"/>
        </w:tc>
      </w:tr>
      <w:tr w14:paraId="47E9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0" w:type="dxa"/>
            <w:gridSpan w:val="2"/>
            <w:shd w:val="clear" w:color="auto" w:fill="DCE6F1"/>
            <w:tcMar>
              <w:top w:w="80" w:type="dxa"/>
              <w:left w:w="90" w:type="dxa"/>
              <w:bottom w:w="80" w:type="dxa"/>
              <w:right w:w="90" w:type="dxa"/>
            </w:tcMar>
          </w:tcPr>
          <w:p w14:paraId="5D483E9B">
            <w:pPr>
              <w:jc w:val="center"/>
            </w:pPr>
            <w:r>
              <w:rPr>
                <w:rFonts w:ascii="Calibri" w:hAnsi="Calibri" w:eastAsia="Calibri" w:cs="Calibri"/>
                <w:b/>
                <w:bCs/>
                <w:sz w:val="21"/>
                <w:szCs w:val="21"/>
              </w:rPr>
              <w:t>Total Marks (100):</w:t>
            </w:r>
          </w:p>
        </w:tc>
        <w:tc>
          <w:tcPr>
            <w:tcW w:w="1362" w:type="dxa"/>
            <w:shd w:val="clear" w:color="auto" w:fill="E2F0D9"/>
            <w:tcMar>
              <w:top w:w="80" w:type="dxa"/>
              <w:left w:w="90" w:type="dxa"/>
              <w:bottom w:w="80" w:type="dxa"/>
              <w:right w:w="90" w:type="dxa"/>
            </w:tcMar>
          </w:tcPr>
          <w:p w14:paraId="23301536"/>
        </w:tc>
        <w:tc>
          <w:tcPr>
            <w:tcW w:w="1362" w:type="dxa"/>
            <w:shd w:val="clear" w:color="auto" w:fill="FDF2D0"/>
            <w:tcMar>
              <w:top w:w="80" w:type="dxa"/>
              <w:left w:w="90" w:type="dxa"/>
              <w:bottom w:w="80" w:type="dxa"/>
              <w:right w:w="90" w:type="dxa"/>
            </w:tcMar>
          </w:tcPr>
          <w:p w14:paraId="7D1AE3FB"/>
        </w:tc>
        <w:tc>
          <w:tcPr>
            <w:tcW w:w="1362" w:type="dxa"/>
            <w:shd w:val="clear" w:color="auto" w:fill="FCE4D6"/>
            <w:tcMar>
              <w:top w:w="80" w:type="dxa"/>
              <w:left w:w="90" w:type="dxa"/>
              <w:bottom w:w="80" w:type="dxa"/>
              <w:right w:w="90" w:type="dxa"/>
            </w:tcMar>
          </w:tcPr>
          <w:p w14:paraId="71294C19"/>
        </w:tc>
        <w:tc>
          <w:tcPr>
            <w:tcW w:w="1364" w:type="dxa"/>
            <w:shd w:val="clear" w:color="auto" w:fill="FADBD8"/>
            <w:tcMar>
              <w:top w:w="80" w:type="dxa"/>
              <w:left w:w="90" w:type="dxa"/>
              <w:bottom w:w="80" w:type="dxa"/>
              <w:right w:w="90" w:type="dxa"/>
            </w:tcMar>
          </w:tcPr>
          <w:p w14:paraId="70BF6DA9"/>
        </w:tc>
      </w:tr>
    </w:tbl>
    <w:p w14:paraId="04CA3394">
      <w:pPr>
        <w:spacing w:before="260" w:after="16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02334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7" w:type="dxa"/>
            <w:shd w:val="clear" w:color="auto" w:fill="DCE6F1"/>
            <w:tcMar>
              <w:top w:w="80" w:type="dxa"/>
              <w:left w:w="90" w:type="dxa"/>
              <w:bottom w:w="80" w:type="dxa"/>
              <w:right w:w="90" w:type="dxa"/>
            </w:tcMar>
          </w:tcPr>
          <w:p w14:paraId="3DB1FD4F">
            <w:pPr>
              <w:jc w:val="center"/>
            </w:pPr>
            <w:r>
              <w:rPr>
                <w:rFonts w:ascii="Calibri" w:hAnsi="Calibri" w:eastAsia="Calibri" w:cs="Calibri"/>
                <w:b/>
                <w:bCs/>
                <w:color w:val="1F4E78"/>
                <w:sz w:val="21"/>
                <w:szCs w:val="21"/>
              </w:rPr>
              <w:t>Faculty In-charge</w:t>
            </w:r>
          </w:p>
        </w:tc>
        <w:tc>
          <w:tcPr>
            <w:tcW w:w="3117" w:type="dxa"/>
            <w:shd w:val="clear" w:color="auto" w:fill="DCE6F1"/>
            <w:tcMar>
              <w:top w:w="80" w:type="dxa"/>
              <w:left w:w="90" w:type="dxa"/>
              <w:bottom w:w="80" w:type="dxa"/>
              <w:right w:w="90" w:type="dxa"/>
            </w:tcMar>
          </w:tcPr>
          <w:p w14:paraId="6576B5D5">
            <w:pPr>
              <w:jc w:val="center"/>
            </w:pPr>
            <w:r>
              <w:rPr>
                <w:rFonts w:ascii="Calibri" w:hAnsi="Calibri" w:eastAsia="Calibri" w:cs="Calibri"/>
                <w:b/>
                <w:bCs/>
                <w:color w:val="1F4E78"/>
                <w:sz w:val="21"/>
                <w:szCs w:val="21"/>
              </w:rPr>
              <w:t>Course Coordinator</w:t>
            </w:r>
          </w:p>
        </w:tc>
        <w:tc>
          <w:tcPr>
            <w:tcW w:w="3117" w:type="dxa"/>
            <w:shd w:val="clear" w:color="auto" w:fill="DCE6F1"/>
            <w:tcMar>
              <w:top w:w="80" w:type="dxa"/>
              <w:left w:w="90" w:type="dxa"/>
              <w:bottom w:w="80" w:type="dxa"/>
              <w:right w:w="90" w:type="dxa"/>
            </w:tcMar>
          </w:tcPr>
          <w:p w14:paraId="272B15F0">
            <w:pPr>
              <w:jc w:val="center"/>
            </w:pPr>
            <w:r>
              <w:rPr>
                <w:rFonts w:ascii="Calibri" w:hAnsi="Calibri" w:eastAsia="Calibri" w:cs="Calibri"/>
                <w:b/>
                <w:bCs/>
                <w:color w:val="1F4E78"/>
                <w:sz w:val="21"/>
                <w:szCs w:val="21"/>
              </w:rPr>
              <w:t>Head of Department</w:t>
            </w:r>
          </w:p>
        </w:tc>
      </w:tr>
      <w:tr w14:paraId="75B4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7" w:type="dxa"/>
            <w:tcMar>
              <w:top w:w="100" w:type="dxa"/>
              <w:left w:w="100" w:type="dxa"/>
              <w:bottom w:w="100" w:type="dxa"/>
              <w:right w:w="100" w:type="dxa"/>
            </w:tcMar>
          </w:tcPr>
          <w:p w14:paraId="7C8A6E97">
            <w:pPr>
              <w:spacing w:after="120"/>
            </w:pPr>
            <w:r>
              <w:rPr>
                <w:rFonts w:ascii="Calibri" w:hAnsi="Calibri" w:eastAsia="Calibri" w:cs="Calibri"/>
                <w:sz w:val="21"/>
                <w:szCs w:val="21"/>
              </w:rPr>
              <w:t>Name:</w:t>
            </w:r>
          </w:p>
          <w:p w14:paraId="6CD8CE64">
            <w:pPr>
              <w:spacing w:after="120"/>
            </w:pPr>
            <w:r>
              <w:rPr>
                <w:rFonts w:ascii="Calibri" w:hAnsi="Calibri" w:eastAsia="Calibri" w:cs="Calibri"/>
                <w:sz w:val="21"/>
                <w:szCs w:val="21"/>
              </w:rPr>
              <w:t>Signature: ________________</w:t>
            </w:r>
          </w:p>
          <w:p w14:paraId="172391C2">
            <w:pPr>
              <w:spacing w:after="120"/>
            </w:pPr>
            <w:r>
              <w:rPr>
                <w:rFonts w:ascii="Calibri" w:hAnsi="Calibri" w:eastAsia="Calibri" w:cs="Calibri"/>
                <w:sz w:val="21"/>
                <w:szCs w:val="21"/>
              </w:rPr>
              <w:t>Date: ________________</w:t>
            </w:r>
          </w:p>
        </w:tc>
        <w:tc>
          <w:tcPr>
            <w:tcW w:w="3117" w:type="dxa"/>
            <w:tcMar>
              <w:top w:w="100" w:type="dxa"/>
              <w:left w:w="100" w:type="dxa"/>
              <w:bottom w:w="100" w:type="dxa"/>
              <w:right w:w="100" w:type="dxa"/>
            </w:tcMar>
          </w:tcPr>
          <w:p w14:paraId="5BF1D37F">
            <w:pPr>
              <w:spacing w:after="120"/>
            </w:pPr>
            <w:r>
              <w:rPr>
                <w:rFonts w:ascii="Calibri" w:hAnsi="Calibri" w:eastAsia="Calibri" w:cs="Calibri"/>
                <w:sz w:val="21"/>
                <w:szCs w:val="21"/>
              </w:rPr>
              <w:t>Name:</w:t>
            </w:r>
          </w:p>
          <w:p w14:paraId="3808AB53">
            <w:pPr>
              <w:spacing w:after="120"/>
            </w:pPr>
            <w:r>
              <w:rPr>
                <w:rFonts w:ascii="Calibri" w:hAnsi="Calibri" w:eastAsia="Calibri" w:cs="Calibri"/>
                <w:sz w:val="21"/>
                <w:szCs w:val="21"/>
              </w:rPr>
              <w:t>Signature: ________________</w:t>
            </w:r>
          </w:p>
          <w:p w14:paraId="4F06F15C">
            <w:pPr>
              <w:spacing w:after="120"/>
            </w:pPr>
            <w:r>
              <w:rPr>
                <w:rFonts w:ascii="Calibri" w:hAnsi="Calibri" w:eastAsia="Calibri" w:cs="Calibri"/>
                <w:sz w:val="21"/>
                <w:szCs w:val="21"/>
              </w:rPr>
              <w:t>Date: ________________</w:t>
            </w:r>
          </w:p>
        </w:tc>
        <w:tc>
          <w:tcPr>
            <w:tcW w:w="3117" w:type="dxa"/>
            <w:tcMar>
              <w:top w:w="100" w:type="dxa"/>
              <w:left w:w="100" w:type="dxa"/>
              <w:bottom w:w="100" w:type="dxa"/>
              <w:right w:w="100" w:type="dxa"/>
            </w:tcMar>
          </w:tcPr>
          <w:p w14:paraId="6ED6AA1D">
            <w:pPr>
              <w:spacing w:after="120"/>
            </w:pPr>
            <w:r>
              <w:rPr>
                <w:rFonts w:ascii="Calibri" w:hAnsi="Calibri" w:eastAsia="Calibri" w:cs="Calibri"/>
                <w:sz w:val="21"/>
                <w:szCs w:val="21"/>
              </w:rPr>
              <w:t>Name:</w:t>
            </w:r>
          </w:p>
          <w:p w14:paraId="143EDF78">
            <w:pPr>
              <w:spacing w:after="120"/>
            </w:pPr>
            <w:r>
              <w:rPr>
                <w:rFonts w:ascii="Calibri" w:hAnsi="Calibri" w:eastAsia="Calibri" w:cs="Calibri"/>
                <w:sz w:val="21"/>
                <w:szCs w:val="21"/>
              </w:rPr>
              <w:t>Signature: ________________</w:t>
            </w:r>
          </w:p>
          <w:p w14:paraId="599D6A91">
            <w:pPr>
              <w:spacing w:after="120"/>
            </w:pPr>
            <w:r>
              <w:rPr>
                <w:rFonts w:ascii="Calibri" w:hAnsi="Calibri" w:eastAsia="Calibri" w:cs="Calibri"/>
                <w:sz w:val="21"/>
                <w:szCs w:val="21"/>
              </w:rPr>
              <w:t>Date: ________________</w:t>
            </w:r>
          </w:p>
        </w:tc>
      </w:tr>
    </w:tbl>
    <w:p w14:paraId="438CCD54">
      <w:pPr>
        <w:spacing w:after="200"/>
      </w:pPr>
    </w:p>
    <w:p w14:paraId="0B956AF0">
      <w:pPr>
        <w:spacing w:after="200"/>
      </w:pPr>
    </w:p>
    <w:p w14:paraId="2D6599F0">
      <w:pPr>
        <w:spacing w:after="200"/>
      </w:pPr>
    </w:p>
    <w:p w14:paraId="0CE1EC11">
      <w:pPr>
        <w:spacing w:after="200"/>
      </w:pPr>
    </w:p>
    <w:p w14:paraId="5641AAB5">
      <w:pPr>
        <w:spacing w:after="200"/>
      </w:pPr>
    </w:p>
    <w:p w14:paraId="376B6882">
      <w:pPr>
        <w:spacing w:after="200"/>
      </w:pPr>
    </w:p>
    <w:p w14:paraId="6264600A">
      <w:pPr>
        <w:spacing w:after="200"/>
      </w:pPr>
    </w:p>
    <w:p w14:paraId="7463B17F">
      <w:pPr>
        <w:spacing w:after="200"/>
      </w:pPr>
    </w:p>
    <w:p w14:paraId="04F886C5">
      <w:pPr>
        <w:spacing w:after="200"/>
      </w:pPr>
    </w:p>
    <w:p w14:paraId="5A445E07">
      <w:pPr>
        <w:spacing w:after="200"/>
      </w:pPr>
    </w:p>
    <w:p w14:paraId="1EF546C8">
      <w:pPr>
        <w:spacing w:after="160"/>
        <w:rPr>
          <w:rFonts w:ascii="Calibri" w:hAnsi="Calibri" w:eastAsia="Calibri" w:cs="Calibri"/>
          <w:b/>
          <w:bCs/>
          <w:sz w:val="24"/>
          <w:szCs w:val="24"/>
        </w:rPr>
      </w:pPr>
    </w:p>
    <w:p w14:paraId="0D3CCD61">
      <w:pPr>
        <w:spacing w:after="160"/>
        <w:rPr>
          <w:rFonts w:ascii="Calibri" w:hAnsi="Calibri" w:eastAsia="Calibri" w:cs="Calibri"/>
          <w:b/>
          <w:bCs/>
          <w:sz w:val="24"/>
          <w:szCs w:val="24"/>
        </w:rPr>
      </w:pPr>
    </w:p>
    <w:p w14:paraId="12CDC4FC">
      <w:pPr>
        <w:spacing w:after="160"/>
        <w:rPr>
          <w:rFonts w:ascii="Calibri" w:hAnsi="Calibri" w:eastAsia="Calibri" w:cs="Calibri"/>
          <w:b/>
          <w:bCs/>
          <w:sz w:val="24"/>
          <w:szCs w:val="24"/>
        </w:rPr>
      </w:pPr>
    </w:p>
    <w:p w14:paraId="7CC88633">
      <w:pPr>
        <w:spacing w:after="160"/>
        <w:rPr>
          <w:rFonts w:ascii="Calibri" w:hAnsi="Calibri" w:eastAsia="Calibri" w:cs="Calibri"/>
          <w:b/>
          <w:bCs/>
          <w:sz w:val="24"/>
          <w:szCs w:val="24"/>
        </w:rPr>
      </w:pPr>
    </w:p>
    <w:p w14:paraId="7FF09C69">
      <w:pPr>
        <w:spacing w:after="160"/>
        <w:rPr>
          <w:rFonts w:ascii="Calibri" w:hAnsi="Calibri" w:eastAsia="Calibri" w:cs="Calibri"/>
          <w:b/>
          <w:bCs/>
          <w:sz w:val="24"/>
          <w:szCs w:val="24"/>
        </w:rPr>
      </w:pPr>
    </w:p>
    <w:p w14:paraId="2644CBDB">
      <w:pPr>
        <w:spacing w:after="160"/>
        <w:rPr>
          <w:rFonts w:ascii="Calibri" w:hAnsi="Calibri" w:eastAsia="Calibri" w:cs="Calibri"/>
          <w:b/>
          <w:bCs/>
          <w:sz w:val="24"/>
          <w:szCs w:val="24"/>
        </w:rPr>
      </w:pPr>
    </w:p>
    <w:p w14:paraId="2E85971A">
      <w:pPr>
        <w:spacing w:after="160"/>
        <w:rPr>
          <w:rFonts w:ascii="Calibri" w:hAnsi="Calibri" w:eastAsia="Calibri" w:cs="Calibri"/>
          <w:b/>
          <w:bCs/>
          <w:sz w:val="24"/>
          <w:szCs w:val="24"/>
        </w:rPr>
      </w:pPr>
    </w:p>
    <w:p w14:paraId="72175411">
      <w:pPr>
        <w:spacing w:after="160"/>
        <w:rPr>
          <w:rFonts w:ascii="Calibri" w:hAnsi="Calibri" w:eastAsia="Calibri" w:cs="Calibri"/>
          <w:b/>
          <w:bCs/>
          <w:sz w:val="24"/>
          <w:szCs w:val="24"/>
        </w:rPr>
      </w:pPr>
    </w:p>
    <w:p w14:paraId="0B6E6428">
      <w:pPr>
        <w:spacing w:after="160"/>
        <w:rPr>
          <w:rFonts w:ascii="Calibri" w:hAnsi="Calibri" w:eastAsia="Calibri" w:cs="Calibri"/>
          <w:b/>
          <w:bCs/>
          <w:sz w:val="24"/>
          <w:szCs w:val="24"/>
        </w:rPr>
      </w:pPr>
    </w:p>
    <w:p w14:paraId="7DBC7680">
      <w:pPr>
        <w:spacing w:after="160"/>
      </w:pPr>
      <w:bookmarkStart w:id="0" w:name="_GoBack"/>
      <w:bookmarkEnd w:id="0"/>
      <w:r>
        <w:rPr>
          <w:rFonts w:ascii="Calibri" w:hAnsi="Calibri" w:eastAsia="Calibri" w:cs="Calibri"/>
          <w:b/>
          <w:bCs/>
          <w:sz w:val="24"/>
          <w:szCs w:val="24"/>
        </w:rPr>
        <w:t>Q31. Job Sequencing vs Huffman Coding (Greedy Comparison)</w:t>
      </w:r>
    </w:p>
    <w:p w14:paraId="7EF69A20">
      <w:pPr>
        <w:spacing w:after="160" w:line="300" w:lineRule="auto"/>
        <w:jc w:val="both"/>
      </w:pPr>
      <w:r>
        <w:rPr>
          <w:rFonts w:ascii="Calibri" w:hAnsi="Calibri" w:eastAsia="Calibri" w:cs="Calibri"/>
          <w:b/>
          <w:bCs/>
          <w:sz w:val="23"/>
          <w:szCs w:val="23"/>
        </w:rPr>
        <w:t>Given jobs with deadlines and symbol frequencies, solve Job Sequencing and Huffman Coding. Compare greedy strategies used. Analyze correctness and optimality. Evaluate time complexity. Discuss real-world applications. Generate insights on greedy paradigm.</w:t>
      </w:r>
    </w:p>
    <w:p w14:paraId="27082FDF">
      <w:pPr>
        <w:spacing w:before="320" w:after="200"/>
        <w:jc w:val="center"/>
      </w:pPr>
      <w:r>
        <w:rPr>
          <w:rFonts w:ascii="Calibri" w:hAnsi="Calibri" w:eastAsia="Calibri" w:cs="Calibri"/>
          <w:b/>
          <w:bCs/>
          <w:sz w:val="25"/>
          <w:szCs w:val="25"/>
          <w:u w:val="single"/>
        </w:rPr>
        <w:t>1. Problem Statement</w:t>
      </w:r>
    </w:p>
    <w:p w14:paraId="387614E7">
      <w:pPr>
        <w:spacing w:after="160" w:line="300" w:lineRule="auto"/>
        <w:jc w:val="both"/>
      </w:pPr>
      <w:r>
        <w:rPr>
          <w:rFonts w:ascii="Calibri" w:hAnsi="Calibri" w:eastAsia="Calibri" w:cs="Calibri"/>
          <w:sz w:val="23"/>
          <w:szCs w:val="23"/>
        </w:rPr>
        <w:t>This comparative analysis studies two classic problems that are both solved optimally using greedy strategies, but with very different greedy rules and underlying justifications:</w:t>
      </w:r>
    </w:p>
    <w:p w14:paraId="57D3BDB4">
      <w:pPr>
        <w:pStyle w:val="16"/>
        <w:numPr>
          <w:ilvl w:val="0"/>
          <w:numId w:val="1"/>
        </w:numPr>
        <w:spacing w:after="90"/>
      </w:pPr>
      <w:r>
        <w:rPr>
          <w:rFonts w:ascii="Calibri" w:hAnsi="Calibri" w:eastAsia="Calibri" w:cs="Calibri"/>
          <w:b/>
          <w:bCs/>
          <w:sz w:val="23"/>
          <w:szCs w:val="23"/>
        </w:rPr>
        <w:t>Job Sequencing with Deadlines</w:t>
      </w:r>
      <w:r>
        <w:rPr>
          <w:rFonts w:ascii="Calibri" w:hAnsi="Calibri" w:eastAsia="Calibri" w:cs="Calibri"/>
          <w:sz w:val="23"/>
          <w:szCs w:val="23"/>
        </w:rPr>
        <w:t xml:space="preserve"> - selecting and scheduling unit-time jobs, each with a profit and a deadline, to maximize total profit while respecting deadlines.</w:t>
      </w:r>
    </w:p>
    <w:p w14:paraId="2EE18773">
      <w:pPr>
        <w:pStyle w:val="16"/>
        <w:numPr>
          <w:ilvl w:val="0"/>
          <w:numId w:val="1"/>
        </w:numPr>
        <w:spacing w:after="90"/>
      </w:pPr>
      <w:r>
        <w:rPr>
          <w:rFonts w:ascii="Calibri" w:hAnsi="Calibri" w:eastAsia="Calibri" w:cs="Calibri"/>
          <w:b/>
          <w:bCs/>
          <w:sz w:val="23"/>
          <w:szCs w:val="23"/>
        </w:rPr>
        <w:t>Huffman Coding</w:t>
      </w:r>
      <w:r>
        <w:rPr>
          <w:rFonts w:ascii="Calibri" w:hAnsi="Calibri" w:eastAsia="Calibri" w:cs="Calibri"/>
          <w:sz w:val="23"/>
          <w:szCs w:val="23"/>
        </w:rPr>
        <w:t xml:space="preserve"> - building a minimum-redundancy prefix code for a set of symbols with given frequencies, to minimize the total encoded length.</w:t>
      </w:r>
    </w:p>
    <w:p w14:paraId="75C7DE16">
      <w:pPr>
        <w:spacing w:after="160" w:line="300" w:lineRule="auto"/>
        <w:jc w:val="both"/>
      </w:pPr>
      <w:r>
        <w:rPr>
          <w:rFonts w:ascii="Calibri" w:hAnsi="Calibri" w:eastAsia="Calibri" w:cs="Calibri"/>
          <w:sz w:val="23"/>
          <w:szCs w:val="23"/>
        </w:rPr>
        <w:t>Both are textbook examples of the greedy paradigm, but they differ in what is chosen greedily, how correctness is proven, and where they are applied in practice. This comparison selects them specifically because they represent two distinct flavours of greedy design - constraint-driven selection (Job Sequencing) versus iterative merging (Huffman) - which makes the differences in strategy, proof technique and complexity easy to isolate and evaluate.</w:t>
      </w:r>
    </w:p>
    <w:p w14:paraId="709F7322">
      <w:pPr>
        <w:spacing w:before="320" w:after="200"/>
        <w:jc w:val="center"/>
      </w:pPr>
      <w:r>
        <w:rPr>
          <w:rFonts w:ascii="Calibri" w:hAnsi="Calibri" w:eastAsia="Calibri" w:cs="Calibri"/>
          <w:b/>
          <w:bCs/>
          <w:sz w:val="25"/>
          <w:szCs w:val="25"/>
          <w:u w:val="single"/>
        </w:rPr>
        <w:t>2. Job Sequencing – Algorithm and Worked Example</w:t>
      </w:r>
    </w:p>
    <w:p w14:paraId="60A005C9">
      <w:pPr>
        <w:spacing w:before="160" w:after="100"/>
      </w:pPr>
      <w:r>
        <w:rPr>
          <w:rFonts w:ascii="Calibri" w:hAnsi="Calibri" w:eastAsia="Calibri" w:cs="Calibri"/>
          <w:b/>
          <w:bCs/>
          <w:sz w:val="23"/>
          <w:szCs w:val="23"/>
        </w:rPr>
        <w:t>Problem</w:t>
      </w:r>
    </w:p>
    <w:p w14:paraId="1BA18D86">
      <w:pPr>
        <w:spacing w:after="160" w:line="300" w:lineRule="auto"/>
        <w:jc w:val="both"/>
      </w:pPr>
      <w:r>
        <w:rPr>
          <w:rFonts w:ascii="Calibri" w:hAnsi="Calibri" w:eastAsia="Calibri" w:cs="Calibri"/>
          <w:sz w:val="23"/>
          <w:szCs w:val="23"/>
        </w:rPr>
        <w:t>Given n jobs, each with a deadline d_i and profit p_i, and assuming every job takes one unit of time, schedule a subset of jobs (at most one job per time slot) so that every scheduled job finishes on or before its deadline, while maximizing total profit.</w:t>
      </w:r>
    </w:p>
    <w:p w14:paraId="59CCEDEA">
      <w:pPr>
        <w:spacing w:before="160" w:after="100"/>
      </w:pPr>
      <w:r>
        <w:rPr>
          <w:rFonts w:ascii="Calibri" w:hAnsi="Calibri" w:eastAsia="Calibri" w:cs="Calibri"/>
          <w:b/>
          <w:bCs/>
          <w:sz w:val="23"/>
          <w:szCs w:val="23"/>
        </w:rPr>
        <w:t>Greedy Strategy</w:t>
      </w:r>
    </w:p>
    <w:p w14:paraId="2DCBF7C6">
      <w:pPr>
        <w:spacing w:after="160" w:line="300" w:lineRule="auto"/>
        <w:jc w:val="both"/>
      </w:pPr>
      <w:r>
        <w:rPr>
          <w:rFonts w:ascii="Calibri" w:hAnsi="Calibri" w:eastAsia="Calibri" w:cs="Calibri"/>
          <w:sz w:val="23"/>
          <w:szCs w:val="23"/>
        </w:rPr>
        <w:t>Sort jobs in decreasing order of profit. For each job, in that order, place it in the latest available time slot that is still less than or equal to its deadline. If no such slot is free, reject the job. This greedily commits the highest-profit jobs first, while keeping earlier slots open for jobs with tighter deadlines.</w:t>
      </w:r>
    </w:p>
    <w:p w14:paraId="677E597A">
      <w:pPr>
        <w:spacing w:before="160" w:after="100"/>
      </w:pPr>
      <w:r>
        <w:rPr>
          <w:rFonts w:ascii="Calibri" w:hAnsi="Calibri" w:eastAsia="Calibri" w:cs="Calibri"/>
          <w:b/>
          <w:bCs/>
          <w:sz w:val="23"/>
          <w:szCs w:val="23"/>
        </w:rPr>
        <w:t>Pseudocode</w:t>
      </w:r>
    </w:p>
    <w:p w14:paraId="3E2BE1E9">
      <w:pPr>
        <w:spacing w:after="0"/>
      </w:pPr>
      <w:r>
        <w:rPr>
          <w:rFonts w:ascii="Consolas" w:hAnsi="Consolas" w:eastAsia="Consolas" w:cs="Consolas"/>
          <w:sz w:val="20"/>
          <w:szCs w:val="20"/>
        </w:rPr>
        <w:t>JOB_SEQUENCING(jobs[1..n]):</w:t>
      </w:r>
    </w:p>
    <w:p w14:paraId="5AAC34BB">
      <w:pPr>
        <w:spacing w:after="0"/>
      </w:pPr>
      <w:r>
        <w:rPr>
          <w:rFonts w:ascii="Consolas" w:hAnsi="Consolas" w:eastAsia="Consolas" w:cs="Consolas"/>
          <w:sz w:val="20"/>
          <w:szCs w:val="20"/>
        </w:rPr>
        <w:t xml:space="preserve">    sort jobs by profit in descending order</w:t>
      </w:r>
    </w:p>
    <w:p w14:paraId="0DF0AD16">
      <w:pPr>
        <w:spacing w:after="0"/>
      </w:pPr>
      <w:r>
        <w:rPr>
          <w:rFonts w:ascii="Consolas" w:hAnsi="Consolas" w:eastAsia="Consolas" w:cs="Consolas"/>
          <w:sz w:val="20"/>
          <w:szCs w:val="20"/>
        </w:rPr>
        <w:t xml:space="preserve">    slot[1..maxDeadline] = empty</w:t>
      </w:r>
    </w:p>
    <w:p w14:paraId="3F869ACA">
      <w:pPr>
        <w:spacing w:after="0"/>
      </w:pPr>
      <w:r>
        <w:rPr>
          <w:rFonts w:ascii="Consolas" w:hAnsi="Consolas" w:eastAsia="Consolas" w:cs="Consolas"/>
          <w:sz w:val="20"/>
          <w:szCs w:val="20"/>
        </w:rPr>
        <w:t xml:space="preserve">    totalProfit = 0</w:t>
      </w:r>
    </w:p>
    <w:p w14:paraId="77D79918">
      <w:pPr>
        <w:spacing w:after="0"/>
      </w:pPr>
      <w:r>
        <w:rPr>
          <w:rFonts w:ascii="Consolas" w:hAnsi="Consolas" w:eastAsia="Consolas" w:cs="Consolas"/>
          <w:sz w:val="20"/>
          <w:szCs w:val="20"/>
        </w:rPr>
        <w:t xml:space="preserve">    for each job j in sorted order:</w:t>
      </w:r>
    </w:p>
    <w:p w14:paraId="00807686">
      <w:pPr>
        <w:spacing w:after="0"/>
      </w:pPr>
      <w:r>
        <w:rPr>
          <w:rFonts w:ascii="Consolas" w:hAnsi="Consolas" w:eastAsia="Consolas" w:cs="Consolas"/>
          <w:sz w:val="20"/>
          <w:szCs w:val="20"/>
        </w:rPr>
        <w:t xml:space="preserve">        for t = j.deadline down to 1:</w:t>
      </w:r>
    </w:p>
    <w:p w14:paraId="34846184">
      <w:pPr>
        <w:spacing w:after="0"/>
      </w:pPr>
      <w:r>
        <w:rPr>
          <w:rFonts w:ascii="Consolas" w:hAnsi="Consolas" w:eastAsia="Consolas" w:cs="Consolas"/>
          <w:sz w:val="20"/>
          <w:szCs w:val="20"/>
        </w:rPr>
        <w:t xml:space="preserve">            if slot[t] is empty:</w:t>
      </w:r>
    </w:p>
    <w:p w14:paraId="2ED18AD5">
      <w:pPr>
        <w:spacing w:after="0"/>
      </w:pPr>
      <w:r>
        <w:rPr>
          <w:rFonts w:ascii="Consolas" w:hAnsi="Consolas" w:eastAsia="Consolas" w:cs="Consolas"/>
          <w:sz w:val="20"/>
          <w:szCs w:val="20"/>
        </w:rPr>
        <w:t xml:space="preserve">                slot[t] = j</w:t>
      </w:r>
    </w:p>
    <w:p w14:paraId="62F9F31E">
      <w:pPr>
        <w:spacing w:after="0"/>
      </w:pPr>
      <w:r>
        <w:rPr>
          <w:rFonts w:ascii="Consolas" w:hAnsi="Consolas" w:eastAsia="Consolas" w:cs="Consolas"/>
          <w:sz w:val="20"/>
          <w:szCs w:val="20"/>
        </w:rPr>
        <w:t xml:space="preserve">                totalProfit += j.profit</w:t>
      </w:r>
    </w:p>
    <w:p w14:paraId="5A9DFD1F">
      <w:pPr>
        <w:spacing w:after="0"/>
      </w:pPr>
      <w:r>
        <w:rPr>
          <w:rFonts w:ascii="Consolas" w:hAnsi="Consolas" w:eastAsia="Consolas" w:cs="Consolas"/>
          <w:sz w:val="20"/>
          <w:szCs w:val="20"/>
        </w:rPr>
        <w:t xml:space="preserve">                break</w:t>
      </w:r>
    </w:p>
    <w:p w14:paraId="7F05EC99">
      <w:pPr>
        <w:spacing w:after="0"/>
      </w:pPr>
      <w:r>
        <w:rPr>
          <w:rFonts w:ascii="Consolas" w:hAnsi="Consolas" w:eastAsia="Consolas" w:cs="Consolas"/>
          <w:sz w:val="20"/>
          <w:szCs w:val="20"/>
        </w:rPr>
        <w:t xml:space="preserve">    return slot, totalProfit</w:t>
      </w:r>
    </w:p>
    <w:p w14:paraId="4C4B156E">
      <w:pPr>
        <w:spacing w:before="160" w:after="100"/>
      </w:pPr>
      <w:r>
        <w:rPr>
          <w:rFonts w:ascii="Calibri" w:hAnsi="Calibri" w:eastAsia="Calibri" w:cs="Calibri"/>
          <w:b/>
          <w:bCs/>
          <w:sz w:val="23"/>
          <w:szCs w:val="23"/>
        </w:rPr>
        <w:t>Worked Example</w:t>
      </w:r>
    </w:p>
    <w:p w14:paraId="24BD12ED">
      <w:pPr>
        <w:spacing w:after="160" w:line="300" w:lineRule="auto"/>
        <w:jc w:val="both"/>
      </w:pPr>
      <w:r>
        <w:rPr>
          <w:rFonts w:ascii="Calibri" w:hAnsi="Calibri" w:eastAsia="Calibri" w:cs="Calibri"/>
          <w:sz w:val="23"/>
          <w:szCs w:val="23"/>
        </w:rPr>
        <w:t>Jobs: J1(profit=100, deadline=2), J2(profit=19, deadline=1), J3(profit=27, deadline=2), J4(profit=25, deadline=1), J5(profit=15, deadline=3)</w:t>
      </w:r>
    </w:p>
    <w:p w14:paraId="0C2091BB">
      <w:pPr>
        <w:spacing w:after="160" w:line="300" w:lineRule="auto"/>
        <w:jc w:val="both"/>
      </w:pPr>
      <w:r>
        <w:rPr>
          <w:rFonts w:ascii="Calibri" w:hAnsi="Calibri" w:eastAsia="Calibri" w:cs="Calibri"/>
          <w:sz w:val="23"/>
          <w:szCs w:val="23"/>
        </w:rPr>
        <w:t>Sorted by profit (descending): J1(100,2), J3(27,2), J4(25,1), J2(19,1), J5(15,3)</w:t>
      </w:r>
    </w:p>
    <w:p w14:paraId="7CF475FE">
      <w:pPr>
        <w:pStyle w:val="16"/>
        <w:numPr>
          <w:ilvl w:val="0"/>
          <w:numId w:val="1"/>
        </w:numPr>
        <w:spacing w:after="90"/>
      </w:pPr>
      <w:r>
        <w:rPr>
          <w:rFonts w:ascii="Calibri" w:hAnsi="Calibri" w:eastAsia="Calibri" w:cs="Calibri"/>
          <w:sz w:val="23"/>
          <w:szCs w:val="23"/>
        </w:rPr>
        <w:t>J1 (deadline 2): slot 2 is free → place J1 in slot 2</w:t>
      </w:r>
    </w:p>
    <w:p w14:paraId="5F1AE049">
      <w:pPr>
        <w:pStyle w:val="16"/>
        <w:numPr>
          <w:ilvl w:val="0"/>
          <w:numId w:val="1"/>
        </w:numPr>
        <w:spacing w:after="90"/>
      </w:pPr>
      <w:r>
        <w:rPr>
          <w:rFonts w:ascii="Calibri" w:hAnsi="Calibri" w:eastAsia="Calibri" w:cs="Calibri"/>
          <w:sz w:val="23"/>
          <w:szCs w:val="23"/>
        </w:rPr>
        <w:t>J3 (deadline 2): slot 2 taken, try slot 1 → free → place J3 in slot 1</w:t>
      </w:r>
    </w:p>
    <w:p w14:paraId="15E92CE1">
      <w:pPr>
        <w:pStyle w:val="16"/>
        <w:numPr>
          <w:ilvl w:val="0"/>
          <w:numId w:val="1"/>
        </w:numPr>
        <w:spacing w:after="90"/>
      </w:pPr>
      <w:r>
        <w:rPr>
          <w:rFonts w:ascii="Calibri" w:hAnsi="Calibri" w:eastAsia="Calibri" w:cs="Calibri"/>
          <w:sz w:val="23"/>
          <w:szCs w:val="23"/>
        </w:rPr>
        <w:t>J4 (deadline 1): slot 1 taken → no earlier slot → reject</w:t>
      </w:r>
    </w:p>
    <w:p w14:paraId="652C80FF">
      <w:pPr>
        <w:pStyle w:val="16"/>
        <w:numPr>
          <w:ilvl w:val="0"/>
          <w:numId w:val="1"/>
        </w:numPr>
        <w:spacing w:after="90"/>
      </w:pPr>
      <w:r>
        <w:rPr>
          <w:rFonts w:ascii="Calibri" w:hAnsi="Calibri" w:eastAsia="Calibri" w:cs="Calibri"/>
          <w:sz w:val="23"/>
          <w:szCs w:val="23"/>
        </w:rPr>
        <w:t>J2 (deadline 1): slot 1 taken → reject</w:t>
      </w:r>
    </w:p>
    <w:p w14:paraId="3FD44FB0">
      <w:pPr>
        <w:pStyle w:val="16"/>
        <w:numPr>
          <w:ilvl w:val="0"/>
          <w:numId w:val="1"/>
        </w:numPr>
        <w:spacing w:after="90"/>
      </w:pPr>
      <w:r>
        <w:rPr>
          <w:rFonts w:ascii="Calibri" w:hAnsi="Calibri" w:eastAsia="Calibri" w:cs="Calibri"/>
          <w:sz w:val="23"/>
          <w:szCs w:val="23"/>
        </w:rPr>
        <w:t>J5 (deadline 3): slot 3 free → place J5 in slot 3</w:t>
      </w:r>
    </w:p>
    <w:p w14:paraId="5BD1F433">
      <w:pPr>
        <w:spacing w:after="160" w:line="300" w:lineRule="auto"/>
        <w:jc w:val="both"/>
      </w:pPr>
      <w:r>
        <w:rPr>
          <w:rFonts w:ascii="Calibri" w:hAnsi="Calibri" w:eastAsia="Calibri" w:cs="Calibri"/>
          <w:sz w:val="23"/>
          <w:szCs w:val="23"/>
        </w:rPr>
        <w:t xml:space="preserve">Final schedule: </w:t>
      </w:r>
      <w:r>
        <w:rPr>
          <w:rFonts w:ascii="Calibri" w:hAnsi="Calibri" w:eastAsia="Calibri" w:cs="Calibri"/>
          <w:b/>
          <w:bCs/>
          <w:sz w:val="23"/>
          <w:szCs w:val="23"/>
        </w:rPr>
        <w:t>Slot 1 = J3, Slot 2 = J1, Slot 3 = J5</w:t>
      </w:r>
      <w:r>
        <w:rPr>
          <w:rFonts w:ascii="Calibri" w:hAnsi="Calibri" w:eastAsia="Calibri" w:cs="Calibri"/>
          <w:sz w:val="23"/>
          <w:szCs w:val="23"/>
        </w:rPr>
        <w:t xml:space="preserve">  →  Total profit = 27 + 100 + 15 = </w:t>
      </w:r>
      <w:r>
        <w:rPr>
          <w:rFonts w:ascii="Calibri" w:hAnsi="Calibri" w:eastAsia="Calibri" w:cs="Calibri"/>
          <w:b/>
          <w:bCs/>
          <w:sz w:val="23"/>
          <w:szCs w:val="23"/>
        </w:rPr>
        <w:t>142</w:t>
      </w:r>
      <w:r>
        <w:rPr>
          <w:rFonts w:ascii="Calibri" w:hAnsi="Calibri" w:eastAsia="Calibri" w:cs="Calibri"/>
          <w:sz w:val="23"/>
          <w:szCs w:val="23"/>
        </w:rPr>
        <w:t xml:space="preserve"> (maximum achievable).</w:t>
      </w:r>
    </w:p>
    <w:p w14:paraId="33115E51">
      <w:pPr>
        <w:spacing w:before="320" w:after="200"/>
        <w:jc w:val="center"/>
      </w:pPr>
      <w:r>
        <w:rPr>
          <w:rFonts w:ascii="Calibri" w:hAnsi="Calibri" w:eastAsia="Calibri" w:cs="Calibri"/>
          <w:b/>
          <w:bCs/>
          <w:sz w:val="25"/>
          <w:szCs w:val="25"/>
          <w:u w:val="single"/>
        </w:rPr>
        <w:t>3. Huffman Coding – Algorithm and Worked Example</w:t>
      </w:r>
    </w:p>
    <w:p w14:paraId="290068A5">
      <w:pPr>
        <w:spacing w:before="160" w:after="100"/>
      </w:pPr>
      <w:r>
        <w:rPr>
          <w:rFonts w:ascii="Calibri" w:hAnsi="Calibri" w:eastAsia="Calibri" w:cs="Calibri"/>
          <w:b/>
          <w:bCs/>
          <w:sz w:val="23"/>
          <w:szCs w:val="23"/>
        </w:rPr>
        <w:t>Problem</w:t>
      </w:r>
    </w:p>
    <w:p w14:paraId="242DA976">
      <w:pPr>
        <w:spacing w:after="160" w:line="300" w:lineRule="auto"/>
        <w:jc w:val="both"/>
      </w:pPr>
      <w:r>
        <w:rPr>
          <w:rFonts w:ascii="Calibri" w:hAnsi="Calibri" w:eastAsia="Calibri" w:cs="Calibri"/>
          <w:sz w:val="23"/>
          <w:szCs w:val="23"/>
        </w:rPr>
        <w:t>Given a set of symbols with their frequencies (or probabilities) of occurrence, construct a binary prefix code that minimizes the total weighted code length, so that no code is a prefix of another and frequent symbols get shorter codes.</w:t>
      </w:r>
    </w:p>
    <w:p w14:paraId="45CB9080">
      <w:pPr>
        <w:spacing w:before="160" w:after="100"/>
      </w:pPr>
      <w:r>
        <w:rPr>
          <w:rFonts w:ascii="Calibri" w:hAnsi="Calibri" w:eastAsia="Calibri" w:cs="Calibri"/>
          <w:b/>
          <w:bCs/>
          <w:sz w:val="23"/>
          <w:szCs w:val="23"/>
        </w:rPr>
        <w:t>Greedy Strategy</w:t>
      </w:r>
    </w:p>
    <w:p w14:paraId="68208764">
      <w:pPr>
        <w:spacing w:after="160" w:line="300" w:lineRule="auto"/>
        <w:jc w:val="both"/>
      </w:pPr>
      <w:r>
        <w:rPr>
          <w:rFonts w:ascii="Calibri" w:hAnsi="Calibri" w:eastAsia="Calibri" w:cs="Calibri"/>
          <w:sz w:val="23"/>
          <w:szCs w:val="23"/>
        </w:rPr>
        <w:t>Repeatedly take the two nodes with the smallest frequency from a min-priority queue, merge them into a new internal node whose frequency is their sum, and reinsert the merged node. Continue until only one node (the root) remains. The path from root to each leaf gives that symbol's binary code.</w:t>
      </w:r>
    </w:p>
    <w:p w14:paraId="4769DB29">
      <w:pPr>
        <w:spacing w:before="160" w:after="100"/>
      </w:pPr>
      <w:r>
        <w:rPr>
          <w:rFonts w:ascii="Calibri" w:hAnsi="Calibri" w:eastAsia="Calibri" w:cs="Calibri"/>
          <w:b/>
          <w:bCs/>
          <w:sz w:val="23"/>
          <w:szCs w:val="23"/>
        </w:rPr>
        <w:t>Pseudocode</w:t>
      </w:r>
    </w:p>
    <w:p w14:paraId="1C98C871">
      <w:pPr>
        <w:spacing w:after="0"/>
      </w:pPr>
      <w:r>
        <w:rPr>
          <w:rFonts w:ascii="Consolas" w:hAnsi="Consolas" w:eastAsia="Consolas" w:cs="Consolas"/>
          <w:sz w:val="20"/>
          <w:szCs w:val="20"/>
        </w:rPr>
        <w:t>HUFFMAN(symbols[1..n], freq[1..n]):</w:t>
      </w:r>
    </w:p>
    <w:p w14:paraId="25DF6300">
      <w:pPr>
        <w:spacing w:after="0"/>
      </w:pPr>
      <w:r>
        <w:rPr>
          <w:rFonts w:ascii="Consolas" w:hAnsi="Consolas" w:eastAsia="Consolas" w:cs="Consolas"/>
          <w:sz w:val="20"/>
          <w:szCs w:val="20"/>
        </w:rPr>
        <w:t xml:space="preserve">    build min-heap Q of leaf nodes, one per symbol</w:t>
      </w:r>
    </w:p>
    <w:p w14:paraId="46D56319">
      <w:pPr>
        <w:spacing w:after="0"/>
      </w:pPr>
      <w:r>
        <w:rPr>
          <w:rFonts w:ascii="Consolas" w:hAnsi="Consolas" w:eastAsia="Consolas" w:cs="Consolas"/>
          <w:sz w:val="20"/>
          <w:szCs w:val="20"/>
        </w:rPr>
        <w:t xml:space="preserve">    while size(Q) &gt; 1:</w:t>
      </w:r>
    </w:p>
    <w:p w14:paraId="241D3CAD">
      <w:pPr>
        <w:spacing w:after="0"/>
      </w:pPr>
      <w:r>
        <w:rPr>
          <w:rFonts w:ascii="Consolas" w:hAnsi="Consolas" w:eastAsia="Consolas" w:cs="Consolas"/>
          <w:sz w:val="20"/>
          <w:szCs w:val="20"/>
        </w:rPr>
        <w:t xml:space="preserve">        x = extract-min(Q)</w:t>
      </w:r>
    </w:p>
    <w:p w14:paraId="302C3452">
      <w:pPr>
        <w:spacing w:after="0"/>
      </w:pPr>
      <w:r>
        <w:rPr>
          <w:rFonts w:ascii="Consolas" w:hAnsi="Consolas" w:eastAsia="Consolas" w:cs="Consolas"/>
          <w:sz w:val="20"/>
          <w:szCs w:val="20"/>
        </w:rPr>
        <w:t xml:space="preserve">        y = extract-min(Q)</w:t>
      </w:r>
    </w:p>
    <w:p w14:paraId="59C2EB72">
      <w:pPr>
        <w:spacing w:after="0"/>
      </w:pPr>
      <w:r>
        <w:rPr>
          <w:rFonts w:ascii="Consolas" w:hAnsi="Consolas" w:eastAsia="Consolas" w:cs="Consolas"/>
          <w:sz w:val="20"/>
          <w:szCs w:val="20"/>
        </w:rPr>
        <w:t xml:space="preserve">        z = new node(freq = x.freq + y.freq, left = x, right = y)</w:t>
      </w:r>
    </w:p>
    <w:p w14:paraId="107FAD65">
      <w:pPr>
        <w:spacing w:after="0"/>
      </w:pPr>
      <w:r>
        <w:rPr>
          <w:rFonts w:ascii="Consolas" w:hAnsi="Consolas" w:eastAsia="Consolas" w:cs="Consolas"/>
          <w:sz w:val="20"/>
          <w:szCs w:val="20"/>
        </w:rPr>
        <w:t xml:space="preserve">        insert(Q, z)</w:t>
      </w:r>
    </w:p>
    <w:p w14:paraId="2832566F">
      <w:pPr>
        <w:spacing w:after="0"/>
      </w:pPr>
      <w:r>
        <w:rPr>
          <w:rFonts w:ascii="Consolas" w:hAnsi="Consolas" w:eastAsia="Consolas" w:cs="Consolas"/>
          <w:sz w:val="20"/>
          <w:szCs w:val="20"/>
        </w:rPr>
        <w:t xml:space="preserve">    root = extract-min(Q)</w:t>
      </w:r>
    </w:p>
    <w:p w14:paraId="6237D337">
      <w:pPr>
        <w:spacing w:after="0"/>
      </w:pPr>
      <w:r>
        <w:rPr>
          <w:rFonts w:ascii="Consolas" w:hAnsi="Consolas" w:eastAsia="Consolas" w:cs="Consolas"/>
          <w:sz w:val="20"/>
          <w:szCs w:val="20"/>
        </w:rPr>
        <w:t xml:space="preserve">    traverse root (left=0, right=1) to assign codes</w:t>
      </w:r>
    </w:p>
    <w:p w14:paraId="6ADF89A4">
      <w:pPr>
        <w:spacing w:after="0"/>
      </w:pPr>
      <w:r>
        <w:rPr>
          <w:rFonts w:ascii="Consolas" w:hAnsi="Consolas" w:eastAsia="Consolas" w:cs="Consolas"/>
          <w:sz w:val="20"/>
          <w:szCs w:val="20"/>
        </w:rPr>
        <w:t xml:space="preserve">    return codes, root</w:t>
      </w:r>
    </w:p>
    <w:p w14:paraId="5A4CB15A">
      <w:pPr>
        <w:spacing w:before="160" w:after="100"/>
      </w:pPr>
      <w:r>
        <w:rPr>
          <w:rFonts w:ascii="Calibri" w:hAnsi="Calibri" w:eastAsia="Calibri" w:cs="Calibri"/>
          <w:b/>
          <w:bCs/>
          <w:sz w:val="23"/>
          <w:szCs w:val="23"/>
        </w:rPr>
        <w:t>Worked Example</w:t>
      </w:r>
    </w:p>
    <w:p w14:paraId="4EEEAE07">
      <w:pPr>
        <w:spacing w:after="160" w:line="300" w:lineRule="auto"/>
        <w:jc w:val="both"/>
      </w:pPr>
      <w:r>
        <w:rPr>
          <w:rFonts w:ascii="Calibri" w:hAnsi="Calibri" w:eastAsia="Calibri" w:cs="Calibri"/>
          <w:sz w:val="23"/>
          <w:szCs w:val="23"/>
        </w:rPr>
        <w:t>Symbols and frequencies: A(5), B(9), C(12), D(13), E(16), F(45)</w:t>
      </w:r>
    </w:p>
    <w:p w14:paraId="7C9306BE">
      <w:pPr>
        <w:pStyle w:val="16"/>
        <w:numPr>
          <w:ilvl w:val="0"/>
          <w:numId w:val="1"/>
        </w:numPr>
        <w:spacing w:after="90"/>
      </w:pPr>
      <w:r>
        <w:rPr>
          <w:rFonts w:ascii="Calibri" w:hAnsi="Calibri" w:eastAsia="Calibri" w:cs="Calibri"/>
          <w:sz w:val="23"/>
          <w:szCs w:val="23"/>
        </w:rPr>
        <w:t>Merge A(5) + B(9) → AB(14)</w:t>
      </w:r>
    </w:p>
    <w:p w14:paraId="2D944E88">
      <w:pPr>
        <w:pStyle w:val="16"/>
        <w:numPr>
          <w:ilvl w:val="0"/>
          <w:numId w:val="1"/>
        </w:numPr>
        <w:spacing w:after="90"/>
      </w:pPr>
      <w:r>
        <w:rPr>
          <w:rFonts w:ascii="Calibri" w:hAnsi="Calibri" w:eastAsia="Calibri" w:cs="Calibri"/>
          <w:sz w:val="23"/>
          <w:szCs w:val="23"/>
        </w:rPr>
        <w:t>Merge C(12) + D(13) → CD(25)</w:t>
      </w:r>
    </w:p>
    <w:p w14:paraId="35A179C0">
      <w:pPr>
        <w:pStyle w:val="16"/>
        <w:numPr>
          <w:ilvl w:val="0"/>
          <w:numId w:val="1"/>
        </w:numPr>
        <w:spacing w:after="90"/>
      </w:pPr>
      <w:r>
        <w:rPr>
          <w:rFonts w:ascii="Calibri" w:hAnsi="Calibri" w:eastAsia="Calibri" w:cs="Calibri"/>
          <w:sz w:val="23"/>
          <w:szCs w:val="23"/>
        </w:rPr>
        <w:t>Merge AB(14) + E(16) → ABE(30)</w:t>
      </w:r>
    </w:p>
    <w:p w14:paraId="7A5FC60A">
      <w:pPr>
        <w:pStyle w:val="16"/>
        <w:numPr>
          <w:ilvl w:val="0"/>
          <w:numId w:val="1"/>
        </w:numPr>
        <w:spacing w:after="90"/>
      </w:pPr>
      <w:r>
        <w:rPr>
          <w:rFonts w:ascii="Calibri" w:hAnsi="Calibri" w:eastAsia="Calibri" w:cs="Calibri"/>
          <w:sz w:val="23"/>
          <w:szCs w:val="23"/>
        </w:rPr>
        <w:t>Merge CD(25) + ABE(30) → CDABE(55)</w:t>
      </w:r>
    </w:p>
    <w:p w14:paraId="0F9AF8C5">
      <w:pPr>
        <w:pStyle w:val="16"/>
        <w:numPr>
          <w:ilvl w:val="0"/>
          <w:numId w:val="1"/>
        </w:numPr>
        <w:spacing w:after="90"/>
      </w:pPr>
      <w:r>
        <w:rPr>
          <w:rFonts w:ascii="Calibri" w:hAnsi="Calibri" w:eastAsia="Calibri" w:cs="Calibri"/>
          <w:sz w:val="23"/>
          <w:szCs w:val="23"/>
        </w:rPr>
        <w:t>Merge F(45) + CDABE(55) → Root(100)</w:t>
      </w:r>
    </w:p>
    <w:p w14:paraId="5036FE1D">
      <w:pPr>
        <w:spacing w:after="160" w:line="300" w:lineRule="auto"/>
        <w:jc w:val="both"/>
      </w:pPr>
      <w:r>
        <w:rPr>
          <w:rFonts w:ascii="Calibri" w:hAnsi="Calibri" w:eastAsia="Calibri" w:cs="Calibri"/>
          <w:sz w:val="23"/>
          <w:szCs w:val="23"/>
        </w:rPr>
        <w:t xml:space="preserve">Resulting codes (shorter codes for higher frequency): </w:t>
      </w:r>
      <w:r>
        <w:rPr>
          <w:rFonts w:ascii="Calibri" w:hAnsi="Calibri" w:eastAsia="Calibri" w:cs="Calibri"/>
          <w:b/>
          <w:bCs/>
          <w:sz w:val="23"/>
          <w:szCs w:val="23"/>
        </w:rPr>
        <w:t>F=0</w:t>
      </w:r>
      <w:r>
        <w:rPr>
          <w:rFonts w:ascii="Calibri" w:hAnsi="Calibri" w:eastAsia="Calibri" w:cs="Calibri"/>
          <w:sz w:val="23"/>
          <w:szCs w:val="23"/>
        </w:rPr>
        <w:t xml:space="preserve">, </w:t>
      </w:r>
      <w:r>
        <w:rPr>
          <w:rFonts w:ascii="Calibri" w:hAnsi="Calibri" w:eastAsia="Calibri" w:cs="Calibri"/>
          <w:b/>
          <w:bCs/>
          <w:sz w:val="23"/>
          <w:szCs w:val="23"/>
        </w:rPr>
        <w:t>C=100</w:t>
      </w:r>
      <w:r>
        <w:rPr>
          <w:rFonts w:ascii="Calibri" w:hAnsi="Calibri" w:eastAsia="Calibri" w:cs="Calibri"/>
          <w:sz w:val="23"/>
          <w:szCs w:val="23"/>
        </w:rPr>
        <w:t xml:space="preserve">, </w:t>
      </w:r>
      <w:r>
        <w:rPr>
          <w:rFonts w:ascii="Calibri" w:hAnsi="Calibri" w:eastAsia="Calibri" w:cs="Calibri"/>
          <w:b/>
          <w:bCs/>
          <w:sz w:val="23"/>
          <w:szCs w:val="23"/>
        </w:rPr>
        <w:t>D=101</w:t>
      </w:r>
      <w:r>
        <w:rPr>
          <w:rFonts w:ascii="Calibri" w:hAnsi="Calibri" w:eastAsia="Calibri" w:cs="Calibri"/>
          <w:sz w:val="23"/>
          <w:szCs w:val="23"/>
        </w:rPr>
        <w:t xml:space="preserve">, </w:t>
      </w:r>
      <w:r>
        <w:rPr>
          <w:rFonts w:ascii="Calibri" w:hAnsi="Calibri" w:eastAsia="Calibri" w:cs="Calibri"/>
          <w:b/>
          <w:bCs/>
          <w:sz w:val="23"/>
          <w:szCs w:val="23"/>
        </w:rPr>
        <w:t>A=1100</w:t>
      </w:r>
      <w:r>
        <w:rPr>
          <w:rFonts w:ascii="Calibri" w:hAnsi="Calibri" w:eastAsia="Calibri" w:cs="Calibri"/>
          <w:sz w:val="23"/>
          <w:szCs w:val="23"/>
        </w:rPr>
        <w:t xml:space="preserve">, </w:t>
      </w:r>
      <w:r>
        <w:rPr>
          <w:rFonts w:ascii="Calibri" w:hAnsi="Calibri" w:eastAsia="Calibri" w:cs="Calibri"/>
          <w:b/>
          <w:bCs/>
          <w:sz w:val="23"/>
          <w:szCs w:val="23"/>
        </w:rPr>
        <w:t>B=1101</w:t>
      </w:r>
      <w:r>
        <w:rPr>
          <w:rFonts w:ascii="Calibri" w:hAnsi="Calibri" w:eastAsia="Calibri" w:cs="Calibri"/>
          <w:sz w:val="23"/>
          <w:szCs w:val="23"/>
        </w:rPr>
        <w:t xml:space="preserve">, </w:t>
      </w:r>
      <w:r>
        <w:rPr>
          <w:rFonts w:ascii="Calibri" w:hAnsi="Calibri" w:eastAsia="Calibri" w:cs="Calibri"/>
          <w:b/>
          <w:bCs/>
          <w:sz w:val="23"/>
          <w:szCs w:val="23"/>
        </w:rPr>
        <w:t>E=111</w:t>
      </w:r>
      <w:r>
        <w:rPr>
          <w:rFonts w:ascii="Calibri" w:hAnsi="Calibri" w:eastAsia="Calibri" w:cs="Calibri"/>
          <w:sz w:val="23"/>
          <w:szCs w:val="23"/>
        </w:rPr>
        <w:t>. The high-frequency symbol F gets the shortest 1-bit code, while the least frequent symbols A and B get the longest 4-bit codes - this is exactly what minimizes total encoded length.</w:t>
      </w:r>
    </w:p>
    <w:p w14:paraId="63C52D46">
      <w:pPr>
        <w:spacing w:before="320" w:after="200"/>
        <w:jc w:val="center"/>
      </w:pPr>
      <w:r>
        <w:rPr>
          <w:rFonts w:ascii="Calibri" w:hAnsi="Calibri" w:eastAsia="Calibri" w:cs="Calibri"/>
          <w:b/>
          <w:bCs/>
          <w:sz w:val="25"/>
          <w:szCs w:val="25"/>
          <w:u w:val="single"/>
        </w:rPr>
        <w:t>4. Comparison of Greedy Strategies Used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75"/>
        <w:gridCol w:w="3475"/>
      </w:tblGrid>
      <w:tr w14:paraId="4788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4E78"/>
            <w:tcMar>
              <w:top w:w="90" w:type="dxa"/>
              <w:left w:w="100" w:type="dxa"/>
              <w:bottom w:w="90" w:type="dxa"/>
              <w:right w:w="100" w:type="dxa"/>
            </w:tcMar>
          </w:tcPr>
          <w:p w14:paraId="33BF80D4">
            <w:r>
              <w:rPr>
                <w:rFonts w:ascii="Calibri" w:hAnsi="Calibri" w:eastAsia="Calibri" w:cs="Calibri"/>
                <w:b/>
                <w:bCs/>
                <w:color w:val="FFFFFF"/>
                <w:sz w:val="21"/>
                <w:szCs w:val="21"/>
              </w:rPr>
              <w:t>Aspect</w:t>
            </w:r>
          </w:p>
        </w:tc>
        <w:tc>
          <w:tcPr>
            <w:tcW w:w="3475" w:type="dxa"/>
            <w:shd w:val="clear" w:color="auto" w:fill="1F4E78"/>
            <w:tcMar>
              <w:top w:w="90" w:type="dxa"/>
              <w:left w:w="100" w:type="dxa"/>
              <w:bottom w:w="90" w:type="dxa"/>
              <w:right w:w="100" w:type="dxa"/>
            </w:tcMar>
          </w:tcPr>
          <w:p w14:paraId="07D0A6A2">
            <w:r>
              <w:rPr>
                <w:rFonts w:ascii="Calibri" w:hAnsi="Calibri" w:eastAsia="Calibri" w:cs="Calibri"/>
                <w:b/>
                <w:bCs/>
                <w:color w:val="FFFFFF"/>
                <w:sz w:val="21"/>
                <w:szCs w:val="21"/>
              </w:rPr>
              <w:t>Job Sequencing</w:t>
            </w:r>
          </w:p>
        </w:tc>
        <w:tc>
          <w:tcPr>
            <w:tcW w:w="3475" w:type="dxa"/>
            <w:shd w:val="clear" w:color="auto" w:fill="1F4E78"/>
            <w:tcMar>
              <w:top w:w="90" w:type="dxa"/>
              <w:left w:w="100" w:type="dxa"/>
              <w:bottom w:w="90" w:type="dxa"/>
              <w:right w:w="100" w:type="dxa"/>
            </w:tcMar>
          </w:tcPr>
          <w:p w14:paraId="666E2497">
            <w:r>
              <w:rPr>
                <w:rFonts w:ascii="Calibri" w:hAnsi="Calibri" w:eastAsia="Calibri" w:cs="Calibri"/>
                <w:b/>
                <w:bCs/>
                <w:color w:val="FFFFFF"/>
                <w:sz w:val="21"/>
                <w:szCs w:val="21"/>
              </w:rPr>
              <w:t>Huffman Coding</w:t>
            </w:r>
          </w:p>
        </w:tc>
      </w:tr>
      <w:tr w14:paraId="5AE2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90" w:type="dxa"/>
              <w:left w:w="100" w:type="dxa"/>
              <w:bottom w:w="90" w:type="dxa"/>
              <w:right w:w="100" w:type="dxa"/>
            </w:tcMar>
          </w:tcPr>
          <w:p w14:paraId="27936144">
            <w:r>
              <w:rPr>
                <w:rFonts w:ascii="Calibri" w:hAnsi="Calibri" w:eastAsia="Calibri" w:cs="Calibri"/>
                <w:sz w:val="20"/>
                <w:szCs w:val="20"/>
              </w:rPr>
              <w:t>Greedy choice</w:t>
            </w:r>
          </w:p>
        </w:tc>
        <w:tc>
          <w:tcPr>
            <w:tcW w:w="3475" w:type="dxa"/>
            <w:shd w:val="clear" w:color="auto" w:fill="DCE6F1"/>
            <w:tcMar>
              <w:top w:w="90" w:type="dxa"/>
              <w:left w:w="100" w:type="dxa"/>
              <w:bottom w:w="90" w:type="dxa"/>
              <w:right w:w="100" w:type="dxa"/>
            </w:tcMar>
          </w:tcPr>
          <w:p w14:paraId="15E850FA">
            <w:r>
              <w:rPr>
                <w:rFonts w:ascii="Calibri" w:hAnsi="Calibri" w:eastAsia="Calibri" w:cs="Calibri"/>
                <w:sz w:val="20"/>
                <w:szCs w:val="20"/>
              </w:rPr>
              <w:t>Pick the highest-profit unscheduled job first</w:t>
            </w:r>
          </w:p>
        </w:tc>
        <w:tc>
          <w:tcPr>
            <w:tcW w:w="3475" w:type="dxa"/>
            <w:shd w:val="clear" w:color="auto" w:fill="DCE6F1"/>
            <w:tcMar>
              <w:top w:w="90" w:type="dxa"/>
              <w:left w:w="100" w:type="dxa"/>
              <w:bottom w:w="90" w:type="dxa"/>
              <w:right w:w="100" w:type="dxa"/>
            </w:tcMar>
          </w:tcPr>
          <w:p w14:paraId="2D30F705">
            <w:r>
              <w:rPr>
                <w:rFonts w:ascii="Calibri" w:hAnsi="Calibri" w:eastAsia="Calibri" w:cs="Calibri"/>
                <w:sz w:val="20"/>
                <w:szCs w:val="20"/>
              </w:rPr>
              <w:t>Merge the two lowest-frequency nodes first</w:t>
            </w:r>
          </w:p>
        </w:tc>
      </w:tr>
      <w:tr w14:paraId="7653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00" w:type="dxa"/>
              <w:bottom w:w="90" w:type="dxa"/>
              <w:right w:w="100" w:type="dxa"/>
            </w:tcMar>
          </w:tcPr>
          <w:p w14:paraId="6C0348DE">
            <w:r>
              <w:rPr>
                <w:rFonts w:ascii="Calibri" w:hAnsi="Calibri" w:eastAsia="Calibri" w:cs="Calibri"/>
                <w:sz w:val="20"/>
                <w:szCs w:val="20"/>
              </w:rPr>
              <w:t>What is being built</w:t>
            </w:r>
          </w:p>
        </w:tc>
        <w:tc>
          <w:tcPr>
            <w:tcW w:w="3475" w:type="dxa"/>
            <w:tcMar>
              <w:top w:w="90" w:type="dxa"/>
              <w:left w:w="100" w:type="dxa"/>
              <w:bottom w:w="90" w:type="dxa"/>
              <w:right w:w="100" w:type="dxa"/>
            </w:tcMar>
          </w:tcPr>
          <w:p w14:paraId="1DA70100">
            <w:r>
              <w:rPr>
                <w:rFonts w:ascii="Calibri" w:hAnsi="Calibri" w:eastAsia="Calibri" w:cs="Calibri"/>
                <w:sz w:val="20"/>
                <w:szCs w:val="20"/>
              </w:rPr>
              <w:t>A feasible subset/schedule of jobs</w:t>
            </w:r>
          </w:p>
        </w:tc>
        <w:tc>
          <w:tcPr>
            <w:tcW w:w="3475" w:type="dxa"/>
            <w:tcMar>
              <w:top w:w="90" w:type="dxa"/>
              <w:left w:w="100" w:type="dxa"/>
              <w:bottom w:w="90" w:type="dxa"/>
              <w:right w:w="100" w:type="dxa"/>
            </w:tcMar>
          </w:tcPr>
          <w:p w14:paraId="38FDB978">
            <w:r>
              <w:rPr>
                <w:rFonts w:ascii="Calibri" w:hAnsi="Calibri" w:eastAsia="Calibri" w:cs="Calibri"/>
                <w:sz w:val="20"/>
                <w:szCs w:val="20"/>
              </w:rPr>
              <w:t>A binary tree (prefix code)</w:t>
            </w:r>
          </w:p>
        </w:tc>
      </w:tr>
      <w:tr w14:paraId="079E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90" w:type="dxa"/>
              <w:left w:w="100" w:type="dxa"/>
              <w:bottom w:w="90" w:type="dxa"/>
              <w:right w:w="100" w:type="dxa"/>
            </w:tcMar>
          </w:tcPr>
          <w:p w14:paraId="3A6DA074">
            <w:r>
              <w:rPr>
                <w:rFonts w:ascii="Calibri" w:hAnsi="Calibri" w:eastAsia="Calibri" w:cs="Calibri"/>
                <w:sz w:val="20"/>
                <w:szCs w:val="20"/>
              </w:rPr>
              <w:t>Direction of greed</w:t>
            </w:r>
          </w:p>
        </w:tc>
        <w:tc>
          <w:tcPr>
            <w:tcW w:w="3475" w:type="dxa"/>
            <w:shd w:val="clear" w:color="auto" w:fill="DCE6F1"/>
            <w:tcMar>
              <w:top w:w="90" w:type="dxa"/>
              <w:left w:w="100" w:type="dxa"/>
              <w:bottom w:w="90" w:type="dxa"/>
              <w:right w:w="100" w:type="dxa"/>
            </w:tcMar>
          </w:tcPr>
          <w:p w14:paraId="70F6BF27">
            <w:r>
              <w:rPr>
                <w:rFonts w:ascii="Calibri" w:hAnsi="Calibri" w:eastAsia="Calibri" w:cs="Calibri"/>
                <w:sz w:val="20"/>
                <w:szCs w:val="20"/>
              </w:rPr>
              <w:t>Selects from largest value downward</w:t>
            </w:r>
          </w:p>
        </w:tc>
        <w:tc>
          <w:tcPr>
            <w:tcW w:w="3475" w:type="dxa"/>
            <w:shd w:val="clear" w:color="auto" w:fill="DCE6F1"/>
            <w:tcMar>
              <w:top w:w="90" w:type="dxa"/>
              <w:left w:w="100" w:type="dxa"/>
              <w:bottom w:w="90" w:type="dxa"/>
              <w:right w:w="100" w:type="dxa"/>
            </w:tcMar>
          </w:tcPr>
          <w:p w14:paraId="369752BC">
            <w:r>
              <w:rPr>
                <w:rFonts w:ascii="Calibri" w:hAnsi="Calibri" w:eastAsia="Calibri" w:cs="Calibri"/>
                <w:sz w:val="20"/>
                <w:szCs w:val="20"/>
              </w:rPr>
              <w:t>Combines from smallest weight upward</w:t>
            </w:r>
          </w:p>
        </w:tc>
      </w:tr>
      <w:tr w14:paraId="0570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00" w:type="dxa"/>
              <w:bottom w:w="90" w:type="dxa"/>
              <w:right w:w="100" w:type="dxa"/>
            </w:tcMar>
          </w:tcPr>
          <w:p w14:paraId="2880980D">
            <w:r>
              <w:rPr>
                <w:rFonts w:ascii="Calibri" w:hAnsi="Calibri" w:eastAsia="Calibri" w:cs="Calibri"/>
                <w:sz w:val="20"/>
                <w:szCs w:val="20"/>
              </w:rPr>
              <w:t>Data structure used</w:t>
            </w:r>
          </w:p>
        </w:tc>
        <w:tc>
          <w:tcPr>
            <w:tcW w:w="3475" w:type="dxa"/>
            <w:tcMar>
              <w:top w:w="90" w:type="dxa"/>
              <w:left w:w="100" w:type="dxa"/>
              <w:bottom w:w="90" w:type="dxa"/>
              <w:right w:w="100" w:type="dxa"/>
            </w:tcMar>
          </w:tcPr>
          <w:p w14:paraId="1CE7215F">
            <w:r>
              <w:rPr>
                <w:rFonts w:ascii="Calibri" w:hAnsi="Calibri" w:eastAsia="Calibri" w:cs="Calibri"/>
                <w:sz w:val="20"/>
                <w:szCs w:val="20"/>
              </w:rPr>
              <w:t>Sorted array + slot search (or Union-Find)</w:t>
            </w:r>
          </w:p>
        </w:tc>
        <w:tc>
          <w:tcPr>
            <w:tcW w:w="3475" w:type="dxa"/>
            <w:tcMar>
              <w:top w:w="90" w:type="dxa"/>
              <w:left w:w="100" w:type="dxa"/>
              <w:bottom w:w="90" w:type="dxa"/>
              <w:right w:w="100" w:type="dxa"/>
            </w:tcMar>
          </w:tcPr>
          <w:p w14:paraId="0CA1A42A">
            <w:r>
              <w:rPr>
                <w:rFonts w:ascii="Calibri" w:hAnsi="Calibri" w:eastAsia="Calibri" w:cs="Calibri"/>
                <w:sz w:val="20"/>
                <w:szCs w:val="20"/>
              </w:rPr>
              <w:t>Min-priority queue (min-heap)</w:t>
            </w:r>
          </w:p>
        </w:tc>
      </w:tr>
      <w:tr w14:paraId="36489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90" w:type="dxa"/>
              <w:left w:w="100" w:type="dxa"/>
              <w:bottom w:w="90" w:type="dxa"/>
              <w:right w:w="100" w:type="dxa"/>
            </w:tcMar>
          </w:tcPr>
          <w:p w14:paraId="67FF0297">
            <w:r>
              <w:rPr>
                <w:rFonts w:ascii="Calibri" w:hAnsi="Calibri" w:eastAsia="Calibri" w:cs="Calibri"/>
                <w:sz w:val="20"/>
                <w:szCs w:val="20"/>
              </w:rPr>
              <w:t>Decision made per step</w:t>
            </w:r>
          </w:p>
        </w:tc>
        <w:tc>
          <w:tcPr>
            <w:tcW w:w="3475" w:type="dxa"/>
            <w:shd w:val="clear" w:color="auto" w:fill="DCE6F1"/>
            <w:tcMar>
              <w:top w:w="90" w:type="dxa"/>
              <w:left w:w="100" w:type="dxa"/>
              <w:bottom w:w="90" w:type="dxa"/>
              <w:right w:w="100" w:type="dxa"/>
            </w:tcMar>
          </w:tcPr>
          <w:p w14:paraId="60486DEF">
            <w:r>
              <w:rPr>
                <w:rFonts w:ascii="Calibri" w:hAnsi="Calibri" w:eastAsia="Calibri" w:cs="Calibri"/>
                <w:sz w:val="20"/>
                <w:szCs w:val="20"/>
              </w:rPr>
              <w:t>Where to place one job (or reject it)</w:t>
            </w:r>
          </w:p>
        </w:tc>
        <w:tc>
          <w:tcPr>
            <w:tcW w:w="3475" w:type="dxa"/>
            <w:shd w:val="clear" w:color="auto" w:fill="DCE6F1"/>
            <w:tcMar>
              <w:top w:w="90" w:type="dxa"/>
              <w:left w:w="100" w:type="dxa"/>
              <w:bottom w:w="90" w:type="dxa"/>
              <w:right w:w="100" w:type="dxa"/>
            </w:tcMar>
          </w:tcPr>
          <w:p w14:paraId="799C3145">
            <w:r>
              <w:rPr>
                <w:rFonts w:ascii="Calibri" w:hAnsi="Calibri" w:eastAsia="Calibri" w:cs="Calibri"/>
                <w:sz w:val="20"/>
                <w:szCs w:val="20"/>
              </w:rPr>
              <w:t>Which two nodes to merge next</w:t>
            </w:r>
          </w:p>
        </w:tc>
      </w:tr>
      <w:tr w14:paraId="7C6A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00" w:type="dxa"/>
              <w:bottom w:w="90" w:type="dxa"/>
              <w:right w:w="100" w:type="dxa"/>
            </w:tcMar>
          </w:tcPr>
          <w:p w14:paraId="41ACDB3D">
            <w:r>
              <w:rPr>
                <w:rFonts w:ascii="Calibri" w:hAnsi="Calibri" w:eastAsia="Calibri" w:cs="Calibri"/>
                <w:sz w:val="20"/>
                <w:szCs w:val="20"/>
              </w:rPr>
              <w:t>Number of greedy steps</w:t>
            </w:r>
          </w:p>
        </w:tc>
        <w:tc>
          <w:tcPr>
            <w:tcW w:w="3475" w:type="dxa"/>
            <w:tcMar>
              <w:top w:w="90" w:type="dxa"/>
              <w:left w:w="100" w:type="dxa"/>
              <w:bottom w:w="90" w:type="dxa"/>
              <w:right w:w="100" w:type="dxa"/>
            </w:tcMar>
          </w:tcPr>
          <w:p w14:paraId="12274FDC">
            <w:r>
              <w:rPr>
                <w:rFonts w:ascii="Calibri" w:hAnsi="Calibri" w:eastAsia="Calibri" w:cs="Calibri"/>
                <w:sz w:val="20"/>
                <w:szCs w:val="20"/>
              </w:rPr>
              <w:t>n (one decision per job)</w:t>
            </w:r>
          </w:p>
        </w:tc>
        <w:tc>
          <w:tcPr>
            <w:tcW w:w="3475" w:type="dxa"/>
            <w:tcMar>
              <w:top w:w="90" w:type="dxa"/>
              <w:left w:w="100" w:type="dxa"/>
              <w:bottom w:w="90" w:type="dxa"/>
              <w:right w:w="100" w:type="dxa"/>
            </w:tcMar>
          </w:tcPr>
          <w:p w14:paraId="07F6F1FC">
            <w:r>
              <w:rPr>
                <w:rFonts w:ascii="Calibri" w:hAnsi="Calibri" w:eastAsia="Calibri" w:cs="Calibri"/>
                <w:sz w:val="20"/>
                <w:szCs w:val="20"/>
              </w:rPr>
              <w:t>n − 1 (one merge per step until one node remains)</w:t>
            </w:r>
          </w:p>
        </w:tc>
      </w:tr>
    </w:tbl>
    <w:p w14:paraId="5B9EDCE2">
      <w:pPr>
        <w:spacing w:after="160" w:line="300" w:lineRule="auto"/>
        <w:jc w:val="both"/>
      </w:pPr>
      <w:r>
        <w:rPr>
          <w:rFonts w:ascii="Calibri" w:hAnsi="Calibri" w:eastAsia="Calibri" w:cs="Calibri"/>
          <w:sz w:val="23"/>
          <w:szCs w:val="23"/>
        </w:rPr>
        <w:t xml:space="preserve"> </w:t>
      </w:r>
    </w:p>
    <w:p w14:paraId="6D6F28F3">
      <w:pPr>
        <w:spacing w:after="160" w:line="300" w:lineRule="auto"/>
        <w:jc w:val="both"/>
      </w:pPr>
      <w:r>
        <w:rPr>
          <w:rFonts w:ascii="Calibri" w:hAnsi="Calibri" w:eastAsia="Calibri" w:cs="Calibri"/>
          <w:sz w:val="23"/>
          <w:szCs w:val="23"/>
        </w:rPr>
        <w:t>Both algorithms are greedy in the classical sense - they make a single, irrevocable, locally best choice at each step and never reconsider it. The key difference is direction: Job Sequencing greedily protects value by scheduling big-profit jobs first, while Huffman greedily protects structure by combining the least-impactful nodes first so that costly merges happen as late (and as high in the tree) as possible.</w:t>
      </w:r>
    </w:p>
    <w:p w14:paraId="07C46E68">
      <w:pPr>
        <w:spacing w:before="320" w:after="200"/>
        <w:jc w:val="center"/>
      </w:pPr>
      <w:r>
        <w:rPr>
          <w:rFonts w:ascii="Calibri" w:hAnsi="Calibri" w:eastAsia="Calibri" w:cs="Calibri"/>
          <w:b/>
          <w:bCs/>
          <w:sz w:val="25"/>
          <w:szCs w:val="25"/>
          <w:u w:val="single"/>
        </w:rPr>
        <w:t>5. Correctness and Optimality Analysis</w:t>
      </w:r>
    </w:p>
    <w:p w14:paraId="74CE47A8">
      <w:pPr>
        <w:spacing w:before="160" w:after="100"/>
      </w:pPr>
      <w:r>
        <w:rPr>
          <w:rFonts w:ascii="Calibri" w:hAnsi="Calibri" w:eastAsia="Calibri" w:cs="Calibri"/>
          <w:b/>
          <w:bCs/>
          <w:sz w:val="23"/>
          <w:szCs w:val="23"/>
        </w:rPr>
        <w:t>Job Sequencing – Why the Greedy Choice Is Optimal</w:t>
      </w:r>
    </w:p>
    <w:p w14:paraId="162B9832">
      <w:pPr>
        <w:spacing w:after="160" w:line="300" w:lineRule="auto"/>
        <w:jc w:val="both"/>
      </w:pPr>
      <w:r>
        <w:rPr>
          <w:rFonts w:ascii="Calibri" w:hAnsi="Calibri" w:eastAsia="Calibri" w:cs="Calibri"/>
          <w:sz w:val="23"/>
          <w:szCs w:val="23"/>
        </w:rPr>
        <w:t>The correctness of the job-sequencing greedy algorithm can be shown with an exchange argument: suppose an optimal schedule does not include the highest-profit job J while a feasible slot for J is unused or occupied by a lower-profit job. Swapping J into that slot cannot decrease total profit and cannot violate any deadline, since J only needs a slot at or before its own deadline. Repeating this argument for each job in profit order shows that the greedy schedule is never worse than any other feasible schedule. Formally, the set of "deadline-feasible" job subsets forms a matroid, and it is a general theorem that a greedy algorithm which always picks the next-highest-weight element consistent with matroid constraints produces an optimal solution.</w:t>
      </w:r>
    </w:p>
    <w:p w14:paraId="0D62642E">
      <w:pPr>
        <w:spacing w:before="160" w:after="100"/>
      </w:pPr>
      <w:r>
        <w:rPr>
          <w:rFonts w:ascii="Calibri" w:hAnsi="Calibri" w:eastAsia="Calibri" w:cs="Calibri"/>
          <w:b/>
          <w:bCs/>
          <w:sz w:val="23"/>
          <w:szCs w:val="23"/>
        </w:rPr>
        <w:t>Huffman Coding – Why the Greedy Choice Is Optimal</w:t>
      </w:r>
    </w:p>
    <w:p w14:paraId="3DF0E676">
      <w:pPr>
        <w:spacing w:after="160" w:line="300" w:lineRule="auto"/>
        <w:jc w:val="both"/>
      </w:pPr>
      <w:r>
        <w:rPr>
          <w:rFonts w:ascii="Calibri" w:hAnsi="Calibri" w:eastAsia="Calibri" w:cs="Calibri"/>
          <w:sz w:val="23"/>
          <w:szCs w:val="23"/>
        </w:rPr>
        <w:t>Huffman's optimality rests on two properties, both provable by exchange-argument induction (the classical CLRS-style proof):</w:t>
      </w:r>
    </w:p>
    <w:p w14:paraId="5C285C6F">
      <w:pPr>
        <w:pStyle w:val="16"/>
        <w:numPr>
          <w:ilvl w:val="0"/>
          <w:numId w:val="1"/>
        </w:numPr>
        <w:spacing w:after="90"/>
      </w:pPr>
      <w:r>
        <w:rPr>
          <w:rFonts w:ascii="Calibri" w:hAnsi="Calibri" w:eastAsia="Calibri" w:cs="Calibri"/>
          <w:b/>
          <w:bCs/>
          <w:sz w:val="23"/>
          <w:szCs w:val="23"/>
        </w:rPr>
        <w:t xml:space="preserve">Greedy-choice property: </w:t>
      </w:r>
      <w:r>
        <w:rPr>
          <w:rFonts w:ascii="Calibri" w:hAnsi="Calibri" w:eastAsia="Calibri" w:cs="Calibri"/>
          <w:sz w:val="23"/>
          <w:szCs w:val="23"/>
        </w:rPr>
        <w:t>there always exists an optimal prefix tree in which the two lowest-frequency symbols are siblings at the deepest level - if they were not, swapping them with whichever symbols are at the deepest level cannot increase (and can only decrease or maintain) the total weighted length.</w:t>
      </w:r>
    </w:p>
    <w:p w14:paraId="7F0CEB3F">
      <w:pPr>
        <w:pStyle w:val="16"/>
        <w:numPr>
          <w:ilvl w:val="0"/>
          <w:numId w:val="1"/>
        </w:numPr>
        <w:spacing w:after="90"/>
      </w:pPr>
      <w:r>
        <w:rPr>
          <w:rFonts w:ascii="Calibri" w:hAnsi="Calibri" w:eastAsia="Calibri" w:cs="Calibri"/>
          <w:b/>
          <w:bCs/>
          <w:sz w:val="23"/>
          <w:szCs w:val="23"/>
        </w:rPr>
        <w:t xml:space="preserve">Optimal substructure: </w:t>
      </w:r>
      <w:r>
        <w:rPr>
          <w:rFonts w:ascii="Calibri" w:hAnsi="Calibri" w:eastAsia="Calibri" w:cs="Calibri"/>
          <w:sz w:val="23"/>
          <w:szCs w:val="23"/>
        </w:rPr>
        <w:t>if the two lowest-frequency nodes are merged into one, an optimal tree for the reduced (n−1)-symbol problem, combined with that merge, yields an optimal tree for the original n-symbol problem.</w:t>
      </w:r>
    </w:p>
    <w:p w14:paraId="5BB4E828">
      <w:pPr>
        <w:spacing w:after="160" w:line="300" w:lineRule="auto"/>
        <w:jc w:val="both"/>
      </w:pPr>
      <w:r>
        <w:rPr>
          <w:rFonts w:ascii="Calibri" w:hAnsi="Calibri" w:eastAsia="Calibri" w:cs="Calibri"/>
          <w:sz w:val="23"/>
          <w:szCs w:val="23"/>
        </w:rPr>
        <w:t>Together these guarantee that repeatedly merging the two smallest nodes - exactly what the greedy algorithm does - always produces a globally optimal prefix code, not just a locally reasonable one.</w:t>
      </w:r>
    </w:p>
    <w:p w14:paraId="24393F3B">
      <w:pPr>
        <w:spacing w:before="160" w:after="100"/>
      </w:pPr>
      <w:r>
        <w:rPr>
          <w:rFonts w:ascii="Calibri" w:hAnsi="Calibri" w:eastAsia="Calibri" w:cs="Calibri"/>
          <w:b/>
          <w:bCs/>
          <w:sz w:val="23"/>
          <w:szCs w:val="23"/>
        </w:rPr>
        <w:t>Shared Insight</w:t>
      </w:r>
    </w:p>
    <w:p w14:paraId="74BB2A56">
      <w:pPr>
        <w:spacing w:after="160" w:line="300" w:lineRule="auto"/>
        <w:jc w:val="both"/>
      </w:pPr>
      <w:r>
        <w:rPr>
          <w:rFonts w:ascii="Calibri" w:hAnsi="Calibri" w:eastAsia="Calibri" w:cs="Calibri"/>
          <w:sz w:val="23"/>
          <w:szCs w:val="23"/>
        </w:rPr>
        <w:t>Both proofs follow the same two-part template used to certify any greedy algorithm: (1) show the greedy first choice is always part of some optimal solution (greedy-choice property), and (2) show that after committing to it, the remaining sub-problem has the same structure as the original (optimal substructure). This is what separates Job Sequencing and Huffman Coding from greedy heuristics that only produce approximate answers - both are provably, not just empirically, optimal.</w:t>
      </w:r>
    </w:p>
    <w:p w14:paraId="3EE94A48">
      <w:pPr>
        <w:spacing w:before="320" w:after="200"/>
        <w:jc w:val="center"/>
      </w:pPr>
      <w:r>
        <w:rPr>
          <w:rFonts w:ascii="Calibri" w:hAnsi="Calibri" w:eastAsia="Calibri" w:cs="Calibri"/>
          <w:b/>
          <w:bCs/>
          <w:sz w:val="25"/>
          <w:szCs w:val="25"/>
          <w:u w:val="single"/>
        </w:rPr>
        <w:t>6. Time and Space Complexity Evaluation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75"/>
        <w:gridCol w:w="3475"/>
      </w:tblGrid>
      <w:tr w14:paraId="5EF7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F4E78"/>
            <w:tcMar>
              <w:top w:w="90" w:type="dxa"/>
              <w:left w:w="100" w:type="dxa"/>
              <w:bottom w:w="90" w:type="dxa"/>
              <w:right w:w="100" w:type="dxa"/>
            </w:tcMar>
          </w:tcPr>
          <w:p w14:paraId="38981A2E">
            <w:r>
              <w:rPr>
                <w:rFonts w:ascii="Calibri" w:hAnsi="Calibri" w:eastAsia="Calibri" w:cs="Calibri"/>
                <w:b/>
                <w:bCs/>
                <w:color w:val="FFFFFF"/>
                <w:sz w:val="21"/>
                <w:szCs w:val="21"/>
              </w:rPr>
              <w:t>Aspect</w:t>
            </w:r>
          </w:p>
        </w:tc>
        <w:tc>
          <w:tcPr>
            <w:tcW w:w="3475" w:type="dxa"/>
            <w:shd w:val="clear" w:color="auto" w:fill="1F4E78"/>
            <w:tcMar>
              <w:top w:w="90" w:type="dxa"/>
              <w:left w:w="100" w:type="dxa"/>
              <w:bottom w:w="90" w:type="dxa"/>
              <w:right w:w="100" w:type="dxa"/>
            </w:tcMar>
          </w:tcPr>
          <w:p w14:paraId="060680F6">
            <w:r>
              <w:rPr>
                <w:rFonts w:ascii="Calibri" w:hAnsi="Calibri" w:eastAsia="Calibri" w:cs="Calibri"/>
                <w:b/>
                <w:bCs/>
                <w:color w:val="FFFFFF"/>
                <w:sz w:val="21"/>
                <w:szCs w:val="21"/>
              </w:rPr>
              <w:t>Job Sequencing</w:t>
            </w:r>
          </w:p>
        </w:tc>
        <w:tc>
          <w:tcPr>
            <w:tcW w:w="3475" w:type="dxa"/>
            <w:shd w:val="clear" w:color="auto" w:fill="1F4E78"/>
            <w:tcMar>
              <w:top w:w="90" w:type="dxa"/>
              <w:left w:w="100" w:type="dxa"/>
              <w:bottom w:w="90" w:type="dxa"/>
              <w:right w:w="100" w:type="dxa"/>
            </w:tcMar>
          </w:tcPr>
          <w:p w14:paraId="0F7BB083">
            <w:r>
              <w:rPr>
                <w:rFonts w:ascii="Calibri" w:hAnsi="Calibri" w:eastAsia="Calibri" w:cs="Calibri"/>
                <w:b/>
                <w:bCs/>
                <w:color w:val="FFFFFF"/>
                <w:sz w:val="21"/>
                <w:szCs w:val="21"/>
              </w:rPr>
              <w:t>Huffman Coding</w:t>
            </w:r>
          </w:p>
        </w:tc>
      </w:tr>
      <w:tr w14:paraId="5CD00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90" w:type="dxa"/>
              <w:left w:w="100" w:type="dxa"/>
              <w:bottom w:w="90" w:type="dxa"/>
              <w:right w:w="100" w:type="dxa"/>
            </w:tcMar>
          </w:tcPr>
          <w:p w14:paraId="1B04BA92">
            <w:r>
              <w:rPr>
                <w:rFonts w:ascii="Calibri" w:hAnsi="Calibri" w:eastAsia="Calibri" w:cs="Calibri"/>
                <w:sz w:val="20"/>
                <w:szCs w:val="20"/>
              </w:rPr>
              <w:t>Sorting/heap build</w:t>
            </w:r>
          </w:p>
        </w:tc>
        <w:tc>
          <w:tcPr>
            <w:tcW w:w="3475" w:type="dxa"/>
            <w:shd w:val="clear" w:color="auto" w:fill="DCE6F1"/>
            <w:tcMar>
              <w:top w:w="90" w:type="dxa"/>
              <w:left w:w="100" w:type="dxa"/>
              <w:bottom w:w="90" w:type="dxa"/>
              <w:right w:w="100" w:type="dxa"/>
            </w:tcMar>
          </w:tcPr>
          <w:p w14:paraId="75EB9C56">
            <w:r>
              <w:rPr>
                <w:rFonts w:ascii="Calibri" w:hAnsi="Calibri" w:eastAsia="Calibri" w:cs="Calibri"/>
                <w:sz w:val="20"/>
                <w:szCs w:val="20"/>
              </w:rPr>
              <w:t>O(n log n) to sort jobs by profit</w:t>
            </w:r>
          </w:p>
        </w:tc>
        <w:tc>
          <w:tcPr>
            <w:tcW w:w="3475" w:type="dxa"/>
            <w:shd w:val="clear" w:color="auto" w:fill="DCE6F1"/>
            <w:tcMar>
              <w:top w:w="90" w:type="dxa"/>
              <w:left w:w="100" w:type="dxa"/>
              <w:bottom w:w="90" w:type="dxa"/>
              <w:right w:w="100" w:type="dxa"/>
            </w:tcMar>
          </w:tcPr>
          <w:p w14:paraId="36DEE762">
            <w:r>
              <w:rPr>
                <w:rFonts w:ascii="Calibri" w:hAnsi="Calibri" w:eastAsia="Calibri" w:cs="Calibri"/>
                <w:sz w:val="20"/>
                <w:szCs w:val="20"/>
              </w:rPr>
              <w:t>O(n) to build the initial min-heap</w:t>
            </w:r>
          </w:p>
        </w:tc>
      </w:tr>
      <w:tr w14:paraId="310A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00" w:type="dxa"/>
              <w:bottom w:w="90" w:type="dxa"/>
              <w:right w:w="100" w:type="dxa"/>
            </w:tcMar>
          </w:tcPr>
          <w:p w14:paraId="41C60808">
            <w:r>
              <w:rPr>
                <w:rFonts w:ascii="Calibri" w:hAnsi="Calibri" w:eastAsia="Calibri" w:cs="Calibri"/>
                <w:sz w:val="20"/>
                <w:szCs w:val="20"/>
              </w:rPr>
              <w:t>Main loop</w:t>
            </w:r>
          </w:p>
        </w:tc>
        <w:tc>
          <w:tcPr>
            <w:tcW w:w="3475" w:type="dxa"/>
            <w:tcMar>
              <w:top w:w="90" w:type="dxa"/>
              <w:left w:w="100" w:type="dxa"/>
              <w:bottom w:w="90" w:type="dxa"/>
              <w:right w:w="100" w:type="dxa"/>
            </w:tcMar>
          </w:tcPr>
          <w:p w14:paraId="0FCD70E7">
            <w:r>
              <w:rPr>
                <w:rFonts w:ascii="Calibri" w:hAnsi="Calibri" w:eastAsia="Calibri" w:cs="Calibri"/>
                <w:sz w:val="20"/>
                <w:szCs w:val="20"/>
              </w:rPr>
              <w:t>O(n) jobs × O(n) slot search (array) = O(n²) worst case; O(n log n) with Union-Find/DSU optimization</w:t>
            </w:r>
          </w:p>
        </w:tc>
        <w:tc>
          <w:tcPr>
            <w:tcW w:w="3475" w:type="dxa"/>
            <w:tcMar>
              <w:top w:w="90" w:type="dxa"/>
              <w:left w:w="100" w:type="dxa"/>
              <w:bottom w:w="90" w:type="dxa"/>
              <w:right w:w="100" w:type="dxa"/>
            </w:tcMar>
          </w:tcPr>
          <w:p w14:paraId="6F304E67">
            <w:r>
              <w:rPr>
                <w:rFonts w:ascii="Calibri" w:hAnsi="Calibri" w:eastAsia="Calibri" w:cs="Calibri"/>
                <w:sz w:val="20"/>
                <w:szCs w:val="20"/>
              </w:rPr>
              <w:t>O(n − 1) merges × O(log n) heap operations = O(n log n)</w:t>
            </w:r>
          </w:p>
        </w:tc>
      </w:tr>
      <w:tr w14:paraId="288B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90" w:type="dxa"/>
              <w:left w:w="100" w:type="dxa"/>
              <w:bottom w:w="90" w:type="dxa"/>
              <w:right w:w="100" w:type="dxa"/>
            </w:tcMar>
          </w:tcPr>
          <w:p w14:paraId="3049A429">
            <w:r>
              <w:rPr>
                <w:rFonts w:ascii="Calibri" w:hAnsi="Calibri" w:eastAsia="Calibri" w:cs="Calibri"/>
                <w:sz w:val="20"/>
                <w:szCs w:val="20"/>
              </w:rPr>
              <w:t>Overall time complexity</w:t>
            </w:r>
          </w:p>
        </w:tc>
        <w:tc>
          <w:tcPr>
            <w:tcW w:w="3475" w:type="dxa"/>
            <w:shd w:val="clear" w:color="auto" w:fill="DCE6F1"/>
            <w:tcMar>
              <w:top w:w="90" w:type="dxa"/>
              <w:left w:w="100" w:type="dxa"/>
              <w:bottom w:w="90" w:type="dxa"/>
              <w:right w:w="100" w:type="dxa"/>
            </w:tcMar>
          </w:tcPr>
          <w:p w14:paraId="46C5C803">
            <w:r>
              <w:rPr>
                <w:rFonts w:ascii="Calibri" w:hAnsi="Calibri" w:eastAsia="Calibri" w:cs="Calibri"/>
                <w:sz w:val="20"/>
                <w:szCs w:val="20"/>
              </w:rPr>
              <w:t>O(n²) simple array version, O(n log n) optimized version</w:t>
            </w:r>
          </w:p>
        </w:tc>
        <w:tc>
          <w:tcPr>
            <w:tcW w:w="3475" w:type="dxa"/>
            <w:shd w:val="clear" w:color="auto" w:fill="DCE6F1"/>
            <w:tcMar>
              <w:top w:w="90" w:type="dxa"/>
              <w:left w:w="100" w:type="dxa"/>
              <w:bottom w:w="90" w:type="dxa"/>
              <w:right w:w="100" w:type="dxa"/>
            </w:tcMar>
          </w:tcPr>
          <w:p w14:paraId="5C4E2384">
            <w:r>
              <w:rPr>
                <w:rFonts w:ascii="Calibri" w:hAnsi="Calibri" w:eastAsia="Calibri" w:cs="Calibri"/>
                <w:sz w:val="20"/>
                <w:szCs w:val="20"/>
              </w:rPr>
              <w:t>O(n log n)</w:t>
            </w:r>
          </w:p>
        </w:tc>
      </w:tr>
      <w:tr w14:paraId="0112C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90" w:type="dxa"/>
              <w:left w:w="100" w:type="dxa"/>
              <w:bottom w:w="90" w:type="dxa"/>
              <w:right w:w="100" w:type="dxa"/>
            </w:tcMar>
          </w:tcPr>
          <w:p w14:paraId="0AFE0CDD">
            <w:r>
              <w:rPr>
                <w:rFonts w:ascii="Calibri" w:hAnsi="Calibri" w:eastAsia="Calibri" w:cs="Calibri"/>
                <w:sz w:val="20"/>
                <w:szCs w:val="20"/>
              </w:rPr>
              <w:t>Space complexity</w:t>
            </w:r>
          </w:p>
        </w:tc>
        <w:tc>
          <w:tcPr>
            <w:tcW w:w="3475" w:type="dxa"/>
            <w:tcMar>
              <w:top w:w="90" w:type="dxa"/>
              <w:left w:w="100" w:type="dxa"/>
              <w:bottom w:w="90" w:type="dxa"/>
              <w:right w:w="100" w:type="dxa"/>
            </w:tcMar>
          </w:tcPr>
          <w:p w14:paraId="02358411">
            <w:r>
              <w:rPr>
                <w:rFonts w:ascii="Calibri" w:hAnsi="Calibri" w:eastAsia="Calibri" w:cs="Calibri"/>
                <w:sz w:val="20"/>
                <w:szCs w:val="20"/>
              </w:rPr>
              <w:t>O(n) for the slot array/profit tracking</w:t>
            </w:r>
          </w:p>
        </w:tc>
        <w:tc>
          <w:tcPr>
            <w:tcW w:w="3475" w:type="dxa"/>
            <w:tcMar>
              <w:top w:w="90" w:type="dxa"/>
              <w:left w:w="100" w:type="dxa"/>
              <w:bottom w:w="90" w:type="dxa"/>
              <w:right w:w="100" w:type="dxa"/>
            </w:tcMar>
          </w:tcPr>
          <w:p w14:paraId="3CAA30F3">
            <w:r>
              <w:rPr>
                <w:rFonts w:ascii="Calibri" w:hAnsi="Calibri" w:eastAsia="Calibri" w:cs="Calibri"/>
                <w:sz w:val="20"/>
                <w:szCs w:val="20"/>
              </w:rPr>
              <w:t>O(n) for the heap plus O(n) for the resulting tree nodes</w:t>
            </w:r>
          </w:p>
        </w:tc>
      </w:tr>
    </w:tbl>
    <w:p w14:paraId="5EAC55C4">
      <w:pPr>
        <w:spacing w:after="160" w:line="300" w:lineRule="auto"/>
        <w:jc w:val="both"/>
      </w:pPr>
      <w:r>
        <w:rPr>
          <w:rFonts w:ascii="Calibri" w:hAnsi="Calibri" w:eastAsia="Calibri" w:cs="Calibri"/>
          <w:sz w:val="23"/>
          <w:szCs w:val="23"/>
        </w:rPr>
        <w:t xml:space="preserve"> </w:t>
      </w:r>
    </w:p>
    <w:p w14:paraId="23CB4E45">
      <w:pPr>
        <w:spacing w:after="160" w:line="300" w:lineRule="auto"/>
        <w:jc w:val="both"/>
      </w:pPr>
      <w:r>
        <w:rPr>
          <w:rFonts w:ascii="Calibri" w:hAnsi="Calibri" w:eastAsia="Calibri" w:cs="Calibri"/>
          <w:sz w:val="23"/>
          <w:szCs w:val="23"/>
        </w:rPr>
        <w:t>The naive array-based Job Sequencing algorithm is quadratic in the worst case because each job may scan back through all its earlier slots, but this is commonly optimized to O(n log n) using a Union-Find (Disjoint Set) structure that jumps directly to the nearest free slot. Huffman Coding is O(n log n) in its standard heap-based form regardless of input, and can even be reduced to O(n) if the input frequencies are already sorted, since a simple two-queue technique avoids the heap altogether.</w:t>
      </w:r>
    </w:p>
    <w:p w14:paraId="7E9221B1">
      <w:pPr>
        <w:spacing w:before="320" w:after="200"/>
        <w:jc w:val="center"/>
      </w:pPr>
      <w:r>
        <w:rPr>
          <w:rFonts w:ascii="Calibri" w:hAnsi="Calibri" w:eastAsia="Calibri" w:cs="Calibri"/>
          <w:b/>
          <w:bCs/>
          <w:sz w:val="25"/>
          <w:szCs w:val="25"/>
          <w:u w:val="single"/>
        </w:rPr>
        <w:t>7. Real-World Applications</w:t>
      </w:r>
    </w:p>
    <w:p w14:paraId="13CF7C05">
      <w:pPr>
        <w:spacing w:before="160" w:after="100"/>
      </w:pPr>
      <w:r>
        <w:rPr>
          <w:rFonts w:ascii="Calibri" w:hAnsi="Calibri" w:eastAsia="Calibri" w:cs="Calibri"/>
          <w:b/>
          <w:bCs/>
          <w:sz w:val="23"/>
          <w:szCs w:val="23"/>
        </w:rPr>
        <w:t>Job Sequencing Applications</w:t>
      </w:r>
    </w:p>
    <w:p w14:paraId="111E919D">
      <w:pPr>
        <w:pStyle w:val="16"/>
        <w:numPr>
          <w:ilvl w:val="0"/>
          <w:numId w:val="1"/>
        </w:numPr>
        <w:spacing w:after="90"/>
      </w:pPr>
      <w:r>
        <w:rPr>
          <w:rFonts w:ascii="Calibri" w:hAnsi="Calibri" w:eastAsia="Calibri" w:cs="Calibri"/>
          <w:sz w:val="23"/>
          <w:szCs w:val="23"/>
        </w:rPr>
        <w:t>CPU/task scheduling where each task has a deadline and a priority or reward</w:t>
      </w:r>
    </w:p>
    <w:p w14:paraId="34E352E3">
      <w:pPr>
        <w:pStyle w:val="16"/>
        <w:numPr>
          <w:ilvl w:val="0"/>
          <w:numId w:val="1"/>
        </w:numPr>
        <w:spacing w:after="90"/>
      </w:pPr>
      <w:r>
        <w:rPr>
          <w:rFonts w:ascii="Calibri" w:hAnsi="Calibri" w:eastAsia="Calibri" w:cs="Calibri"/>
          <w:sz w:val="23"/>
          <w:szCs w:val="23"/>
        </w:rPr>
        <w:t>Order-fulfilment and delivery-slot allocation with cutoff times</w:t>
      </w:r>
    </w:p>
    <w:p w14:paraId="55610699">
      <w:pPr>
        <w:pStyle w:val="16"/>
        <w:numPr>
          <w:ilvl w:val="0"/>
          <w:numId w:val="1"/>
        </w:numPr>
        <w:spacing w:after="90"/>
      </w:pPr>
      <w:r>
        <w:rPr>
          <w:rFonts w:ascii="Calibri" w:hAnsi="Calibri" w:eastAsia="Calibri" w:cs="Calibri"/>
          <w:sz w:val="23"/>
          <w:szCs w:val="23"/>
        </w:rPr>
        <w:t>Exam hall or interview slot allotment under fixed time windows</w:t>
      </w:r>
    </w:p>
    <w:p w14:paraId="79861FF5">
      <w:pPr>
        <w:pStyle w:val="16"/>
        <w:numPr>
          <w:ilvl w:val="0"/>
          <w:numId w:val="1"/>
        </w:numPr>
        <w:spacing w:after="90"/>
      </w:pPr>
      <w:r>
        <w:rPr>
          <w:rFonts w:ascii="Calibri" w:hAnsi="Calibri" w:eastAsia="Calibri" w:cs="Calibri"/>
          <w:sz w:val="23"/>
          <w:szCs w:val="23"/>
        </w:rPr>
        <w:t>Advertisement slot allocation where each ad has a value and an expiry</w:t>
      </w:r>
    </w:p>
    <w:p w14:paraId="6F39B7AE">
      <w:pPr>
        <w:spacing w:before="160" w:after="100"/>
      </w:pPr>
      <w:r>
        <w:rPr>
          <w:rFonts w:ascii="Calibri" w:hAnsi="Calibri" w:eastAsia="Calibri" w:cs="Calibri"/>
          <w:b/>
          <w:bCs/>
          <w:sz w:val="23"/>
          <w:szCs w:val="23"/>
        </w:rPr>
        <w:t>Huffman Coding Applications</w:t>
      </w:r>
    </w:p>
    <w:p w14:paraId="3B0426DC">
      <w:pPr>
        <w:pStyle w:val="16"/>
        <w:numPr>
          <w:ilvl w:val="0"/>
          <w:numId w:val="1"/>
        </w:numPr>
        <w:spacing w:after="90"/>
      </w:pPr>
      <w:r>
        <w:rPr>
          <w:rFonts w:ascii="Calibri" w:hAnsi="Calibri" w:eastAsia="Calibri" w:cs="Calibri"/>
          <w:sz w:val="23"/>
          <w:szCs w:val="23"/>
        </w:rPr>
        <w:t>Lossless file compression formats such as ZIP and GZIP</w:t>
      </w:r>
    </w:p>
    <w:p w14:paraId="300878D7">
      <w:pPr>
        <w:pStyle w:val="16"/>
        <w:numPr>
          <w:ilvl w:val="0"/>
          <w:numId w:val="1"/>
        </w:numPr>
        <w:spacing w:after="90"/>
      </w:pPr>
      <w:r>
        <w:rPr>
          <w:rFonts w:ascii="Calibri" w:hAnsi="Calibri" w:eastAsia="Calibri" w:cs="Calibri"/>
          <w:sz w:val="23"/>
          <w:szCs w:val="23"/>
        </w:rPr>
        <w:t>Entropy coding stage inside JPEG image compression and MP3 audio compression</w:t>
      </w:r>
    </w:p>
    <w:p w14:paraId="10B85F18">
      <w:pPr>
        <w:pStyle w:val="16"/>
        <w:numPr>
          <w:ilvl w:val="0"/>
          <w:numId w:val="1"/>
        </w:numPr>
        <w:spacing w:after="90"/>
      </w:pPr>
      <w:r>
        <w:rPr>
          <w:rFonts w:ascii="Calibri" w:hAnsi="Calibri" w:eastAsia="Calibri" w:cs="Calibri"/>
          <w:sz w:val="23"/>
          <w:szCs w:val="23"/>
        </w:rPr>
        <w:t>Data transmission encoding in network protocols to reduce bandwidth</w:t>
      </w:r>
    </w:p>
    <w:p w14:paraId="4A0F15F5">
      <w:pPr>
        <w:pStyle w:val="16"/>
        <w:numPr>
          <w:ilvl w:val="0"/>
          <w:numId w:val="1"/>
        </w:numPr>
        <w:spacing w:after="90"/>
      </w:pPr>
      <w:r>
        <w:rPr>
          <w:rFonts w:ascii="Calibri" w:hAnsi="Calibri" w:eastAsia="Calibri" w:cs="Calibri"/>
          <w:sz w:val="23"/>
          <w:szCs w:val="23"/>
        </w:rPr>
        <w:t>Text compression in archival and storage systems</w:t>
      </w:r>
    </w:p>
    <w:p w14:paraId="6D7A3A0C">
      <w:pPr>
        <w:spacing w:before="320" w:after="200"/>
        <w:jc w:val="center"/>
      </w:pPr>
      <w:r>
        <w:rPr>
          <w:rFonts w:ascii="Calibri" w:hAnsi="Calibri" w:eastAsia="Calibri" w:cs="Calibri"/>
          <w:b/>
          <w:bCs/>
          <w:sz w:val="25"/>
          <w:szCs w:val="25"/>
          <w:u w:val="single"/>
        </w:rPr>
        <w:t>8. Critical Evaluation – Strengths and Limitations</w:t>
      </w:r>
    </w:p>
    <w:p w14:paraId="19277541">
      <w:pPr>
        <w:spacing w:before="160" w:after="100"/>
      </w:pPr>
      <w:r>
        <w:rPr>
          <w:rFonts w:ascii="Calibri" w:hAnsi="Calibri" w:eastAsia="Calibri" w:cs="Calibri"/>
          <w:b/>
          <w:bCs/>
          <w:sz w:val="23"/>
          <w:szCs w:val="23"/>
        </w:rPr>
        <w:t>Job Sequencing</w:t>
      </w:r>
    </w:p>
    <w:p w14:paraId="62547D6F">
      <w:pPr>
        <w:pStyle w:val="16"/>
        <w:numPr>
          <w:ilvl w:val="0"/>
          <w:numId w:val="1"/>
        </w:numPr>
        <w:spacing w:after="90"/>
      </w:pPr>
      <w:r>
        <w:rPr>
          <w:rFonts w:ascii="Calibri" w:hAnsi="Calibri" w:eastAsia="Calibri" w:cs="Calibri"/>
          <w:b/>
          <w:bCs/>
          <w:sz w:val="23"/>
          <w:szCs w:val="23"/>
        </w:rPr>
        <w:t xml:space="preserve">Strength: </w:t>
      </w:r>
      <w:r>
        <w:rPr>
          <w:rFonts w:ascii="Calibri" w:hAnsi="Calibri" w:eastAsia="Calibri" w:cs="Calibri"/>
          <w:sz w:val="23"/>
          <w:szCs w:val="23"/>
        </w:rPr>
        <w:t>simple to implement and, with the DSU optimization, scales well to large numbers of jobs.</w:t>
      </w:r>
    </w:p>
    <w:p w14:paraId="396D48E5">
      <w:pPr>
        <w:pStyle w:val="16"/>
        <w:numPr>
          <w:ilvl w:val="0"/>
          <w:numId w:val="1"/>
        </w:numPr>
        <w:spacing w:after="90"/>
      </w:pPr>
      <w:r>
        <w:rPr>
          <w:rFonts w:ascii="Calibri" w:hAnsi="Calibri" w:eastAsia="Calibri" w:cs="Calibri"/>
          <w:b/>
          <w:bCs/>
          <w:sz w:val="23"/>
          <w:szCs w:val="23"/>
        </w:rPr>
        <w:t xml:space="preserve">Strength: </w:t>
      </w:r>
      <w:r>
        <w:rPr>
          <w:rFonts w:ascii="Calibri" w:hAnsi="Calibri" w:eastAsia="Calibri" w:cs="Calibri"/>
          <w:sz w:val="23"/>
          <w:szCs w:val="23"/>
        </w:rPr>
        <w:t>gives a provably optimal profit, not just a feasible schedule.</w:t>
      </w:r>
    </w:p>
    <w:p w14:paraId="68D35356">
      <w:pPr>
        <w:pStyle w:val="16"/>
        <w:numPr>
          <w:ilvl w:val="0"/>
          <w:numId w:val="1"/>
        </w:numPr>
        <w:spacing w:after="90"/>
      </w:pPr>
      <w:r>
        <w:rPr>
          <w:rFonts w:ascii="Calibri" w:hAnsi="Calibri" w:eastAsia="Calibri" w:cs="Calibri"/>
          <w:b/>
          <w:bCs/>
          <w:sz w:val="23"/>
          <w:szCs w:val="23"/>
        </w:rPr>
        <w:t xml:space="preserve">Limitation: </w:t>
      </w:r>
      <w:r>
        <w:rPr>
          <w:rFonts w:ascii="Calibri" w:hAnsi="Calibri" w:eastAsia="Calibri" w:cs="Calibri"/>
          <w:sz w:val="23"/>
          <w:szCs w:val="23"/>
        </w:rPr>
        <w:t>the classical version assumes every job takes exactly one unit of time; variable job durations require a different (often DP-based) formulation.</w:t>
      </w:r>
    </w:p>
    <w:p w14:paraId="4308FC11">
      <w:pPr>
        <w:pStyle w:val="16"/>
        <w:numPr>
          <w:ilvl w:val="0"/>
          <w:numId w:val="1"/>
        </w:numPr>
        <w:spacing w:after="90"/>
      </w:pPr>
      <w:r>
        <w:rPr>
          <w:rFonts w:ascii="Calibri" w:hAnsi="Calibri" w:eastAsia="Calibri" w:cs="Calibri"/>
          <w:b/>
          <w:bCs/>
          <w:sz w:val="23"/>
          <w:szCs w:val="23"/>
        </w:rPr>
        <w:t xml:space="preserve">Limitation: </w:t>
      </w:r>
      <w:r>
        <w:rPr>
          <w:rFonts w:ascii="Calibri" w:hAnsi="Calibri" w:eastAsia="Calibri" w:cs="Calibri"/>
          <w:sz w:val="23"/>
          <w:szCs w:val="23"/>
        </w:rPr>
        <w:t>does not generalize to scenarios with dependencies between jobs (precedence constraints), which greedy alone cannot always handle optimally.</w:t>
      </w:r>
    </w:p>
    <w:p w14:paraId="77163C39">
      <w:pPr>
        <w:spacing w:before="160" w:after="100"/>
      </w:pPr>
      <w:r>
        <w:rPr>
          <w:rFonts w:ascii="Calibri" w:hAnsi="Calibri" w:eastAsia="Calibri" w:cs="Calibri"/>
          <w:b/>
          <w:bCs/>
          <w:sz w:val="23"/>
          <w:szCs w:val="23"/>
        </w:rPr>
        <w:t>Huffman Coding</w:t>
      </w:r>
    </w:p>
    <w:p w14:paraId="3742C773">
      <w:pPr>
        <w:pStyle w:val="16"/>
        <w:numPr>
          <w:ilvl w:val="0"/>
          <w:numId w:val="1"/>
        </w:numPr>
        <w:spacing w:after="90"/>
      </w:pPr>
      <w:r>
        <w:rPr>
          <w:rFonts w:ascii="Calibri" w:hAnsi="Calibri" w:eastAsia="Calibri" w:cs="Calibri"/>
          <w:b/>
          <w:bCs/>
          <w:sz w:val="23"/>
          <w:szCs w:val="23"/>
        </w:rPr>
        <w:t xml:space="preserve">Strength: </w:t>
      </w:r>
      <w:r>
        <w:rPr>
          <w:rFonts w:ascii="Calibri" w:hAnsi="Calibri" w:eastAsia="Calibri" w:cs="Calibri"/>
          <w:sz w:val="23"/>
          <w:szCs w:val="23"/>
        </w:rPr>
        <w:t>produces a provably minimum-redundancy prefix code and is simple, fast, and widely implemented in real compression libraries.</w:t>
      </w:r>
    </w:p>
    <w:p w14:paraId="1F9DE931">
      <w:pPr>
        <w:pStyle w:val="16"/>
        <w:numPr>
          <w:ilvl w:val="0"/>
          <w:numId w:val="1"/>
        </w:numPr>
        <w:spacing w:after="90"/>
      </w:pPr>
      <w:r>
        <w:rPr>
          <w:rFonts w:ascii="Calibri" w:hAnsi="Calibri" w:eastAsia="Calibri" w:cs="Calibri"/>
          <w:b/>
          <w:bCs/>
          <w:sz w:val="23"/>
          <w:szCs w:val="23"/>
        </w:rPr>
        <w:t xml:space="preserve">Strength: </w:t>
      </w:r>
      <w:r>
        <w:rPr>
          <w:rFonts w:ascii="Calibri" w:hAnsi="Calibri" w:eastAsia="Calibri" w:cs="Calibri"/>
          <w:sz w:val="23"/>
          <w:szCs w:val="23"/>
        </w:rPr>
        <w:t>adapts naturally to any frequency distribution without needing to know the data in advance (adaptive variants exist).</w:t>
      </w:r>
    </w:p>
    <w:p w14:paraId="11B36695">
      <w:pPr>
        <w:pStyle w:val="16"/>
        <w:numPr>
          <w:ilvl w:val="0"/>
          <w:numId w:val="1"/>
        </w:numPr>
        <w:spacing w:after="90"/>
      </w:pPr>
      <w:r>
        <w:rPr>
          <w:rFonts w:ascii="Calibri" w:hAnsi="Calibri" w:eastAsia="Calibri" w:cs="Calibri"/>
          <w:b/>
          <w:bCs/>
          <w:sz w:val="23"/>
          <w:szCs w:val="23"/>
        </w:rPr>
        <w:t xml:space="preserve">Limitation: </w:t>
      </w:r>
      <w:r>
        <w:rPr>
          <w:rFonts w:ascii="Calibri" w:hAnsi="Calibri" w:eastAsia="Calibri" w:cs="Calibri"/>
          <w:sz w:val="23"/>
          <w:szCs w:val="23"/>
        </w:rPr>
        <w:t>only optimal among prefix codes with integer bit-lengths per symbol; arithmetic coding can do better when probabilities are not powers of two.</w:t>
      </w:r>
    </w:p>
    <w:p w14:paraId="5A8BEAD4">
      <w:pPr>
        <w:pStyle w:val="16"/>
        <w:numPr>
          <w:ilvl w:val="0"/>
          <w:numId w:val="1"/>
        </w:numPr>
        <w:spacing w:after="90"/>
      </w:pPr>
      <w:r>
        <w:rPr>
          <w:rFonts w:ascii="Calibri" w:hAnsi="Calibri" w:eastAsia="Calibri" w:cs="Calibri"/>
          <w:b/>
          <w:bCs/>
          <w:sz w:val="23"/>
          <w:szCs w:val="23"/>
        </w:rPr>
        <w:t xml:space="preserve">Limitation: </w:t>
      </w:r>
      <w:r>
        <w:rPr>
          <w:rFonts w:ascii="Calibri" w:hAnsi="Calibri" w:eastAsia="Calibri" w:cs="Calibri"/>
          <w:sz w:val="23"/>
          <w:szCs w:val="23"/>
        </w:rPr>
        <w:t>performs poorly if frequency distribution is close to uniform, since there is little redundancy to exploit.</w:t>
      </w:r>
    </w:p>
    <w:p w14:paraId="52A59E3E">
      <w:pPr>
        <w:spacing w:before="320" w:after="200"/>
        <w:jc w:val="center"/>
      </w:pPr>
      <w:r>
        <w:rPr>
          <w:rFonts w:ascii="Calibri" w:hAnsi="Calibri" w:eastAsia="Calibri" w:cs="Calibri"/>
          <w:b/>
          <w:bCs/>
          <w:sz w:val="25"/>
          <w:szCs w:val="25"/>
          <w:u w:val="single"/>
        </w:rPr>
        <w:t>9. Insights on the Greedy Paradigm</w:t>
      </w:r>
    </w:p>
    <w:p w14:paraId="47652103">
      <w:pPr>
        <w:spacing w:after="160" w:line="300" w:lineRule="auto"/>
        <w:jc w:val="both"/>
      </w:pPr>
      <w:r>
        <w:rPr>
          <w:rFonts w:ascii="Calibri" w:hAnsi="Calibri" w:eastAsia="Calibri" w:cs="Calibri"/>
          <w:sz w:val="23"/>
          <w:szCs w:val="23"/>
        </w:rPr>
        <w:t>Comparing these two problems side by side surfaces several broader insights about when and why greedy algorithms work:</w:t>
      </w:r>
    </w:p>
    <w:p w14:paraId="4DDFC53B">
      <w:pPr>
        <w:pStyle w:val="16"/>
        <w:numPr>
          <w:ilvl w:val="0"/>
          <w:numId w:val="2"/>
        </w:numPr>
        <w:spacing w:after="90"/>
      </w:pPr>
      <w:r>
        <w:rPr>
          <w:rFonts w:ascii="Calibri" w:hAnsi="Calibri" w:eastAsia="Calibri" w:cs="Calibri"/>
          <w:b/>
          <w:bCs/>
          <w:sz w:val="23"/>
          <w:szCs w:val="23"/>
        </w:rPr>
        <w:t xml:space="preserve">Greedy is optimal only when the problem has the right structure. </w:t>
      </w:r>
      <w:r>
        <w:rPr>
          <w:rFonts w:ascii="Calibri" w:hAnsi="Calibri" w:eastAsia="Calibri" w:cs="Calibri"/>
          <w:sz w:val="23"/>
          <w:szCs w:val="23"/>
        </w:rPr>
        <w:t>Both problems happen to satisfy the greedy-choice property and optimal substructure, which is what makes greedy provably correct here - this is the exception, not the rule, among optimization problems.</w:t>
      </w:r>
    </w:p>
    <w:p w14:paraId="6AEEC964">
      <w:pPr>
        <w:pStyle w:val="16"/>
        <w:numPr>
          <w:ilvl w:val="0"/>
          <w:numId w:val="2"/>
        </w:numPr>
        <w:spacing w:after="90"/>
      </w:pPr>
      <w:r>
        <w:rPr>
          <w:rFonts w:ascii="Calibri" w:hAnsi="Calibri" w:eastAsia="Calibri" w:cs="Calibri"/>
          <w:b/>
          <w:bCs/>
          <w:sz w:val="23"/>
          <w:szCs w:val="23"/>
        </w:rPr>
        <w:t xml:space="preserve">The underlying structure is often a matroid. </w:t>
      </w:r>
      <w:r>
        <w:rPr>
          <w:rFonts w:ascii="Calibri" w:hAnsi="Calibri" w:eastAsia="Calibri" w:cs="Calibri"/>
          <w:sz w:val="23"/>
          <w:szCs w:val="23"/>
        </w:rPr>
        <w:t>Job Sequencing's feasibility constraint (deadline-respecting subsets) forms a matroid, which is a strong theoretical reason greedy-by-profit works; Huffman's optimality instead comes from a direct exchange-argument proof rather than matroid theory, showing greedy correctness can be established through more than one theoretical route.</w:t>
      </w:r>
    </w:p>
    <w:p w14:paraId="208792D8">
      <w:pPr>
        <w:pStyle w:val="16"/>
        <w:numPr>
          <w:ilvl w:val="0"/>
          <w:numId w:val="2"/>
        </w:numPr>
        <w:spacing w:after="90"/>
      </w:pPr>
      <w:r>
        <w:rPr>
          <w:rFonts w:ascii="Calibri" w:hAnsi="Calibri" w:eastAsia="Calibri" w:cs="Calibri"/>
          <w:b/>
          <w:bCs/>
          <w:sz w:val="23"/>
          <w:szCs w:val="23"/>
        </w:rPr>
        <w:t xml:space="preserve">Direction of greed depends on what is being protected. </w:t>
      </w:r>
      <w:r>
        <w:rPr>
          <w:rFonts w:ascii="Calibri" w:hAnsi="Calibri" w:eastAsia="Calibri" w:cs="Calibri"/>
          <w:sz w:val="23"/>
          <w:szCs w:val="23"/>
        </w:rPr>
        <w:t>Job Sequencing greedily protects value (highest profit first); Huffman greedily protects structure (smallest weights merged first, so they end up deepest in the tree). The two directions look opposite but both minimize "regret" for the specific quantity each algorithm is optimizing.</w:t>
      </w:r>
    </w:p>
    <w:p w14:paraId="5009D236">
      <w:pPr>
        <w:pStyle w:val="16"/>
        <w:numPr>
          <w:ilvl w:val="0"/>
          <w:numId w:val="2"/>
        </w:numPr>
        <w:spacing w:after="90"/>
      </w:pPr>
      <w:r>
        <w:rPr>
          <w:rFonts w:ascii="Calibri" w:hAnsi="Calibri" w:eastAsia="Calibri" w:cs="Calibri"/>
          <w:b/>
          <w:bCs/>
          <w:sz w:val="23"/>
          <w:szCs w:val="23"/>
        </w:rPr>
        <w:t xml:space="preserve">Greedy is not universal. </w:t>
      </w:r>
      <w:r>
        <w:rPr>
          <w:rFonts w:ascii="Calibri" w:hAnsi="Calibri" w:eastAsia="Calibri" w:cs="Calibri"/>
          <w:sz w:val="23"/>
          <w:szCs w:val="23"/>
        </w:rPr>
        <w:t>Closely related problems - job scheduling with variable durations and precedence, or optimal codes with real-valued (non-integer) bit lengths - break the greedy-choice property and require Dynamic Programming or more advanced techniques instead. Recognizing this boundary is itself a key skill: knowing when greedy applies is as important as knowing how to apply it.</w:t>
      </w:r>
    </w:p>
    <w:p w14:paraId="68B77599">
      <w:pPr>
        <w:pStyle w:val="16"/>
        <w:numPr>
          <w:ilvl w:val="0"/>
          <w:numId w:val="2"/>
        </w:numPr>
        <w:spacing w:after="90"/>
      </w:pPr>
      <w:r>
        <w:rPr>
          <w:rFonts w:ascii="Calibri" w:hAnsi="Calibri" w:eastAsia="Calibri" w:cs="Calibri"/>
          <w:b/>
          <w:bCs/>
          <w:sz w:val="23"/>
          <w:szCs w:val="23"/>
        </w:rPr>
        <w:t xml:space="preserve">Efficiency is a major practical payoff. </w:t>
      </w:r>
      <w:r>
        <w:rPr>
          <w:rFonts w:ascii="Calibri" w:hAnsi="Calibri" w:eastAsia="Calibri" w:cs="Calibri"/>
          <w:sz w:val="23"/>
          <w:szCs w:val="23"/>
        </w:rPr>
        <w:t>Both algorithms run in O(n log n) (with proper data structures), far faster than the exponential brute-force alternatives or even many DP formulations of related problems, which is why greedy solutions remain the default choice in production compression libraries and real-time scheduling systems whenever correctness can be guaranteed.</w:t>
      </w:r>
    </w:p>
    <w:p w14:paraId="4A9F7EB1">
      <w:pPr>
        <w:spacing w:before="320" w:after="200"/>
        <w:jc w:val="center"/>
      </w:pPr>
      <w:r>
        <w:rPr>
          <w:rFonts w:ascii="Calibri" w:hAnsi="Calibri" w:eastAsia="Calibri" w:cs="Calibri"/>
          <w:b/>
          <w:bCs/>
          <w:sz w:val="25"/>
          <w:szCs w:val="25"/>
          <w:u w:val="single"/>
        </w:rPr>
        <w:t>10. Conclusion</w:t>
      </w:r>
    </w:p>
    <w:p w14:paraId="7A207EF9">
      <w:pPr>
        <w:spacing w:after="160" w:line="300" w:lineRule="auto"/>
        <w:jc w:val="both"/>
      </w:pPr>
      <w:r>
        <w:rPr>
          <w:rFonts w:ascii="Calibri" w:hAnsi="Calibri" w:eastAsia="Calibri" w:cs="Calibri"/>
          <w:b/>
          <w:bCs/>
          <w:sz w:val="23"/>
          <w:szCs w:val="23"/>
        </w:rPr>
        <w:t>Job Sequencing and Huffman Coding are both greedy algorithms, but they illustrate two distinct greedy strategies solving structurally different optimization problems.</w:t>
      </w:r>
      <w:r>
        <w:rPr>
          <w:rFonts w:ascii="Calibri" w:hAnsi="Calibri" w:eastAsia="Calibri" w:cs="Calibri"/>
          <w:sz w:val="23"/>
          <w:szCs w:val="23"/>
        </w:rPr>
        <w:t xml:space="preserve"> Job Sequencing greedily commits high-profit jobs to the latest feasible slot, provably optimal via a matroid-based exchange argument, and runs in O(n²) naively or O(n log n) with Union-Find optimization. Huffman Coding greedily merges the two lowest-frequency nodes at every step, provably optimal via the greedy-choice and optimal-substructure properties, and runs in O(n log n) using a min-heap.</w:t>
      </w:r>
    </w:p>
    <w:p w14:paraId="67B370AA">
      <w:pPr>
        <w:spacing w:after="160" w:line="300" w:lineRule="auto"/>
        <w:jc w:val="both"/>
      </w:pPr>
      <w:r>
        <w:rPr>
          <w:rFonts w:ascii="Calibri" w:hAnsi="Calibri" w:eastAsia="Calibri" w:cs="Calibri"/>
          <w:sz w:val="23"/>
          <w:szCs w:val="23"/>
        </w:rPr>
        <w:t>Both remain foundational, real-world-deployed algorithms - Job Sequencing in scheduling systems and Huffman Coding in nearly every modern compression format - precisely because their greedy strategies can be mathematically proven optimal rather than merely observed to work well in practice. This comparison highlights that the strength of the greedy paradigm lies not in blind local optimization, but in problems whose structure - whether matroid-based or provable by direct exchange argument - guarantees that local optimality composes into global optimality.</w:t>
      </w:r>
    </w:p>
    <w:sectPr>
      <w:pgSz w:w="11906" w:h="16838"/>
      <w:pgMar w:top="1080" w:right="1200" w:bottom="1080" w:left="1200" w:header="708" w:footer="708" w:gutter="0"/>
      <w:pgBorders w:offsetFrom="page">
        <w:top w:val="thinThickSmallGap" w:color="000000" w:sz="24" w:space="24"/>
        <w:left w:val="thinThickSmallGap" w:color="000000" w:sz="24" w:space="24"/>
        <w:bottom w:val="thickThinSmallGap" w:color="000000" w:sz="24" w:space="24"/>
        <w:right w:val="thickThinSmallGap" w:color="000000"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527E2B4C"/>
    <w:rsid w:val="5BBB7335"/>
    <w:rsid w:val="651B47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2489</Words>
  <Characters>14212</Characters>
  <TotalTime>0</TotalTime>
  <ScaleCrop>false</ScaleCrop>
  <LinksUpToDate>false</LinksUpToDate>
  <CharactersWithSpaces>16594</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2026-08-24T05:12:00Z</dcterms:created>
  <dc:creator>Un-named</dc:creator>
  <cp:lastModifiedBy>selvamagal M</cp:lastModifiedBy>
  <dcterms:modified xsi:type="dcterms:W3CDTF">2026-08-24T05:15:41Z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eyJoZGlkIjoiZjRiMGRiY2VhMmQwODg4Y2Y5NDBjMDcyZTM3ZmNjYjUiLCJ1c2VySWQiOiI1NDk3NjU5ODM3MDEifQ==</vt:lpwstr>
  </property>
  <property fmtid="{D5CDD505-2E9C-101B-9397-08002B2CF9AE}" pid="3" name="KSOProductBuildVer">
    <vt:lpwstr>1033-12.1.0.28032</vt:lpwstr>
  </property>
  <property fmtid="{D5CDD505-2E9C-101B-9397-08002B2CF9AE}" pid="4" name="ICV">
    <vt:lpwstr>8FEC85589F7C4760B1070F858C69015D_13</vt:lpwstr>
  </property>
</Properties>
</file>