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End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740908DA"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DC1CF1">
            <w:rPr>
              <w:rFonts w:ascii="Calibri" w:hAnsi="Calibri" w:cs="Calibri"/>
              <w:b/>
              <w:bCs/>
              <w:sz w:val="28"/>
              <w:szCs w:val="28"/>
            </w:rPr>
            <w:t xml:space="preserve">45 </w:t>
          </w:r>
          <w:r w:rsidR="008B4F5B">
            <w:rPr>
              <w:rFonts w:ascii="Calibri" w:hAnsi="Calibri" w:cs="Calibri"/>
              <w:b/>
              <w:bCs/>
              <w:sz w:val="28"/>
              <w:szCs w:val="28"/>
            </w:rPr>
            <w:t>MW</w:t>
          </w:r>
          <w:r w:rsidR="00DC1CF1">
            <w:rPr>
              <w:rFonts w:ascii="Calibri" w:hAnsi="Calibri" w:cs="Calibri"/>
              <w:b/>
              <w:bCs/>
              <w:sz w:val="28"/>
              <w:szCs w:val="28"/>
            </w:rPr>
            <w:t xml:space="preserve"> </w:t>
          </w:r>
          <w:r w:rsidR="008B4F5B">
            <w:rPr>
              <w:rFonts w:ascii="Calibri" w:hAnsi="Calibri" w:cs="Calibri"/>
              <w:b/>
              <w:bCs/>
              <w:sz w:val="28"/>
              <w:szCs w:val="28"/>
            </w:rPr>
            <w:t>(AC)</w:t>
          </w:r>
          <w:r w:rsidR="00E261E7">
            <w:rPr>
              <w:rFonts w:ascii="Calibri" w:hAnsi="Calibri" w:cs="Calibri"/>
              <w:b/>
              <w:bCs/>
              <w:sz w:val="28"/>
              <w:szCs w:val="28"/>
            </w:rPr>
            <w:t xml:space="preserve"> – </w:t>
          </w:r>
          <w:r w:rsidR="00DC1CF1">
            <w:rPr>
              <w:rFonts w:ascii="Calibri" w:hAnsi="Calibri" w:cs="Calibri"/>
              <w:b/>
              <w:bCs/>
              <w:sz w:val="28"/>
              <w:szCs w:val="28"/>
            </w:rPr>
            <w:t>65.25</w:t>
          </w:r>
          <w:r w:rsidR="00E261E7">
            <w:rPr>
              <w:rFonts w:ascii="Calibri" w:hAnsi="Calibri" w:cs="Calibri"/>
              <w:b/>
              <w:bCs/>
              <w:sz w:val="28"/>
              <w:szCs w:val="28"/>
            </w:rPr>
            <w:t xml:space="preserve"> </w:t>
          </w:r>
          <w:proofErr w:type="spellStart"/>
          <w:r w:rsidR="00E261E7">
            <w:rPr>
              <w:rFonts w:ascii="Calibri" w:hAnsi="Calibri" w:cs="Calibri"/>
              <w:b/>
              <w:bCs/>
              <w:sz w:val="28"/>
              <w:szCs w:val="28"/>
            </w:rPr>
            <w:t>MWp</w:t>
          </w:r>
          <w:proofErr w:type="spellEnd"/>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FIXED</w:t>
          </w:r>
          <w:r w:rsidR="008B4F5B">
            <w:rPr>
              <w:rFonts w:ascii="Calibri" w:hAnsi="Calibri" w:cs="Calibri"/>
              <w:b/>
              <w:bCs/>
              <w:sz w:val="28"/>
              <w:szCs w:val="28"/>
            </w:rPr>
            <w:t xml:space="preserve"> </w:t>
          </w:r>
          <w:r w:rsidR="00CE7FE5">
            <w:rPr>
              <w:rFonts w:ascii="Calibri" w:hAnsi="Calibri" w:cs="Calibri"/>
              <w:b/>
              <w:bCs/>
              <w:sz w:val="28"/>
              <w:szCs w:val="28"/>
            </w:rPr>
            <w:t xml:space="preserve">TILT STRUCTURE SYSTEM AT </w:t>
          </w:r>
          <w:r w:rsidR="00DC1CF1">
            <w:rPr>
              <w:rFonts w:ascii="Calibri" w:hAnsi="Calibri" w:cs="Calibri"/>
              <w:b/>
              <w:bCs/>
              <w:sz w:val="28"/>
              <w:szCs w:val="28"/>
            </w:rPr>
            <w:t>DHARASHIV</w:t>
          </w:r>
          <w:r w:rsidR="00CE7FE5">
            <w:rPr>
              <w:rFonts w:ascii="Calibri" w:hAnsi="Calibri" w:cs="Calibri"/>
              <w:b/>
              <w:bCs/>
              <w:sz w:val="28"/>
              <w:szCs w:val="28"/>
            </w:rPr>
            <w:t>,</w:t>
          </w:r>
          <w:r w:rsidR="00DC1CF1">
            <w:rPr>
              <w:rFonts w:ascii="Calibri" w:hAnsi="Calibri" w:cs="Calibri"/>
              <w:b/>
              <w:bCs/>
              <w:sz w:val="28"/>
              <w:szCs w:val="28"/>
            </w:rPr>
            <w:t xml:space="preserve"> MAHARASHTRA</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C20702"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C20702">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C20702">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C20702">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C20702">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C20702">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C20702">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C20702">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C20702">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C20702">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C20702">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C20702">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C20702">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C20702">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C20702">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C20702">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C20702">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C20702">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C20702">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C20702">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C20702">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C20702">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49D8B96" w:rsidR="00121964" w:rsidRPr="001F02D6" w:rsidRDefault="00121964" w:rsidP="008408F5">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4A0E9E" w:rsidRPr="001F02D6">
        <w:rPr>
          <w:rFonts w:ascii="Calibri" w:hAnsi="Calibri"/>
          <w:color w:val="000000"/>
        </w:rPr>
        <w:t>EEPL/</w:t>
      </w:r>
      <w:r w:rsidR="00D23A16" w:rsidRPr="001F02D6">
        <w:rPr>
          <w:rFonts w:ascii="Calibri" w:hAnsi="Calibri"/>
          <w:color w:val="000000"/>
        </w:rPr>
        <w:t>B</w:t>
      </w:r>
      <w:r w:rsidR="0064070D">
        <w:rPr>
          <w:rFonts w:ascii="Calibri" w:hAnsi="Calibri"/>
          <w:color w:val="000000"/>
        </w:rPr>
        <w:t>right Night</w:t>
      </w:r>
      <w:r w:rsidR="004A0E9E" w:rsidRPr="001F02D6">
        <w:rPr>
          <w:rFonts w:ascii="Calibri" w:hAnsi="Calibri"/>
          <w:color w:val="000000"/>
        </w:rPr>
        <w:t>-R0/</w:t>
      </w:r>
      <w:r w:rsidR="0064070D">
        <w:rPr>
          <w:rFonts w:ascii="Calibri" w:hAnsi="Calibri"/>
          <w:color w:val="000000"/>
        </w:rPr>
        <w:t>45</w:t>
      </w:r>
      <w:r w:rsidR="004A0E9E" w:rsidRPr="001F02D6">
        <w:rPr>
          <w:rFonts w:ascii="Calibri" w:hAnsi="Calibri"/>
          <w:color w:val="000000"/>
        </w:rPr>
        <w:t>MW/OFFER/0</w:t>
      </w:r>
      <w:r w:rsidR="0064070D">
        <w:rPr>
          <w:rFonts w:ascii="Calibri" w:hAnsi="Calibri"/>
          <w:color w:val="000000"/>
        </w:rPr>
        <w:t>17</w:t>
      </w:r>
      <w:r w:rsidR="004A0E9E" w:rsidRPr="001F02D6">
        <w:rPr>
          <w:rFonts w:ascii="Calibri" w:hAnsi="Calibri"/>
          <w:color w:val="000000"/>
        </w:rPr>
        <w:t>/</w:t>
      </w:r>
      <w:r w:rsidR="0064070D">
        <w:rPr>
          <w:rFonts w:ascii="Calibri" w:hAnsi="Calibri"/>
          <w:color w:val="000000"/>
        </w:rPr>
        <w:t>MH</w:t>
      </w:r>
      <w:r w:rsidR="004A0E9E" w:rsidRPr="001F02D6">
        <w:rPr>
          <w:rFonts w:ascii="Calibri" w:hAnsi="Calibri"/>
          <w:color w:val="000000"/>
        </w:rPr>
        <w:t>/202</w:t>
      </w:r>
      <w:r w:rsidR="00376135">
        <w:rPr>
          <w:rFonts w:ascii="Calibri" w:hAnsi="Calibri"/>
          <w:color w:val="000000"/>
        </w:rPr>
        <w:t>5</w:t>
      </w:r>
      <w:r w:rsidR="004A0E9E" w:rsidRPr="001F02D6">
        <w:rPr>
          <w:rFonts w:ascii="Calibri" w:hAnsi="Calibri"/>
          <w:color w:val="000000"/>
        </w:rPr>
        <w:t>-2</w:t>
      </w:r>
      <w:r w:rsidR="00376135">
        <w:rPr>
          <w:rFonts w:ascii="Calibri" w:hAnsi="Calibri"/>
          <w:color w:val="000000"/>
        </w:rPr>
        <w:t>6</w:t>
      </w:r>
      <w:r w:rsidR="005945D5">
        <w:rPr>
          <w:rFonts w:ascii="Calibri" w:hAnsi="Calibri"/>
          <w:color w:val="000000"/>
        </w:rPr>
        <w:t xml:space="preserve"> </w:t>
      </w:r>
      <w:r w:rsidR="005A0B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5A0BD5">
        <w:rPr>
          <w:rFonts w:ascii="Calibri" w:hAnsi="Calibri"/>
          <w:noProof/>
        </w:rPr>
        <w:t>October 10,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01D4A7C7" w:rsidR="005D5BB9" w:rsidRPr="00607AF6" w:rsidRDefault="00BF20CF" w:rsidP="005D5BB9">
      <w:pPr>
        <w:pStyle w:val="Default"/>
        <w:rPr>
          <w:rFonts w:ascii="Calibri" w:hAnsi="Calibri"/>
          <w:b/>
        </w:rPr>
      </w:pPr>
      <w:r>
        <w:rPr>
          <w:rFonts w:ascii="Calibri" w:hAnsi="Calibri"/>
          <w:b/>
        </w:rPr>
        <w:t>{{</w:t>
      </w:r>
      <w:r w:rsidR="005A0BD5" w:rsidRPr="005A0BD5">
        <w:rPr>
          <w:rFonts w:ascii="Calibri" w:hAnsi="Calibri"/>
          <w:b/>
        </w:rPr>
        <w:t>Name of Customer</w:t>
      </w:r>
      <w:r>
        <w:rPr>
          <w:rFonts w:ascii="Calibri" w:hAnsi="Calibri"/>
          <w:b/>
        </w:rPr>
        <w:t>}}</w:t>
      </w:r>
    </w:p>
    <w:p w14:paraId="14828782" w14:textId="0F6A320C" w:rsidR="005D5BB9" w:rsidRPr="001F02D6" w:rsidRDefault="00BF20CF" w:rsidP="005D5BB9">
      <w:pPr>
        <w:pStyle w:val="Default"/>
        <w:rPr>
          <w:rFonts w:ascii="Calibri" w:hAnsi="Calibri"/>
          <w:b/>
        </w:rPr>
      </w:pPr>
      <w:r>
        <w:rPr>
          <w:rFonts w:ascii="Calibri" w:hAnsi="Calibri"/>
          <w:b/>
        </w:rPr>
        <w:t>{{</w:t>
      </w:r>
      <w:r w:rsidR="00A55999" w:rsidRPr="00A55999">
        <w:rPr>
          <w:rFonts w:ascii="Calibri" w:hAnsi="Calibri"/>
          <w:b/>
        </w:rPr>
        <w:t>Customer Address</w:t>
      </w:r>
      <w:r>
        <w:rPr>
          <w:rFonts w:ascii="Calibri" w:hAnsi="Calibri"/>
          <w:b/>
        </w:rPr>
        <w:t>}}</w:t>
      </w:r>
    </w:p>
    <w:p w14:paraId="73EF6821" w14:textId="6AEFC193" w:rsidR="005F4307" w:rsidRPr="001F02D6" w:rsidRDefault="005F4307" w:rsidP="005F4307">
      <w:pPr>
        <w:pStyle w:val="Default"/>
        <w:rPr>
          <w:rFonts w:ascii="Calibri" w:hAnsi="Calibri"/>
          <w:b/>
        </w:rPr>
      </w:pPr>
    </w:p>
    <w:p w14:paraId="180D7F4D" w14:textId="1434D52E"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BF20CF">
        <w:rPr>
          <w:rFonts w:ascii="Calibri" w:hAnsi="Calibri"/>
          <w:b/>
        </w:rPr>
        <w:t>{{</w:t>
      </w:r>
      <w:r w:rsidR="00A55999" w:rsidRPr="00A55999">
        <w:rPr>
          <w:rFonts w:ascii="Calibri" w:hAnsi="Calibri"/>
          <w:b/>
        </w:rPr>
        <w:t xml:space="preserve">Kind </w:t>
      </w:r>
      <w:proofErr w:type="spellStart"/>
      <w:r w:rsidR="00A55999" w:rsidRPr="00A55999">
        <w:rPr>
          <w:rFonts w:ascii="Calibri" w:hAnsi="Calibri"/>
          <w:b/>
        </w:rPr>
        <w:t>Attn</w:t>
      </w:r>
      <w:proofErr w:type="spellEnd"/>
      <w:r w:rsidR="00BF20CF">
        <w:rPr>
          <w:rFonts w:ascii="Calibri" w:hAnsi="Calibri"/>
          <w:b/>
        </w:rPr>
        <w:t>}}</w:t>
      </w:r>
    </w:p>
    <w:p w14:paraId="4032A94F" w14:textId="67C1FCD6" w:rsidR="007B64AB" w:rsidRPr="001F02D6" w:rsidRDefault="007B64AB" w:rsidP="007B64AB">
      <w:pPr>
        <w:rPr>
          <w:rFonts w:ascii="Calibri" w:hAnsi="Calibri"/>
          <w:lang w:val="en-IN"/>
        </w:rPr>
      </w:pPr>
    </w:p>
    <w:p w14:paraId="7A8DA3AA" w14:textId="37B3A155"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BF20CF">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With</w:t>
      </w:r>
      <w:r w:rsidR="00E261E7" w:rsidRPr="001F02D6">
        <w:rPr>
          <w:rFonts w:ascii="Calibri" w:hAnsi="Calibri"/>
          <w:b/>
        </w:rPr>
        <w:t xml:space="preserve"> </w:t>
      </w:r>
      <w:r w:rsidR="00BF20CF">
        <w:rPr>
          <w:rFonts w:ascii="Calibri" w:hAnsi="Calibri"/>
          <w:b/>
        </w:rPr>
        <w:t>{{</w:t>
      </w:r>
      <w:r w:rsidR="00A55999" w:rsidRPr="00A55999">
        <w:rPr>
          <w:rFonts w:ascii="Calibri" w:hAnsi="Calibri"/>
          <w:b/>
        </w:rPr>
        <w:t>Structure Type</w:t>
      </w:r>
      <w:r w:rsidR="00BF20CF">
        <w:rPr>
          <w:rFonts w:ascii="Calibri" w:hAnsi="Calibri"/>
          <w:b/>
        </w:rPr>
        <w:t>}}</w:t>
      </w:r>
      <w:r w:rsidR="00E261E7" w:rsidRPr="006F222C">
        <w:rPr>
          <w:rFonts w:ascii="Calibri" w:hAnsi="Calibri" w:cs="Calibri"/>
          <w:b/>
          <w:bCs/>
        </w:rPr>
        <w:t xml:space="preserve"> System At</w:t>
      </w:r>
      <w:r w:rsidR="00E261E7" w:rsidRPr="001F02D6">
        <w:rPr>
          <w:rFonts w:ascii="Calibri" w:hAnsi="Calibri"/>
          <w:b/>
        </w:rPr>
        <w:t xml:space="preserve"> </w:t>
      </w:r>
      <w:r w:rsidR="00BF20CF">
        <w:rPr>
          <w:rFonts w:ascii="Calibri" w:hAnsi="Calibri"/>
          <w:b/>
        </w:rPr>
        <w:t>{{</w:t>
      </w:r>
      <w:r w:rsidR="005A0BD5" w:rsidRPr="005A0BD5">
        <w:rPr>
          <w:rFonts w:ascii="Calibri" w:hAnsi="Calibri"/>
          <w:b/>
        </w:rPr>
        <w:t>Village</w:t>
      </w:r>
      <w:r w:rsidR="00BF20CF">
        <w:rPr>
          <w:rFonts w:ascii="Calibri" w:hAnsi="Calibri"/>
          <w:b/>
        </w:rPr>
        <w:t>}}</w:t>
      </w:r>
      <w:proofErr w:type="gramStart"/>
      <w:r w:rsidR="005A0BD5">
        <w:rPr>
          <w:rFonts w:ascii="Calibri" w:hAnsi="Calibri"/>
          <w:b/>
        </w:rPr>
        <w:t>,</w:t>
      </w:r>
      <w:bookmarkStart w:id="6" w:name="_GoBack"/>
      <w:bookmarkEnd w:id="6"/>
      <w:r w:rsidR="00BF20CF">
        <w:rPr>
          <w:rFonts w:ascii="Calibri" w:hAnsi="Calibri"/>
          <w:b/>
        </w:rPr>
        <w:t>{</w:t>
      </w:r>
      <w:proofErr w:type="gramEnd"/>
      <w:r w:rsidR="00BF20CF">
        <w:rPr>
          <w:rFonts w:ascii="Calibri" w:hAnsi="Calibri"/>
          <w:b/>
        </w:rPr>
        <w:t>{State}}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3434256D"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BF20CF">
        <w:rPr>
          <w:rFonts w:ascii="Calibri" w:hAnsi="Calibri"/>
        </w:rPr>
        <w:t>{{T</w:t>
      </w:r>
      <w:r w:rsidR="007A2CFC" w:rsidRPr="007A2CFC">
        <w:rPr>
          <w:rFonts w:ascii="Calibri" w:hAnsi="Calibri"/>
        </w:rPr>
        <w:t>ype of Project</w:t>
      </w:r>
      <w:r w:rsidR="00BF20CF">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BF20CF">
        <w:rPr>
          <w:rFonts w:ascii="Calibri" w:hAnsi="Calibri"/>
          <w:b/>
        </w:rPr>
        <w:t>{{Project Capacity}}</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 xml:space="preserve">olar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5D6341A7"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CF7A46">
        <w:rPr>
          <w:rFonts w:ascii="Calibri" w:hAnsi="Calibri"/>
          <w:b/>
        </w:rPr>
        <w:t>597</w:t>
      </w:r>
      <w:r w:rsidR="001B3786" w:rsidRPr="001F02D6">
        <w:rPr>
          <w:rFonts w:ascii="Calibri" w:hAnsi="Calibri"/>
          <w:b/>
        </w:rPr>
        <w:t xml:space="preserve"> MW </w:t>
      </w:r>
      <w:r w:rsidR="00FA61EC">
        <w:rPr>
          <w:rFonts w:ascii="Calibri" w:hAnsi="Calibri"/>
          <w:b/>
        </w:rPr>
        <w:t>(</w:t>
      </w:r>
      <w:r w:rsidR="00CF7A46">
        <w:rPr>
          <w:rFonts w:ascii="Calibri" w:hAnsi="Calibri"/>
          <w:b/>
        </w:rPr>
        <w:t>791</w:t>
      </w:r>
      <w:r w:rsidR="000837E5" w:rsidRPr="001F02D6">
        <w:rPr>
          <w:rFonts w:ascii="Calibri" w:hAnsi="Calibri"/>
          <w:b/>
        </w:rPr>
        <w:t xml:space="preserve"> </w:t>
      </w:r>
      <w:proofErr w:type="spellStart"/>
      <w:r w:rsidR="000837E5" w:rsidRPr="001F02D6">
        <w:rPr>
          <w:rFonts w:ascii="Calibri" w:hAnsi="Calibri"/>
          <w:b/>
        </w:rPr>
        <w:t>MWp</w:t>
      </w:r>
      <w:proofErr w:type="spellEnd"/>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CF7A46">
        <w:rPr>
          <w:rFonts w:ascii="Calibri" w:hAnsi="Calibri"/>
          <w:b/>
        </w:rPr>
        <w:t>193</w:t>
      </w:r>
      <w:r w:rsidR="00E16340" w:rsidRPr="001F02D6">
        <w:rPr>
          <w:rFonts w:ascii="Calibri" w:hAnsi="Calibri"/>
          <w:b/>
        </w:rPr>
        <w:t xml:space="preserve"> </w:t>
      </w:r>
      <w:proofErr w:type="spellStart"/>
      <w:r w:rsidR="0093188B" w:rsidRPr="001F02D6">
        <w:rPr>
          <w:rFonts w:ascii="Calibri" w:hAnsi="Calibri"/>
          <w:b/>
        </w:rPr>
        <w:t>MWp</w:t>
      </w:r>
      <w:proofErr w:type="spellEnd"/>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lastRenderedPageBreak/>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77777777" w:rsidR="00734347" w:rsidRPr="00FA61EC" w:rsidRDefault="00734347" w:rsidP="00734347">
            <w:pPr>
              <w:autoSpaceDE w:val="0"/>
              <w:autoSpaceDN w:val="0"/>
              <w:adjustRightInd w:val="0"/>
              <w:rPr>
                <w:rFonts w:ascii="Calibri" w:hAnsi="Calibri"/>
              </w:rPr>
            </w:pPr>
            <w:r w:rsidRPr="00FA61EC">
              <w:rPr>
                <w:rFonts w:ascii="Calibri" w:hAnsi="Calibri"/>
                <w:color w:val="000000"/>
              </w:rPr>
              <w:t>Mr.</w:t>
            </w:r>
            <w:r w:rsidRPr="00FA61EC">
              <w:rPr>
                <w:rFonts w:ascii="Calibri" w:hAnsi="Calibri" w:cs="Calibri"/>
                <w:color w:val="000000"/>
              </w:rPr>
              <w:t xml:space="preserve"> </w:t>
            </w:r>
            <w:proofErr w:type="spellStart"/>
            <w:r>
              <w:rPr>
                <w:rFonts w:ascii="Calibri" w:hAnsi="Calibri"/>
              </w:rPr>
              <w:t>Manvendra</w:t>
            </w:r>
            <w:proofErr w:type="spellEnd"/>
            <w:r>
              <w:rPr>
                <w:rFonts w:ascii="Calibri" w:hAnsi="Calibri"/>
              </w:rPr>
              <w:t xml:space="preserve"> Singh</w:t>
            </w:r>
            <w:r w:rsidRPr="00FA61EC">
              <w:rPr>
                <w:rFonts w:ascii="Calibri" w:hAnsi="Calibri"/>
              </w:rPr>
              <w:t xml:space="preserve">   </w:t>
            </w:r>
            <w:r w:rsidRPr="00FA61EC">
              <w:rPr>
                <w:rFonts w:ascii="Calibri" w:hAnsi="Calibri"/>
                <w:color w:val="000000"/>
              </w:rPr>
              <w:t xml:space="preserve">    </w:t>
            </w:r>
          </w:p>
          <w:p w14:paraId="785A7FDA" w14:textId="77777777"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 xml:space="preserve">Email: </w:t>
            </w:r>
            <w:hyperlink r:id="rId15" w:history="1">
              <w:r w:rsidRPr="006C2E3B">
                <w:rPr>
                  <w:rStyle w:val="Hyperlink"/>
                  <w:rFonts w:ascii="Calibri" w:hAnsi="Calibri"/>
                </w:rPr>
                <w:t>manv</w:t>
              </w:r>
              <w:r w:rsidRPr="006C612B">
                <w:rPr>
                  <w:rStyle w:val="Hyperlink"/>
                  <w:rFonts w:ascii="Calibri" w:hAnsi="Calibri"/>
                </w:rPr>
                <w:t>en</w:t>
              </w:r>
              <w:r w:rsidRPr="00EB41A0">
                <w:rPr>
                  <w:rStyle w:val="Hyperlink"/>
                  <w:rFonts w:ascii="Calibri" w:hAnsi="Calibri"/>
                </w:rPr>
                <w:t>dra@brightnightpower.com</w:t>
              </w:r>
            </w:hyperlink>
            <w:r w:rsidRPr="001F02D6">
              <w:rPr>
                <w:rFonts w:ascii="Calibri" w:hAnsi="Calibri"/>
                <w:color w:val="000000"/>
              </w:rPr>
              <w:t xml:space="preserve">                                                    </w:t>
            </w:r>
            <w:r w:rsidRPr="001F02D6">
              <w:rPr>
                <w:rFonts w:ascii="Calibri" w:hAnsi="Calibri"/>
              </w:rPr>
              <w:t xml:space="preserve"> </w:t>
            </w:r>
          </w:p>
          <w:p w14:paraId="42E7CEC6" w14:textId="77777777" w:rsidR="00734347" w:rsidRPr="001F02D6" w:rsidRDefault="00734347" w:rsidP="00734347">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+91 </w:t>
            </w:r>
            <w:r>
              <w:rPr>
                <w:rFonts w:ascii="Calibri" w:hAnsi="Calibri"/>
                <w:color w:val="000000"/>
              </w:rPr>
              <w:t>78278-57291</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6" w:history="1">
              <w:hyperlink r:id="rId17"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50"/>
              <w:gridCol w:w="1629"/>
              <w:gridCol w:w="1393"/>
              <w:gridCol w:w="240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5A0BD5">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5A0BD5">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5A0BD5">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5A0BD5">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6D085922" w14:textId="77777777" w:rsidR="00734347" w:rsidRPr="007F5F98" w:rsidRDefault="00734347" w:rsidP="005A0BD5">
                  <w:pPr>
                    <w:framePr w:hSpace="180" w:wrap="around" w:vAnchor="text" w:hAnchor="margin" w:y="118"/>
                    <w:autoSpaceDE w:val="0"/>
                    <w:autoSpaceDN w:val="0"/>
                    <w:adjustRightInd w:val="0"/>
                    <w:rPr>
                      <w:rFonts w:ascii="Calibri" w:hAnsi="Calibri" w:cs="Calibri"/>
                      <w:lang w:val="da-DK"/>
                    </w:rPr>
                  </w:pPr>
                  <w:r w:rsidRPr="007F5F98">
                    <w:rPr>
                      <w:rFonts w:ascii="Calibri" w:hAnsi="Calibri" w:cs="Calibri"/>
                      <w:lang w:val="da-DK"/>
                    </w:rPr>
                    <w:t>Village: Kadora &amp; Peth Sangavi, Dharashiv,</w:t>
                  </w:r>
                </w:p>
                <w:p w14:paraId="48B09E90" w14:textId="342DC8FF" w:rsidR="00734347" w:rsidRPr="006F222C" w:rsidRDefault="00734347" w:rsidP="005A0BD5">
                  <w:pPr>
                    <w:framePr w:hSpace="180" w:wrap="around" w:vAnchor="text" w:hAnchor="margin" w:y="118"/>
                    <w:autoSpaceDE w:val="0"/>
                    <w:autoSpaceDN w:val="0"/>
                    <w:adjustRightInd w:val="0"/>
                    <w:rPr>
                      <w:rFonts w:ascii="Calibri" w:hAnsi="Calibri" w:cs="Calibri"/>
                    </w:rPr>
                  </w:pPr>
                  <w:r>
                    <w:rPr>
                      <w:rFonts w:ascii="Calibri" w:hAnsi="Calibri" w:cs="Calibri"/>
                    </w:rPr>
                    <w:t>Maharashtra</w:t>
                  </w:r>
                </w:p>
              </w:tc>
              <w:tc>
                <w:tcPr>
                  <w:tcW w:w="1629" w:type="dxa"/>
                </w:tcPr>
                <w:p w14:paraId="3ABFD0B5" w14:textId="77777777" w:rsidR="00734347" w:rsidRDefault="00734347" w:rsidP="005A0BD5">
                  <w:pPr>
                    <w:framePr w:hSpace="180" w:wrap="around" w:vAnchor="text" w:hAnchor="margin" w:y="118"/>
                    <w:spacing w:line="276" w:lineRule="auto"/>
                    <w:rPr>
                      <w:rFonts w:ascii="Calibri" w:hAnsi="Calibri"/>
                    </w:rPr>
                  </w:pPr>
                </w:p>
                <w:p w14:paraId="6BB673C9" w14:textId="77777777" w:rsidR="00734347" w:rsidRPr="001F02D6" w:rsidRDefault="00734347" w:rsidP="005A0BD5">
                  <w:pPr>
                    <w:framePr w:hSpace="180" w:wrap="around" w:vAnchor="text" w:hAnchor="margin" w:y="118"/>
                    <w:spacing w:line="276" w:lineRule="auto"/>
                    <w:rPr>
                      <w:rFonts w:ascii="Calibri" w:hAnsi="Calibri"/>
                    </w:rPr>
                  </w:pPr>
                  <w:r>
                    <w:rPr>
                      <w:rFonts w:ascii="Calibri" w:hAnsi="Calibri"/>
                    </w:rPr>
                    <w:t xml:space="preserve">45 </w:t>
                  </w:r>
                  <w:r w:rsidRPr="001F02D6">
                    <w:rPr>
                      <w:rFonts w:ascii="Calibri" w:hAnsi="Calibri"/>
                    </w:rPr>
                    <w:t>MW</w:t>
                  </w:r>
                  <w:r>
                    <w:rPr>
                      <w:rFonts w:ascii="Calibri" w:hAnsi="Calibri" w:cs="Calibri"/>
                      <w:bCs/>
                    </w:rPr>
                    <w:t xml:space="preserve">(AC) – </w:t>
                  </w:r>
                  <w:r>
                    <w:rPr>
                      <w:rFonts w:ascii="Calibri" w:hAnsi="Calibri"/>
                    </w:rPr>
                    <w:t>65.25</w:t>
                  </w:r>
                  <w:r w:rsidRPr="006F222C">
                    <w:rPr>
                      <w:rFonts w:ascii="Calibri" w:hAnsi="Calibri" w:cs="Calibri"/>
                      <w:bCs/>
                    </w:rPr>
                    <w:t xml:space="preserve"> </w:t>
                  </w:r>
                  <w:proofErr w:type="spellStart"/>
                  <w:r w:rsidRPr="006F222C">
                    <w:rPr>
                      <w:rFonts w:ascii="Calibri" w:hAnsi="Calibri" w:cs="Calibri"/>
                      <w:bCs/>
                    </w:rPr>
                    <w:t>MWp</w:t>
                  </w:r>
                  <w:proofErr w:type="spellEnd"/>
                </w:p>
              </w:tc>
              <w:tc>
                <w:tcPr>
                  <w:tcW w:w="1393" w:type="dxa"/>
                  <w:vAlign w:val="center"/>
                </w:tcPr>
                <w:p w14:paraId="5184E386" w14:textId="77777777" w:rsidR="00734347" w:rsidRPr="001F02D6" w:rsidRDefault="00734347" w:rsidP="005A0BD5">
                  <w:pPr>
                    <w:framePr w:hSpace="180" w:wrap="around" w:vAnchor="text" w:hAnchor="margin" w:y="118"/>
                    <w:spacing w:line="276" w:lineRule="auto"/>
                    <w:jc w:val="center"/>
                    <w:rPr>
                      <w:rFonts w:ascii="Calibri" w:hAnsi="Calibri"/>
                    </w:rPr>
                  </w:pPr>
                  <w:r w:rsidRPr="001F02D6">
                    <w:rPr>
                      <w:rFonts w:ascii="Calibri" w:hAnsi="Calibri"/>
                    </w:rPr>
                    <w:t>33KV</w:t>
                  </w:r>
                </w:p>
              </w:tc>
              <w:tc>
                <w:tcPr>
                  <w:tcW w:w="2401" w:type="dxa"/>
                  <w:vAlign w:val="center"/>
                </w:tcPr>
                <w:p w14:paraId="72196F1B" w14:textId="77777777" w:rsidR="00734347" w:rsidRPr="001F02D6" w:rsidRDefault="00734347" w:rsidP="005A0BD5">
                  <w:pPr>
                    <w:framePr w:hSpace="180" w:wrap="around" w:vAnchor="text" w:hAnchor="margin" w:y="118"/>
                    <w:spacing w:line="276" w:lineRule="auto"/>
                    <w:rPr>
                      <w:rFonts w:ascii="Calibri" w:hAnsi="Calibri"/>
                    </w:rPr>
                  </w:pPr>
                  <w:r w:rsidRPr="001F02D6">
                    <w:rPr>
                      <w:rFonts w:ascii="Calibri" w:hAnsi="Calibri"/>
                    </w:rPr>
                    <w:t xml:space="preserve">LAT </w:t>
                  </w:r>
                  <w:r>
                    <w:rPr>
                      <w:rFonts w:ascii="Calibri" w:hAnsi="Calibri"/>
                    </w:rPr>
                    <w:t xml:space="preserve">  17.935967</w:t>
                  </w:r>
                  <w:r w:rsidRPr="001F02D6">
                    <w:rPr>
                      <w:rFonts w:ascii="Calibri" w:hAnsi="Calibri"/>
                    </w:rPr>
                    <w:t>’</w:t>
                  </w:r>
                </w:p>
                <w:p w14:paraId="54C8606F" w14:textId="77777777" w:rsidR="00734347" w:rsidRPr="001F02D6" w:rsidRDefault="00734347" w:rsidP="005A0BD5">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76.527622</w:t>
                  </w:r>
                  <w:r w:rsidRPr="001F02D6">
                    <w:rPr>
                      <w:rFonts w:ascii="Calibri" w:hAnsi="Calibri"/>
                    </w:rPr>
                    <w:t>’</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5CC869D4"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Pr>
                <w:rFonts w:ascii="Calibri" w:hAnsi="Calibri" w:cs="Calibri"/>
                <w:bCs/>
              </w:rPr>
              <w:t>45</w:t>
            </w:r>
            <w:r w:rsidRPr="00CE1ACC">
              <w:rPr>
                <w:rFonts w:ascii="Calibri" w:hAnsi="Calibri" w:cs="Calibri"/>
                <w:bCs/>
              </w:rPr>
              <w:t xml:space="preserve"> MW</w:t>
            </w:r>
            <w:r>
              <w:rPr>
                <w:rFonts w:ascii="Calibri" w:hAnsi="Calibri" w:cs="Calibri"/>
                <w:bCs/>
              </w:rPr>
              <w:t xml:space="preserve">AC/65.25 </w:t>
            </w:r>
            <w:proofErr w:type="spellStart"/>
            <w:r>
              <w:rPr>
                <w:rFonts w:ascii="Calibri" w:hAnsi="Calibri" w:cs="Calibri"/>
                <w:bCs/>
              </w:rPr>
              <w:t>MWp</w:t>
            </w:r>
            <w:proofErr w:type="spellEnd"/>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(Compliance of Scope Matrix, RFP and MOM on dated 11.07.2025 &amp; 08.08.2025)</w:t>
            </w:r>
          </w:p>
          <w:p w14:paraId="0F90C2F5" w14:textId="77777777" w:rsidR="00573B0F" w:rsidRDefault="00573B0F" w:rsidP="00734347">
            <w:pPr>
              <w:pStyle w:val="ListParagraph"/>
              <w:ind w:left="0"/>
              <w:rPr>
                <w:rFonts w:ascii="Calibri" w:hAnsi="Calibri" w:cs="Calibri"/>
                <w:bCs/>
              </w:rPr>
            </w:pPr>
          </w:p>
          <w:p w14:paraId="312FBCAD" w14:textId="77777777" w:rsidR="00734347" w:rsidRPr="006C2E3B" w:rsidRDefault="00734347" w:rsidP="00734347">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33 KV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77777777" w:rsidR="00734347" w:rsidRPr="00574C05" w:rsidRDefault="00734347" w:rsidP="00734347">
            <w:pPr>
              <w:rPr>
                <w:rFonts w:ascii="Calibri" w:hAnsi="Calibri"/>
              </w:rPr>
            </w:pPr>
            <w:r>
              <w:rPr>
                <w:rFonts w:ascii="Calibri" w:hAnsi="Calibri" w:cs="Calibri"/>
                <w:bCs/>
              </w:rPr>
              <w:t xml:space="preserve">N Type, Bifacial, </w:t>
            </w:r>
            <w:r w:rsidRPr="00FF015C">
              <w:rPr>
                <w:rFonts w:ascii="Calibri" w:hAnsi="Calibri" w:cs="Calibri"/>
                <w:bCs/>
              </w:rPr>
              <w:t>Phase-1 b = 545 &amp; 575Wp Phase-2a &amp; 2b = 610wp</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5EAB1B82" w:rsidR="00734347" w:rsidRPr="00357163" w:rsidRDefault="00734347" w:rsidP="00B46E27">
            <w:pPr>
              <w:rPr>
                <w:rFonts w:ascii="Calibri" w:hAnsi="Calibri"/>
              </w:rPr>
            </w:pPr>
            <w:r w:rsidRPr="008909A9">
              <w:rPr>
                <w:rFonts w:ascii="Calibri" w:hAnsi="Calibri" w:cs="Calibri"/>
                <w:bCs/>
              </w:rPr>
              <w:t>Inverter Duty Transformer –</w:t>
            </w:r>
            <w:r>
              <w:rPr>
                <w:rFonts w:ascii="Calibri" w:hAnsi="Calibri" w:cs="Calibri"/>
                <w:bCs/>
              </w:rPr>
              <w:t>Al</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Pr>
                <w:rFonts w:ascii="Calibri" w:hAnsi="Calibri" w:cs="Calibri"/>
                <w:bCs/>
              </w:rPr>
              <w:t>300 kW, 8</w:t>
            </w:r>
            <w:r w:rsidRPr="008909A9">
              <w:rPr>
                <w:rFonts w:ascii="Calibri" w:hAnsi="Calibri" w:cs="Calibri"/>
                <w:bCs/>
              </w:rPr>
              <w:t xml:space="preserve">00V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7777777" w:rsidR="00734347" w:rsidRPr="00357163" w:rsidRDefault="00734347" w:rsidP="00734347">
            <w:pPr>
              <w:rPr>
                <w:rFonts w:ascii="Calibri" w:hAnsi="Calibri"/>
              </w:rPr>
            </w:pPr>
            <w:r w:rsidRPr="00357163">
              <w:rPr>
                <w:rFonts w:ascii="Calibri" w:hAnsi="Calibri"/>
              </w:rPr>
              <w:t xml:space="preserve">Fixed Tilt MMS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218D5329"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Pr="005D01C0">
              <w:rPr>
                <w:rFonts w:ascii="Calibri" w:hAnsi="Calibri"/>
                <w:b/>
              </w:rPr>
              <w:t>8 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lastRenderedPageBreak/>
        <w:t>SCOPE OF WORK FOR PROJECT</w:t>
      </w:r>
      <w:bookmarkEnd w:id="9"/>
    </w:p>
    <w:p w14:paraId="65AD870B" w14:textId="1C0E2C46" w:rsidR="00357163" w:rsidRPr="005D01C0" w:rsidRDefault="00357163" w:rsidP="006A5C3A"/>
    <w:p w14:paraId="305ED9ED" w14:textId="41F71E0B"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proofErr w:type="spellStart"/>
      <w:r w:rsidR="00B46E27">
        <w:rPr>
          <w:rFonts w:ascii="Calibri" w:hAnsi="Calibri" w:cs="Calibri"/>
          <w:bCs/>
        </w:rPr>
        <w:t>agreegate</w:t>
      </w:r>
      <w:proofErr w:type="spellEnd"/>
      <w:r w:rsidR="00B46E27">
        <w:rPr>
          <w:rFonts w:ascii="Calibri" w:hAnsi="Calibri" w:cs="Calibri"/>
          <w:bCs/>
        </w:rPr>
        <w:t xml:space="preserve"> </w:t>
      </w:r>
      <w:r>
        <w:rPr>
          <w:rFonts w:ascii="Calibri" w:hAnsi="Calibri" w:cs="Calibri"/>
          <w:bCs/>
        </w:rPr>
        <w:t>45</w:t>
      </w:r>
      <w:r w:rsidRPr="00CE1ACC">
        <w:rPr>
          <w:rFonts w:ascii="Calibri" w:hAnsi="Calibri" w:cs="Calibri"/>
          <w:bCs/>
        </w:rPr>
        <w:t xml:space="preserve"> </w:t>
      </w:r>
      <w:proofErr w:type="spellStart"/>
      <w:r w:rsidRPr="00CE1ACC">
        <w:rPr>
          <w:rFonts w:ascii="Calibri" w:hAnsi="Calibri" w:cs="Calibri"/>
          <w:bCs/>
        </w:rPr>
        <w:t>MW</w:t>
      </w:r>
      <w:r w:rsidRPr="009010BF">
        <w:rPr>
          <w:rFonts w:ascii="Calibri" w:hAnsi="Calibri" w:cs="Calibri"/>
          <w:bCs/>
        </w:rPr>
        <w:t>ac</w:t>
      </w:r>
      <w:proofErr w:type="spellEnd"/>
      <w:r>
        <w:rPr>
          <w:rFonts w:ascii="Calibri" w:hAnsi="Calibri" w:cs="Calibri"/>
          <w:bCs/>
        </w:rPr>
        <w:t>/65.25</w:t>
      </w:r>
      <w:r w:rsidRPr="009010BF">
        <w:rPr>
          <w:rFonts w:ascii="Calibri" w:hAnsi="Calibri" w:cs="Calibri"/>
          <w:bCs/>
        </w:rPr>
        <w:t xml:space="preserve"> </w:t>
      </w:r>
      <w:proofErr w:type="spellStart"/>
      <w:r>
        <w:rPr>
          <w:rFonts w:ascii="Calibri" w:hAnsi="Calibri" w:cs="Calibri"/>
          <w:bCs/>
        </w:rPr>
        <w:t>MWp</w:t>
      </w:r>
      <w:proofErr w:type="spellEnd"/>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(Ref:</w:t>
      </w:r>
      <w:r>
        <w:rPr>
          <w:rFonts w:ascii="Calibri" w:hAnsi="Calibri" w:cs="Calibri"/>
          <w:bCs/>
        </w:rPr>
        <w:t xml:space="preserve"> </w:t>
      </w:r>
      <w:r w:rsidR="00D45C5D">
        <w:rPr>
          <w:rFonts w:ascii="Calibri" w:hAnsi="Calibri" w:cs="Calibri"/>
          <w:bCs/>
        </w:rPr>
        <w:t>Compliance</w:t>
      </w:r>
      <w:r>
        <w:rPr>
          <w:rFonts w:ascii="Calibri" w:hAnsi="Calibri" w:cs="Calibri"/>
          <w:bCs/>
        </w:rPr>
        <w:t xml:space="preserve"> on Scope Matrix, RFP</w:t>
      </w:r>
      <w:r w:rsidRPr="009010BF">
        <w:rPr>
          <w:rFonts w:ascii="Calibri" w:hAnsi="Calibri" w:cs="Calibri"/>
          <w:bCs/>
        </w:rPr>
        <w:t xml:space="preserve"> </w:t>
      </w:r>
      <w:r w:rsidR="00DE0881">
        <w:rPr>
          <w:rFonts w:ascii="Calibri" w:hAnsi="Calibri" w:cs="Calibri"/>
          <w:bCs/>
        </w:rPr>
        <w:t>) , MOM dated on 11.07.2025 &amp; 08.08.2025</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4F0C5D87" w14:textId="35ECCF46" w:rsidR="0059051A" w:rsidRDefault="005D125D" w:rsidP="0059051A">
      <w:pPr>
        <w:spacing w:after="60"/>
        <w:rPr>
          <w:rFonts w:ascii="Calibri" w:hAnsi="Calibri" w:cs="Calibri"/>
          <w:b/>
          <w:bCs/>
        </w:rPr>
      </w:pPr>
      <w:r>
        <w:rPr>
          <w:rFonts w:ascii="Calibri" w:hAnsi="Calibri" w:cs="Calibri"/>
          <w:b/>
          <w:bCs/>
          <w:highlight w:val="lightGray"/>
        </w:rPr>
        <w:t xml:space="preserve">Annexure A- </w:t>
      </w:r>
      <w:r w:rsidR="0059051A" w:rsidRPr="00B90A95">
        <w:rPr>
          <w:rFonts w:ascii="Calibri" w:hAnsi="Calibri" w:cs="Calibri"/>
          <w:b/>
          <w:bCs/>
          <w:highlight w:val="lightGray"/>
        </w:rPr>
        <w:t xml:space="preserve">List of Technical Documents: </w:t>
      </w:r>
      <w:r w:rsidR="008110A1">
        <w:rPr>
          <w:rFonts w:ascii="Calibri" w:hAnsi="Calibri" w:cs="Calibri"/>
          <w:b/>
          <w:bCs/>
        </w:rPr>
        <w:t>Submitted during Technical Proposal Submission</w:t>
      </w:r>
    </w:p>
    <w:p w14:paraId="58D87F41" w14:textId="77777777" w:rsidR="00B46E27" w:rsidRDefault="00B46E27" w:rsidP="0059051A">
      <w:pPr>
        <w:spacing w:after="60"/>
        <w:rPr>
          <w:rFonts w:ascii="Calibri" w:hAnsi="Calibri" w:cs="Calibri"/>
          <w:b/>
          <w:bCs/>
        </w:rPr>
      </w:pPr>
    </w:p>
    <w:tbl>
      <w:tblPr>
        <w:tblW w:w="10034" w:type="dxa"/>
        <w:tblLook w:val="04A0" w:firstRow="1" w:lastRow="0" w:firstColumn="1" w:lastColumn="0" w:noHBand="0" w:noVBand="1"/>
      </w:tblPr>
      <w:tblGrid>
        <w:gridCol w:w="494"/>
        <w:gridCol w:w="5502"/>
        <w:gridCol w:w="1430"/>
        <w:gridCol w:w="2608"/>
      </w:tblGrid>
      <w:tr w:rsidR="00BB52BE" w14:paraId="5B44785B"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D8C21CB"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A</w:t>
            </w:r>
          </w:p>
        </w:tc>
        <w:tc>
          <w:tcPr>
            <w:tcW w:w="5502" w:type="dxa"/>
            <w:tcBorders>
              <w:top w:val="single" w:sz="4" w:space="0" w:color="auto"/>
              <w:left w:val="nil"/>
              <w:bottom w:val="single" w:sz="4" w:space="0" w:color="auto"/>
              <w:right w:val="single" w:sz="4" w:space="0" w:color="auto"/>
            </w:tcBorders>
            <w:shd w:val="clear" w:color="000000" w:fill="D6DCE4"/>
            <w:noWrap/>
            <w:vAlign w:val="center"/>
            <w:hideMark/>
          </w:tcPr>
          <w:p w14:paraId="33F95684" w14:textId="77777777" w:rsidR="00BB52BE" w:rsidRPr="007F5F98" w:rsidRDefault="00BB52BE">
            <w:pPr>
              <w:rPr>
                <w:rFonts w:ascii="Calibri" w:hAnsi="Calibri" w:cs="Calibri"/>
                <w:b/>
                <w:bCs/>
                <w:color w:val="000000"/>
              </w:rPr>
            </w:pPr>
            <w:r w:rsidRPr="007F5F98">
              <w:rPr>
                <w:rFonts w:ascii="Calibri" w:hAnsi="Calibri" w:cs="Calibri"/>
                <w:b/>
                <w:bCs/>
                <w:color w:val="000000"/>
              </w:rPr>
              <w:t>Document submitted and accepted by Enrich, as shared by Bright Night</w:t>
            </w:r>
          </w:p>
        </w:tc>
        <w:tc>
          <w:tcPr>
            <w:tcW w:w="1430" w:type="dxa"/>
            <w:tcBorders>
              <w:top w:val="single" w:sz="4" w:space="0" w:color="auto"/>
              <w:left w:val="nil"/>
              <w:bottom w:val="single" w:sz="4" w:space="0" w:color="auto"/>
              <w:right w:val="single" w:sz="4" w:space="0" w:color="auto"/>
            </w:tcBorders>
            <w:shd w:val="clear" w:color="000000" w:fill="D6DCE4"/>
            <w:noWrap/>
            <w:vAlign w:val="center"/>
            <w:hideMark/>
          </w:tcPr>
          <w:p w14:paraId="7F78E3D6"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Status</w:t>
            </w:r>
          </w:p>
        </w:tc>
        <w:tc>
          <w:tcPr>
            <w:tcW w:w="2608" w:type="dxa"/>
            <w:tcBorders>
              <w:top w:val="single" w:sz="4" w:space="0" w:color="auto"/>
              <w:left w:val="nil"/>
              <w:bottom w:val="single" w:sz="4" w:space="0" w:color="auto"/>
              <w:right w:val="single" w:sz="4" w:space="0" w:color="auto"/>
            </w:tcBorders>
            <w:shd w:val="clear" w:color="000000" w:fill="D6DCE4"/>
            <w:vAlign w:val="center"/>
            <w:hideMark/>
          </w:tcPr>
          <w:p w14:paraId="5BC9796F"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Remark</w:t>
            </w:r>
          </w:p>
        </w:tc>
      </w:tr>
      <w:tr w:rsidR="001B7347" w14:paraId="47FF11CC"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CCA1D83" w14:textId="77777777" w:rsidR="001B7347" w:rsidRPr="007F5F98" w:rsidRDefault="001B7347">
            <w:pPr>
              <w:jc w:val="center"/>
              <w:rPr>
                <w:rFonts w:ascii="Calibri" w:hAnsi="Calibri" w:cs="Calibri"/>
                <w:color w:val="000000"/>
              </w:rPr>
            </w:pPr>
            <w:r w:rsidRPr="007F5F98">
              <w:rPr>
                <w:rFonts w:ascii="Calibri" w:hAnsi="Calibri" w:cs="Calibri"/>
                <w:color w:val="000000"/>
              </w:rPr>
              <w:t>1</w:t>
            </w:r>
          </w:p>
        </w:tc>
        <w:tc>
          <w:tcPr>
            <w:tcW w:w="5502" w:type="dxa"/>
            <w:tcBorders>
              <w:top w:val="nil"/>
              <w:left w:val="nil"/>
              <w:bottom w:val="single" w:sz="4" w:space="0" w:color="auto"/>
              <w:right w:val="single" w:sz="4" w:space="0" w:color="auto"/>
            </w:tcBorders>
            <w:shd w:val="clear" w:color="auto" w:fill="auto"/>
            <w:noWrap/>
            <w:vAlign w:val="center"/>
            <w:hideMark/>
          </w:tcPr>
          <w:p w14:paraId="20DB1E5B" w14:textId="77777777" w:rsidR="001B7347" w:rsidRPr="007F5F98" w:rsidRDefault="001B7347">
            <w:pPr>
              <w:rPr>
                <w:rFonts w:ascii="Calibri" w:hAnsi="Calibri" w:cs="Calibri"/>
                <w:color w:val="000000"/>
              </w:rPr>
            </w:pPr>
            <w:r w:rsidRPr="007F5F98">
              <w:rPr>
                <w:rFonts w:ascii="Calibri" w:hAnsi="Calibri" w:cs="Calibri"/>
                <w:color w:val="000000"/>
              </w:rPr>
              <w:t>Array Layout</w:t>
            </w:r>
          </w:p>
        </w:tc>
        <w:tc>
          <w:tcPr>
            <w:tcW w:w="1430" w:type="dxa"/>
            <w:tcBorders>
              <w:top w:val="nil"/>
              <w:left w:val="nil"/>
              <w:bottom w:val="single" w:sz="4" w:space="0" w:color="auto"/>
              <w:right w:val="single" w:sz="4" w:space="0" w:color="auto"/>
            </w:tcBorders>
            <w:shd w:val="clear" w:color="auto" w:fill="auto"/>
            <w:noWrap/>
            <w:vAlign w:val="center"/>
            <w:hideMark/>
          </w:tcPr>
          <w:p w14:paraId="112854F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val="restart"/>
            <w:tcBorders>
              <w:top w:val="nil"/>
              <w:left w:val="nil"/>
              <w:right w:val="single" w:sz="4" w:space="0" w:color="auto"/>
            </w:tcBorders>
            <w:shd w:val="clear" w:color="auto" w:fill="auto"/>
            <w:vAlign w:val="center"/>
            <w:hideMark/>
          </w:tcPr>
          <w:p w14:paraId="53503B48" w14:textId="6D29C64D" w:rsidR="001B7347" w:rsidRPr="007F5F98" w:rsidRDefault="00584334">
            <w:pPr>
              <w:rPr>
                <w:rFonts w:ascii="Calibri" w:hAnsi="Calibri" w:cs="Calibri"/>
                <w:color w:val="000000"/>
              </w:rPr>
            </w:pPr>
            <w:r w:rsidRPr="007F5F98">
              <w:rPr>
                <w:rFonts w:ascii="Calibri" w:hAnsi="Calibri" w:cs="Calibri"/>
                <w:color w:val="000000"/>
              </w:rPr>
              <w:t>Acceptance Email sent by Enrich on dated 13.08.2025</w:t>
            </w:r>
          </w:p>
        </w:tc>
      </w:tr>
      <w:tr w:rsidR="001B7347" w14:paraId="7861A0A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F5A9461" w14:textId="77777777" w:rsidR="001B7347" w:rsidRPr="007F5F98" w:rsidRDefault="001B7347">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70FB1BD6" w14:textId="77777777" w:rsidR="001B7347" w:rsidRPr="007F5F98" w:rsidRDefault="001B7347">
            <w:pPr>
              <w:rPr>
                <w:rFonts w:ascii="Calibri" w:hAnsi="Calibri" w:cs="Calibri"/>
                <w:color w:val="000000"/>
              </w:rPr>
            </w:pPr>
            <w:r w:rsidRPr="007F5F98">
              <w:rPr>
                <w:rFonts w:ascii="Calibri" w:hAnsi="Calibri" w:cs="Calibri"/>
                <w:color w:val="000000"/>
              </w:rPr>
              <w:t>Typical Cable trench section</w:t>
            </w:r>
          </w:p>
        </w:tc>
        <w:tc>
          <w:tcPr>
            <w:tcW w:w="1430" w:type="dxa"/>
            <w:tcBorders>
              <w:top w:val="nil"/>
              <w:left w:val="nil"/>
              <w:bottom w:val="single" w:sz="4" w:space="0" w:color="auto"/>
              <w:right w:val="single" w:sz="4" w:space="0" w:color="auto"/>
            </w:tcBorders>
            <w:shd w:val="clear" w:color="auto" w:fill="auto"/>
            <w:noWrap/>
            <w:vAlign w:val="center"/>
            <w:hideMark/>
          </w:tcPr>
          <w:p w14:paraId="6C67CF5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6589F3FA" w14:textId="606A8452" w:rsidR="001B7347" w:rsidRPr="007F5F98" w:rsidRDefault="001B7347" w:rsidP="00B22B70">
            <w:pPr>
              <w:rPr>
                <w:rFonts w:ascii="Calibri" w:hAnsi="Calibri" w:cs="Calibri"/>
                <w:color w:val="000000"/>
              </w:rPr>
            </w:pPr>
          </w:p>
        </w:tc>
      </w:tr>
      <w:tr w:rsidR="001B7347" w14:paraId="6F7B75A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45CF08C" w14:textId="77777777" w:rsidR="001B7347" w:rsidRPr="007F5F98" w:rsidRDefault="001B7347">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0C850899" w14:textId="77777777" w:rsidR="001B7347" w:rsidRPr="007F5F98" w:rsidRDefault="001B7347">
            <w:pPr>
              <w:rPr>
                <w:rFonts w:ascii="Calibri" w:hAnsi="Calibri" w:cs="Calibri"/>
                <w:color w:val="000000"/>
              </w:rPr>
            </w:pPr>
            <w:r w:rsidRPr="007F5F98">
              <w:rPr>
                <w:rFonts w:ascii="Calibri" w:hAnsi="Calibri" w:cs="Calibri"/>
                <w:color w:val="000000"/>
              </w:rPr>
              <w:t>Drain section drawing</w:t>
            </w:r>
          </w:p>
        </w:tc>
        <w:tc>
          <w:tcPr>
            <w:tcW w:w="1430" w:type="dxa"/>
            <w:tcBorders>
              <w:top w:val="nil"/>
              <w:left w:val="nil"/>
              <w:bottom w:val="single" w:sz="4" w:space="0" w:color="auto"/>
              <w:right w:val="single" w:sz="4" w:space="0" w:color="auto"/>
            </w:tcBorders>
            <w:shd w:val="clear" w:color="auto" w:fill="auto"/>
            <w:noWrap/>
            <w:vAlign w:val="center"/>
            <w:hideMark/>
          </w:tcPr>
          <w:p w14:paraId="66A791F9"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597E6BB" w14:textId="1FB66A73" w:rsidR="001B7347" w:rsidRPr="007F5F98" w:rsidRDefault="001B7347" w:rsidP="00B22B70">
            <w:pPr>
              <w:rPr>
                <w:rFonts w:ascii="Calibri" w:hAnsi="Calibri" w:cs="Calibri"/>
                <w:color w:val="000000"/>
              </w:rPr>
            </w:pPr>
          </w:p>
        </w:tc>
      </w:tr>
      <w:tr w:rsidR="001B7347" w14:paraId="3D59087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E5CE905" w14:textId="77777777" w:rsidR="001B7347" w:rsidRPr="007F5F98" w:rsidRDefault="001B7347">
            <w:pPr>
              <w:jc w:val="center"/>
              <w:rPr>
                <w:rFonts w:ascii="Calibri" w:hAnsi="Calibri" w:cs="Calibri"/>
                <w:color w:val="000000"/>
              </w:rPr>
            </w:pPr>
            <w:r w:rsidRPr="007F5F98">
              <w:rPr>
                <w:rFonts w:ascii="Calibri" w:hAnsi="Calibri" w:cs="Calibri"/>
                <w:color w:val="000000"/>
              </w:rPr>
              <w:t>4</w:t>
            </w:r>
          </w:p>
        </w:tc>
        <w:tc>
          <w:tcPr>
            <w:tcW w:w="5502" w:type="dxa"/>
            <w:tcBorders>
              <w:top w:val="nil"/>
              <w:left w:val="nil"/>
              <w:bottom w:val="single" w:sz="4" w:space="0" w:color="auto"/>
              <w:right w:val="single" w:sz="4" w:space="0" w:color="auto"/>
            </w:tcBorders>
            <w:shd w:val="clear" w:color="auto" w:fill="auto"/>
            <w:noWrap/>
            <w:vAlign w:val="center"/>
            <w:hideMark/>
          </w:tcPr>
          <w:p w14:paraId="7D6459ED" w14:textId="77777777" w:rsidR="001B7347" w:rsidRPr="007F5F98" w:rsidRDefault="001B7347">
            <w:pPr>
              <w:rPr>
                <w:rFonts w:ascii="Calibri" w:hAnsi="Calibri" w:cs="Calibri"/>
                <w:color w:val="000000"/>
              </w:rPr>
            </w:pPr>
            <w:r w:rsidRPr="007F5F98">
              <w:rPr>
                <w:rFonts w:ascii="Calibri" w:hAnsi="Calibri" w:cs="Calibri"/>
                <w:color w:val="000000"/>
              </w:rPr>
              <w:t>Fence &amp; Gate drawing</w:t>
            </w:r>
          </w:p>
        </w:tc>
        <w:tc>
          <w:tcPr>
            <w:tcW w:w="1430" w:type="dxa"/>
            <w:tcBorders>
              <w:top w:val="nil"/>
              <w:left w:val="nil"/>
              <w:bottom w:val="single" w:sz="4" w:space="0" w:color="auto"/>
              <w:right w:val="single" w:sz="4" w:space="0" w:color="auto"/>
            </w:tcBorders>
            <w:shd w:val="clear" w:color="auto" w:fill="auto"/>
            <w:noWrap/>
            <w:vAlign w:val="center"/>
            <w:hideMark/>
          </w:tcPr>
          <w:p w14:paraId="0DDAD5B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F4536EE" w14:textId="7D80CF7D" w:rsidR="001B7347" w:rsidRPr="007F5F98" w:rsidRDefault="001B7347" w:rsidP="00B22B70">
            <w:pPr>
              <w:rPr>
                <w:rFonts w:ascii="Calibri" w:hAnsi="Calibri" w:cs="Calibri"/>
                <w:color w:val="000000"/>
              </w:rPr>
            </w:pPr>
          </w:p>
        </w:tc>
      </w:tr>
      <w:tr w:rsidR="001B7347" w14:paraId="6997179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BA60244" w14:textId="77777777" w:rsidR="001B7347" w:rsidRPr="007F5F98" w:rsidRDefault="001B7347">
            <w:pPr>
              <w:jc w:val="center"/>
              <w:rPr>
                <w:rFonts w:ascii="Calibri" w:hAnsi="Calibri" w:cs="Calibri"/>
                <w:color w:val="000000"/>
              </w:rPr>
            </w:pPr>
            <w:r w:rsidRPr="007F5F98">
              <w:rPr>
                <w:rFonts w:ascii="Calibri" w:hAnsi="Calibri" w:cs="Calibri"/>
                <w:color w:val="000000"/>
              </w:rPr>
              <w:t>5</w:t>
            </w:r>
          </w:p>
        </w:tc>
        <w:tc>
          <w:tcPr>
            <w:tcW w:w="5502" w:type="dxa"/>
            <w:tcBorders>
              <w:top w:val="nil"/>
              <w:left w:val="nil"/>
              <w:bottom w:val="single" w:sz="4" w:space="0" w:color="auto"/>
              <w:right w:val="single" w:sz="4" w:space="0" w:color="auto"/>
            </w:tcBorders>
            <w:shd w:val="clear" w:color="auto" w:fill="auto"/>
            <w:noWrap/>
            <w:vAlign w:val="center"/>
            <w:hideMark/>
          </w:tcPr>
          <w:p w14:paraId="4AB1A00D" w14:textId="2D8B56AF" w:rsidR="001B7347" w:rsidRPr="007F5F98" w:rsidRDefault="001B7347">
            <w:pPr>
              <w:rPr>
                <w:rFonts w:ascii="Calibri" w:hAnsi="Calibri" w:cs="Calibri"/>
                <w:color w:val="000000"/>
              </w:rPr>
            </w:pPr>
            <w:r w:rsidRPr="007F5F98">
              <w:rPr>
                <w:rFonts w:ascii="Calibri" w:hAnsi="Calibri" w:cs="Calibri"/>
                <w:color w:val="000000"/>
              </w:rPr>
              <w:t>Compliance on PR Methodology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1B55F92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C440C42" w14:textId="75995338" w:rsidR="001B7347" w:rsidRPr="007F5F98" w:rsidRDefault="001B7347" w:rsidP="00B22B70">
            <w:pPr>
              <w:rPr>
                <w:rFonts w:ascii="Calibri" w:hAnsi="Calibri" w:cs="Calibri"/>
                <w:color w:val="000000"/>
              </w:rPr>
            </w:pPr>
          </w:p>
        </w:tc>
      </w:tr>
      <w:tr w:rsidR="001B7347" w14:paraId="3646804D"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46FFC7A" w14:textId="77777777" w:rsidR="001B7347" w:rsidRPr="007F5F98" w:rsidRDefault="001B7347">
            <w:pPr>
              <w:jc w:val="center"/>
              <w:rPr>
                <w:rFonts w:ascii="Calibri" w:hAnsi="Calibri" w:cs="Calibri"/>
                <w:color w:val="000000"/>
              </w:rPr>
            </w:pPr>
            <w:r w:rsidRPr="007F5F98">
              <w:rPr>
                <w:rFonts w:ascii="Calibri" w:hAnsi="Calibri" w:cs="Calibri"/>
                <w:color w:val="000000"/>
              </w:rPr>
              <w:t>6</w:t>
            </w:r>
          </w:p>
        </w:tc>
        <w:tc>
          <w:tcPr>
            <w:tcW w:w="5502" w:type="dxa"/>
            <w:tcBorders>
              <w:top w:val="nil"/>
              <w:left w:val="nil"/>
              <w:bottom w:val="single" w:sz="4" w:space="0" w:color="auto"/>
              <w:right w:val="single" w:sz="4" w:space="0" w:color="auto"/>
            </w:tcBorders>
            <w:shd w:val="clear" w:color="auto" w:fill="auto"/>
            <w:noWrap/>
            <w:vAlign w:val="center"/>
            <w:hideMark/>
          </w:tcPr>
          <w:p w14:paraId="3735B641" w14:textId="77777777" w:rsidR="001B7347" w:rsidRPr="007F5F98" w:rsidRDefault="001B7347">
            <w:pPr>
              <w:rPr>
                <w:rFonts w:ascii="Calibri" w:hAnsi="Calibri" w:cs="Calibri"/>
                <w:color w:val="000000"/>
              </w:rPr>
            </w:pPr>
            <w:r w:rsidRPr="007F5F98">
              <w:rPr>
                <w:rFonts w:ascii="Calibri" w:hAnsi="Calibri" w:cs="Calibri"/>
                <w:color w:val="000000"/>
              </w:rPr>
              <w:t>DC SLD- R0</w:t>
            </w:r>
          </w:p>
        </w:tc>
        <w:tc>
          <w:tcPr>
            <w:tcW w:w="1430" w:type="dxa"/>
            <w:tcBorders>
              <w:top w:val="nil"/>
              <w:left w:val="nil"/>
              <w:bottom w:val="single" w:sz="4" w:space="0" w:color="auto"/>
              <w:right w:val="single" w:sz="4" w:space="0" w:color="auto"/>
            </w:tcBorders>
            <w:shd w:val="clear" w:color="auto" w:fill="auto"/>
            <w:noWrap/>
            <w:vAlign w:val="center"/>
            <w:hideMark/>
          </w:tcPr>
          <w:p w14:paraId="229D9E9A"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3DA3C43" w14:textId="49487885" w:rsidR="001B7347" w:rsidRPr="007F5F98" w:rsidRDefault="001B7347" w:rsidP="00B22B70">
            <w:pPr>
              <w:rPr>
                <w:rFonts w:ascii="Calibri" w:hAnsi="Calibri" w:cs="Calibri"/>
                <w:color w:val="000000"/>
              </w:rPr>
            </w:pPr>
          </w:p>
        </w:tc>
      </w:tr>
      <w:tr w:rsidR="001B7347" w14:paraId="3C31D660"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9B4D906" w14:textId="77777777" w:rsidR="001B7347" w:rsidRPr="007F5F98" w:rsidRDefault="001B7347">
            <w:pPr>
              <w:jc w:val="center"/>
              <w:rPr>
                <w:rFonts w:ascii="Calibri" w:hAnsi="Calibri" w:cs="Calibri"/>
                <w:color w:val="000000"/>
              </w:rPr>
            </w:pPr>
            <w:r w:rsidRPr="007F5F98">
              <w:rPr>
                <w:rFonts w:ascii="Calibri" w:hAnsi="Calibri" w:cs="Calibri"/>
                <w:color w:val="000000"/>
              </w:rPr>
              <w:t>7</w:t>
            </w:r>
          </w:p>
        </w:tc>
        <w:tc>
          <w:tcPr>
            <w:tcW w:w="5502" w:type="dxa"/>
            <w:tcBorders>
              <w:top w:val="nil"/>
              <w:left w:val="nil"/>
              <w:bottom w:val="single" w:sz="4" w:space="0" w:color="auto"/>
              <w:right w:val="single" w:sz="4" w:space="0" w:color="auto"/>
            </w:tcBorders>
            <w:shd w:val="clear" w:color="auto" w:fill="auto"/>
            <w:noWrap/>
            <w:vAlign w:val="center"/>
            <w:hideMark/>
          </w:tcPr>
          <w:p w14:paraId="39F686DC" w14:textId="77777777" w:rsidR="001B7347" w:rsidRPr="007F5F98" w:rsidRDefault="001B7347">
            <w:pPr>
              <w:rPr>
                <w:rFonts w:ascii="Calibri" w:hAnsi="Calibri" w:cs="Calibri"/>
                <w:color w:val="000000"/>
              </w:rPr>
            </w:pPr>
            <w:r w:rsidRPr="007F5F98">
              <w:rPr>
                <w:rFonts w:ascii="Calibri" w:hAnsi="Calibri" w:cs="Calibri"/>
                <w:color w:val="000000"/>
              </w:rPr>
              <w:t>Make List</w:t>
            </w:r>
          </w:p>
        </w:tc>
        <w:tc>
          <w:tcPr>
            <w:tcW w:w="1430" w:type="dxa"/>
            <w:tcBorders>
              <w:top w:val="nil"/>
              <w:left w:val="nil"/>
              <w:bottom w:val="single" w:sz="4" w:space="0" w:color="auto"/>
              <w:right w:val="single" w:sz="4" w:space="0" w:color="auto"/>
            </w:tcBorders>
            <w:shd w:val="clear" w:color="auto" w:fill="auto"/>
            <w:noWrap/>
            <w:vAlign w:val="center"/>
            <w:hideMark/>
          </w:tcPr>
          <w:p w14:paraId="41A06AE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2331177" w14:textId="025F14B6" w:rsidR="001B7347" w:rsidRPr="007F5F98" w:rsidRDefault="001B7347" w:rsidP="00B22B70">
            <w:pPr>
              <w:rPr>
                <w:rFonts w:ascii="Calibri" w:hAnsi="Calibri" w:cs="Calibri"/>
                <w:color w:val="000000"/>
              </w:rPr>
            </w:pPr>
          </w:p>
        </w:tc>
      </w:tr>
      <w:tr w:rsidR="001B7347" w14:paraId="5D020CC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EF9FA0A" w14:textId="77777777" w:rsidR="001B7347" w:rsidRPr="007F5F98" w:rsidRDefault="001B7347">
            <w:pPr>
              <w:jc w:val="center"/>
              <w:rPr>
                <w:rFonts w:ascii="Calibri" w:hAnsi="Calibri" w:cs="Calibri"/>
                <w:color w:val="000000"/>
              </w:rPr>
            </w:pPr>
            <w:r w:rsidRPr="007F5F98">
              <w:rPr>
                <w:rFonts w:ascii="Calibri" w:hAnsi="Calibri" w:cs="Calibri"/>
                <w:color w:val="000000"/>
              </w:rPr>
              <w:t>8</w:t>
            </w:r>
          </w:p>
        </w:tc>
        <w:tc>
          <w:tcPr>
            <w:tcW w:w="5502" w:type="dxa"/>
            <w:tcBorders>
              <w:top w:val="nil"/>
              <w:left w:val="nil"/>
              <w:bottom w:val="single" w:sz="4" w:space="0" w:color="auto"/>
              <w:right w:val="single" w:sz="4" w:space="0" w:color="auto"/>
            </w:tcBorders>
            <w:shd w:val="clear" w:color="auto" w:fill="auto"/>
            <w:noWrap/>
            <w:vAlign w:val="center"/>
            <w:hideMark/>
          </w:tcPr>
          <w:p w14:paraId="36FA3151" w14:textId="77777777" w:rsidR="001B7347" w:rsidRPr="007F5F98" w:rsidRDefault="001B7347">
            <w:pPr>
              <w:rPr>
                <w:rFonts w:ascii="Calibri" w:hAnsi="Calibri" w:cs="Calibri"/>
                <w:color w:val="000000"/>
              </w:rPr>
            </w:pPr>
            <w:r w:rsidRPr="007F5F98">
              <w:rPr>
                <w:rFonts w:ascii="Calibri" w:hAnsi="Calibri" w:cs="Calibri"/>
                <w:color w:val="000000"/>
              </w:rPr>
              <w:t>Civil Design Basic Report</w:t>
            </w:r>
          </w:p>
        </w:tc>
        <w:tc>
          <w:tcPr>
            <w:tcW w:w="1430" w:type="dxa"/>
            <w:tcBorders>
              <w:top w:val="nil"/>
              <w:left w:val="nil"/>
              <w:bottom w:val="single" w:sz="4" w:space="0" w:color="auto"/>
              <w:right w:val="single" w:sz="4" w:space="0" w:color="auto"/>
            </w:tcBorders>
            <w:shd w:val="clear" w:color="auto" w:fill="auto"/>
            <w:noWrap/>
            <w:vAlign w:val="center"/>
            <w:hideMark/>
          </w:tcPr>
          <w:p w14:paraId="3742C88B"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814475A" w14:textId="24731F9C" w:rsidR="001B7347" w:rsidRPr="007F5F98" w:rsidRDefault="001B7347" w:rsidP="00B22B70">
            <w:pPr>
              <w:rPr>
                <w:rFonts w:ascii="Calibri" w:hAnsi="Calibri" w:cs="Calibri"/>
                <w:color w:val="000000"/>
              </w:rPr>
            </w:pPr>
          </w:p>
        </w:tc>
      </w:tr>
      <w:tr w:rsidR="001B7347" w14:paraId="466D37C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2B11A44" w14:textId="77777777" w:rsidR="001B7347" w:rsidRPr="007F5F98" w:rsidRDefault="001B7347">
            <w:pPr>
              <w:jc w:val="center"/>
              <w:rPr>
                <w:rFonts w:ascii="Calibri" w:hAnsi="Calibri" w:cs="Calibri"/>
                <w:color w:val="000000"/>
              </w:rPr>
            </w:pPr>
            <w:r w:rsidRPr="007F5F98">
              <w:rPr>
                <w:rFonts w:ascii="Calibri" w:hAnsi="Calibri" w:cs="Calibri"/>
                <w:color w:val="000000"/>
              </w:rPr>
              <w:t>9</w:t>
            </w:r>
          </w:p>
        </w:tc>
        <w:tc>
          <w:tcPr>
            <w:tcW w:w="5502" w:type="dxa"/>
            <w:tcBorders>
              <w:top w:val="nil"/>
              <w:left w:val="nil"/>
              <w:bottom w:val="single" w:sz="4" w:space="0" w:color="auto"/>
              <w:right w:val="single" w:sz="4" w:space="0" w:color="auto"/>
            </w:tcBorders>
            <w:shd w:val="clear" w:color="auto" w:fill="auto"/>
            <w:noWrap/>
            <w:vAlign w:val="center"/>
            <w:hideMark/>
          </w:tcPr>
          <w:p w14:paraId="4F4972BA" w14:textId="3308EE0B" w:rsidR="001B7347" w:rsidRPr="007F5F98" w:rsidRDefault="001B7347">
            <w:pPr>
              <w:rPr>
                <w:rFonts w:ascii="Calibri" w:hAnsi="Calibri" w:cs="Calibri"/>
                <w:color w:val="000000"/>
              </w:rPr>
            </w:pPr>
            <w:r w:rsidRPr="007F5F98">
              <w:rPr>
                <w:rFonts w:ascii="Calibri" w:hAnsi="Calibri" w:cs="Calibri"/>
                <w:color w:val="000000"/>
              </w:rPr>
              <w:t>Technical Spec(DC,AC Cable,33kV Cable, HT Panel, WMS,IDT)</w:t>
            </w:r>
          </w:p>
        </w:tc>
        <w:tc>
          <w:tcPr>
            <w:tcW w:w="1430" w:type="dxa"/>
            <w:tcBorders>
              <w:top w:val="nil"/>
              <w:left w:val="nil"/>
              <w:bottom w:val="single" w:sz="4" w:space="0" w:color="auto"/>
              <w:right w:val="single" w:sz="4" w:space="0" w:color="auto"/>
            </w:tcBorders>
            <w:shd w:val="clear" w:color="auto" w:fill="auto"/>
            <w:noWrap/>
            <w:vAlign w:val="center"/>
            <w:hideMark/>
          </w:tcPr>
          <w:p w14:paraId="4FC3231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C26C556" w14:textId="5BAADEBE" w:rsidR="001B7347" w:rsidRPr="007F5F98" w:rsidRDefault="001B7347" w:rsidP="00B22B70">
            <w:pPr>
              <w:rPr>
                <w:rFonts w:ascii="Calibri" w:hAnsi="Calibri" w:cs="Calibri"/>
                <w:color w:val="000000"/>
              </w:rPr>
            </w:pPr>
          </w:p>
        </w:tc>
      </w:tr>
      <w:tr w:rsidR="001B7347" w14:paraId="7620C85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700B3D6" w14:textId="77777777" w:rsidR="001B7347" w:rsidRPr="007F5F98" w:rsidRDefault="001B7347">
            <w:pPr>
              <w:jc w:val="center"/>
              <w:rPr>
                <w:rFonts w:ascii="Calibri" w:hAnsi="Calibri" w:cs="Calibri"/>
                <w:color w:val="000000"/>
              </w:rPr>
            </w:pPr>
            <w:r w:rsidRPr="007F5F98">
              <w:rPr>
                <w:rFonts w:ascii="Calibri" w:hAnsi="Calibri" w:cs="Calibri"/>
                <w:color w:val="000000"/>
              </w:rPr>
              <w:t>10</w:t>
            </w:r>
          </w:p>
        </w:tc>
        <w:tc>
          <w:tcPr>
            <w:tcW w:w="5502" w:type="dxa"/>
            <w:tcBorders>
              <w:top w:val="nil"/>
              <w:left w:val="nil"/>
              <w:bottom w:val="single" w:sz="4" w:space="0" w:color="auto"/>
              <w:right w:val="single" w:sz="4" w:space="0" w:color="auto"/>
            </w:tcBorders>
            <w:shd w:val="clear" w:color="auto" w:fill="auto"/>
            <w:noWrap/>
            <w:vAlign w:val="center"/>
            <w:hideMark/>
          </w:tcPr>
          <w:p w14:paraId="210018F2" w14:textId="77777777" w:rsidR="001B7347" w:rsidRPr="007F5F98" w:rsidRDefault="001B7347">
            <w:pPr>
              <w:rPr>
                <w:rFonts w:ascii="Calibri" w:hAnsi="Calibri" w:cs="Calibri"/>
                <w:color w:val="000000"/>
              </w:rPr>
            </w:pPr>
            <w:r w:rsidRPr="007F5F98">
              <w:rPr>
                <w:rFonts w:ascii="Calibri" w:hAnsi="Calibri" w:cs="Calibri"/>
                <w:color w:val="000000"/>
              </w:rPr>
              <w:t>GENL-BN-NRNGWDI-MH-PV--CIV-FDN-024_PLANT MAIN GATE DRAWING_R0_APPROVED_CAT-A</w:t>
            </w:r>
          </w:p>
        </w:tc>
        <w:tc>
          <w:tcPr>
            <w:tcW w:w="1430" w:type="dxa"/>
            <w:tcBorders>
              <w:top w:val="nil"/>
              <w:left w:val="nil"/>
              <w:bottom w:val="single" w:sz="4" w:space="0" w:color="auto"/>
              <w:right w:val="single" w:sz="4" w:space="0" w:color="auto"/>
            </w:tcBorders>
            <w:shd w:val="clear" w:color="auto" w:fill="auto"/>
            <w:noWrap/>
            <w:vAlign w:val="center"/>
            <w:hideMark/>
          </w:tcPr>
          <w:p w14:paraId="1BC9CD9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7E0CCE2" w14:textId="1AAD4C13" w:rsidR="001B7347" w:rsidRPr="007F5F98" w:rsidRDefault="001B7347" w:rsidP="00B22B70">
            <w:pPr>
              <w:rPr>
                <w:rFonts w:ascii="Calibri" w:hAnsi="Calibri" w:cs="Calibri"/>
                <w:color w:val="000000"/>
              </w:rPr>
            </w:pPr>
          </w:p>
        </w:tc>
      </w:tr>
      <w:tr w:rsidR="001B7347" w14:paraId="4194F4D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2B20A44" w14:textId="77777777" w:rsidR="001B7347" w:rsidRPr="007F5F98" w:rsidRDefault="001B7347">
            <w:pPr>
              <w:jc w:val="center"/>
              <w:rPr>
                <w:rFonts w:ascii="Calibri" w:hAnsi="Calibri" w:cs="Calibri"/>
                <w:color w:val="000000"/>
              </w:rPr>
            </w:pPr>
            <w:r w:rsidRPr="007F5F98">
              <w:rPr>
                <w:rFonts w:ascii="Calibri" w:hAnsi="Calibri" w:cs="Calibri"/>
                <w:color w:val="000000"/>
              </w:rPr>
              <w:t>11</w:t>
            </w:r>
          </w:p>
        </w:tc>
        <w:tc>
          <w:tcPr>
            <w:tcW w:w="5502" w:type="dxa"/>
            <w:tcBorders>
              <w:top w:val="nil"/>
              <w:left w:val="nil"/>
              <w:bottom w:val="single" w:sz="4" w:space="0" w:color="auto"/>
              <w:right w:val="single" w:sz="4" w:space="0" w:color="auto"/>
            </w:tcBorders>
            <w:shd w:val="clear" w:color="auto" w:fill="auto"/>
            <w:noWrap/>
            <w:vAlign w:val="center"/>
            <w:hideMark/>
          </w:tcPr>
          <w:p w14:paraId="6340C51E" w14:textId="77777777" w:rsidR="001B7347" w:rsidRPr="007F5F98" w:rsidRDefault="001B7347">
            <w:pPr>
              <w:rPr>
                <w:rFonts w:ascii="Calibri" w:hAnsi="Calibri" w:cs="Calibri"/>
                <w:color w:val="000000"/>
              </w:rPr>
            </w:pPr>
            <w:r w:rsidRPr="007F5F98">
              <w:rPr>
                <w:rFonts w:ascii="Calibri" w:hAnsi="Calibri" w:cs="Calibri"/>
                <w:color w:val="000000"/>
              </w:rPr>
              <w:t>Access Road &amp; Internal WBM Road Drawing_Approved-CAT-A1</w:t>
            </w:r>
          </w:p>
        </w:tc>
        <w:tc>
          <w:tcPr>
            <w:tcW w:w="1430" w:type="dxa"/>
            <w:tcBorders>
              <w:top w:val="nil"/>
              <w:left w:val="nil"/>
              <w:bottom w:val="single" w:sz="4" w:space="0" w:color="auto"/>
              <w:right w:val="single" w:sz="4" w:space="0" w:color="auto"/>
            </w:tcBorders>
            <w:shd w:val="clear" w:color="auto" w:fill="auto"/>
            <w:noWrap/>
            <w:vAlign w:val="center"/>
            <w:hideMark/>
          </w:tcPr>
          <w:p w14:paraId="46D6F7C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FEB5126" w14:textId="5C09421D" w:rsidR="001B7347" w:rsidRPr="007F5F98" w:rsidRDefault="001B7347" w:rsidP="00B22B70">
            <w:pPr>
              <w:rPr>
                <w:rFonts w:ascii="Calibri" w:hAnsi="Calibri" w:cs="Calibri"/>
                <w:color w:val="000000"/>
              </w:rPr>
            </w:pPr>
          </w:p>
        </w:tc>
      </w:tr>
      <w:tr w:rsidR="001B7347" w14:paraId="73A5FD8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A810A36" w14:textId="77777777" w:rsidR="001B7347" w:rsidRPr="007F5F98" w:rsidRDefault="001B7347">
            <w:pPr>
              <w:jc w:val="center"/>
              <w:rPr>
                <w:rFonts w:ascii="Calibri" w:hAnsi="Calibri" w:cs="Calibri"/>
                <w:color w:val="000000"/>
              </w:rPr>
            </w:pPr>
            <w:r w:rsidRPr="007F5F98">
              <w:rPr>
                <w:rFonts w:ascii="Calibri" w:hAnsi="Calibri" w:cs="Calibri"/>
                <w:color w:val="000000"/>
              </w:rPr>
              <w:t>12</w:t>
            </w:r>
          </w:p>
        </w:tc>
        <w:tc>
          <w:tcPr>
            <w:tcW w:w="5502" w:type="dxa"/>
            <w:tcBorders>
              <w:top w:val="nil"/>
              <w:left w:val="nil"/>
              <w:bottom w:val="single" w:sz="4" w:space="0" w:color="auto"/>
              <w:right w:val="single" w:sz="4" w:space="0" w:color="auto"/>
            </w:tcBorders>
            <w:shd w:val="clear" w:color="auto" w:fill="auto"/>
            <w:noWrap/>
            <w:vAlign w:val="center"/>
            <w:hideMark/>
          </w:tcPr>
          <w:p w14:paraId="13717F01" w14:textId="55894EA4" w:rsidR="001B7347" w:rsidRPr="007F5F98" w:rsidRDefault="001B7347">
            <w:pPr>
              <w:rPr>
                <w:rFonts w:ascii="Calibri" w:hAnsi="Calibri" w:cs="Calibri"/>
                <w:color w:val="000000"/>
              </w:rPr>
            </w:pPr>
            <w:proofErr w:type="spellStart"/>
            <w:r w:rsidRPr="007F5F98">
              <w:rPr>
                <w:rFonts w:ascii="Calibri" w:hAnsi="Calibri" w:cs="Calibri"/>
                <w:color w:val="000000"/>
              </w:rPr>
              <w:t>Murrum</w:t>
            </w:r>
            <w:proofErr w:type="spellEnd"/>
            <w:r w:rsidRPr="007F5F98">
              <w:rPr>
                <w:rFonts w:ascii="Calibri" w:hAnsi="Calibri" w:cs="Calibri"/>
                <w:color w:val="000000"/>
              </w:rPr>
              <w:t xml:space="preserve"> Compacted Peripheral Road-Section </w:t>
            </w:r>
            <w:proofErr w:type="spellStart"/>
            <w:r w:rsidRPr="007F5F98">
              <w:rPr>
                <w:rFonts w:ascii="Calibri" w:hAnsi="Calibri" w:cs="Calibri"/>
                <w:color w:val="000000"/>
              </w:rPr>
              <w:t>Drawing_Approv</w:t>
            </w:r>
            <w:proofErr w:type="spellEnd"/>
            <w:r w:rsidRPr="007F5F98">
              <w:rPr>
                <w:rFonts w:ascii="Calibri" w:hAnsi="Calibri" w:cs="Calibri"/>
                <w:color w:val="000000"/>
              </w:rPr>
              <w:t>-CAT-A 1</w:t>
            </w:r>
          </w:p>
        </w:tc>
        <w:tc>
          <w:tcPr>
            <w:tcW w:w="1430" w:type="dxa"/>
            <w:tcBorders>
              <w:top w:val="nil"/>
              <w:left w:val="nil"/>
              <w:bottom w:val="single" w:sz="4" w:space="0" w:color="auto"/>
              <w:right w:val="single" w:sz="4" w:space="0" w:color="auto"/>
            </w:tcBorders>
            <w:shd w:val="clear" w:color="auto" w:fill="auto"/>
            <w:noWrap/>
            <w:vAlign w:val="center"/>
            <w:hideMark/>
          </w:tcPr>
          <w:p w14:paraId="0422047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812C896" w14:textId="1B7FC821" w:rsidR="001B7347" w:rsidRPr="007F5F98" w:rsidRDefault="001B7347" w:rsidP="00B22B70">
            <w:pPr>
              <w:rPr>
                <w:rFonts w:ascii="Calibri" w:hAnsi="Calibri" w:cs="Calibri"/>
                <w:color w:val="000000"/>
              </w:rPr>
            </w:pPr>
          </w:p>
        </w:tc>
      </w:tr>
      <w:tr w:rsidR="001B7347" w14:paraId="771D8A6B"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1FC187B" w14:textId="77777777" w:rsidR="001B7347" w:rsidRPr="007F5F98" w:rsidRDefault="001B7347">
            <w:pPr>
              <w:jc w:val="center"/>
              <w:rPr>
                <w:rFonts w:ascii="Calibri" w:hAnsi="Calibri" w:cs="Calibri"/>
                <w:color w:val="000000"/>
              </w:rPr>
            </w:pPr>
            <w:r w:rsidRPr="007F5F98">
              <w:rPr>
                <w:rFonts w:ascii="Calibri" w:hAnsi="Calibri" w:cs="Calibri"/>
                <w:color w:val="000000"/>
              </w:rPr>
              <w:t>13</w:t>
            </w:r>
          </w:p>
        </w:tc>
        <w:tc>
          <w:tcPr>
            <w:tcW w:w="5502" w:type="dxa"/>
            <w:tcBorders>
              <w:top w:val="nil"/>
              <w:left w:val="nil"/>
              <w:bottom w:val="single" w:sz="4" w:space="0" w:color="auto"/>
              <w:right w:val="single" w:sz="4" w:space="0" w:color="auto"/>
            </w:tcBorders>
            <w:shd w:val="clear" w:color="auto" w:fill="auto"/>
            <w:noWrap/>
            <w:vAlign w:val="center"/>
            <w:hideMark/>
          </w:tcPr>
          <w:p w14:paraId="7F440B02" w14:textId="77777777" w:rsidR="001B7347" w:rsidRPr="007F5F98" w:rsidRDefault="001B7347">
            <w:pPr>
              <w:rPr>
                <w:rFonts w:ascii="Calibri" w:hAnsi="Calibri" w:cs="Calibri"/>
                <w:color w:val="000000"/>
              </w:rPr>
            </w:pPr>
            <w:proofErr w:type="spellStart"/>
            <w:r w:rsidRPr="007F5F98">
              <w:rPr>
                <w:rFonts w:ascii="Calibri" w:hAnsi="Calibri" w:cs="Calibri"/>
                <w:color w:val="000000"/>
              </w:rPr>
              <w:t>Prestressed</w:t>
            </w:r>
            <w:proofErr w:type="spellEnd"/>
            <w:r w:rsidRPr="007F5F98">
              <w:rPr>
                <w:rFonts w:ascii="Calibri" w:hAnsi="Calibri" w:cs="Calibri"/>
                <w:color w:val="000000"/>
              </w:rPr>
              <w:t xml:space="preserve"> Precast RCC Boundary Wall_R0_Approved_CAT-A 3</w:t>
            </w:r>
          </w:p>
        </w:tc>
        <w:tc>
          <w:tcPr>
            <w:tcW w:w="1430" w:type="dxa"/>
            <w:tcBorders>
              <w:top w:val="nil"/>
              <w:left w:val="nil"/>
              <w:bottom w:val="single" w:sz="4" w:space="0" w:color="auto"/>
              <w:right w:val="single" w:sz="4" w:space="0" w:color="auto"/>
            </w:tcBorders>
            <w:shd w:val="clear" w:color="auto" w:fill="auto"/>
            <w:noWrap/>
            <w:vAlign w:val="center"/>
            <w:hideMark/>
          </w:tcPr>
          <w:p w14:paraId="7067543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717CCED" w14:textId="63B7263C" w:rsidR="001B7347" w:rsidRPr="007F5F98" w:rsidRDefault="001B7347" w:rsidP="00B22B70">
            <w:pPr>
              <w:rPr>
                <w:rFonts w:ascii="Calibri" w:hAnsi="Calibri" w:cs="Calibri"/>
                <w:color w:val="000000"/>
              </w:rPr>
            </w:pPr>
          </w:p>
        </w:tc>
      </w:tr>
      <w:tr w:rsidR="001B7347" w14:paraId="58CC380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3542168" w14:textId="77777777" w:rsidR="001B7347" w:rsidRPr="007F5F98" w:rsidRDefault="001B7347">
            <w:pPr>
              <w:jc w:val="center"/>
              <w:rPr>
                <w:rFonts w:ascii="Calibri" w:hAnsi="Calibri" w:cs="Calibri"/>
                <w:color w:val="000000"/>
              </w:rPr>
            </w:pPr>
            <w:r w:rsidRPr="007F5F98">
              <w:rPr>
                <w:rFonts w:ascii="Calibri" w:hAnsi="Calibri" w:cs="Calibri"/>
                <w:color w:val="000000"/>
              </w:rPr>
              <w:t>14</w:t>
            </w:r>
          </w:p>
        </w:tc>
        <w:tc>
          <w:tcPr>
            <w:tcW w:w="5502" w:type="dxa"/>
            <w:tcBorders>
              <w:top w:val="nil"/>
              <w:left w:val="nil"/>
              <w:bottom w:val="single" w:sz="4" w:space="0" w:color="auto"/>
              <w:right w:val="single" w:sz="4" w:space="0" w:color="auto"/>
            </w:tcBorders>
            <w:shd w:val="clear" w:color="auto" w:fill="auto"/>
            <w:noWrap/>
            <w:vAlign w:val="center"/>
            <w:hideMark/>
          </w:tcPr>
          <w:p w14:paraId="0D927A69" w14:textId="77777777" w:rsidR="001B7347" w:rsidRPr="007F5F98" w:rsidRDefault="001B7347">
            <w:pPr>
              <w:rPr>
                <w:rFonts w:ascii="Calibri" w:hAnsi="Calibri" w:cs="Calibri"/>
                <w:color w:val="000000"/>
              </w:rPr>
            </w:pPr>
            <w:r w:rsidRPr="007F5F98">
              <w:rPr>
                <w:rFonts w:ascii="Calibri" w:hAnsi="Calibri" w:cs="Calibri"/>
                <w:color w:val="000000"/>
              </w:rPr>
              <w:t>Scope of Matrix</w:t>
            </w:r>
          </w:p>
        </w:tc>
        <w:tc>
          <w:tcPr>
            <w:tcW w:w="1430" w:type="dxa"/>
            <w:tcBorders>
              <w:top w:val="nil"/>
              <w:left w:val="nil"/>
              <w:bottom w:val="single" w:sz="4" w:space="0" w:color="auto"/>
              <w:right w:val="single" w:sz="4" w:space="0" w:color="auto"/>
            </w:tcBorders>
            <w:shd w:val="clear" w:color="auto" w:fill="auto"/>
            <w:noWrap/>
            <w:vAlign w:val="center"/>
            <w:hideMark/>
          </w:tcPr>
          <w:p w14:paraId="476EC9A3"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03A549A" w14:textId="64CC4268" w:rsidR="001B7347" w:rsidRPr="007F5F98" w:rsidRDefault="001B7347" w:rsidP="00B22B70">
            <w:pPr>
              <w:rPr>
                <w:rFonts w:ascii="Calibri" w:hAnsi="Calibri" w:cs="Calibri"/>
                <w:color w:val="000000"/>
              </w:rPr>
            </w:pPr>
          </w:p>
        </w:tc>
      </w:tr>
      <w:tr w:rsidR="001B7347" w14:paraId="030F8E28"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D8DC168" w14:textId="77777777" w:rsidR="001B7347" w:rsidRPr="007F5F98" w:rsidRDefault="001B7347">
            <w:pPr>
              <w:jc w:val="center"/>
              <w:rPr>
                <w:rFonts w:ascii="Calibri" w:hAnsi="Calibri" w:cs="Calibri"/>
                <w:color w:val="000000"/>
              </w:rPr>
            </w:pPr>
            <w:r w:rsidRPr="007F5F98">
              <w:rPr>
                <w:rFonts w:ascii="Calibri" w:hAnsi="Calibri" w:cs="Calibri"/>
                <w:color w:val="000000"/>
              </w:rPr>
              <w:t>15</w:t>
            </w:r>
          </w:p>
        </w:tc>
        <w:tc>
          <w:tcPr>
            <w:tcW w:w="5502" w:type="dxa"/>
            <w:tcBorders>
              <w:top w:val="nil"/>
              <w:left w:val="nil"/>
              <w:bottom w:val="single" w:sz="4" w:space="0" w:color="auto"/>
              <w:right w:val="single" w:sz="4" w:space="0" w:color="auto"/>
            </w:tcBorders>
            <w:shd w:val="clear" w:color="auto" w:fill="auto"/>
            <w:noWrap/>
            <w:vAlign w:val="center"/>
            <w:hideMark/>
          </w:tcPr>
          <w:p w14:paraId="32416D60" w14:textId="77777777" w:rsidR="001B7347" w:rsidRPr="007F5F98" w:rsidRDefault="001B7347">
            <w:pPr>
              <w:rPr>
                <w:rFonts w:ascii="Calibri" w:hAnsi="Calibri" w:cs="Calibri"/>
                <w:color w:val="000000"/>
              </w:rPr>
            </w:pPr>
            <w:r w:rsidRPr="007F5F98">
              <w:rPr>
                <w:rFonts w:ascii="Calibri" w:hAnsi="Calibri" w:cs="Calibri"/>
                <w:color w:val="000000"/>
              </w:rPr>
              <w:t>ICR Plan layout for each variant</w:t>
            </w:r>
          </w:p>
        </w:tc>
        <w:tc>
          <w:tcPr>
            <w:tcW w:w="1430" w:type="dxa"/>
            <w:tcBorders>
              <w:top w:val="nil"/>
              <w:left w:val="nil"/>
              <w:bottom w:val="single" w:sz="4" w:space="0" w:color="auto"/>
              <w:right w:val="single" w:sz="4" w:space="0" w:color="auto"/>
            </w:tcBorders>
            <w:shd w:val="clear" w:color="auto" w:fill="auto"/>
            <w:noWrap/>
            <w:vAlign w:val="center"/>
            <w:hideMark/>
          </w:tcPr>
          <w:p w14:paraId="130DD75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50BDC4F" w14:textId="247024D5" w:rsidR="001B7347" w:rsidRPr="007F5F98" w:rsidRDefault="001B7347" w:rsidP="00B22B70">
            <w:pPr>
              <w:rPr>
                <w:rFonts w:ascii="Calibri" w:hAnsi="Calibri" w:cs="Calibri"/>
                <w:color w:val="000000"/>
              </w:rPr>
            </w:pPr>
          </w:p>
        </w:tc>
      </w:tr>
      <w:tr w:rsidR="001B7347" w14:paraId="7D8739EE"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6CD44A4" w14:textId="77777777" w:rsidR="001B7347" w:rsidRPr="007F5F98" w:rsidRDefault="001B7347">
            <w:pPr>
              <w:jc w:val="center"/>
              <w:rPr>
                <w:rFonts w:ascii="Calibri" w:hAnsi="Calibri" w:cs="Calibri"/>
                <w:color w:val="000000"/>
              </w:rPr>
            </w:pPr>
            <w:r w:rsidRPr="007F5F98">
              <w:rPr>
                <w:rFonts w:ascii="Calibri" w:hAnsi="Calibri" w:cs="Calibri"/>
                <w:color w:val="000000"/>
              </w:rPr>
              <w:t>16</w:t>
            </w:r>
          </w:p>
        </w:tc>
        <w:tc>
          <w:tcPr>
            <w:tcW w:w="5502" w:type="dxa"/>
            <w:tcBorders>
              <w:top w:val="nil"/>
              <w:left w:val="nil"/>
              <w:bottom w:val="single" w:sz="4" w:space="0" w:color="auto"/>
              <w:right w:val="single" w:sz="4" w:space="0" w:color="auto"/>
            </w:tcBorders>
            <w:shd w:val="clear" w:color="auto" w:fill="auto"/>
            <w:noWrap/>
            <w:vAlign w:val="center"/>
            <w:hideMark/>
          </w:tcPr>
          <w:p w14:paraId="0BCEEC39" w14:textId="77777777" w:rsidR="001B7347" w:rsidRPr="007F5F98" w:rsidRDefault="001B7347">
            <w:pPr>
              <w:rPr>
                <w:rFonts w:ascii="Calibri" w:hAnsi="Calibri" w:cs="Calibri"/>
                <w:color w:val="000000"/>
              </w:rPr>
            </w:pPr>
            <w:r w:rsidRPr="007F5F98">
              <w:rPr>
                <w:rFonts w:ascii="Calibri" w:hAnsi="Calibri" w:cs="Calibri"/>
                <w:color w:val="000000"/>
              </w:rPr>
              <w:t>Spare list _ Solar- R0--09-05-25</w:t>
            </w:r>
          </w:p>
        </w:tc>
        <w:tc>
          <w:tcPr>
            <w:tcW w:w="1430" w:type="dxa"/>
            <w:tcBorders>
              <w:top w:val="nil"/>
              <w:left w:val="nil"/>
              <w:bottom w:val="single" w:sz="4" w:space="0" w:color="auto"/>
              <w:right w:val="single" w:sz="4" w:space="0" w:color="auto"/>
            </w:tcBorders>
            <w:shd w:val="clear" w:color="auto" w:fill="auto"/>
            <w:noWrap/>
            <w:vAlign w:val="center"/>
            <w:hideMark/>
          </w:tcPr>
          <w:p w14:paraId="1C490A5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91F36D4" w14:textId="339BBA1A" w:rsidR="001B7347" w:rsidRPr="007F5F98" w:rsidRDefault="001B7347" w:rsidP="00B22B70">
            <w:pPr>
              <w:rPr>
                <w:rFonts w:ascii="Calibri" w:hAnsi="Calibri" w:cs="Calibri"/>
                <w:color w:val="000000"/>
              </w:rPr>
            </w:pPr>
          </w:p>
        </w:tc>
      </w:tr>
      <w:tr w:rsidR="001B7347" w14:paraId="57D23E9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7C65446" w14:textId="77777777" w:rsidR="001B7347" w:rsidRPr="007F5F98" w:rsidRDefault="001B7347">
            <w:pPr>
              <w:jc w:val="center"/>
              <w:rPr>
                <w:rFonts w:ascii="Calibri" w:hAnsi="Calibri" w:cs="Calibri"/>
                <w:color w:val="000000"/>
              </w:rPr>
            </w:pPr>
            <w:r w:rsidRPr="007F5F98">
              <w:rPr>
                <w:rFonts w:ascii="Calibri" w:hAnsi="Calibri" w:cs="Calibri"/>
                <w:color w:val="000000"/>
              </w:rPr>
              <w:t>17</w:t>
            </w:r>
          </w:p>
        </w:tc>
        <w:tc>
          <w:tcPr>
            <w:tcW w:w="5502" w:type="dxa"/>
            <w:tcBorders>
              <w:top w:val="nil"/>
              <w:left w:val="nil"/>
              <w:bottom w:val="single" w:sz="4" w:space="0" w:color="auto"/>
              <w:right w:val="single" w:sz="4" w:space="0" w:color="auto"/>
            </w:tcBorders>
            <w:shd w:val="clear" w:color="auto" w:fill="auto"/>
            <w:noWrap/>
            <w:vAlign w:val="center"/>
            <w:hideMark/>
          </w:tcPr>
          <w:p w14:paraId="1E9BE22A" w14:textId="77777777" w:rsidR="001B7347" w:rsidRPr="007F5F98" w:rsidRDefault="001B7347">
            <w:pPr>
              <w:rPr>
                <w:rFonts w:ascii="Calibri" w:hAnsi="Calibri" w:cs="Calibri"/>
                <w:color w:val="000000"/>
              </w:rPr>
            </w:pPr>
            <w:r w:rsidRPr="007F5F98">
              <w:rPr>
                <w:rFonts w:ascii="Calibri" w:hAnsi="Calibri" w:cs="Calibri"/>
                <w:color w:val="000000"/>
              </w:rPr>
              <w:t>AC -SLD -R7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5D402BD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1DEB4FF" w14:textId="0277351C" w:rsidR="001B7347" w:rsidRPr="007F5F98" w:rsidRDefault="001B7347" w:rsidP="00B22B70">
            <w:pPr>
              <w:rPr>
                <w:rFonts w:ascii="Calibri" w:hAnsi="Calibri" w:cs="Calibri"/>
                <w:color w:val="000000"/>
              </w:rPr>
            </w:pPr>
          </w:p>
        </w:tc>
      </w:tr>
      <w:tr w:rsidR="001B7347" w14:paraId="7AF5A68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7B87AFB" w14:textId="77777777" w:rsidR="001B7347" w:rsidRPr="007F5F98" w:rsidRDefault="001B7347">
            <w:pPr>
              <w:jc w:val="center"/>
              <w:rPr>
                <w:rFonts w:ascii="Calibri" w:hAnsi="Calibri" w:cs="Calibri"/>
                <w:color w:val="000000"/>
              </w:rPr>
            </w:pPr>
            <w:r w:rsidRPr="007F5F98">
              <w:rPr>
                <w:rFonts w:ascii="Calibri" w:hAnsi="Calibri" w:cs="Calibri"/>
                <w:color w:val="000000"/>
              </w:rPr>
              <w:t>18</w:t>
            </w:r>
          </w:p>
        </w:tc>
        <w:tc>
          <w:tcPr>
            <w:tcW w:w="5502" w:type="dxa"/>
            <w:tcBorders>
              <w:top w:val="nil"/>
              <w:left w:val="nil"/>
              <w:bottom w:val="single" w:sz="4" w:space="0" w:color="auto"/>
              <w:right w:val="single" w:sz="4" w:space="0" w:color="auto"/>
            </w:tcBorders>
            <w:shd w:val="clear" w:color="auto" w:fill="auto"/>
            <w:noWrap/>
            <w:vAlign w:val="center"/>
            <w:hideMark/>
          </w:tcPr>
          <w:p w14:paraId="3B52C248" w14:textId="77777777" w:rsidR="001B7347" w:rsidRPr="007F5F98" w:rsidRDefault="001B7347">
            <w:pPr>
              <w:rPr>
                <w:rFonts w:ascii="Calibri" w:hAnsi="Calibri" w:cs="Calibri"/>
                <w:color w:val="000000"/>
              </w:rPr>
            </w:pPr>
            <w:r w:rsidRPr="007F5F98">
              <w:rPr>
                <w:rFonts w:ascii="Calibri" w:hAnsi="Calibri" w:cs="Calibri"/>
                <w:color w:val="000000"/>
              </w:rPr>
              <w:t>ICR#1 Available material List-R0--24-07-25</w:t>
            </w:r>
          </w:p>
        </w:tc>
        <w:tc>
          <w:tcPr>
            <w:tcW w:w="1430" w:type="dxa"/>
            <w:tcBorders>
              <w:top w:val="nil"/>
              <w:left w:val="nil"/>
              <w:bottom w:val="single" w:sz="4" w:space="0" w:color="auto"/>
              <w:right w:val="single" w:sz="4" w:space="0" w:color="auto"/>
            </w:tcBorders>
            <w:shd w:val="clear" w:color="auto" w:fill="auto"/>
            <w:noWrap/>
            <w:vAlign w:val="center"/>
            <w:hideMark/>
          </w:tcPr>
          <w:p w14:paraId="70F4087D"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5CF6966C" w14:textId="5BCE68CD" w:rsidR="001B7347" w:rsidRPr="007F5F98" w:rsidRDefault="001B7347" w:rsidP="00B22B70">
            <w:pPr>
              <w:rPr>
                <w:rFonts w:ascii="Calibri" w:hAnsi="Calibri" w:cs="Calibri"/>
                <w:color w:val="000000"/>
              </w:rPr>
            </w:pPr>
          </w:p>
        </w:tc>
      </w:tr>
      <w:tr w:rsidR="001B7347" w14:paraId="72245AB4"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02FF42" w14:textId="77777777" w:rsidR="001B7347" w:rsidRPr="007F5F98" w:rsidRDefault="001B7347">
            <w:pPr>
              <w:jc w:val="center"/>
              <w:rPr>
                <w:rFonts w:ascii="Calibri" w:hAnsi="Calibri" w:cs="Calibri"/>
                <w:color w:val="000000"/>
              </w:rPr>
            </w:pPr>
            <w:r w:rsidRPr="007F5F98">
              <w:rPr>
                <w:rFonts w:ascii="Calibri" w:hAnsi="Calibri" w:cs="Calibri"/>
                <w:color w:val="000000"/>
              </w:rPr>
              <w:t>19</w:t>
            </w:r>
          </w:p>
        </w:tc>
        <w:tc>
          <w:tcPr>
            <w:tcW w:w="5502" w:type="dxa"/>
            <w:tcBorders>
              <w:top w:val="nil"/>
              <w:left w:val="nil"/>
              <w:bottom w:val="single" w:sz="4" w:space="0" w:color="auto"/>
              <w:right w:val="single" w:sz="4" w:space="0" w:color="auto"/>
            </w:tcBorders>
            <w:shd w:val="clear" w:color="auto" w:fill="auto"/>
            <w:noWrap/>
            <w:vAlign w:val="center"/>
            <w:hideMark/>
          </w:tcPr>
          <w:p w14:paraId="37075C05" w14:textId="0F9AC5F8" w:rsidR="001B7347" w:rsidRPr="007F5F98" w:rsidRDefault="001B7347">
            <w:pPr>
              <w:rPr>
                <w:rFonts w:ascii="Calibri" w:hAnsi="Calibri" w:cs="Calibri"/>
                <w:color w:val="000000"/>
              </w:rPr>
            </w:pPr>
            <w:r w:rsidRPr="007F5F98">
              <w:rPr>
                <w:rFonts w:ascii="Calibri" w:hAnsi="Calibri" w:cs="Calibri"/>
                <w:color w:val="000000"/>
              </w:rPr>
              <w:t>Amendment Sheet</w:t>
            </w:r>
          </w:p>
        </w:tc>
        <w:tc>
          <w:tcPr>
            <w:tcW w:w="1430" w:type="dxa"/>
            <w:tcBorders>
              <w:top w:val="nil"/>
              <w:left w:val="nil"/>
              <w:bottom w:val="single" w:sz="4" w:space="0" w:color="auto"/>
              <w:right w:val="single" w:sz="4" w:space="0" w:color="auto"/>
            </w:tcBorders>
            <w:shd w:val="clear" w:color="auto" w:fill="auto"/>
            <w:noWrap/>
            <w:vAlign w:val="center"/>
            <w:hideMark/>
          </w:tcPr>
          <w:p w14:paraId="30620BE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C6E64F8" w14:textId="646D3D10" w:rsidR="001B7347" w:rsidRPr="007F5F98" w:rsidRDefault="001B7347" w:rsidP="00B22B70">
            <w:pPr>
              <w:rPr>
                <w:rFonts w:ascii="Calibri" w:hAnsi="Calibri" w:cs="Calibri"/>
                <w:color w:val="000000"/>
              </w:rPr>
            </w:pPr>
          </w:p>
        </w:tc>
      </w:tr>
      <w:tr w:rsidR="001B7347" w14:paraId="156426C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77B898B5" w14:textId="77777777" w:rsidR="001B7347" w:rsidRPr="007F5F98" w:rsidRDefault="001B7347">
            <w:pPr>
              <w:jc w:val="center"/>
              <w:rPr>
                <w:rFonts w:ascii="Calibri" w:hAnsi="Calibri" w:cs="Calibri"/>
                <w:color w:val="000000"/>
              </w:rPr>
            </w:pPr>
            <w:r w:rsidRPr="007F5F98">
              <w:rPr>
                <w:rFonts w:ascii="Calibri" w:hAnsi="Calibri" w:cs="Calibri"/>
                <w:color w:val="000000"/>
              </w:rPr>
              <w:t>20</w:t>
            </w:r>
          </w:p>
        </w:tc>
        <w:tc>
          <w:tcPr>
            <w:tcW w:w="5502" w:type="dxa"/>
            <w:tcBorders>
              <w:top w:val="nil"/>
              <w:left w:val="nil"/>
              <w:bottom w:val="single" w:sz="4" w:space="0" w:color="auto"/>
              <w:right w:val="single" w:sz="4" w:space="0" w:color="auto"/>
            </w:tcBorders>
            <w:shd w:val="clear" w:color="auto" w:fill="auto"/>
            <w:noWrap/>
            <w:vAlign w:val="center"/>
            <w:hideMark/>
          </w:tcPr>
          <w:p w14:paraId="7FC7588D" w14:textId="77777777" w:rsidR="001B7347" w:rsidRPr="007F5F98" w:rsidRDefault="001B7347">
            <w:pPr>
              <w:rPr>
                <w:rFonts w:ascii="Calibri" w:hAnsi="Calibri" w:cs="Calibri"/>
                <w:color w:val="000000"/>
              </w:rPr>
            </w:pPr>
            <w:r w:rsidRPr="007F5F98">
              <w:rPr>
                <w:rFonts w:ascii="Calibri" w:hAnsi="Calibri" w:cs="Calibri"/>
                <w:color w:val="000000"/>
              </w:rPr>
              <w:t>RFP</w:t>
            </w:r>
          </w:p>
        </w:tc>
        <w:tc>
          <w:tcPr>
            <w:tcW w:w="1430" w:type="dxa"/>
            <w:tcBorders>
              <w:top w:val="nil"/>
              <w:left w:val="nil"/>
              <w:bottom w:val="single" w:sz="4" w:space="0" w:color="auto"/>
              <w:right w:val="single" w:sz="4" w:space="0" w:color="auto"/>
            </w:tcBorders>
            <w:shd w:val="clear" w:color="auto" w:fill="auto"/>
            <w:noWrap/>
            <w:vAlign w:val="center"/>
            <w:hideMark/>
          </w:tcPr>
          <w:p w14:paraId="1D9D22B8"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bottom w:val="single" w:sz="4" w:space="0" w:color="auto"/>
              <w:right w:val="single" w:sz="4" w:space="0" w:color="auto"/>
            </w:tcBorders>
            <w:shd w:val="clear" w:color="auto" w:fill="auto"/>
            <w:vAlign w:val="center"/>
            <w:hideMark/>
          </w:tcPr>
          <w:p w14:paraId="3049AC4F" w14:textId="65058165" w:rsidR="001B7347" w:rsidRPr="007F5F98" w:rsidRDefault="001B7347">
            <w:pPr>
              <w:rPr>
                <w:rFonts w:ascii="Calibri" w:hAnsi="Calibri" w:cs="Calibri"/>
                <w:color w:val="000000"/>
              </w:rPr>
            </w:pPr>
          </w:p>
        </w:tc>
      </w:tr>
      <w:tr w:rsidR="00BB52BE" w14:paraId="44D868F7" w14:textId="77777777" w:rsidTr="001B7347">
        <w:trPr>
          <w:trHeight w:val="675"/>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E3025C3" w14:textId="77777777" w:rsidR="00BB52BE" w:rsidRPr="007F5F98" w:rsidRDefault="00BB52BE">
            <w:pPr>
              <w:jc w:val="center"/>
              <w:rPr>
                <w:rFonts w:ascii="Calibri" w:hAnsi="Calibri" w:cs="Calibri"/>
                <w:color w:val="000000"/>
              </w:rPr>
            </w:pPr>
            <w:r w:rsidRPr="007F5F98">
              <w:rPr>
                <w:rFonts w:ascii="Calibri" w:hAnsi="Calibri" w:cs="Calibri"/>
                <w:color w:val="000000"/>
              </w:rPr>
              <w:t>21</w:t>
            </w:r>
          </w:p>
        </w:tc>
        <w:tc>
          <w:tcPr>
            <w:tcW w:w="5502" w:type="dxa"/>
            <w:tcBorders>
              <w:top w:val="nil"/>
              <w:left w:val="nil"/>
              <w:bottom w:val="single" w:sz="4" w:space="0" w:color="auto"/>
              <w:right w:val="single" w:sz="4" w:space="0" w:color="auto"/>
            </w:tcBorders>
            <w:shd w:val="clear" w:color="auto" w:fill="auto"/>
            <w:noWrap/>
            <w:vAlign w:val="center"/>
            <w:hideMark/>
          </w:tcPr>
          <w:p w14:paraId="58258DA5" w14:textId="77777777" w:rsidR="00BB52BE" w:rsidRPr="007F5F98" w:rsidRDefault="00BB52BE">
            <w:pPr>
              <w:rPr>
                <w:rFonts w:ascii="Calibri" w:hAnsi="Calibri" w:cs="Calibri"/>
                <w:color w:val="000000"/>
              </w:rPr>
            </w:pPr>
            <w:r w:rsidRPr="007F5F98">
              <w:rPr>
                <w:rFonts w:ascii="Calibri" w:hAnsi="Calibri" w:cs="Calibri"/>
                <w:color w:val="000000"/>
              </w:rPr>
              <w:t>SVG TS</w:t>
            </w:r>
          </w:p>
        </w:tc>
        <w:tc>
          <w:tcPr>
            <w:tcW w:w="1430" w:type="dxa"/>
            <w:tcBorders>
              <w:top w:val="nil"/>
              <w:left w:val="nil"/>
              <w:bottom w:val="single" w:sz="4" w:space="0" w:color="auto"/>
              <w:right w:val="single" w:sz="4" w:space="0" w:color="auto"/>
            </w:tcBorders>
            <w:shd w:val="clear" w:color="auto" w:fill="auto"/>
            <w:noWrap/>
            <w:vAlign w:val="center"/>
            <w:hideMark/>
          </w:tcPr>
          <w:p w14:paraId="33B7CAAF"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2CE769F3" w14:textId="1C88ADBF" w:rsidR="00BB52BE" w:rsidRPr="007F5F98" w:rsidRDefault="00BB52BE">
            <w:pPr>
              <w:rPr>
                <w:rFonts w:ascii="Calibri" w:hAnsi="Calibri" w:cs="Calibri"/>
                <w:color w:val="000000"/>
              </w:rPr>
            </w:pPr>
            <w:r w:rsidRPr="007F5F98">
              <w:rPr>
                <w:rFonts w:ascii="Calibri" w:hAnsi="Calibri" w:cs="Calibri"/>
                <w:color w:val="000000"/>
              </w:rPr>
              <w:t>Email by Enrich on dated 13.08.2025 and BN to be review</w:t>
            </w:r>
            <w:r w:rsidR="00B46E27">
              <w:rPr>
                <w:rFonts w:ascii="Calibri" w:hAnsi="Calibri" w:cs="Calibri"/>
                <w:color w:val="000000"/>
              </w:rPr>
              <w:t>ed</w:t>
            </w:r>
            <w:r w:rsidRPr="007F5F98">
              <w:rPr>
                <w:rFonts w:ascii="Calibri" w:hAnsi="Calibri" w:cs="Calibri"/>
                <w:color w:val="000000"/>
              </w:rPr>
              <w:t xml:space="preserve"> and revert</w:t>
            </w:r>
          </w:p>
        </w:tc>
      </w:tr>
      <w:tr w:rsidR="00BB52BE" w:rsidRPr="00B46E27" w14:paraId="067EC7F8" w14:textId="77777777" w:rsidTr="00B15045">
        <w:trPr>
          <w:trHeight w:val="529"/>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3FB5D4" w14:textId="77777777" w:rsidR="00BB52BE" w:rsidRPr="007F5F98" w:rsidRDefault="00BB52BE">
            <w:pPr>
              <w:jc w:val="center"/>
              <w:rPr>
                <w:rFonts w:ascii="Calibri" w:hAnsi="Calibri" w:cs="Calibri"/>
                <w:color w:val="000000"/>
              </w:rPr>
            </w:pPr>
            <w:r w:rsidRPr="007F5F98">
              <w:rPr>
                <w:rFonts w:ascii="Calibri" w:hAnsi="Calibri" w:cs="Calibri"/>
                <w:color w:val="000000"/>
              </w:rPr>
              <w:t>22</w:t>
            </w:r>
          </w:p>
        </w:tc>
        <w:tc>
          <w:tcPr>
            <w:tcW w:w="5502" w:type="dxa"/>
            <w:tcBorders>
              <w:top w:val="nil"/>
              <w:left w:val="nil"/>
              <w:bottom w:val="single" w:sz="4" w:space="0" w:color="auto"/>
              <w:right w:val="single" w:sz="4" w:space="0" w:color="auto"/>
            </w:tcBorders>
            <w:shd w:val="clear" w:color="auto" w:fill="auto"/>
            <w:noWrap/>
            <w:vAlign w:val="center"/>
            <w:hideMark/>
          </w:tcPr>
          <w:p w14:paraId="502F67A6" w14:textId="77777777" w:rsidR="00BB52BE" w:rsidRPr="007F5F98" w:rsidRDefault="00BB52BE">
            <w:pPr>
              <w:rPr>
                <w:rFonts w:ascii="Calibri" w:hAnsi="Calibri" w:cs="Calibri"/>
                <w:color w:val="000000"/>
              </w:rPr>
            </w:pPr>
            <w:r w:rsidRPr="007F5F98">
              <w:rPr>
                <w:rFonts w:ascii="Calibri" w:hAnsi="Calibri" w:cs="Calibri"/>
                <w:color w:val="000000"/>
              </w:rPr>
              <w:t>Deviation List</w:t>
            </w:r>
          </w:p>
        </w:tc>
        <w:tc>
          <w:tcPr>
            <w:tcW w:w="1430" w:type="dxa"/>
            <w:tcBorders>
              <w:top w:val="nil"/>
              <w:left w:val="nil"/>
              <w:bottom w:val="single" w:sz="4" w:space="0" w:color="auto"/>
              <w:right w:val="single" w:sz="4" w:space="0" w:color="auto"/>
            </w:tcBorders>
            <w:shd w:val="clear" w:color="auto" w:fill="auto"/>
            <w:noWrap/>
            <w:vAlign w:val="center"/>
            <w:hideMark/>
          </w:tcPr>
          <w:p w14:paraId="45A818C8"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51A40CF0" w14:textId="77777777" w:rsidR="00BB52BE" w:rsidRDefault="00BB52BE">
            <w:pPr>
              <w:rPr>
                <w:rFonts w:ascii="Calibri" w:hAnsi="Calibri" w:cs="Calibri"/>
                <w:color w:val="000000"/>
              </w:rPr>
            </w:pPr>
            <w:r w:rsidRPr="007F5F98">
              <w:rPr>
                <w:rFonts w:ascii="Calibri" w:hAnsi="Calibri" w:cs="Calibri"/>
                <w:color w:val="000000"/>
              </w:rPr>
              <w:t>Email by Enrich on dated 18.07.2025</w:t>
            </w:r>
          </w:p>
          <w:p w14:paraId="5CCB8373" w14:textId="590FE3D3" w:rsidR="00B15045" w:rsidRPr="007F5F98" w:rsidRDefault="00B15045">
            <w:pPr>
              <w:rPr>
                <w:rFonts w:ascii="Calibri" w:hAnsi="Calibri" w:cs="Calibri"/>
                <w:color w:val="000000"/>
              </w:rPr>
            </w:pPr>
          </w:p>
        </w:tc>
      </w:tr>
      <w:tr w:rsidR="00BB52BE" w:rsidRPr="00B46E27" w14:paraId="12973022"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8CA2BDE"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lastRenderedPageBreak/>
              <w:t>B</w:t>
            </w:r>
          </w:p>
        </w:tc>
        <w:tc>
          <w:tcPr>
            <w:tcW w:w="5502"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0F01B506" w14:textId="77777777" w:rsidR="00BB52BE" w:rsidRPr="007F5F98" w:rsidRDefault="00BB52BE">
            <w:pPr>
              <w:rPr>
                <w:rFonts w:ascii="Calibri" w:hAnsi="Calibri" w:cs="Calibri"/>
                <w:b/>
                <w:bCs/>
                <w:color w:val="000000"/>
              </w:rPr>
            </w:pPr>
            <w:r w:rsidRPr="007F5F98">
              <w:rPr>
                <w:rFonts w:ascii="Calibri" w:hAnsi="Calibri" w:cs="Calibri"/>
                <w:b/>
                <w:bCs/>
                <w:color w:val="000000"/>
              </w:rPr>
              <w:t>Common documents /MOM discussed and finalized</w:t>
            </w:r>
          </w:p>
        </w:tc>
        <w:tc>
          <w:tcPr>
            <w:tcW w:w="1430"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4F8A64B2" w14:textId="6ADA351F" w:rsidR="00BB52BE" w:rsidRPr="007F5F98" w:rsidRDefault="00D24356">
            <w:pPr>
              <w:jc w:val="center"/>
              <w:rPr>
                <w:rFonts w:ascii="Calibri" w:hAnsi="Calibri" w:cs="Calibri"/>
                <w:b/>
                <w:bCs/>
                <w:color w:val="000000"/>
              </w:rPr>
            </w:pPr>
            <w:r w:rsidRPr="007F5F98">
              <w:rPr>
                <w:rFonts w:ascii="Calibri" w:hAnsi="Calibri" w:cs="Calibri"/>
                <w:b/>
                <w:bCs/>
                <w:color w:val="000000"/>
              </w:rPr>
              <w:t>Status</w:t>
            </w:r>
            <w:r w:rsidR="00BB52BE" w:rsidRPr="007F5F98">
              <w:rPr>
                <w:rFonts w:ascii="Calibri" w:hAnsi="Calibri" w:cs="Calibri"/>
                <w:b/>
                <w:bCs/>
                <w:color w:val="000000"/>
              </w:rPr>
              <w:t> </w:t>
            </w:r>
          </w:p>
        </w:tc>
        <w:tc>
          <w:tcPr>
            <w:tcW w:w="2608" w:type="dxa"/>
            <w:tcBorders>
              <w:top w:val="single" w:sz="4" w:space="0" w:color="auto"/>
              <w:left w:val="single" w:sz="4" w:space="0" w:color="auto"/>
              <w:bottom w:val="single" w:sz="4" w:space="0" w:color="auto"/>
              <w:right w:val="single" w:sz="4" w:space="0" w:color="auto"/>
            </w:tcBorders>
            <w:shd w:val="clear" w:color="auto" w:fill="CCD8E6" w:themeFill="accent6" w:themeFillTint="66"/>
            <w:vAlign w:val="center"/>
            <w:hideMark/>
          </w:tcPr>
          <w:p w14:paraId="0B45DF61" w14:textId="0BF8B2CB" w:rsidR="00BB52BE" w:rsidRPr="007F5F98" w:rsidRDefault="00BB52BE" w:rsidP="005D5BB9">
            <w:pPr>
              <w:jc w:val="center"/>
              <w:rPr>
                <w:rFonts w:ascii="Calibri" w:hAnsi="Calibri" w:cs="Calibri"/>
                <w:color w:val="000000"/>
              </w:rPr>
            </w:pPr>
            <w:r w:rsidRPr="007F5F98">
              <w:rPr>
                <w:rFonts w:ascii="Calibri" w:hAnsi="Calibri" w:cs="Calibri"/>
                <w:color w:val="000000"/>
              </w:rPr>
              <w:t> </w:t>
            </w:r>
            <w:r w:rsidR="00D24356" w:rsidRPr="007F5F98">
              <w:rPr>
                <w:rFonts w:ascii="Calibri" w:hAnsi="Calibri" w:cs="Calibri"/>
                <w:b/>
                <w:bCs/>
                <w:color w:val="000000"/>
              </w:rPr>
              <w:t> Remark</w:t>
            </w:r>
          </w:p>
        </w:tc>
      </w:tr>
      <w:tr w:rsidR="00BB52BE" w:rsidRPr="00B46E27" w14:paraId="1877F8E3" w14:textId="77777777" w:rsidTr="00B15045">
        <w:trPr>
          <w:trHeight w:val="336"/>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3C0D" w14:textId="77777777" w:rsidR="00BB52BE" w:rsidRPr="007F5F98" w:rsidRDefault="00BB52BE">
            <w:pPr>
              <w:jc w:val="center"/>
              <w:rPr>
                <w:rFonts w:ascii="Calibri" w:hAnsi="Calibri" w:cs="Calibri"/>
                <w:color w:val="000000"/>
              </w:rPr>
            </w:pPr>
            <w:r w:rsidRPr="007F5F98">
              <w:rPr>
                <w:rFonts w:ascii="Calibri" w:hAnsi="Calibri" w:cs="Calibri"/>
                <w:color w:val="000000"/>
              </w:rPr>
              <w:t>1</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14:paraId="1BF2A54D" w14:textId="77777777" w:rsidR="00BB52BE" w:rsidRPr="007F5F98" w:rsidRDefault="00BB52BE">
            <w:pPr>
              <w:rPr>
                <w:rFonts w:ascii="Calibri" w:hAnsi="Calibri" w:cs="Calibri"/>
                <w:color w:val="000000"/>
              </w:rPr>
            </w:pPr>
            <w:r w:rsidRPr="007F5F98">
              <w:rPr>
                <w:rFonts w:ascii="Calibri" w:hAnsi="Calibri" w:cs="Calibri"/>
                <w:color w:val="000000"/>
              </w:rPr>
              <w:t>Pre-Bid queries and Consideration</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6BC4800"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14:paraId="4022F75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09.06.2025</w:t>
            </w:r>
          </w:p>
        </w:tc>
      </w:tr>
      <w:tr w:rsidR="00BB52BE" w:rsidRPr="00B46E27" w14:paraId="5A16D09E"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D93D0FD" w14:textId="77777777" w:rsidR="00BB52BE" w:rsidRPr="007F5F98" w:rsidRDefault="00BB52BE">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3AC5606A" w14:textId="00AE1342"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11.07.2025</w:t>
            </w:r>
          </w:p>
        </w:tc>
        <w:tc>
          <w:tcPr>
            <w:tcW w:w="1430" w:type="dxa"/>
            <w:tcBorders>
              <w:top w:val="nil"/>
              <w:left w:val="nil"/>
              <w:bottom w:val="single" w:sz="4" w:space="0" w:color="auto"/>
              <w:right w:val="single" w:sz="4" w:space="0" w:color="auto"/>
            </w:tcBorders>
            <w:shd w:val="clear" w:color="auto" w:fill="auto"/>
            <w:noWrap/>
            <w:vAlign w:val="center"/>
            <w:hideMark/>
          </w:tcPr>
          <w:p w14:paraId="41108891"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253F626"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11.07.2025</w:t>
            </w:r>
          </w:p>
        </w:tc>
      </w:tr>
      <w:tr w:rsidR="00BB52BE" w:rsidRPr="00B46E27" w14:paraId="55E22402"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84E1BCF" w14:textId="77777777" w:rsidR="00BB52BE" w:rsidRPr="007F5F98" w:rsidRDefault="00BB52BE">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278DA8F2" w14:textId="04269433"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08.08.2025</w:t>
            </w:r>
          </w:p>
        </w:tc>
        <w:tc>
          <w:tcPr>
            <w:tcW w:w="1430" w:type="dxa"/>
            <w:tcBorders>
              <w:top w:val="nil"/>
              <w:left w:val="nil"/>
              <w:bottom w:val="single" w:sz="4" w:space="0" w:color="auto"/>
              <w:right w:val="single" w:sz="4" w:space="0" w:color="auto"/>
            </w:tcBorders>
            <w:shd w:val="clear" w:color="auto" w:fill="auto"/>
            <w:noWrap/>
            <w:vAlign w:val="center"/>
            <w:hideMark/>
          </w:tcPr>
          <w:p w14:paraId="0097101A"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E51742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13.08.2025</w:t>
            </w:r>
          </w:p>
        </w:tc>
      </w:tr>
    </w:tbl>
    <w:p w14:paraId="767A82B4" w14:textId="77777777" w:rsidR="00547FAA" w:rsidRDefault="00547FAA" w:rsidP="00547FAA">
      <w:pPr>
        <w:rPr>
          <w:rFonts w:ascii="Calibri" w:hAnsi="Calibri"/>
        </w:rPr>
      </w:pPr>
    </w:p>
    <w:p w14:paraId="1E4EA95B" w14:textId="33316637" w:rsidR="00D36B8B" w:rsidRDefault="005D125D" w:rsidP="00547FAA">
      <w:pPr>
        <w:rPr>
          <w:rFonts w:ascii="Calibri" w:hAnsi="Calibri" w:cs="Calibri"/>
          <w:b/>
          <w:bCs/>
        </w:rPr>
      </w:pPr>
      <w:r>
        <w:rPr>
          <w:rFonts w:ascii="Calibri" w:hAnsi="Calibri" w:cs="Calibri"/>
          <w:b/>
          <w:bCs/>
          <w:highlight w:val="lightGray"/>
        </w:rPr>
        <w:t xml:space="preserve">Annexure B-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379" w:type="dxa"/>
        <w:tblInd w:w="-5" w:type="dxa"/>
        <w:tblLook w:val="04A0" w:firstRow="1" w:lastRow="0" w:firstColumn="1" w:lastColumn="0" w:noHBand="0" w:noVBand="1"/>
      </w:tblPr>
      <w:tblGrid>
        <w:gridCol w:w="993"/>
        <w:gridCol w:w="2693"/>
        <w:gridCol w:w="1276"/>
        <w:gridCol w:w="1417"/>
      </w:tblGrid>
      <w:tr w:rsidR="00D36B8B" w14:paraId="7D2A9BB1" w14:textId="77777777" w:rsidTr="004931E1">
        <w:trPr>
          <w:trHeight w:val="293"/>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4931E1">
        <w:trPr>
          <w:trHeight w:val="293"/>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693" w:type="dxa"/>
            <w:tcBorders>
              <w:top w:val="nil"/>
              <w:left w:val="nil"/>
              <w:bottom w:val="single" w:sz="4" w:space="0" w:color="auto"/>
              <w:right w:val="single" w:sz="4" w:space="0" w:color="auto"/>
            </w:tcBorders>
            <w:shd w:val="clear" w:color="auto" w:fill="auto"/>
            <w:noWrap/>
            <w:vAlign w:val="center"/>
            <w:hideMark/>
          </w:tcPr>
          <w:p w14:paraId="6DDC527C" w14:textId="77777777" w:rsidR="00D36B8B" w:rsidRDefault="00D36B8B" w:rsidP="004931E1">
            <w:pPr>
              <w:jc w:val="center"/>
              <w:rPr>
                <w:rFonts w:ascii="Calibri" w:hAnsi="Calibri" w:cs="Calibri"/>
                <w:color w:val="000000"/>
              </w:rPr>
            </w:pPr>
            <w:r>
              <w:t xml:space="preserve"> </w:t>
            </w:r>
            <w:r w:rsidRPr="00133DD6">
              <w:rPr>
                <w:rFonts w:ascii="Calibri" w:hAnsi="Calibri" w:cs="Calibri"/>
                <w:color w:val="000000"/>
              </w:rPr>
              <w:t xml:space="preserve">Phase 1b </w:t>
            </w:r>
          </w:p>
        </w:tc>
        <w:tc>
          <w:tcPr>
            <w:tcW w:w="1276" w:type="dxa"/>
            <w:tcBorders>
              <w:top w:val="nil"/>
              <w:left w:val="nil"/>
              <w:bottom w:val="single" w:sz="4" w:space="0" w:color="auto"/>
              <w:right w:val="single" w:sz="4" w:space="0" w:color="auto"/>
            </w:tcBorders>
            <w:shd w:val="clear" w:color="auto" w:fill="auto"/>
            <w:noWrap/>
            <w:vAlign w:val="center"/>
            <w:hideMark/>
          </w:tcPr>
          <w:p w14:paraId="38556099" w14:textId="77777777" w:rsidR="00D36B8B" w:rsidRDefault="00D36B8B" w:rsidP="004931E1">
            <w:pPr>
              <w:jc w:val="center"/>
              <w:rPr>
                <w:rFonts w:ascii="Calibri" w:hAnsi="Calibri" w:cs="Calibri"/>
                <w:color w:val="000000"/>
              </w:rPr>
            </w:pPr>
            <w:r>
              <w:rPr>
                <w:rFonts w:ascii="Calibri" w:hAnsi="Calibri" w:cs="Calibri"/>
                <w:color w:val="000000"/>
              </w:rPr>
              <w:t>10</w:t>
            </w:r>
          </w:p>
        </w:tc>
        <w:tc>
          <w:tcPr>
            <w:tcW w:w="1417" w:type="dxa"/>
            <w:tcBorders>
              <w:top w:val="nil"/>
              <w:left w:val="nil"/>
              <w:bottom w:val="single" w:sz="4" w:space="0" w:color="auto"/>
              <w:right w:val="single" w:sz="4" w:space="0" w:color="auto"/>
            </w:tcBorders>
            <w:shd w:val="clear" w:color="auto" w:fill="auto"/>
            <w:noWrap/>
            <w:vAlign w:val="center"/>
            <w:hideMark/>
          </w:tcPr>
          <w:p w14:paraId="3E67A9AB" w14:textId="77777777" w:rsidR="00D36B8B" w:rsidRDefault="00D36B8B" w:rsidP="004931E1">
            <w:pPr>
              <w:jc w:val="center"/>
              <w:rPr>
                <w:rFonts w:ascii="Calibri" w:hAnsi="Calibri" w:cs="Calibri"/>
                <w:color w:val="000000"/>
              </w:rPr>
            </w:pPr>
            <w:r>
              <w:rPr>
                <w:rFonts w:ascii="Calibri" w:hAnsi="Calibri" w:cs="Calibri"/>
                <w:color w:val="000000"/>
              </w:rPr>
              <w:t>14.50</w:t>
            </w:r>
          </w:p>
        </w:tc>
      </w:tr>
      <w:tr w:rsidR="00D36B8B" w14:paraId="7387864B"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A62564" w14:textId="77777777" w:rsidR="00D36B8B" w:rsidRDefault="00D36B8B" w:rsidP="004931E1">
            <w:pPr>
              <w:jc w:val="center"/>
              <w:rPr>
                <w:rFonts w:ascii="Calibri" w:hAnsi="Calibri" w:cs="Calibri"/>
                <w:color w:val="000000"/>
              </w:rPr>
            </w:pPr>
            <w:r>
              <w:rPr>
                <w:rFonts w:ascii="Calibri" w:hAnsi="Calibri" w:cs="Calibri"/>
                <w:color w:val="000000"/>
              </w:rPr>
              <w:t>2</w:t>
            </w:r>
          </w:p>
        </w:tc>
        <w:tc>
          <w:tcPr>
            <w:tcW w:w="2693" w:type="dxa"/>
            <w:tcBorders>
              <w:top w:val="nil"/>
              <w:left w:val="nil"/>
              <w:bottom w:val="single" w:sz="4" w:space="0" w:color="auto"/>
              <w:right w:val="single" w:sz="4" w:space="0" w:color="auto"/>
            </w:tcBorders>
            <w:shd w:val="clear" w:color="auto" w:fill="auto"/>
            <w:noWrap/>
            <w:vAlign w:val="center"/>
            <w:hideMark/>
          </w:tcPr>
          <w:p w14:paraId="79F546CA" w14:textId="77777777" w:rsidR="00D36B8B" w:rsidRDefault="00D36B8B" w:rsidP="004931E1">
            <w:pPr>
              <w:jc w:val="center"/>
              <w:rPr>
                <w:rFonts w:ascii="Calibri" w:hAnsi="Calibri" w:cs="Calibri"/>
                <w:color w:val="000000"/>
              </w:rPr>
            </w:pPr>
            <w:r w:rsidRPr="00133DD6">
              <w:rPr>
                <w:rFonts w:ascii="Calibri" w:hAnsi="Calibri" w:cs="Calibri"/>
                <w:color w:val="000000"/>
              </w:rPr>
              <w:t xml:space="preserve"> </w:t>
            </w:r>
            <w:r>
              <w:rPr>
                <w:rFonts w:ascii="Calibri" w:hAnsi="Calibri" w:cs="Calibri"/>
                <w:color w:val="000000"/>
              </w:rPr>
              <w:t>Phase 2a</w:t>
            </w:r>
          </w:p>
        </w:tc>
        <w:tc>
          <w:tcPr>
            <w:tcW w:w="1276" w:type="dxa"/>
            <w:tcBorders>
              <w:top w:val="nil"/>
              <w:left w:val="nil"/>
              <w:bottom w:val="single" w:sz="4" w:space="0" w:color="auto"/>
              <w:right w:val="single" w:sz="4" w:space="0" w:color="auto"/>
            </w:tcBorders>
            <w:shd w:val="clear" w:color="auto" w:fill="auto"/>
            <w:noWrap/>
            <w:vAlign w:val="center"/>
            <w:hideMark/>
          </w:tcPr>
          <w:p w14:paraId="51A9AEF0" w14:textId="77777777" w:rsidR="00D36B8B" w:rsidRDefault="00D36B8B" w:rsidP="004931E1">
            <w:pPr>
              <w:jc w:val="center"/>
              <w:rPr>
                <w:rFonts w:ascii="Calibri" w:hAnsi="Calibri" w:cs="Calibri"/>
                <w:color w:val="000000"/>
              </w:rPr>
            </w:pPr>
            <w:r>
              <w:rPr>
                <w:rFonts w:ascii="Calibri" w:hAnsi="Calibri" w:cs="Calibri"/>
                <w:color w:val="000000"/>
              </w:rPr>
              <w:t>13</w:t>
            </w:r>
          </w:p>
        </w:tc>
        <w:tc>
          <w:tcPr>
            <w:tcW w:w="1417" w:type="dxa"/>
            <w:tcBorders>
              <w:top w:val="nil"/>
              <w:left w:val="nil"/>
              <w:bottom w:val="single" w:sz="4" w:space="0" w:color="auto"/>
              <w:right w:val="single" w:sz="4" w:space="0" w:color="auto"/>
            </w:tcBorders>
            <w:shd w:val="clear" w:color="auto" w:fill="auto"/>
            <w:noWrap/>
            <w:vAlign w:val="center"/>
            <w:hideMark/>
          </w:tcPr>
          <w:p w14:paraId="75A91B41" w14:textId="77777777" w:rsidR="00D36B8B" w:rsidRDefault="00D36B8B" w:rsidP="004931E1">
            <w:pPr>
              <w:jc w:val="center"/>
              <w:rPr>
                <w:rFonts w:ascii="Calibri" w:hAnsi="Calibri" w:cs="Calibri"/>
                <w:color w:val="000000"/>
              </w:rPr>
            </w:pPr>
            <w:r>
              <w:rPr>
                <w:rFonts w:ascii="Calibri" w:hAnsi="Calibri" w:cs="Calibri"/>
                <w:color w:val="000000"/>
              </w:rPr>
              <w:t>18.85</w:t>
            </w:r>
          </w:p>
        </w:tc>
      </w:tr>
      <w:tr w:rsidR="00D36B8B" w14:paraId="0CDC61D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7EADA" w14:textId="77777777" w:rsidR="00D36B8B" w:rsidRDefault="00D36B8B" w:rsidP="004931E1">
            <w:pPr>
              <w:jc w:val="center"/>
              <w:rPr>
                <w:rFonts w:ascii="Calibri" w:hAnsi="Calibri" w:cs="Calibri"/>
                <w:color w:val="000000"/>
              </w:rPr>
            </w:pPr>
            <w:r>
              <w:rPr>
                <w:rFonts w:ascii="Calibri" w:hAnsi="Calibri" w:cs="Calibri"/>
                <w:color w:val="000000"/>
              </w:rPr>
              <w:t>3</w:t>
            </w:r>
          </w:p>
        </w:tc>
        <w:tc>
          <w:tcPr>
            <w:tcW w:w="2693" w:type="dxa"/>
            <w:tcBorders>
              <w:top w:val="nil"/>
              <w:left w:val="nil"/>
              <w:bottom w:val="single" w:sz="4" w:space="0" w:color="auto"/>
              <w:right w:val="single" w:sz="4" w:space="0" w:color="auto"/>
            </w:tcBorders>
            <w:shd w:val="clear" w:color="auto" w:fill="auto"/>
            <w:noWrap/>
            <w:vAlign w:val="center"/>
            <w:hideMark/>
          </w:tcPr>
          <w:p w14:paraId="49396D8F" w14:textId="77777777" w:rsidR="00D36B8B" w:rsidRDefault="00D36B8B" w:rsidP="004931E1">
            <w:pPr>
              <w:jc w:val="center"/>
              <w:rPr>
                <w:rFonts w:ascii="Calibri" w:hAnsi="Calibri" w:cs="Calibri"/>
                <w:color w:val="000000"/>
              </w:rPr>
            </w:pPr>
            <w:r>
              <w:rPr>
                <w:rFonts w:ascii="Calibri" w:hAnsi="Calibri" w:cs="Calibri"/>
                <w:color w:val="000000"/>
              </w:rPr>
              <w:t xml:space="preserve"> </w:t>
            </w:r>
            <w:r w:rsidRPr="00133DD6">
              <w:rPr>
                <w:rFonts w:ascii="Calibri" w:hAnsi="Calibri" w:cs="Calibri"/>
                <w:color w:val="000000"/>
              </w:rPr>
              <w:t>Phase 2b</w:t>
            </w:r>
          </w:p>
        </w:tc>
        <w:tc>
          <w:tcPr>
            <w:tcW w:w="1276" w:type="dxa"/>
            <w:tcBorders>
              <w:top w:val="nil"/>
              <w:left w:val="nil"/>
              <w:bottom w:val="single" w:sz="4" w:space="0" w:color="auto"/>
              <w:right w:val="single" w:sz="4" w:space="0" w:color="auto"/>
            </w:tcBorders>
            <w:shd w:val="clear" w:color="auto" w:fill="auto"/>
            <w:noWrap/>
            <w:vAlign w:val="center"/>
            <w:hideMark/>
          </w:tcPr>
          <w:p w14:paraId="3B2CE1EA" w14:textId="77777777" w:rsidR="00D36B8B" w:rsidRDefault="00D36B8B" w:rsidP="004931E1">
            <w:pPr>
              <w:jc w:val="center"/>
              <w:rPr>
                <w:rFonts w:ascii="Calibri" w:hAnsi="Calibri" w:cs="Calibri"/>
                <w:color w:val="000000"/>
              </w:rPr>
            </w:pPr>
            <w:r>
              <w:rPr>
                <w:rFonts w:ascii="Calibri" w:hAnsi="Calibri" w:cs="Calibri"/>
                <w:color w:val="000000"/>
              </w:rPr>
              <w:t>22</w:t>
            </w:r>
          </w:p>
        </w:tc>
        <w:tc>
          <w:tcPr>
            <w:tcW w:w="1417" w:type="dxa"/>
            <w:tcBorders>
              <w:top w:val="nil"/>
              <w:left w:val="nil"/>
              <w:bottom w:val="single" w:sz="4" w:space="0" w:color="auto"/>
              <w:right w:val="single" w:sz="4" w:space="0" w:color="auto"/>
            </w:tcBorders>
            <w:shd w:val="clear" w:color="auto" w:fill="auto"/>
            <w:noWrap/>
            <w:vAlign w:val="center"/>
            <w:hideMark/>
          </w:tcPr>
          <w:p w14:paraId="43E3951D" w14:textId="77777777" w:rsidR="00D36B8B" w:rsidRDefault="00D36B8B" w:rsidP="004931E1">
            <w:pPr>
              <w:jc w:val="center"/>
              <w:rPr>
                <w:rFonts w:ascii="Calibri" w:hAnsi="Calibri" w:cs="Calibri"/>
                <w:color w:val="000000"/>
              </w:rPr>
            </w:pPr>
            <w:r>
              <w:rPr>
                <w:rFonts w:ascii="Calibri" w:hAnsi="Calibri" w:cs="Calibri"/>
                <w:color w:val="000000"/>
              </w:rPr>
              <w:t>31.90</w:t>
            </w:r>
          </w:p>
        </w:tc>
      </w:tr>
      <w:tr w:rsidR="00D36B8B" w14:paraId="61081E07" w14:textId="77777777" w:rsidTr="004931E1">
        <w:trPr>
          <w:trHeight w:val="216"/>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5015B825" w14:textId="77777777" w:rsidR="00D36B8B" w:rsidRDefault="00D36B8B" w:rsidP="004931E1">
            <w:pPr>
              <w:jc w:val="center"/>
              <w:rPr>
                <w:rFonts w:ascii="Calibri" w:hAnsi="Calibri" w:cs="Calibri"/>
                <w:b/>
                <w:bCs/>
                <w:color w:val="000000"/>
              </w:rPr>
            </w:pPr>
            <w:r>
              <w:rPr>
                <w:rFonts w:ascii="Calibri" w:hAnsi="Calibri" w:cs="Calibri"/>
                <w:b/>
                <w:bCs/>
                <w:color w:val="000000"/>
              </w:rPr>
              <w:t>45</w:t>
            </w:r>
          </w:p>
        </w:tc>
        <w:tc>
          <w:tcPr>
            <w:tcW w:w="1417" w:type="dxa"/>
            <w:tcBorders>
              <w:top w:val="nil"/>
              <w:left w:val="nil"/>
              <w:bottom w:val="single" w:sz="4" w:space="0" w:color="auto"/>
              <w:right w:val="single" w:sz="4" w:space="0" w:color="auto"/>
            </w:tcBorders>
            <w:shd w:val="clear" w:color="auto" w:fill="auto"/>
            <w:noWrap/>
            <w:vAlign w:val="center"/>
            <w:hideMark/>
          </w:tcPr>
          <w:p w14:paraId="6C4653C2" w14:textId="77777777" w:rsidR="00D36B8B" w:rsidRDefault="00D36B8B" w:rsidP="004931E1">
            <w:pPr>
              <w:jc w:val="center"/>
              <w:rPr>
                <w:rFonts w:ascii="Calibri" w:hAnsi="Calibri" w:cs="Calibri"/>
                <w:b/>
                <w:bCs/>
                <w:color w:val="000000"/>
              </w:rPr>
            </w:pPr>
            <w:r>
              <w:rPr>
                <w:rFonts w:ascii="Calibri" w:hAnsi="Calibri" w:cs="Calibri"/>
                <w:b/>
                <w:bCs/>
                <w:color w:val="000000"/>
              </w:rPr>
              <w:t>65.25</w:t>
            </w:r>
          </w:p>
        </w:tc>
      </w:tr>
    </w:tbl>
    <w:p w14:paraId="42C0BC75" w14:textId="77777777" w:rsidR="0059051A" w:rsidRDefault="0059051A" w:rsidP="00547FAA">
      <w:pPr>
        <w:rPr>
          <w:rFonts w:ascii="Calibri" w:hAnsi="Calibri"/>
        </w:rPr>
      </w:pPr>
    </w:p>
    <w:p w14:paraId="61646456" w14:textId="749A10F0" w:rsidR="0059051A" w:rsidRDefault="005D125D" w:rsidP="00547FAA">
      <w:pPr>
        <w:rPr>
          <w:rFonts w:ascii="Calibri" w:hAnsi="Calibri" w:cs="Calibri"/>
          <w:b/>
          <w:bCs/>
        </w:rPr>
      </w:pPr>
      <w:r>
        <w:rPr>
          <w:rFonts w:ascii="Calibri" w:hAnsi="Calibri" w:cs="Calibri"/>
          <w:b/>
          <w:bCs/>
          <w:highlight w:val="lightGray"/>
        </w:rPr>
        <w:t xml:space="preserve">Annexure C-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77777777" w:rsidR="00A24A4A" w:rsidRDefault="00A24A4A" w:rsidP="004931E1">
            <w:pPr>
              <w:jc w:val="center"/>
              <w:rPr>
                <w:rFonts w:ascii="Calibri" w:hAnsi="Calibri" w:cs="Calibri"/>
                <w:color w:val="000000"/>
              </w:rPr>
            </w:pPr>
            <w:r>
              <w:rPr>
                <w:rFonts w:ascii="Calibri" w:hAnsi="Calibri" w:cs="Calibri"/>
                <w:color w:val="000000"/>
              </w:rPr>
              <w:t xml:space="preserve">45MW- 65.25 </w:t>
            </w:r>
            <w:proofErr w:type="spellStart"/>
            <w:r>
              <w:rPr>
                <w:rFonts w:ascii="Calibri" w:hAnsi="Calibri" w:cs="Calibri"/>
                <w:color w:val="000000"/>
              </w:rPr>
              <w:t>MWp</w:t>
            </w:r>
            <w:proofErr w:type="spellEnd"/>
          </w:p>
        </w:tc>
        <w:tc>
          <w:tcPr>
            <w:tcW w:w="2126" w:type="dxa"/>
            <w:hideMark/>
          </w:tcPr>
          <w:p w14:paraId="2572F633" w14:textId="77777777"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10540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843" w:type="dxa"/>
            <w:hideMark/>
          </w:tcPr>
          <w:p w14:paraId="465BC537" w14:textId="541D6448"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2830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559" w:type="dxa"/>
          </w:tcPr>
          <w:p w14:paraId="49A99BC8" w14:textId="1AC3C6F5" w:rsidR="00A24A4A" w:rsidRPr="001C69C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69C7">
              <w:rPr>
                <w:rFonts w:ascii="Calibri" w:hAnsi="Calibri" w:cs="Calibri"/>
                <w:color w:val="000000"/>
              </w:rPr>
              <w:t xml:space="preserve">2100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418" w:type="dxa"/>
            <w:hideMark/>
          </w:tcPr>
          <w:p w14:paraId="0ACA2878" w14:textId="7FAA5122"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7000 </w:t>
            </w:r>
            <w:proofErr w:type="spellStart"/>
            <w:r w:rsidRPr="001C69C7">
              <w:rPr>
                <w:rFonts w:ascii="Calibri" w:hAnsi="Calibri" w:cs="Calibri"/>
                <w:color w:val="000000"/>
              </w:rPr>
              <w:t>Mtr</w:t>
            </w:r>
            <w:proofErr w:type="spellEnd"/>
            <w:r w:rsidRPr="001C69C7">
              <w:rPr>
                <w:rFonts w:ascii="Calibri" w:hAnsi="Calibri" w:cs="Calibri"/>
                <w:color w:val="000000"/>
              </w:rPr>
              <w:t>.</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16A4664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59051A">
        <w:rPr>
          <w:rFonts w:ascii="Calibri" w:hAnsi="Calibri"/>
        </w:rPr>
        <w:t xml:space="preserve"> Phase-1b = 545 &amp; </w:t>
      </w:r>
      <w:r w:rsidR="000252C0" w:rsidRPr="000F3F04">
        <w:rPr>
          <w:rFonts w:ascii="Calibri" w:hAnsi="Calibri"/>
        </w:rPr>
        <w:t>575Wp</w:t>
      </w:r>
      <w:r w:rsidR="0059051A">
        <w:rPr>
          <w:rFonts w:ascii="Calibri" w:hAnsi="Calibri" w:cs="Calibri"/>
        </w:rPr>
        <w:t>, Phase 2a &amp;</w:t>
      </w:r>
      <w:r w:rsidR="00C83E02">
        <w:rPr>
          <w:rFonts w:ascii="Calibri" w:hAnsi="Calibri" w:cs="Calibri"/>
        </w:rPr>
        <w:t xml:space="preserve"> 2b = 610 </w:t>
      </w:r>
      <w:proofErr w:type="spellStart"/>
      <w:r w:rsidR="00C83E02">
        <w:rPr>
          <w:rFonts w:ascii="Calibri" w:hAnsi="Calibri" w:cs="Calibri"/>
        </w:rPr>
        <w:t>Wp</w:t>
      </w:r>
      <w:proofErr w:type="spellEnd"/>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7F6D105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Block size: The plant consists of one block</w:t>
      </w:r>
      <w:r w:rsidRPr="004B4066">
        <w:rPr>
          <w:rFonts w:ascii="Calibri" w:hAnsi="Calibri" w:cs="Calibri"/>
          <w:bCs/>
        </w:rPr>
        <w:t xml:space="preserve"> each of 10 MW, 8 MW, and 7 MW, along with four blocks of 5 MW each</w:t>
      </w:r>
      <w:r w:rsidR="00C83E02">
        <w:rPr>
          <w:rFonts w:ascii="Calibri" w:hAnsi="Calibri" w:cs="Calibri"/>
          <w:bCs/>
        </w:rPr>
        <w:t>.</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1F4A6D96" w:rsidR="008A5507" w:rsidRPr="006A050D" w:rsidRDefault="008A5507" w:rsidP="00D04935">
      <w:pPr>
        <w:pStyle w:val="ListParagraph"/>
        <w:numPr>
          <w:ilvl w:val="0"/>
          <w:numId w:val="37"/>
        </w:numPr>
        <w:spacing w:after="60"/>
        <w:rPr>
          <w:rFonts w:ascii="Calibri" w:hAnsi="Calibri" w:cs="Calibri"/>
          <w:bCs/>
        </w:rPr>
      </w:pPr>
      <w:r w:rsidRPr="006A050D">
        <w:rPr>
          <w:rFonts w:ascii="Calibri" w:hAnsi="Calibri" w:cs="Calibri"/>
          <w:bCs/>
        </w:rPr>
        <w:t xml:space="preserve">Phase 1b : </w:t>
      </w:r>
      <w:r w:rsidR="00456998" w:rsidRPr="006A050D">
        <w:rPr>
          <w:rFonts w:ascii="Calibri" w:hAnsi="Calibri" w:cs="Calibri"/>
          <w:bCs/>
        </w:rPr>
        <w:t>18.70</w:t>
      </w:r>
      <w:r w:rsidRPr="006A050D">
        <w:rPr>
          <w:rFonts w:ascii="Calibri" w:hAnsi="Calibri" w:cs="Calibri"/>
          <w:bCs/>
        </w:rPr>
        <w:t xml:space="preserve"> MT/</w:t>
      </w:r>
      <w:proofErr w:type="spellStart"/>
      <w:r w:rsidRPr="006A050D">
        <w:rPr>
          <w:rFonts w:ascii="Calibri" w:hAnsi="Calibri" w:cs="Calibri"/>
          <w:bCs/>
        </w:rPr>
        <w:t>Wp</w:t>
      </w:r>
      <w:proofErr w:type="spellEnd"/>
      <w:r w:rsidR="00586294" w:rsidRPr="006A050D">
        <w:rPr>
          <w:rFonts w:ascii="Calibri" w:hAnsi="Calibri" w:cs="Calibri"/>
          <w:bCs/>
        </w:rPr>
        <w:t xml:space="preserve"> </w:t>
      </w:r>
    </w:p>
    <w:p w14:paraId="06749B21" w14:textId="2EBAE6E8" w:rsidR="000F5FA7" w:rsidRPr="006A050D" w:rsidRDefault="000F5FA7" w:rsidP="00D04935">
      <w:pPr>
        <w:pStyle w:val="ListParagraph"/>
        <w:numPr>
          <w:ilvl w:val="0"/>
          <w:numId w:val="37"/>
        </w:numPr>
        <w:spacing w:after="60"/>
        <w:rPr>
          <w:rFonts w:ascii="Calibri" w:hAnsi="Calibri" w:cs="Calibri"/>
          <w:bCs/>
        </w:rPr>
      </w:pPr>
      <w:r w:rsidRPr="006A050D">
        <w:rPr>
          <w:rFonts w:ascii="Calibri" w:hAnsi="Calibri" w:cs="Calibri"/>
          <w:bCs/>
        </w:rPr>
        <w:t>Phase 2a &amp; 2 b : 18.97 MT/</w:t>
      </w:r>
      <w:proofErr w:type="spellStart"/>
      <w:r w:rsidRPr="006A050D">
        <w:rPr>
          <w:rFonts w:ascii="Calibri" w:hAnsi="Calibri" w:cs="Calibri"/>
          <w:bCs/>
        </w:rPr>
        <w:t>Wp</w:t>
      </w:r>
      <w:proofErr w:type="spellEnd"/>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217FF663"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M/s Bright Night.</w:t>
      </w:r>
    </w:p>
    <w:p w14:paraId="03D61800" w14:textId="7E59321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CB20E9">
        <w:rPr>
          <w:rFonts w:ascii="Calibri" w:hAnsi="Calibri" w:cs="Calibri"/>
          <w:bCs/>
        </w:rPr>
        <w:t>20</w:t>
      </w:r>
      <w:r w:rsidRPr="00565BEE">
        <w:rPr>
          <w:rFonts w:ascii="Calibri" w:hAnsi="Calibri" w:cs="Calibri"/>
          <w:bCs/>
        </w:rPr>
        <w:t>MT/SQ.M for civil foundations. Any variation in SBC value will change the design of foundations accordingly and the variation shall be to the client account.</w:t>
      </w:r>
    </w:p>
    <w:p w14:paraId="65BE7439"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100 ohm </w:t>
      </w:r>
      <w:proofErr w:type="spellStart"/>
      <w:r w:rsidRPr="004B4066">
        <w:rPr>
          <w:rFonts w:ascii="Calibri" w:hAnsi="Calibri" w:cs="Calibri"/>
          <w:bCs/>
        </w:rPr>
        <w:t>Mtr</w:t>
      </w:r>
      <w:proofErr w:type="spellEnd"/>
      <w:r w:rsidRPr="004B4066">
        <w:rPr>
          <w:rFonts w:ascii="Calibri" w:hAnsi="Calibri" w:cs="Calibri"/>
          <w:bCs/>
        </w:rPr>
        <w:t xml:space="preserve"> for design consideration, any variation shall be to the client account.</w:t>
      </w:r>
    </w:p>
    <w:p w14:paraId="17EC23D7"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Thermal resistivity of soil considered is average 150-degree C cm/W for cable laying.</w:t>
      </w:r>
    </w:p>
    <w:p w14:paraId="5F4DE46F" w14:textId="57A46AA4"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1 Set of WMS considered for </w:t>
      </w:r>
      <w:r>
        <w:rPr>
          <w:rFonts w:ascii="Calibri" w:hAnsi="Calibri" w:cs="Calibri"/>
          <w:bCs/>
        </w:rPr>
        <w:t>Phase-2</w:t>
      </w:r>
      <w:r w:rsidR="00257AA5">
        <w:rPr>
          <w:rFonts w:ascii="Calibri" w:hAnsi="Calibri" w:cs="Calibri"/>
          <w:bCs/>
        </w:rPr>
        <w:t xml:space="preserve"> (a &amp; b)</w:t>
      </w:r>
    </w:p>
    <w:p w14:paraId="2346E2AA" w14:textId="7859472A"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25 KVA 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10F95D12" w14:textId="74C3E16C" w:rsidR="002F1F97" w:rsidRDefault="002F1F97">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dinates provided by M/S Bright Night</w:t>
      </w:r>
      <w:r w:rsidRPr="007F5F98">
        <w:rPr>
          <w:rFonts w:ascii="Calibri" w:hAnsi="Calibri" w:cs="Calibri"/>
          <w:bCs/>
        </w:rPr>
        <w:t xml:space="preserve"> considering contagious plot </w:t>
      </w:r>
      <w:r w:rsidR="005D125D" w:rsidRPr="007F5F98">
        <w:rPr>
          <w:rFonts w:ascii="Calibri" w:hAnsi="Calibri" w:cs="Calibri"/>
          <w:bCs/>
        </w:rPr>
        <w:t>226</w:t>
      </w:r>
      <w:r w:rsidRPr="007F5F98">
        <w:rPr>
          <w:rFonts w:ascii="Calibri" w:hAnsi="Calibri" w:cs="Calibri"/>
          <w:bCs/>
        </w:rPr>
        <w:t xml:space="preserve"> acre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are considered as per Annexure C - Civil Quantity mentioned above.</w:t>
      </w:r>
    </w:p>
    <w:p w14:paraId="4F427A82" w14:textId="4D1509C9" w:rsidR="007F5F98" w:rsidRDefault="007F5F98">
      <w:pPr>
        <w:pStyle w:val="ListParagraph"/>
        <w:numPr>
          <w:ilvl w:val="0"/>
          <w:numId w:val="10"/>
        </w:numPr>
        <w:autoSpaceDE w:val="0"/>
        <w:autoSpaceDN w:val="0"/>
        <w:adjustRightInd w:val="0"/>
        <w:jc w:val="both"/>
        <w:rPr>
          <w:rFonts w:ascii="Calibri" w:hAnsi="Calibri" w:cs="Calibri"/>
          <w:bCs/>
        </w:rPr>
      </w:pPr>
      <w:r>
        <w:rPr>
          <w:rFonts w:ascii="Calibri" w:hAnsi="Calibri" w:cs="Calibri"/>
          <w:bCs/>
        </w:rPr>
        <w:t>FIM</w:t>
      </w:r>
      <w:r w:rsidR="00BA64E3">
        <w:rPr>
          <w:rFonts w:ascii="Calibri" w:hAnsi="Calibri" w:cs="Calibri"/>
          <w:bCs/>
        </w:rPr>
        <w:t xml:space="preserve"> (Free Issue Material) </w:t>
      </w:r>
      <w:r>
        <w:rPr>
          <w:rFonts w:ascii="Calibri" w:hAnsi="Calibri" w:cs="Calibri"/>
          <w:bCs/>
        </w:rPr>
        <w:t>considered as per Annexure D –FIM and Cost as mentioned below</w:t>
      </w:r>
    </w:p>
    <w:p w14:paraId="7AA78B04" w14:textId="3E9948AF" w:rsidR="00836210" w:rsidRDefault="00836210" w:rsidP="0022032F">
      <w:pPr>
        <w:autoSpaceDE w:val="0"/>
        <w:autoSpaceDN w:val="0"/>
        <w:adjustRightInd w:val="0"/>
        <w:jc w:val="both"/>
        <w:rPr>
          <w:rFonts w:ascii="Calibri" w:hAnsi="Calibri" w:cs="Calibri"/>
          <w:bCs/>
        </w:rPr>
      </w:pPr>
    </w:p>
    <w:p w14:paraId="4F360A89" w14:textId="5DA8E594" w:rsidR="007F5F98" w:rsidRDefault="007F5F98" w:rsidP="007F5F98">
      <w:pPr>
        <w:rPr>
          <w:rFonts w:ascii="Calibri" w:hAnsi="Calibri" w:cs="Calibri"/>
          <w:b/>
          <w:bCs/>
        </w:rPr>
      </w:pPr>
      <w:r>
        <w:rPr>
          <w:rFonts w:ascii="Calibri" w:hAnsi="Calibri" w:cs="Calibri"/>
          <w:b/>
          <w:bCs/>
          <w:highlight w:val="lightGray"/>
        </w:rPr>
        <w:t>Annexure D- FIM and Cost</w:t>
      </w:r>
    </w:p>
    <w:p w14:paraId="19863A97" w14:textId="77777777" w:rsidR="007F5F98" w:rsidRDefault="007F5F98" w:rsidP="0022032F">
      <w:pPr>
        <w:autoSpaceDE w:val="0"/>
        <w:autoSpaceDN w:val="0"/>
        <w:adjustRightInd w:val="0"/>
        <w:jc w:val="both"/>
        <w:rPr>
          <w:rFonts w:ascii="Calibri" w:hAnsi="Calibri" w:cs="Calibri"/>
          <w:bCs/>
        </w:rPr>
      </w:pPr>
    </w:p>
    <w:tbl>
      <w:tblPr>
        <w:tblW w:w="9891" w:type="dxa"/>
        <w:tblInd w:w="-5" w:type="dxa"/>
        <w:tblLook w:val="04A0" w:firstRow="1" w:lastRow="0" w:firstColumn="1" w:lastColumn="0" w:noHBand="0" w:noVBand="1"/>
      </w:tblPr>
      <w:tblGrid>
        <w:gridCol w:w="930"/>
        <w:gridCol w:w="4650"/>
        <w:gridCol w:w="1080"/>
        <w:gridCol w:w="1087"/>
        <w:gridCol w:w="2144"/>
      </w:tblGrid>
      <w:tr w:rsidR="007F5F98" w14:paraId="5D0B425F" w14:textId="77777777" w:rsidTr="00B15045">
        <w:trPr>
          <w:trHeight w:val="567"/>
          <w:tblHeader/>
        </w:trPr>
        <w:tc>
          <w:tcPr>
            <w:tcW w:w="930" w:type="dxa"/>
            <w:tcBorders>
              <w:top w:val="single" w:sz="4" w:space="0" w:color="auto"/>
              <w:left w:val="single" w:sz="4" w:space="0" w:color="auto"/>
              <w:bottom w:val="single" w:sz="4" w:space="0" w:color="auto"/>
              <w:right w:val="single" w:sz="4" w:space="0" w:color="auto"/>
            </w:tcBorders>
            <w:shd w:val="clear" w:color="auto" w:fill="auto"/>
            <w:hideMark/>
          </w:tcPr>
          <w:p w14:paraId="61A2DE26" w14:textId="4A14FF2B" w:rsidR="00321086" w:rsidRPr="007F5F98" w:rsidRDefault="00321086" w:rsidP="007F5F98">
            <w:pPr>
              <w:rPr>
                <w:rFonts w:ascii="Calibri" w:hAnsi="Calibri" w:cs="Calibri"/>
                <w:b/>
                <w:bCs/>
                <w:color w:val="000000"/>
              </w:rPr>
            </w:pPr>
            <w:r w:rsidRPr="007F5F98">
              <w:rPr>
                <w:rFonts w:ascii="Calibri" w:hAnsi="Calibri" w:cs="Calibri"/>
                <w:b/>
                <w:bCs/>
                <w:color w:val="000000"/>
              </w:rPr>
              <w:t xml:space="preserve">Sl. </w:t>
            </w:r>
            <w:r w:rsidR="007F5F98">
              <w:rPr>
                <w:rFonts w:ascii="Calibri" w:hAnsi="Calibri" w:cs="Calibri"/>
                <w:b/>
                <w:bCs/>
                <w:color w:val="000000"/>
              </w:rPr>
              <w:t>N</w:t>
            </w:r>
            <w:r w:rsidRPr="007F5F98">
              <w:rPr>
                <w:rFonts w:ascii="Calibri" w:hAnsi="Calibri" w:cs="Calibri"/>
                <w:b/>
                <w:bCs/>
                <w:color w:val="000000"/>
              </w:rPr>
              <w:t>o. </w:t>
            </w:r>
          </w:p>
        </w:tc>
        <w:tc>
          <w:tcPr>
            <w:tcW w:w="4650" w:type="dxa"/>
            <w:tcBorders>
              <w:top w:val="single" w:sz="4" w:space="0" w:color="auto"/>
              <w:left w:val="nil"/>
              <w:bottom w:val="single" w:sz="4" w:space="0" w:color="auto"/>
              <w:right w:val="single" w:sz="4" w:space="0" w:color="auto"/>
            </w:tcBorders>
            <w:shd w:val="clear" w:color="auto" w:fill="auto"/>
            <w:hideMark/>
          </w:tcPr>
          <w:p w14:paraId="403141AE"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Item / Description </w:t>
            </w:r>
          </w:p>
        </w:tc>
        <w:tc>
          <w:tcPr>
            <w:tcW w:w="1080" w:type="dxa"/>
            <w:tcBorders>
              <w:top w:val="single" w:sz="4" w:space="0" w:color="auto"/>
              <w:left w:val="nil"/>
              <w:bottom w:val="single" w:sz="4" w:space="0" w:color="auto"/>
              <w:right w:val="single" w:sz="4" w:space="0" w:color="auto"/>
            </w:tcBorders>
            <w:shd w:val="clear" w:color="auto" w:fill="auto"/>
            <w:hideMark/>
          </w:tcPr>
          <w:p w14:paraId="3CB17CF0"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Unit</w:t>
            </w:r>
          </w:p>
        </w:tc>
        <w:tc>
          <w:tcPr>
            <w:tcW w:w="1087" w:type="dxa"/>
            <w:tcBorders>
              <w:top w:val="single" w:sz="4" w:space="0" w:color="auto"/>
              <w:left w:val="nil"/>
              <w:bottom w:val="single" w:sz="4" w:space="0" w:color="auto"/>
              <w:right w:val="single" w:sz="4" w:space="0" w:color="auto"/>
            </w:tcBorders>
            <w:shd w:val="clear" w:color="auto" w:fill="auto"/>
            <w:hideMark/>
          </w:tcPr>
          <w:p w14:paraId="0012DD08"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Balance for ICR 1</w:t>
            </w:r>
          </w:p>
        </w:tc>
        <w:tc>
          <w:tcPr>
            <w:tcW w:w="2144" w:type="dxa"/>
            <w:tcBorders>
              <w:top w:val="single" w:sz="4" w:space="0" w:color="auto"/>
              <w:left w:val="nil"/>
              <w:bottom w:val="single" w:sz="4" w:space="0" w:color="auto"/>
              <w:right w:val="single" w:sz="4" w:space="0" w:color="auto"/>
            </w:tcBorders>
            <w:shd w:val="clear" w:color="auto" w:fill="auto"/>
            <w:hideMark/>
          </w:tcPr>
          <w:p w14:paraId="6EB62736" w14:textId="77777777" w:rsidR="00321086" w:rsidRDefault="00321086">
            <w:pPr>
              <w:jc w:val="center"/>
              <w:rPr>
                <w:rFonts w:ascii="Calibri" w:hAnsi="Calibri" w:cs="Calibri"/>
                <w:b/>
                <w:bCs/>
                <w:color w:val="000000"/>
                <w:sz w:val="22"/>
                <w:szCs w:val="22"/>
              </w:rPr>
            </w:pPr>
            <w:r>
              <w:rPr>
                <w:rFonts w:ascii="Calibri" w:hAnsi="Calibri" w:cs="Calibri"/>
                <w:b/>
                <w:bCs/>
                <w:color w:val="000000"/>
                <w:sz w:val="22"/>
                <w:szCs w:val="22"/>
              </w:rPr>
              <w:t>FIM COST/ Enrich Remarks</w:t>
            </w:r>
          </w:p>
        </w:tc>
      </w:tr>
      <w:tr w:rsidR="0080127D" w14:paraId="55EE81B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FE1274"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15169AC0" w14:textId="77777777" w:rsidR="00321086" w:rsidRDefault="00321086">
            <w:pPr>
              <w:rPr>
                <w:rFonts w:ascii="Calibri" w:hAnsi="Calibri" w:cs="Calibri"/>
                <w:b/>
                <w:bCs/>
                <w:color w:val="000000"/>
              </w:rPr>
            </w:pPr>
            <w:r>
              <w:rPr>
                <w:rFonts w:ascii="Calibri" w:hAnsi="Calibri" w:cs="Calibri"/>
                <w:b/>
                <w:bCs/>
                <w:color w:val="000000"/>
              </w:rPr>
              <w:t>Solar PV Module</w:t>
            </w:r>
          </w:p>
        </w:tc>
        <w:tc>
          <w:tcPr>
            <w:tcW w:w="1080" w:type="dxa"/>
            <w:tcBorders>
              <w:top w:val="nil"/>
              <w:left w:val="nil"/>
              <w:bottom w:val="single" w:sz="4" w:space="0" w:color="auto"/>
              <w:right w:val="single" w:sz="4" w:space="0" w:color="auto"/>
            </w:tcBorders>
            <w:shd w:val="clear" w:color="auto" w:fill="auto"/>
            <w:noWrap/>
            <w:hideMark/>
          </w:tcPr>
          <w:p w14:paraId="1F3B6A7B" w14:textId="77777777" w:rsidR="00321086" w:rsidRDefault="00321086">
            <w:pPr>
              <w:jc w:val="center"/>
              <w:rPr>
                <w:rFonts w:ascii="Calibri" w:hAnsi="Calibri" w:cs="Calibri"/>
                <w:color w:val="000000"/>
              </w:rPr>
            </w:pPr>
            <w:proofErr w:type="spellStart"/>
            <w:r>
              <w:rPr>
                <w:rFonts w:ascii="Calibri" w:hAnsi="Calibri" w:cs="Calibri"/>
                <w:color w:val="000000"/>
              </w:rPr>
              <w:t>Mwp</w:t>
            </w:r>
            <w:proofErr w:type="spellEnd"/>
          </w:p>
        </w:tc>
        <w:tc>
          <w:tcPr>
            <w:tcW w:w="1087" w:type="dxa"/>
            <w:tcBorders>
              <w:top w:val="nil"/>
              <w:left w:val="nil"/>
              <w:bottom w:val="single" w:sz="4" w:space="0" w:color="auto"/>
              <w:right w:val="single" w:sz="4" w:space="0" w:color="auto"/>
            </w:tcBorders>
            <w:shd w:val="clear" w:color="auto" w:fill="auto"/>
            <w:noWrap/>
            <w:hideMark/>
          </w:tcPr>
          <w:p w14:paraId="4570A309" w14:textId="77777777" w:rsidR="00321086" w:rsidRDefault="00321086">
            <w:pPr>
              <w:jc w:val="center"/>
              <w:rPr>
                <w:rFonts w:ascii="Calibri" w:hAnsi="Calibri" w:cs="Calibri"/>
                <w:color w:val="000000"/>
              </w:rPr>
            </w:pPr>
            <w:r>
              <w:rPr>
                <w:rFonts w:ascii="Calibri" w:hAnsi="Calibri" w:cs="Calibri"/>
                <w:color w:val="000000"/>
              </w:rPr>
              <w:t>45</w:t>
            </w:r>
          </w:p>
        </w:tc>
        <w:tc>
          <w:tcPr>
            <w:tcW w:w="2144" w:type="dxa"/>
            <w:tcBorders>
              <w:top w:val="nil"/>
              <w:left w:val="nil"/>
              <w:bottom w:val="single" w:sz="4" w:space="0" w:color="auto"/>
              <w:right w:val="single" w:sz="4" w:space="0" w:color="auto"/>
            </w:tcBorders>
            <w:shd w:val="clear" w:color="auto" w:fill="auto"/>
            <w:noWrap/>
            <w:hideMark/>
          </w:tcPr>
          <w:p w14:paraId="0D2B6C82" w14:textId="77777777" w:rsidR="00321086" w:rsidRDefault="00321086">
            <w:pPr>
              <w:jc w:val="center"/>
              <w:rPr>
                <w:rFonts w:ascii="Calibri" w:hAnsi="Calibri" w:cs="Calibri"/>
                <w:color w:val="000000"/>
                <w:sz w:val="22"/>
                <w:szCs w:val="22"/>
              </w:rPr>
            </w:pPr>
            <w:r>
              <w:rPr>
                <w:rFonts w:ascii="Calibri" w:hAnsi="Calibri" w:cs="Calibri"/>
                <w:color w:val="000000"/>
                <w:sz w:val="22"/>
                <w:szCs w:val="22"/>
              </w:rPr>
              <w:t>FIM</w:t>
            </w:r>
          </w:p>
        </w:tc>
      </w:tr>
      <w:tr w:rsidR="00321086" w14:paraId="4034233E" w14:textId="77777777" w:rsidTr="00B15045">
        <w:trPr>
          <w:trHeight w:val="1467"/>
        </w:trPr>
        <w:tc>
          <w:tcPr>
            <w:tcW w:w="930" w:type="dxa"/>
            <w:tcBorders>
              <w:top w:val="nil"/>
              <w:left w:val="single" w:sz="4" w:space="0" w:color="auto"/>
              <w:bottom w:val="single" w:sz="4" w:space="0" w:color="auto"/>
              <w:right w:val="single" w:sz="4" w:space="0" w:color="auto"/>
            </w:tcBorders>
            <w:shd w:val="clear" w:color="auto" w:fill="auto"/>
            <w:noWrap/>
            <w:hideMark/>
          </w:tcPr>
          <w:p w14:paraId="39F2C55C"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318A34A3" w14:textId="77777777" w:rsidR="00321086" w:rsidRDefault="00321086">
            <w:pPr>
              <w:rPr>
                <w:rFonts w:ascii="Calibri" w:hAnsi="Calibri" w:cs="Calibri"/>
                <w:b/>
                <w:bCs/>
                <w:color w:val="000000"/>
              </w:rPr>
            </w:pPr>
            <w:r>
              <w:rPr>
                <w:rFonts w:ascii="Calibri" w:hAnsi="Calibri" w:cs="Calibri"/>
                <w:b/>
                <w:bCs/>
                <w:color w:val="000000"/>
              </w:rPr>
              <w:t>5.5 MVA, 33/0.8*2 kV, ONAN, Al. winding, Z= 7% @ HV-LV1, HV-LV2,</w:t>
            </w:r>
            <w:r>
              <w:rPr>
                <w:rFonts w:ascii="Calibri" w:hAnsi="Calibri" w:cs="Calibri"/>
                <w:b/>
                <w:bCs/>
                <w:color w:val="000000"/>
              </w:rPr>
              <w:br/>
              <w:t xml:space="preserve">3 Winding Inverter transformers(Yd11d11) with LV &amp; MV cable box with OCTC , </w:t>
            </w:r>
            <w:r>
              <w:rPr>
                <w:rFonts w:ascii="Calibri" w:hAnsi="Calibri" w:cs="Calibri"/>
                <w:b/>
                <w:bCs/>
                <w:color w:val="000000"/>
              </w:rPr>
              <w:br/>
              <w:t>Termination : Cable for LV and cable box for HV</w:t>
            </w:r>
          </w:p>
        </w:tc>
        <w:tc>
          <w:tcPr>
            <w:tcW w:w="1080" w:type="dxa"/>
            <w:tcBorders>
              <w:top w:val="nil"/>
              <w:left w:val="nil"/>
              <w:bottom w:val="single" w:sz="4" w:space="0" w:color="auto"/>
              <w:right w:val="single" w:sz="4" w:space="0" w:color="auto"/>
            </w:tcBorders>
            <w:shd w:val="clear" w:color="auto" w:fill="auto"/>
            <w:noWrap/>
            <w:hideMark/>
          </w:tcPr>
          <w:p w14:paraId="1E121F5E" w14:textId="77777777" w:rsidR="00321086" w:rsidRDefault="00321086">
            <w:pPr>
              <w:jc w:val="center"/>
              <w:rPr>
                <w:rFonts w:ascii="Calibri" w:hAnsi="Calibri" w:cs="Calibri"/>
                <w:color w:val="000000"/>
              </w:rPr>
            </w:pPr>
            <w:r>
              <w:rPr>
                <w:rFonts w:ascii="Calibri" w:hAnsi="Calibri" w:cs="Calibri"/>
                <w:color w:val="000000"/>
              </w:rPr>
              <w:t>Nos. </w:t>
            </w:r>
          </w:p>
        </w:tc>
        <w:tc>
          <w:tcPr>
            <w:tcW w:w="1087" w:type="dxa"/>
            <w:tcBorders>
              <w:top w:val="nil"/>
              <w:left w:val="nil"/>
              <w:bottom w:val="single" w:sz="4" w:space="0" w:color="auto"/>
              <w:right w:val="single" w:sz="4" w:space="0" w:color="auto"/>
            </w:tcBorders>
            <w:shd w:val="clear" w:color="auto" w:fill="auto"/>
            <w:noWrap/>
            <w:hideMark/>
          </w:tcPr>
          <w:p w14:paraId="384A1DE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0E6B29E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1,03,80,000.00 </w:t>
            </w:r>
          </w:p>
        </w:tc>
      </w:tr>
      <w:tr w:rsidR="00321086" w14:paraId="0EB7106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8D991" w14:textId="77777777" w:rsidR="00321086" w:rsidRDefault="00321086">
            <w:pPr>
              <w:jc w:val="center"/>
              <w:rPr>
                <w:rFonts w:ascii="Calibri" w:hAnsi="Calibri" w:cs="Calibri"/>
                <w:color w:val="000000"/>
              </w:rPr>
            </w:pPr>
            <w:r>
              <w:rPr>
                <w:rFonts w:ascii="Calibri" w:hAnsi="Calibri" w:cs="Calibri"/>
                <w:color w:val="000000"/>
              </w:rPr>
              <w:t>2</w:t>
            </w:r>
          </w:p>
        </w:tc>
        <w:tc>
          <w:tcPr>
            <w:tcW w:w="4650" w:type="dxa"/>
            <w:tcBorders>
              <w:top w:val="nil"/>
              <w:left w:val="nil"/>
              <w:bottom w:val="single" w:sz="4" w:space="0" w:color="auto"/>
              <w:right w:val="single" w:sz="4" w:space="0" w:color="auto"/>
            </w:tcBorders>
            <w:shd w:val="clear" w:color="auto" w:fill="auto"/>
            <w:noWrap/>
            <w:hideMark/>
          </w:tcPr>
          <w:p w14:paraId="3EFF5390" w14:textId="77777777" w:rsidR="00321086" w:rsidRDefault="00321086">
            <w:pPr>
              <w:rPr>
                <w:rFonts w:ascii="Calibri" w:hAnsi="Calibri" w:cs="Calibri"/>
                <w:color w:val="000000"/>
              </w:rPr>
            </w:pPr>
            <w:r>
              <w:rPr>
                <w:rFonts w:ascii="Calibri" w:hAnsi="Calibri" w:cs="Calibri"/>
                <w:color w:val="000000"/>
              </w:rPr>
              <w:t>TBEA Inverter - 300kW </w:t>
            </w:r>
          </w:p>
        </w:tc>
        <w:tc>
          <w:tcPr>
            <w:tcW w:w="1080" w:type="dxa"/>
            <w:tcBorders>
              <w:top w:val="nil"/>
              <w:left w:val="nil"/>
              <w:bottom w:val="single" w:sz="4" w:space="0" w:color="auto"/>
              <w:right w:val="single" w:sz="4" w:space="0" w:color="auto"/>
            </w:tcBorders>
            <w:shd w:val="clear" w:color="auto" w:fill="auto"/>
            <w:noWrap/>
            <w:hideMark/>
          </w:tcPr>
          <w:p w14:paraId="64358484"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429A78C"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7D0D9FC4"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1,44,84,000.00 </w:t>
            </w:r>
          </w:p>
        </w:tc>
      </w:tr>
      <w:tr w:rsidR="00321086" w14:paraId="0CA402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FFDE092" w14:textId="77777777" w:rsidR="00321086" w:rsidRDefault="00321086">
            <w:pPr>
              <w:jc w:val="center"/>
              <w:rPr>
                <w:rFonts w:ascii="Calibri" w:hAnsi="Calibri" w:cs="Calibri"/>
                <w:color w:val="000000"/>
              </w:rPr>
            </w:pPr>
            <w:r>
              <w:rPr>
                <w:rFonts w:ascii="Calibri" w:hAnsi="Calibri" w:cs="Calibri"/>
                <w:color w:val="000000"/>
              </w:rPr>
              <w:t>3</w:t>
            </w:r>
          </w:p>
        </w:tc>
        <w:tc>
          <w:tcPr>
            <w:tcW w:w="4650" w:type="dxa"/>
            <w:tcBorders>
              <w:top w:val="nil"/>
              <w:left w:val="nil"/>
              <w:bottom w:val="single" w:sz="4" w:space="0" w:color="auto"/>
              <w:right w:val="single" w:sz="4" w:space="0" w:color="auto"/>
            </w:tcBorders>
            <w:shd w:val="clear" w:color="auto" w:fill="auto"/>
            <w:noWrap/>
            <w:hideMark/>
          </w:tcPr>
          <w:p w14:paraId="699CF2A4" w14:textId="77777777" w:rsidR="00321086" w:rsidRDefault="00321086">
            <w:pPr>
              <w:rPr>
                <w:rFonts w:ascii="Calibri" w:hAnsi="Calibri" w:cs="Calibri"/>
                <w:color w:val="000000"/>
              </w:rPr>
            </w:pPr>
            <w:r>
              <w:rPr>
                <w:rFonts w:ascii="Calibri" w:hAnsi="Calibri" w:cs="Calibri"/>
                <w:color w:val="000000"/>
              </w:rPr>
              <w:t>TCMO Box </w:t>
            </w:r>
          </w:p>
        </w:tc>
        <w:tc>
          <w:tcPr>
            <w:tcW w:w="1080" w:type="dxa"/>
            <w:tcBorders>
              <w:top w:val="nil"/>
              <w:left w:val="nil"/>
              <w:bottom w:val="single" w:sz="4" w:space="0" w:color="auto"/>
              <w:right w:val="single" w:sz="4" w:space="0" w:color="auto"/>
            </w:tcBorders>
            <w:shd w:val="clear" w:color="auto" w:fill="auto"/>
            <w:noWrap/>
            <w:hideMark/>
          </w:tcPr>
          <w:p w14:paraId="451560DC"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031A53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6B9D4D1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4,40,000.00 </w:t>
            </w:r>
          </w:p>
        </w:tc>
      </w:tr>
      <w:tr w:rsidR="00321086" w14:paraId="7145B5B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AF6BAB3" w14:textId="77777777" w:rsidR="00321086" w:rsidRDefault="00321086">
            <w:pPr>
              <w:jc w:val="center"/>
              <w:rPr>
                <w:rFonts w:ascii="Calibri" w:hAnsi="Calibri" w:cs="Calibri"/>
                <w:color w:val="000000"/>
              </w:rPr>
            </w:pPr>
            <w:r>
              <w:rPr>
                <w:rFonts w:ascii="Calibri" w:hAnsi="Calibri" w:cs="Calibri"/>
                <w:color w:val="000000"/>
              </w:rPr>
              <w:t>4</w:t>
            </w:r>
          </w:p>
        </w:tc>
        <w:tc>
          <w:tcPr>
            <w:tcW w:w="4650" w:type="dxa"/>
            <w:tcBorders>
              <w:top w:val="nil"/>
              <w:left w:val="nil"/>
              <w:bottom w:val="single" w:sz="4" w:space="0" w:color="auto"/>
              <w:right w:val="single" w:sz="4" w:space="0" w:color="auto"/>
            </w:tcBorders>
            <w:shd w:val="clear" w:color="auto" w:fill="auto"/>
            <w:noWrap/>
            <w:hideMark/>
          </w:tcPr>
          <w:p w14:paraId="36652504" w14:textId="77777777" w:rsidR="00321086" w:rsidRDefault="00321086">
            <w:pPr>
              <w:rPr>
                <w:rFonts w:ascii="Calibri" w:hAnsi="Calibri" w:cs="Calibri"/>
                <w:color w:val="000000"/>
              </w:rPr>
            </w:pPr>
            <w:r>
              <w:rPr>
                <w:rFonts w:ascii="Calibri" w:hAnsi="Calibri" w:cs="Calibri"/>
                <w:color w:val="000000"/>
              </w:rPr>
              <w:t>Isolator Panel- 800V </w:t>
            </w:r>
          </w:p>
        </w:tc>
        <w:tc>
          <w:tcPr>
            <w:tcW w:w="1080" w:type="dxa"/>
            <w:tcBorders>
              <w:top w:val="nil"/>
              <w:left w:val="nil"/>
              <w:bottom w:val="single" w:sz="4" w:space="0" w:color="auto"/>
              <w:right w:val="single" w:sz="4" w:space="0" w:color="auto"/>
            </w:tcBorders>
            <w:shd w:val="clear" w:color="auto" w:fill="auto"/>
            <w:noWrap/>
            <w:hideMark/>
          </w:tcPr>
          <w:p w14:paraId="6149E8F0"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B7A1AE6"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4666CFF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24,40,248.00 </w:t>
            </w:r>
          </w:p>
        </w:tc>
      </w:tr>
      <w:tr w:rsidR="00321086" w14:paraId="00CA49A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58E5AE" w14:textId="77777777" w:rsidR="00321086" w:rsidRDefault="00321086">
            <w:pPr>
              <w:jc w:val="center"/>
              <w:rPr>
                <w:rFonts w:ascii="Calibri" w:hAnsi="Calibri" w:cs="Calibri"/>
                <w:color w:val="000000"/>
              </w:rPr>
            </w:pPr>
            <w:r>
              <w:rPr>
                <w:rFonts w:ascii="Calibri" w:hAnsi="Calibri" w:cs="Calibri"/>
                <w:color w:val="000000"/>
              </w:rPr>
              <w:t>5</w:t>
            </w:r>
          </w:p>
        </w:tc>
        <w:tc>
          <w:tcPr>
            <w:tcW w:w="4650" w:type="dxa"/>
            <w:tcBorders>
              <w:top w:val="nil"/>
              <w:left w:val="nil"/>
              <w:bottom w:val="single" w:sz="4" w:space="0" w:color="auto"/>
              <w:right w:val="single" w:sz="4" w:space="0" w:color="auto"/>
            </w:tcBorders>
            <w:shd w:val="clear" w:color="auto" w:fill="auto"/>
            <w:noWrap/>
            <w:hideMark/>
          </w:tcPr>
          <w:p w14:paraId="5F7000AD" w14:textId="77777777" w:rsidR="00321086" w:rsidRDefault="00321086">
            <w:pPr>
              <w:rPr>
                <w:rFonts w:ascii="Calibri" w:hAnsi="Calibri" w:cs="Calibri"/>
                <w:color w:val="000000"/>
              </w:rPr>
            </w:pPr>
            <w:r>
              <w:rPr>
                <w:rFonts w:ascii="Calibri" w:hAnsi="Calibri" w:cs="Calibri"/>
                <w:color w:val="000000"/>
              </w:rPr>
              <w:t>LT panel, details as per SLD </w:t>
            </w:r>
          </w:p>
        </w:tc>
        <w:tc>
          <w:tcPr>
            <w:tcW w:w="1080" w:type="dxa"/>
            <w:tcBorders>
              <w:top w:val="nil"/>
              <w:left w:val="nil"/>
              <w:bottom w:val="single" w:sz="4" w:space="0" w:color="auto"/>
              <w:right w:val="single" w:sz="4" w:space="0" w:color="auto"/>
            </w:tcBorders>
            <w:shd w:val="clear" w:color="auto" w:fill="auto"/>
            <w:noWrap/>
            <w:hideMark/>
          </w:tcPr>
          <w:p w14:paraId="66D6DD17"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5BEC98F1" w14:textId="77777777" w:rsidR="00321086" w:rsidRDefault="00321086">
            <w:pPr>
              <w:jc w:val="center"/>
              <w:rPr>
                <w:rFonts w:ascii="Calibri" w:hAnsi="Calibri" w:cs="Calibri"/>
                <w:color w:val="000000"/>
              </w:rPr>
            </w:pPr>
            <w:r>
              <w:rPr>
                <w:rFonts w:ascii="Calibri" w:hAnsi="Calibri" w:cs="Calibri"/>
                <w:color w:val="000000"/>
              </w:rPr>
              <w:t>18</w:t>
            </w:r>
          </w:p>
        </w:tc>
        <w:tc>
          <w:tcPr>
            <w:tcW w:w="2144" w:type="dxa"/>
            <w:tcBorders>
              <w:top w:val="nil"/>
              <w:left w:val="nil"/>
              <w:bottom w:val="single" w:sz="4" w:space="0" w:color="auto"/>
              <w:right w:val="single" w:sz="4" w:space="0" w:color="auto"/>
            </w:tcBorders>
            <w:shd w:val="clear" w:color="auto" w:fill="auto"/>
            <w:noWrap/>
            <w:hideMark/>
          </w:tcPr>
          <w:p w14:paraId="1EB42A5F"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52,17,894.00 </w:t>
            </w:r>
          </w:p>
        </w:tc>
      </w:tr>
      <w:tr w:rsidR="0080127D" w14:paraId="0977F9E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B78DFB6" w14:textId="77777777" w:rsidR="00321086" w:rsidRDefault="00321086">
            <w:pPr>
              <w:jc w:val="center"/>
              <w:rPr>
                <w:rFonts w:ascii="Calibri" w:hAnsi="Calibri" w:cs="Calibri"/>
                <w:color w:val="000000"/>
              </w:rPr>
            </w:pPr>
            <w:r>
              <w:rPr>
                <w:rFonts w:ascii="Calibri" w:hAnsi="Calibri" w:cs="Calibri"/>
                <w:color w:val="000000"/>
              </w:rPr>
              <w:t>6</w:t>
            </w:r>
          </w:p>
        </w:tc>
        <w:tc>
          <w:tcPr>
            <w:tcW w:w="4650" w:type="dxa"/>
            <w:tcBorders>
              <w:top w:val="nil"/>
              <w:left w:val="nil"/>
              <w:bottom w:val="single" w:sz="4" w:space="0" w:color="auto"/>
              <w:right w:val="single" w:sz="4" w:space="0" w:color="auto"/>
            </w:tcBorders>
            <w:shd w:val="clear" w:color="auto" w:fill="auto"/>
            <w:noWrap/>
            <w:hideMark/>
          </w:tcPr>
          <w:p w14:paraId="172B4AF9" w14:textId="77777777" w:rsidR="00321086" w:rsidRDefault="00321086">
            <w:pPr>
              <w:rPr>
                <w:rFonts w:ascii="Calibri" w:hAnsi="Calibri" w:cs="Calibri"/>
                <w:color w:val="000000"/>
              </w:rPr>
            </w:pPr>
            <w:r>
              <w:rPr>
                <w:rFonts w:ascii="Calibri" w:hAnsi="Calibri" w:cs="Calibri"/>
                <w:color w:val="000000"/>
              </w:rPr>
              <w:t xml:space="preserve">25KVA Aux </w:t>
            </w:r>
            <w:proofErr w:type="spellStart"/>
            <w:r>
              <w:rPr>
                <w:rFonts w:ascii="Calibri" w:hAnsi="Calibri" w:cs="Calibri"/>
                <w:color w:val="000000"/>
              </w:rPr>
              <w:t>trafo</w:t>
            </w:r>
            <w:proofErr w:type="spellEnd"/>
            <w:r>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hideMark/>
          </w:tcPr>
          <w:p w14:paraId="72E7E93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45EB4DCE"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F14BBD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321086" w14:paraId="445DF0D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ABC07FC" w14:textId="77777777" w:rsidR="00321086" w:rsidRDefault="00321086">
            <w:pPr>
              <w:jc w:val="center"/>
              <w:rPr>
                <w:rFonts w:ascii="Calibri" w:hAnsi="Calibri" w:cs="Calibri"/>
                <w:color w:val="000000"/>
              </w:rPr>
            </w:pPr>
            <w:r>
              <w:rPr>
                <w:rFonts w:ascii="Calibri" w:hAnsi="Calibri" w:cs="Calibri"/>
                <w:color w:val="000000"/>
              </w:rPr>
              <w:t>7</w:t>
            </w:r>
          </w:p>
        </w:tc>
        <w:tc>
          <w:tcPr>
            <w:tcW w:w="4650" w:type="dxa"/>
            <w:tcBorders>
              <w:top w:val="nil"/>
              <w:left w:val="nil"/>
              <w:bottom w:val="single" w:sz="4" w:space="0" w:color="auto"/>
              <w:right w:val="single" w:sz="4" w:space="0" w:color="auto"/>
            </w:tcBorders>
            <w:shd w:val="clear" w:color="auto" w:fill="auto"/>
            <w:noWrap/>
            <w:hideMark/>
          </w:tcPr>
          <w:p w14:paraId="7A8B374B" w14:textId="77777777" w:rsidR="00321086" w:rsidRDefault="00321086">
            <w:pPr>
              <w:rPr>
                <w:rFonts w:ascii="Calibri" w:hAnsi="Calibri" w:cs="Calibri"/>
                <w:color w:val="000000"/>
              </w:rPr>
            </w:pPr>
            <w:r>
              <w:rPr>
                <w:rFonts w:ascii="Calibri" w:hAnsi="Calibri" w:cs="Calibri"/>
                <w:color w:val="000000"/>
              </w:rPr>
              <w:t>RTU Panel </w:t>
            </w:r>
          </w:p>
        </w:tc>
        <w:tc>
          <w:tcPr>
            <w:tcW w:w="1080" w:type="dxa"/>
            <w:tcBorders>
              <w:top w:val="nil"/>
              <w:left w:val="nil"/>
              <w:bottom w:val="single" w:sz="4" w:space="0" w:color="auto"/>
              <w:right w:val="single" w:sz="4" w:space="0" w:color="auto"/>
            </w:tcBorders>
            <w:shd w:val="clear" w:color="auto" w:fill="auto"/>
            <w:noWrap/>
            <w:hideMark/>
          </w:tcPr>
          <w:p w14:paraId="49D535E7"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1381A9ED"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706095C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2,85,000.00 </w:t>
            </w:r>
          </w:p>
        </w:tc>
      </w:tr>
      <w:tr w:rsidR="0080127D" w14:paraId="50822D5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2ED5F51" w14:textId="77777777" w:rsidR="00321086" w:rsidRDefault="00321086">
            <w:pPr>
              <w:jc w:val="center"/>
              <w:rPr>
                <w:rFonts w:ascii="Calibri" w:hAnsi="Calibri" w:cs="Calibri"/>
                <w:color w:val="000000"/>
              </w:rPr>
            </w:pPr>
            <w:r>
              <w:rPr>
                <w:rFonts w:ascii="Calibri" w:hAnsi="Calibri" w:cs="Calibri"/>
                <w:color w:val="000000"/>
              </w:rPr>
              <w:t>8</w:t>
            </w:r>
          </w:p>
        </w:tc>
        <w:tc>
          <w:tcPr>
            <w:tcW w:w="4650" w:type="dxa"/>
            <w:tcBorders>
              <w:top w:val="nil"/>
              <w:left w:val="nil"/>
              <w:bottom w:val="single" w:sz="4" w:space="0" w:color="auto"/>
              <w:right w:val="single" w:sz="4" w:space="0" w:color="auto"/>
            </w:tcBorders>
            <w:shd w:val="clear" w:color="auto" w:fill="auto"/>
            <w:noWrap/>
            <w:hideMark/>
          </w:tcPr>
          <w:p w14:paraId="476E7FE4" w14:textId="77777777" w:rsidR="00321086" w:rsidRDefault="00321086">
            <w:pPr>
              <w:rPr>
                <w:rFonts w:ascii="Calibri" w:hAnsi="Calibri" w:cs="Calibri"/>
                <w:color w:val="000000"/>
              </w:rPr>
            </w:pPr>
            <w:r>
              <w:rPr>
                <w:rFonts w:ascii="Calibri" w:hAnsi="Calibri" w:cs="Calibri"/>
                <w:color w:val="000000"/>
              </w:rPr>
              <w:t>CCTV </w:t>
            </w:r>
          </w:p>
        </w:tc>
        <w:tc>
          <w:tcPr>
            <w:tcW w:w="1080" w:type="dxa"/>
            <w:tcBorders>
              <w:top w:val="nil"/>
              <w:left w:val="nil"/>
              <w:bottom w:val="single" w:sz="4" w:space="0" w:color="auto"/>
              <w:right w:val="single" w:sz="4" w:space="0" w:color="auto"/>
            </w:tcBorders>
            <w:shd w:val="clear" w:color="auto" w:fill="auto"/>
            <w:noWrap/>
            <w:hideMark/>
          </w:tcPr>
          <w:p w14:paraId="752D2305"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5FA564CF" w14:textId="77777777" w:rsidR="00321086" w:rsidRDefault="00321086">
            <w:pPr>
              <w:jc w:val="center"/>
              <w:rPr>
                <w:rFonts w:ascii="Calibri" w:hAnsi="Calibri" w:cs="Calibri"/>
                <w:b/>
                <w:bCs/>
                <w:color w:val="000000"/>
              </w:rPr>
            </w:pPr>
            <w:r>
              <w:rPr>
                <w:rFonts w:ascii="Calibri" w:hAnsi="Calibri" w:cs="Calibri"/>
                <w:b/>
                <w:bCs/>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7194BEA"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321086" w14:paraId="0D15B5C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D13556D" w14:textId="77777777" w:rsidR="00321086" w:rsidRDefault="00321086">
            <w:pPr>
              <w:jc w:val="center"/>
              <w:rPr>
                <w:rFonts w:ascii="Calibri" w:hAnsi="Calibri" w:cs="Calibri"/>
                <w:color w:val="000000"/>
              </w:rPr>
            </w:pPr>
            <w:r>
              <w:rPr>
                <w:rFonts w:ascii="Calibri" w:hAnsi="Calibri" w:cs="Calibri"/>
                <w:color w:val="000000"/>
              </w:rPr>
              <w:t>9</w:t>
            </w:r>
          </w:p>
        </w:tc>
        <w:tc>
          <w:tcPr>
            <w:tcW w:w="4650" w:type="dxa"/>
            <w:tcBorders>
              <w:top w:val="nil"/>
              <w:left w:val="nil"/>
              <w:bottom w:val="single" w:sz="4" w:space="0" w:color="auto"/>
              <w:right w:val="single" w:sz="4" w:space="0" w:color="auto"/>
            </w:tcBorders>
            <w:shd w:val="clear" w:color="auto" w:fill="auto"/>
            <w:noWrap/>
            <w:hideMark/>
          </w:tcPr>
          <w:p w14:paraId="59C10E1D" w14:textId="77777777" w:rsidR="00321086" w:rsidRDefault="00321086">
            <w:pPr>
              <w:rPr>
                <w:rFonts w:ascii="Calibri" w:hAnsi="Calibri" w:cs="Calibri"/>
                <w:color w:val="000000"/>
              </w:rPr>
            </w:pPr>
            <w:r>
              <w:rPr>
                <w:rFonts w:ascii="Calibri" w:hAnsi="Calibri" w:cs="Calibri"/>
                <w:color w:val="000000"/>
              </w:rPr>
              <w:t xml:space="preserve">ESE LA excluding </w:t>
            </w:r>
            <w:proofErr w:type="spellStart"/>
            <w:r>
              <w:rPr>
                <w:rFonts w:ascii="Calibri" w:hAnsi="Calibri" w:cs="Calibri"/>
                <w:color w:val="000000"/>
              </w:rPr>
              <w:t>Earthpit</w:t>
            </w:r>
            <w:proofErr w:type="spellEnd"/>
            <w:r>
              <w:rPr>
                <w:rFonts w:ascii="Calibri" w:hAnsi="Calibri" w:cs="Calibri"/>
                <w:color w:val="000000"/>
              </w:rPr>
              <w:t xml:space="preserve"> </w:t>
            </w:r>
          </w:p>
        </w:tc>
        <w:tc>
          <w:tcPr>
            <w:tcW w:w="1080" w:type="dxa"/>
            <w:tcBorders>
              <w:top w:val="nil"/>
              <w:left w:val="nil"/>
              <w:bottom w:val="single" w:sz="4" w:space="0" w:color="auto"/>
              <w:right w:val="single" w:sz="4" w:space="0" w:color="auto"/>
            </w:tcBorders>
            <w:shd w:val="clear" w:color="auto" w:fill="auto"/>
            <w:noWrap/>
            <w:hideMark/>
          </w:tcPr>
          <w:p w14:paraId="5E474E5E"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0965233" w14:textId="77777777" w:rsidR="00321086" w:rsidRDefault="00321086">
            <w:pPr>
              <w:jc w:val="center"/>
              <w:rPr>
                <w:rFonts w:ascii="Calibri" w:hAnsi="Calibri" w:cs="Calibri"/>
                <w:color w:val="000000"/>
              </w:rPr>
            </w:pPr>
            <w:r>
              <w:rPr>
                <w:rFonts w:ascii="Calibri" w:hAnsi="Calibri" w:cs="Calibri"/>
                <w:color w:val="000000"/>
              </w:rPr>
              <w:t>4</w:t>
            </w:r>
          </w:p>
        </w:tc>
        <w:tc>
          <w:tcPr>
            <w:tcW w:w="2144" w:type="dxa"/>
            <w:tcBorders>
              <w:top w:val="nil"/>
              <w:left w:val="nil"/>
              <w:bottom w:val="single" w:sz="4" w:space="0" w:color="auto"/>
              <w:right w:val="single" w:sz="4" w:space="0" w:color="auto"/>
            </w:tcBorders>
            <w:shd w:val="clear" w:color="auto" w:fill="auto"/>
            <w:noWrap/>
            <w:hideMark/>
          </w:tcPr>
          <w:p w14:paraId="51DC5780"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1,80,000.00 </w:t>
            </w:r>
          </w:p>
        </w:tc>
      </w:tr>
      <w:tr w:rsidR="00321086" w14:paraId="7DCA51B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4EB3277" w14:textId="77777777" w:rsidR="00321086" w:rsidRDefault="00321086">
            <w:pPr>
              <w:jc w:val="center"/>
              <w:rPr>
                <w:rFonts w:ascii="Calibri" w:hAnsi="Calibri" w:cs="Calibri"/>
                <w:color w:val="000000"/>
              </w:rPr>
            </w:pPr>
            <w:r>
              <w:rPr>
                <w:rFonts w:ascii="Calibri" w:hAnsi="Calibri" w:cs="Calibri"/>
                <w:color w:val="000000"/>
              </w:rPr>
              <w:t>10</w:t>
            </w:r>
          </w:p>
        </w:tc>
        <w:tc>
          <w:tcPr>
            <w:tcW w:w="4650" w:type="dxa"/>
            <w:tcBorders>
              <w:top w:val="nil"/>
              <w:left w:val="nil"/>
              <w:bottom w:val="single" w:sz="4" w:space="0" w:color="auto"/>
              <w:right w:val="single" w:sz="4" w:space="0" w:color="auto"/>
            </w:tcBorders>
            <w:shd w:val="clear" w:color="auto" w:fill="auto"/>
            <w:noWrap/>
            <w:hideMark/>
          </w:tcPr>
          <w:p w14:paraId="1DFBC84A" w14:textId="77777777" w:rsidR="00321086" w:rsidRDefault="00321086">
            <w:pPr>
              <w:rPr>
                <w:rFonts w:ascii="Calibri" w:hAnsi="Calibri" w:cs="Calibri"/>
                <w:color w:val="000000"/>
              </w:rPr>
            </w:pPr>
            <w:r>
              <w:rPr>
                <w:rFonts w:ascii="Calibri" w:hAnsi="Calibri" w:cs="Calibri"/>
                <w:color w:val="000000"/>
              </w:rPr>
              <w:t>ACDB PANEL</w:t>
            </w:r>
          </w:p>
        </w:tc>
        <w:tc>
          <w:tcPr>
            <w:tcW w:w="1080" w:type="dxa"/>
            <w:tcBorders>
              <w:top w:val="nil"/>
              <w:left w:val="nil"/>
              <w:bottom w:val="single" w:sz="4" w:space="0" w:color="auto"/>
              <w:right w:val="single" w:sz="4" w:space="0" w:color="auto"/>
            </w:tcBorders>
            <w:shd w:val="clear" w:color="auto" w:fill="auto"/>
            <w:noWrap/>
            <w:hideMark/>
          </w:tcPr>
          <w:p w14:paraId="5F3F762E"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20A59E80"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0CBE5B89"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4,30,000.00 </w:t>
            </w:r>
          </w:p>
        </w:tc>
      </w:tr>
      <w:tr w:rsidR="00321086" w14:paraId="38FF369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5AE97A0" w14:textId="77777777" w:rsidR="00321086" w:rsidRDefault="00321086">
            <w:pPr>
              <w:jc w:val="center"/>
              <w:rPr>
                <w:rFonts w:ascii="Calibri" w:hAnsi="Calibri" w:cs="Calibri"/>
                <w:color w:val="000000"/>
              </w:rPr>
            </w:pPr>
            <w:r>
              <w:rPr>
                <w:rFonts w:ascii="Calibri" w:hAnsi="Calibri" w:cs="Calibri"/>
                <w:color w:val="000000"/>
              </w:rPr>
              <w:t>11</w:t>
            </w:r>
          </w:p>
        </w:tc>
        <w:tc>
          <w:tcPr>
            <w:tcW w:w="4650" w:type="dxa"/>
            <w:tcBorders>
              <w:top w:val="nil"/>
              <w:left w:val="nil"/>
              <w:bottom w:val="single" w:sz="4" w:space="0" w:color="auto"/>
              <w:right w:val="single" w:sz="4" w:space="0" w:color="auto"/>
            </w:tcBorders>
            <w:shd w:val="clear" w:color="auto" w:fill="auto"/>
            <w:noWrap/>
            <w:hideMark/>
          </w:tcPr>
          <w:p w14:paraId="25FBB88F" w14:textId="77777777" w:rsidR="00321086" w:rsidRDefault="00321086">
            <w:pPr>
              <w:rPr>
                <w:rFonts w:ascii="Calibri" w:hAnsi="Calibri" w:cs="Calibri"/>
                <w:color w:val="000000"/>
              </w:rPr>
            </w:pPr>
            <w:r>
              <w:rPr>
                <w:rFonts w:ascii="Calibri" w:hAnsi="Calibri" w:cs="Calibri"/>
                <w:color w:val="000000"/>
              </w:rPr>
              <w:t>UPS cum UPSDB</w:t>
            </w:r>
          </w:p>
        </w:tc>
        <w:tc>
          <w:tcPr>
            <w:tcW w:w="1080" w:type="dxa"/>
            <w:tcBorders>
              <w:top w:val="nil"/>
              <w:left w:val="nil"/>
              <w:bottom w:val="single" w:sz="4" w:space="0" w:color="auto"/>
              <w:right w:val="single" w:sz="4" w:space="0" w:color="auto"/>
            </w:tcBorders>
            <w:shd w:val="clear" w:color="auto" w:fill="auto"/>
            <w:noWrap/>
            <w:hideMark/>
          </w:tcPr>
          <w:p w14:paraId="44E3FAD9"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791B39CF"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2485B86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77,500.00 </w:t>
            </w:r>
          </w:p>
        </w:tc>
      </w:tr>
      <w:tr w:rsidR="0080127D" w14:paraId="654703E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DDC7B3" w14:textId="77777777" w:rsidR="00321086" w:rsidRDefault="00321086">
            <w:pPr>
              <w:jc w:val="center"/>
              <w:rPr>
                <w:rFonts w:ascii="Calibri" w:hAnsi="Calibri" w:cs="Calibri"/>
                <w:color w:val="000000"/>
              </w:rPr>
            </w:pPr>
            <w:r>
              <w:rPr>
                <w:rFonts w:ascii="Calibri" w:hAnsi="Calibri" w:cs="Calibri"/>
                <w:color w:val="000000"/>
              </w:rPr>
              <w:t>12</w:t>
            </w:r>
          </w:p>
        </w:tc>
        <w:tc>
          <w:tcPr>
            <w:tcW w:w="4650" w:type="dxa"/>
            <w:tcBorders>
              <w:top w:val="nil"/>
              <w:left w:val="nil"/>
              <w:bottom w:val="single" w:sz="4" w:space="0" w:color="auto"/>
              <w:right w:val="single" w:sz="4" w:space="0" w:color="auto"/>
            </w:tcBorders>
            <w:shd w:val="clear" w:color="auto" w:fill="auto"/>
            <w:noWrap/>
            <w:hideMark/>
          </w:tcPr>
          <w:p w14:paraId="2442E224" w14:textId="77777777" w:rsidR="00321086" w:rsidRDefault="00321086">
            <w:pPr>
              <w:rPr>
                <w:rFonts w:ascii="Calibri" w:hAnsi="Calibri" w:cs="Calibri"/>
                <w:color w:val="000000"/>
              </w:rPr>
            </w:pPr>
            <w:r>
              <w:rPr>
                <w:rFonts w:ascii="Calibri" w:hAnsi="Calibri" w:cs="Calibri"/>
                <w:color w:val="000000"/>
              </w:rPr>
              <w:t>Inverter Stand</w:t>
            </w:r>
          </w:p>
        </w:tc>
        <w:tc>
          <w:tcPr>
            <w:tcW w:w="1080" w:type="dxa"/>
            <w:tcBorders>
              <w:top w:val="nil"/>
              <w:left w:val="nil"/>
              <w:bottom w:val="single" w:sz="4" w:space="0" w:color="auto"/>
              <w:right w:val="single" w:sz="4" w:space="0" w:color="auto"/>
            </w:tcBorders>
            <w:shd w:val="clear" w:color="auto" w:fill="auto"/>
            <w:noWrap/>
            <w:hideMark/>
          </w:tcPr>
          <w:p w14:paraId="34EA36D3"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18461BE4" w14:textId="77777777" w:rsidR="00321086" w:rsidRDefault="00321086">
            <w:pPr>
              <w:jc w:val="center"/>
              <w:rPr>
                <w:rFonts w:ascii="Calibri" w:hAnsi="Calibri" w:cs="Calibri"/>
                <w:color w:val="000000"/>
              </w:rPr>
            </w:pPr>
            <w:r>
              <w:rPr>
                <w:rFonts w:ascii="Calibri" w:hAnsi="Calibri" w:cs="Calibri"/>
                <w:color w:val="000000"/>
              </w:rPr>
              <w:t>31</w:t>
            </w:r>
          </w:p>
        </w:tc>
        <w:tc>
          <w:tcPr>
            <w:tcW w:w="2144" w:type="dxa"/>
            <w:tcBorders>
              <w:top w:val="nil"/>
              <w:left w:val="nil"/>
              <w:bottom w:val="single" w:sz="4" w:space="0" w:color="auto"/>
              <w:right w:val="single" w:sz="4" w:space="0" w:color="auto"/>
            </w:tcBorders>
            <w:shd w:val="clear" w:color="000000" w:fill="FFF2CC"/>
            <w:noWrap/>
            <w:hideMark/>
          </w:tcPr>
          <w:p w14:paraId="54A8A82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80127D" w14:paraId="4659EB0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06EAAA8" w14:textId="77777777" w:rsidR="00321086" w:rsidRDefault="00321086">
            <w:pPr>
              <w:jc w:val="center"/>
              <w:rPr>
                <w:rFonts w:ascii="Calibri" w:hAnsi="Calibri" w:cs="Calibri"/>
                <w:color w:val="000000"/>
              </w:rPr>
            </w:pPr>
            <w:r>
              <w:rPr>
                <w:rFonts w:ascii="Calibri" w:hAnsi="Calibri" w:cs="Calibri"/>
                <w:color w:val="000000"/>
              </w:rPr>
              <w:t>13</w:t>
            </w:r>
          </w:p>
        </w:tc>
        <w:tc>
          <w:tcPr>
            <w:tcW w:w="4650" w:type="dxa"/>
            <w:tcBorders>
              <w:top w:val="nil"/>
              <w:left w:val="nil"/>
              <w:bottom w:val="single" w:sz="4" w:space="0" w:color="auto"/>
              <w:right w:val="single" w:sz="4" w:space="0" w:color="auto"/>
            </w:tcBorders>
            <w:shd w:val="clear" w:color="auto" w:fill="auto"/>
            <w:noWrap/>
            <w:hideMark/>
          </w:tcPr>
          <w:p w14:paraId="6095F022" w14:textId="77777777" w:rsidR="00321086" w:rsidRDefault="00321086">
            <w:pPr>
              <w:rPr>
                <w:rFonts w:ascii="Calibri" w:hAnsi="Calibri" w:cs="Calibri"/>
                <w:color w:val="000000"/>
              </w:rPr>
            </w:pPr>
            <w:r>
              <w:rPr>
                <w:rFonts w:ascii="Calibri" w:hAnsi="Calibri" w:cs="Calibri"/>
                <w:color w:val="000000"/>
              </w:rPr>
              <w:t>Isolator Stand</w:t>
            </w:r>
          </w:p>
        </w:tc>
        <w:tc>
          <w:tcPr>
            <w:tcW w:w="1080" w:type="dxa"/>
            <w:tcBorders>
              <w:top w:val="nil"/>
              <w:left w:val="nil"/>
              <w:bottom w:val="single" w:sz="4" w:space="0" w:color="auto"/>
              <w:right w:val="single" w:sz="4" w:space="0" w:color="auto"/>
            </w:tcBorders>
            <w:shd w:val="clear" w:color="auto" w:fill="auto"/>
            <w:noWrap/>
            <w:hideMark/>
          </w:tcPr>
          <w:p w14:paraId="732A20FD"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3240858B" w14:textId="77777777" w:rsidR="00321086" w:rsidRDefault="00321086">
            <w:pPr>
              <w:jc w:val="center"/>
              <w:rPr>
                <w:rFonts w:ascii="Calibri" w:hAnsi="Calibri" w:cs="Calibri"/>
                <w:color w:val="000000"/>
              </w:rPr>
            </w:pPr>
            <w:r>
              <w:rPr>
                <w:rFonts w:ascii="Calibri" w:hAnsi="Calibri" w:cs="Calibri"/>
                <w:color w:val="000000"/>
              </w:rPr>
              <w:t>22</w:t>
            </w:r>
          </w:p>
        </w:tc>
        <w:tc>
          <w:tcPr>
            <w:tcW w:w="2144" w:type="dxa"/>
            <w:tcBorders>
              <w:top w:val="nil"/>
              <w:left w:val="nil"/>
              <w:bottom w:val="single" w:sz="4" w:space="0" w:color="auto"/>
              <w:right w:val="single" w:sz="4" w:space="0" w:color="auto"/>
            </w:tcBorders>
            <w:shd w:val="clear" w:color="000000" w:fill="FFF2CC"/>
            <w:noWrap/>
            <w:hideMark/>
          </w:tcPr>
          <w:p w14:paraId="704FF43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321086" w14:paraId="1B79331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9B4DBC" w14:textId="77777777" w:rsidR="00321086" w:rsidRDefault="00321086">
            <w:pPr>
              <w:jc w:val="center"/>
              <w:rPr>
                <w:rFonts w:ascii="Calibri" w:hAnsi="Calibri" w:cs="Calibri"/>
                <w:color w:val="000000"/>
              </w:rPr>
            </w:pPr>
            <w:r>
              <w:rPr>
                <w:rFonts w:ascii="Calibri" w:hAnsi="Calibri" w:cs="Calibri"/>
                <w:color w:val="000000"/>
              </w:rPr>
              <w:t>14</w:t>
            </w:r>
          </w:p>
        </w:tc>
        <w:tc>
          <w:tcPr>
            <w:tcW w:w="4650" w:type="dxa"/>
            <w:tcBorders>
              <w:top w:val="nil"/>
              <w:left w:val="nil"/>
              <w:bottom w:val="single" w:sz="4" w:space="0" w:color="auto"/>
              <w:right w:val="single" w:sz="4" w:space="0" w:color="auto"/>
            </w:tcBorders>
            <w:shd w:val="clear" w:color="auto" w:fill="auto"/>
            <w:noWrap/>
            <w:hideMark/>
          </w:tcPr>
          <w:p w14:paraId="1B01CA04" w14:textId="77777777" w:rsidR="00321086" w:rsidRDefault="00321086">
            <w:pPr>
              <w:rPr>
                <w:rFonts w:ascii="Calibri" w:hAnsi="Calibri" w:cs="Calibri"/>
                <w:color w:val="000000"/>
              </w:rPr>
            </w:pPr>
            <w:r>
              <w:rPr>
                <w:rFonts w:ascii="Calibri" w:hAnsi="Calibri" w:cs="Calibri"/>
                <w:color w:val="000000"/>
              </w:rPr>
              <w:t xml:space="preserve">3Cx300 </w:t>
            </w:r>
            <w:proofErr w:type="spellStart"/>
            <w:r>
              <w:rPr>
                <w:rFonts w:ascii="Calibri" w:hAnsi="Calibri" w:cs="Calibri"/>
                <w:color w:val="000000"/>
              </w:rPr>
              <w:t>Sqmm</w:t>
            </w:r>
            <w:proofErr w:type="spellEnd"/>
            <w:r>
              <w:rPr>
                <w:rFonts w:ascii="Calibri" w:hAnsi="Calibri" w:cs="Calibri"/>
                <w:color w:val="000000"/>
              </w:rPr>
              <w:t xml:space="preserve"> Cable (3.3kV E grade) </w:t>
            </w:r>
          </w:p>
        </w:tc>
        <w:tc>
          <w:tcPr>
            <w:tcW w:w="1080" w:type="dxa"/>
            <w:tcBorders>
              <w:top w:val="nil"/>
              <w:left w:val="nil"/>
              <w:bottom w:val="single" w:sz="4" w:space="0" w:color="auto"/>
              <w:right w:val="single" w:sz="4" w:space="0" w:color="auto"/>
            </w:tcBorders>
            <w:shd w:val="clear" w:color="auto" w:fill="auto"/>
            <w:noWrap/>
            <w:hideMark/>
          </w:tcPr>
          <w:p w14:paraId="2EAFAF15" w14:textId="77777777" w:rsidR="00321086" w:rsidRDefault="00321086">
            <w:pPr>
              <w:jc w:val="center"/>
              <w:rPr>
                <w:rFonts w:ascii="Calibri" w:hAnsi="Calibri" w:cs="Calibri"/>
                <w:color w:val="000000"/>
              </w:rPr>
            </w:pPr>
            <w:r>
              <w:rPr>
                <w:rFonts w:ascii="Calibri" w:hAnsi="Calibri" w:cs="Calibri"/>
                <w:color w:val="000000"/>
              </w:rPr>
              <w:t>Km</w:t>
            </w:r>
          </w:p>
        </w:tc>
        <w:tc>
          <w:tcPr>
            <w:tcW w:w="1087" w:type="dxa"/>
            <w:tcBorders>
              <w:top w:val="nil"/>
              <w:left w:val="nil"/>
              <w:bottom w:val="single" w:sz="4" w:space="0" w:color="auto"/>
              <w:right w:val="single" w:sz="4" w:space="0" w:color="auto"/>
            </w:tcBorders>
            <w:shd w:val="clear" w:color="auto" w:fill="auto"/>
            <w:noWrap/>
            <w:hideMark/>
          </w:tcPr>
          <w:p w14:paraId="24DC88E1" w14:textId="77777777" w:rsidR="00321086" w:rsidRDefault="00321086">
            <w:pPr>
              <w:jc w:val="center"/>
              <w:rPr>
                <w:rFonts w:ascii="Calibri" w:hAnsi="Calibri" w:cs="Calibri"/>
                <w:color w:val="000000"/>
              </w:rPr>
            </w:pPr>
            <w:r>
              <w:rPr>
                <w:rFonts w:ascii="Calibri" w:hAnsi="Calibri" w:cs="Calibri"/>
                <w:color w:val="000000"/>
              </w:rPr>
              <w:t>17</w:t>
            </w:r>
          </w:p>
        </w:tc>
        <w:tc>
          <w:tcPr>
            <w:tcW w:w="2144" w:type="dxa"/>
            <w:tcBorders>
              <w:top w:val="nil"/>
              <w:left w:val="nil"/>
              <w:bottom w:val="single" w:sz="4" w:space="0" w:color="auto"/>
              <w:right w:val="single" w:sz="4" w:space="0" w:color="auto"/>
            </w:tcBorders>
            <w:shd w:val="clear" w:color="auto" w:fill="auto"/>
            <w:noWrap/>
            <w:hideMark/>
          </w:tcPr>
          <w:p w14:paraId="3B7BE7D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1,72,43,100.00 </w:t>
            </w:r>
          </w:p>
        </w:tc>
      </w:tr>
      <w:tr w:rsidR="00321086" w14:paraId="5A2A0F8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A9BDFE" w14:textId="77777777" w:rsidR="00321086" w:rsidRDefault="00321086">
            <w:pPr>
              <w:jc w:val="center"/>
              <w:rPr>
                <w:rFonts w:ascii="Calibri" w:hAnsi="Calibri" w:cs="Calibri"/>
                <w:color w:val="000000"/>
              </w:rPr>
            </w:pPr>
            <w:r>
              <w:rPr>
                <w:rFonts w:ascii="Calibri" w:hAnsi="Calibri" w:cs="Calibri"/>
                <w:color w:val="000000"/>
              </w:rPr>
              <w:lastRenderedPageBreak/>
              <w:t>15</w:t>
            </w:r>
          </w:p>
        </w:tc>
        <w:tc>
          <w:tcPr>
            <w:tcW w:w="4650" w:type="dxa"/>
            <w:tcBorders>
              <w:top w:val="nil"/>
              <w:left w:val="nil"/>
              <w:bottom w:val="single" w:sz="4" w:space="0" w:color="auto"/>
              <w:right w:val="single" w:sz="4" w:space="0" w:color="auto"/>
            </w:tcBorders>
            <w:shd w:val="clear" w:color="auto" w:fill="auto"/>
            <w:noWrap/>
            <w:hideMark/>
          </w:tcPr>
          <w:p w14:paraId="71EA7B6F" w14:textId="77777777" w:rsidR="00321086" w:rsidRDefault="00321086">
            <w:pPr>
              <w:rPr>
                <w:rFonts w:ascii="Calibri" w:hAnsi="Calibri" w:cs="Calibri"/>
                <w:color w:val="000000"/>
              </w:rPr>
            </w:pPr>
            <w:r>
              <w:rPr>
                <w:rFonts w:ascii="Calibri" w:hAnsi="Calibri" w:cs="Calibri"/>
                <w:color w:val="000000"/>
              </w:rPr>
              <w:t>OFC Cable</w:t>
            </w:r>
          </w:p>
        </w:tc>
        <w:tc>
          <w:tcPr>
            <w:tcW w:w="1080" w:type="dxa"/>
            <w:tcBorders>
              <w:top w:val="nil"/>
              <w:left w:val="nil"/>
              <w:bottom w:val="single" w:sz="4" w:space="0" w:color="auto"/>
              <w:right w:val="single" w:sz="4" w:space="0" w:color="auto"/>
            </w:tcBorders>
            <w:shd w:val="clear" w:color="auto" w:fill="auto"/>
            <w:noWrap/>
            <w:hideMark/>
          </w:tcPr>
          <w:p w14:paraId="4B8E3A13" w14:textId="77777777" w:rsidR="00321086" w:rsidRDefault="00321086">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A56C258" w14:textId="77777777" w:rsidR="00321086" w:rsidRDefault="00321086">
            <w:pPr>
              <w:jc w:val="center"/>
              <w:rPr>
                <w:rFonts w:ascii="Calibri" w:hAnsi="Calibri" w:cs="Calibri"/>
                <w:color w:val="000000"/>
              </w:rPr>
            </w:pPr>
            <w:r>
              <w:rPr>
                <w:rFonts w:ascii="Calibri" w:hAnsi="Calibri" w:cs="Calibri"/>
                <w:color w:val="000000"/>
              </w:rPr>
              <w:t>1000</w:t>
            </w:r>
          </w:p>
        </w:tc>
        <w:tc>
          <w:tcPr>
            <w:tcW w:w="2144" w:type="dxa"/>
            <w:tcBorders>
              <w:top w:val="nil"/>
              <w:left w:val="nil"/>
              <w:bottom w:val="single" w:sz="4" w:space="0" w:color="auto"/>
              <w:right w:val="single" w:sz="4" w:space="0" w:color="auto"/>
            </w:tcBorders>
            <w:shd w:val="clear" w:color="auto" w:fill="auto"/>
            <w:noWrap/>
            <w:hideMark/>
          </w:tcPr>
          <w:p w14:paraId="5D6A82D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70,920.00 </w:t>
            </w:r>
          </w:p>
        </w:tc>
      </w:tr>
      <w:tr w:rsidR="0080127D" w14:paraId="210E166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A37CD3" w14:textId="77777777" w:rsidR="00321086" w:rsidRDefault="00321086">
            <w:pPr>
              <w:jc w:val="center"/>
              <w:rPr>
                <w:rFonts w:ascii="Calibri" w:hAnsi="Calibri" w:cs="Calibri"/>
                <w:color w:val="000000"/>
              </w:rPr>
            </w:pPr>
            <w:r>
              <w:rPr>
                <w:rFonts w:ascii="Calibri" w:hAnsi="Calibri" w:cs="Calibri"/>
                <w:color w:val="000000"/>
              </w:rPr>
              <w:t>16</w:t>
            </w:r>
          </w:p>
        </w:tc>
        <w:tc>
          <w:tcPr>
            <w:tcW w:w="4650" w:type="dxa"/>
            <w:tcBorders>
              <w:top w:val="nil"/>
              <w:left w:val="nil"/>
              <w:bottom w:val="single" w:sz="4" w:space="0" w:color="auto"/>
              <w:right w:val="single" w:sz="4" w:space="0" w:color="auto"/>
            </w:tcBorders>
            <w:shd w:val="clear" w:color="auto" w:fill="auto"/>
            <w:noWrap/>
            <w:hideMark/>
          </w:tcPr>
          <w:p w14:paraId="0CF87403"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Rod</w:t>
            </w:r>
          </w:p>
        </w:tc>
        <w:tc>
          <w:tcPr>
            <w:tcW w:w="1080" w:type="dxa"/>
            <w:tcBorders>
              <w:top w:val="nil"/>
              <w:left w:val="nil"/>
              <w:bottom w:val="single" w:sz="4" w:space="0" w:color="auto"/>
              <w:right w:val="single" w:sz="4" w:space="0" w:color="auto"/>
            </w:tcBorders>
            <w:shd w:val="clear" w:color="auto" w:fill="auto"/>
            <w:noWrap/>
            <w:hideMark/>
          </w:tcPr>
          <w:p w14:paraId="328743E6"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0A4499DC"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04CF557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04BF2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47DA63D" w14:textId="77777777" w:rsidR="00321086" w:rsidRDefault="00321086">
            <w:pPr>
              <w:jc w:val="center"/>
              <w:rPr>
                <w:rFonts w:ascii="Calibri" w:hAnsi="Calibri" w:cs="Calibri"/>
                <w:color w:val="000000"/>
              </w:rPr>
            </w:pPr>
            <w:r>
              <w:rPr>
                <w:rFonts w:ascii="Calibri" w:hAnsi="Calibri" w:cs="Calibri"/>
                <w:color w:val="000000"/>
              </w:rPr>
              <w:t>17</w:t>
            </w:r>
          </w:p>
        </w:tc>
        <w:tc>
          <w:tcPr>
            <w:tcW w:w="4650" w:type="dxa"/>
            <w:tcBorders>
              <w:top w:val="nil"/>
              <w:left w:val="nil"/>
              <w:bottom w:val="single" w:sz="4" w:space="0" w:color="auto"/>
              <w:right w:val="single" w:sz="4" w:space="0" w:color="auto"/>
            </w:tcBorders>
            <w:shd w:val="clear" w:color="auto" w:fill="auto"/>
            <w:noWrap/>
            <w:hideMark/>
          </w:tcPr>
          <w:p w14:paraId="535F3692"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champers</w:t>
            </w:r>
          </w:p>
        </w:tc>
        <w:tc>
          <w:tcPr>
            <w:tcW w:w="1080" w:type="dxa"/>
            <w:tcBorders>
              <w:top w:val="nil"/>
              <w:left w:val="nil"/>
              <w:bottom w:val="single" w:sz="4" w:space="0" w:color="auto"/>
              <w:right w:val="single" w:sz="4" w:space="0" w:color="auto"/>
            </w:tcBorders>
            <w:shd w:val="clear" w:color="auto" w:fill="auto"/>
            <w:noWrap/>
            <w:hideMark/>
          </w:tcPr>
          <w:p w14:paraId="06BD52A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2818EC25"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5F281D9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5880071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E2691C3" w14:textId="77777777" w:rsidR="00321086" w:rsidRDefault="00321086">
            <w:pPr>
              <w:jc w:val="center"/>
              <w:rPr>
                <w:rFonts w:ascii="Calibri" w:hAnsi="Calibri" w:cs="Calibri"/>
                <w:color w:val="000000"/>
              </w:rPr>
            </w:pPr>
            <w:r>
              <w:rPr>
                <w:rFonts w:ascii="Calibri" w:hAnsi="Calibri" w:cs="Calibri"/>
                <w:color w:val="000000"/>
              </w:rPr>
              <w:t>18</w:t>
            </w:r>
          </w:p>
        </w:tc>
        <w:tc>
          <w:tcPr>
            <w:tcW w:w="4650" w:type="dxa"/>
            <w:tcBorders>
              <w:top w:val="nil"/>
              <w:left w:val="nil"/>
              <w:bottom w:val="single" w:sz="4" w:space="0" w:color="auto"/>
              <w:right w:val="single" w:sz="4" w:space="0" w:color="auto"/>
            </w:tcBorders>
            <w:shd w:val="clear" w:color="auto" w:fill="auto"/>
            <w:noWrap/>
            <w:hideMark/>
          </w:tcPr>
          <w:p w14:paraId="38B2C812" w14:textId="77777777" w:rsidR="00321086" w:rsidRDefault="00321086">
            <w:pPr>
              <w:rPr>
                <w:rFonts w:ascii="Calibri" w:hAnsi="Calibri" w:cs="Calibri"/>
                <w:color w:val="000000"/>
              </w:rPr>
            </w:pPr>
            <w:r>
              <w:rPr>
                <w:rFonts w:ascii="Calibri" w:hAnsi="Calibri" w:cs="Calibri"/>
                <w:color w:val="000000"/>
              </w:rPr>
              <w:t>Cable tray support</w:t>
            </w:r>
          </w:p>
        </w:tc>
        <w:tc>
          <w:tcPr>
            <w:tcW w:w="1080" w:type="dxa"/>
            <w:tcBorders>
              <w:top w:val="nil"/>
              <w:left w:val="nil"/>
              <w:bottom w:val="single" w:sz="4" w:space="0" w:color="auto"/>
              <w:right w:val="single" w:sz="4" w:space="0" w:color="auto"/>
            </w:tcBorders>
            <w:shd w:val="clear" w:color="auto" w:fill="auto"/>
            <w:noWrap/>
            <w:hideMark/>
          </w:tcPr>
          <w:p w14:paraId="3DB23966"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7950D63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2D3800B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AD03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29C769D" w14:textId="77777777" w:rsidR="00321086" w:rsidRDefault="00321086">
            <w:pPr>
              <w:jc w:val="center"/>
              <w:rPr>
                <w:rFonts w:ascii="Calibri" w:hAnsi="Calibri" w:cs="Calibri"/>
                <w:color w:val="000000"/>
              </w:rPr>
            </w:pPr>
            <w:r>
              <w:rPr>
                <w:rFonts w:ascii="Calibri" w:hAnsi="Calibri" w:cs="Calibri"/>
                <w:color w:val="000000"/>
              </w:rPr>
              <w:t>19</w:t>
            </w:r>
          </w:p>
        </w:tc>
        <w:tc>
          <w:tcPr>
            <w:tcW w:w="4650" w:type="dxa"/>
            <w:tcBorders>
              <w:top w:val="nil"/>
              <w:left w:val="nil"/>
              <w:bottom w:val="single" w:sz="4" w:space="0" w:color="auto"/>
              <w:right w:val="single" w:sz="4" w:space="0" w:color="auto"/>
            </w:tcBorders>
            <w:shd w:val="clear" w:color="auto" w:fill="auto"/>
            <w:noWrap/>
            <w:hideMark/>
          </w:tcPr>
          <w:p w14:paraId="077F318A" w14:textId="77777777" w:rsidR="00321086" w:rsidRDefault="00321086">
            <w:pPr>
              <w:rPr>
                <w:rFonts w:ascii="Calibri" w:hAnsi="Calibri" w:cs="Calibri"/>
                <w:color w:val="000000"/>
              </w:rPr>
            </w:pPr>
            <w:r>
              <w:rPr>
                <w:rFonts w:ascii="Calibri" w:hAnsi="Calibri" w:cs="Calibri"/>
                <w:color w:val="000000"/>
              </w:rPr>
              <w:t xml:space="preserve">ICR Fencing </w:t>
            </w:r>
          </w:p>
        </w:tc>
        <w:tc>
          <w:tcPr>
            <w:tcW w:w="1080" w:type="dxa"/>
            <w:tcBorders>
              <w:top w:val="nil"/>
              <w:left w:val="nil"/>
              <w:bottom w:val="single" w:sz="4" w:space="0" w:color="auto"/>
              <w:right w:val="single" w:sz="4" w:space="0" w:color="auto"/>
            </w:tcBorders>
            <w:shd w:val="clear" w:color="auto" w:fill="auto"/>
            <w:noWrap/>
            <w:hideMark/>
          </w:tcPr>
          <w:p w14:paraId="359C4011"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4652AA36"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6C58B1E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435148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57B251D" w14:textId="77777777" w:rsidR="00321086" w:rsidRDefault="00321086">
            <w:pPr>
              <w:jc w:val="center"/>
              <w:rPr>
                <w:rFonts w:ascii="Calibri" w:hAnsi="Calibri" w:cs="Calibri"/>
                <w:color w:val="000000"/>
              </w:rPr>
            </w:pPr>
            <w:r>
              <w:rPr>
                <w:rFonts w:ascii="Calibri" w:hAnsi="Calibri" w:cs="Calibri"/>
                <w:color w:val="000000"/>
              </w:rPr>
              <w:t>20</w:t>
            </w:r>
          </w:p>
        </w:tc>
        <w:tc>
          <w:tcPr>
            <w:tcW w:w="4650" w:type="dxa"/>
            <w:tcBorders>
              <w:top w:val="nil"/>
              <w:left w:val="nil"/>
              <w:bottom w:val="single" w:sz="4" w:space="0" w:color="auto"/>
              <w:right w:val="single" w:sz="4" w:space="0" w:color="auto"/>
            </w:tcBorders>
            <w:shd w:val="clear" w:color="auto" w:fill="auto"/>
            <w:noWrap/>
            <w:hideMark/>
          </w:tcPr>
          <w:p w14:paraId="604B707F" w14:textId="77777777" w:rsidR="00321086" w:rsidRDefault="00321086">
            <w:pPr>
              <w:rPr>
                <w:rFonts w:ascii="Calibri" w:hAnsi="Calibri" w:cs="Calibri"/>
                <w:color w:val="000000"/>
              </w:rPr>
            </w:pPr>
            <w:r>
              <w:rPr>
                <w:rFonts w:ascii="Calibri" w:hAnsi="Calibri" w:cs="Calibri"/>
                <w:color w:val="000000"/>
              </w:rPr>
              <w:t>SHED Material from ICR 1</w:t>
            </w:r>
          </w:p>
        </w:tc>
        <w:tc>
          <w:tcPr>
            <w:tcW w:w="1080" w:type="dxa"/>
            <w:tcBorders>
              <w:top w:val="nil"/>
              <w:left w:val="nil"/>
              <w:bottom w:val="single" w:sz="4" w:space="0" w:color="auto"/>
              <w:right w:val="single" w:sz="4" w:space="0" w:color="auto"/>
            </w:tcBorders>
            <w:shd w:val="clear" w:color="auto" w:fill="auto"/>
            <w:noWrap/>
            <w:hideMark/>
          </w:tcPr>
          <w:p w14:paraId="4927A35C"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10B2D77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3801B2C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446B645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3613F67" w14:textId="77777777" w:rsidR="00321086" w:rsidRDefault="00321086">
            <w:pPr>
              <w:jc w:val="center"/>
              <w:rPr>
                <w:rFonts w:ascii="Calibri" w:hAnsi="Calibri" w:cs="Calibri"/>
                <w:color w:val="000000"/>
              </w:rPr>
            </w:pPr>
            <w:r>
              <w:rPr>
                <w:rFonts w:ascii="Calibri" w:hAnsi="Calibri" w:cs="Calibri"/>
                <w:color w:val="000000"/>
              </w:rPr>
              <w:t>21</w:t>
            </w:r>
          </w:p>
        </w:tc>
        <w:tc>
          <w:tcPr>
            <w:tcW w:w="4650" w:type="dxa"/>
            <w:tcBorders>
              <w:top w:val="nil"/>
              <w:left w:val="nil"/>
              <w:bottom w:val="single" w:sz="4" w:space="0" w:color="auto"/>
              <w:right w:val="single" w:sz="4" w:space="0" w:color="auto"/>
            </w:tcBorders>
            <w:shd w:val="clear" w:color="auto" w:fill="auto"/>
            <w:noWrap/>
            <w:hideMark/>
          </w:tcPr>
          <w:p w14:paraId="74CA53BE" w14:textId="77777777" w:rsidR="00321086" w:rsidRDefault="00321086">
            <w:pPr>
              <w:rPr>
                <w:rFonts w:ascii="Calibri" w:hAnsi="Calibri" w:cs="Calibri"/>
                <w:color w:val="000000"/>
              </w:rPr>
            </w:pPr>
            <w:r>
              <w:rPr>
                <w:rFonts w:ascii="Calibri" w:hAnsi="Calibri" w:cs="Calibri"/>
                <w:color w:val="000000"/>
              </w:rPr>
              <w:t>Inverter &amp; Isolator Canopy</w:t>
            </w:r>
          </w:p>
        </w:tc>
        <w:tc>
          <w:tcPr>
            <w:tcW w:w="1080" w:type="dxa"/>
            <w:tcBorders>
              <w:top w:val="nil"/>
              <w:left w:val="nil"/>
              <w:bottom w:val="single" w:sz="4" w:space="0" w:color="auto"/>
              <w:right w:val="single" w:sz="4" w:space="0" w:color="auto"/>
            </w:tcBorders>
            <w:shd w:val="clear" w:color="auto" w:fill="auto"/>
            <w:noWrap/>
            <w:hideMark/>
          </w:tcPr>
          <w:p w14:paraId="10FB8DA6" w14:textId="77777777" w:rsidR="00321086" w:rsidRDefault="00321086">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D75C2E4"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49C2776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38AD0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6F520BD" w14:textId="77777777" w:rsidR="00321086" w:rsidRDefault="00321086">
            <w:pPr>
              <w:jc w:val="center"/>
              <w:rPr>
                <w:rFonts w:ascii="Calibri" w:hAnsi="Calibri" w:cs="Calibri"/>
                <w:color w:val="000000"/>
              </w:rPr>
            </w:pPr>
            <w:r>
              <w:rPr>
                <w:rFonts w:ascii="Calibri" w:hAnsi="Calibri" w:cs="Calibri"/>
                <w:color w:val="000000"/>
              </w:rPr>
              <w:t>22</w:t>
            </w:r>
          </w:p>
        </w:tc>
        <w:tc>
          <w:tcPr>
            <w:tcW w:w="4650" w:type="dxa"/>
            <w:tcBorders>
              <w:top w:val="nil"/>
              <w:left w:val="nil"/>
              <w:bottom w:val="single" w:sz="4" w:space="0" w:color="auto"/>
              <w:right w:val="single" w:sz="4" w:space="0" w:color="auto"/>
            </w:tcBorders>
            <w:shd w:val="clear" w:color="auto" w:fill="auto"/>
            <w:noWrap/>
            <w:hideMark/>
          </w:tcPr>
          <w:p w14:paraId="64F5E945" w14:textId="77777777" w:rsidR="00321086" w:rsidRDefault="00321086">
            <w:pPr>
              <w:rPr>
                <w:rFonts w:ascii="Calibri" w:hAnsi="Calibri" w:cs="Calibri"/>
                <w:color w:val="000000"/>
              </w:rPr>
            </w:pPr>
            <w:r>
              <w:rPr>
                <w:rFonts w:ascii="Calibri" w:hAnsi="Calibri" w:cs="Calibri"/>
                <w:color w:val="000000"/>
              </w:rPr>
              <w:t xml:space="preserve">10C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902EA8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0FEB7364" w14:textId="77777777" w:rsidR="00321086" w:rsidRDefault="00321086">
            <w:pPr>
              <w:jc w:val="center"/>
              <w:rPr>
                <w:rFonts w:ascii="Calibri" w:hAnsi="Calibri" w:cs="Calibri"/>
                <w:color w:val="000000"/>
              </w:rPr>
            </w:pPr>
            <w:r>
              <w:rPr>
                <w:rFonts w:ascii="Calibri" w:hAnsi="Calibri" w:cs="Calibri"/>
                <w:color w:val="000000"/>
              </w:rPr>
              <w:t>642</w:t>
            </w:r>
          </w:p>
        </w:tc>
        <w:tc>
          <w:tcPr>
            <w:tcW w:w="2144" w:type="dxa"/>
            <w:tcBorders>
              <w:top w:val="nil"/>
              <w:left w:val="nil"/>
              <w:bottom w:val="single" w:sz="4" w:space="0" w:color="auto"/>
              <w:right w:val="single" w:sz="4" w:space="0" w:color="auto"/>
            </w:tcBorders>
            <w:shd w:val="clear" w:color="000000" w:fill="DDEBF7"/>
            <w:noWrap/>
            <w:hideMark/>
          </w:tcPr>
          <w:p w14:paraId="56B687F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2E37DF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F7CA393" w14:textId="77777777" w:rsidR="00346112" w:rsidRDefault="00346112" w:rsidP="00346112">
            <w:pPr>
              <w:jc w:val="center"/>
              <w:rPr>
                <w:rFonts w:ascii="Calibri" w:hAnsi="Calibri" w:cs="Calibri"/>
                <w:color w:val="000000"/>
              </w:rPr>
            </w:pPr>
            <w:r>
              <w:rPr>
                <w:rFonts w:ascii="Calibri" w:hAnsi="Calibri" w:cs="Calibri"/>
                <w:color w:val="000000"/>
              </w:rPr>
              <w:t>23</w:t>
            </w:r>
          </w:p>
        </w:tc>
        <w:tc>
          <w:tcPr>
            <w:tcW w:w="4650" w:type="dxa"/>
            <w:tcBorders>
              <w:top w:val="nil"/>
              <w:left w:val="nil"/>
              <w:bottom w:val="single" w:sz="4" w:space="0" w:color="auto"/>
              <w:right w:val="single" w:sz="4" w:space="0" w:color="auto"/>
            </w:tcBorders>
            <w:shd w:val="clear" w:color="auto" w:fill="auto"/>
            <w:noWrap/>
            <w:hideMark/>
          </w:tcPr>
          <w:p w14:paraId="1B9C3C0F" w14:textId="77777777" w:rsidR="00346112" w:rsidRDefault="00346112" w:rsidP="00346112">
            <w:pPr>
              <w:rPr>
                <w:rFonts w:ascii="Calibri" w:hAnsi="Calibri" w:cs="Calibri"/>
                <w:color w:val="000000"/>
              </w:rPr>
            </w:pPr>
            <w:r>
              <w:rPr>
                <w:rFonts w:ascii="Calibri" w:hAnsi="Calibri" w:cs="Calibri"/>
                <w:color w:val="000000"/>
              </w:rPr>
              <w:t xml:space="preserve">12C X 2.5 </w:t>
            </w:r>
            <w:proofErr w:type="spellStart"/>
            <w:r>
              <w:rPr>
                <w:rFonts w:ascii="Calibri" w:hAnsi="Calibri" w:cs="Calibri"/>
                <w:color w:val="000000"/>
              </w:rPr>
              <w:t>Sqmm</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53B8D674"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507F329" w14:textId="77777777" w:rsidR="00346112" w:rsidRDefault="00346112" w:rsidP="00346112">
            <w:pPr>
              <w:jc w:val="center"/>
              <w:rPr>
                <w:rFonts w:ascii="Calibri" w:hAnsi="Calibri" w:cs="Calibri"/>
                <w:color w:val="000000"/>
              </w:rPr>
            </w:pPr>
            <w:r>
              <w:rPr>
                <w:rFonts w:ascii="Calibri" w:hAnsi="Calibri" w:cs="Calibri"/>
                <w:color w:val="000000"/>
              </w:rPr>
              <w:t>2009</w:t>
            </w:r>
          </w:p>
        </w:tc>
        <w:tc>
          <w:tcPr>
            <w:tcW w:w="2144" w:type="dxa"/>
            <w:tcBorders>
              <w:top w:val="nil"/>
              <w:left w:val="nil"/>
              <w:bottom w:val="single" w:sz="4" w:space="0" w:color="auto"/>
              <w:right w:val="single" w:sz="4" w:space="0" w:color="auto"/>
            </w:tcBorders>
            <w:shd w:val="clear" w:color="000000" w:fill="DDEBF7"/>
            <w:noWrap/>
            <w:hideMark/>
          </w:tcPr>
          <w:p w14:paraId="4D084FA0" w14:textId="445AE409"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80127D" w14:paraId="6599240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C6492EB" w14:textId="77777777" w:rsidR="00346112" w:rsidRDefault="00346112" w:rsidP="00346112">
            <w:pPr>
              <w:jc w:val="center"/>
              <w:rPr>
                <w:rFonts w:ascii="Calibri" w:hAnsi="Calibri" w:cs="Calibri"/>
                <w:color w:val="000000"/>
              </w:rPr>
            </w:pPr>
            <w:r>
              <w:rPr>
                <w:rFonts w:ascii="Calibri" w:hAnsi="Calibri" w:cs="Calibri"/>
                <w:color w:val="000000"/>
              </w:rPr>
              <w:t>24</w:t>
            </w:r>
          </w:p>
        </w:tc>
        <w:tc>
          <w:tcPr>
            <w:tcW w:w="4650" w:type="dxa"/>
            <w:tcBorders>
              <w:top w:val="nil"/>
              <w:left w:val="nil"/>
              <w:bottom w:val="single" w:sz="4" w:space="0" w:color="auto"/>
              <w:right w:val="single" w:sz="4" w:space="0" w:color="auto"/>
            </w:tcBorders>
            <w:shd w:val="clear" w:color="auto" w:fill="auto"/>
            <w:noWrap/>
            <w:hideMark/>
          </w:tcPr>
          <w:p w14:paraId="39653CEE" w14:textId="77777777" w:rsidR="00346112" w:rsidRDefault="00346112" w:rsidP="00346112">
            <w:pPr>
              <w:rPr>
                <w:rFonts w:ascii="Calibri" w:hAnsi="Calibri" w:cs="Calibri"/>
                <w:color w:val="000000"/>
              </w:rPr>
            </w:pPr>
            <w:r>
              <w:rPr>
                <w:rFonts w:ascii="Calibri" w:hAnsi="Calibri" w:cs="Calibri"/>
                <w:color w:val="000000"/>
              </w:rPr>
              <w:t xml:space="preserve">14C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BDF3E2A"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E60CAF1" w14:textId="77777777" w:rsidR="00346112" w:rsidRDefault="00346112" w:rsidP="00346112">
            <w:pPr>
              <w:jc w:val="center"/>
              <w:rPr>
                <w:rFonts w:ascii="Calibri" w:hAnsi="Calibri" w:cs="Calibri"/>
                <w:color w:val="000000"/>
              </w:rPr>
            </w:pPr>
            <w:r>
              <w:rPr>
                <w:rFonts w:ascii="Calibri" w:hAnsi="Calibri" w:cs="Calibri"/>
                <w:color w:val="000000"/>
              </w:rPr>
              <w:t>2002</w:t>
            </w:r>
          </w:p>
        </w:tc>
        <w:tc>
          <w:tcPr>
            <w:tcW w:w="2144" w:type="dxa"/>
            <w:tcBorders>
              <w:top w:val="nil"/>
              <w:left w:val="nil"/>
              <w:bottom w:val="single" w:sz="4" w:space="0" w:color="auto"/>
              <w:right w:val="single" w:sz="4" w:space="0" w:color="auto"/>
            </w:tcBorders>
            <w:shd w:val="clear" w:color="000000" w:fill="DDEBF7"/>
            <w:noWrap/>
            <w:hideMark/>
          </w:tcPr>
          <w:p w14:paraId="225658CB" w14:textId="6DEC7E4A"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321086" w14:paraId="2E23B70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F084144" w14:textId="77777777" w:rsidR="00321086" w:rsidRDefault="00321086">
            <w:pPr>
              <w:jc w:val="center"/>
              <w:rPr>
                <w:rFonts w:ascii="Calibri" w:hAnsi="Calibri" w:cs="Calibri"/>
                <w:color w:val="000000"/>
              </w:rPr>
            </w:pPr>
            <w:r>
              <w:rPr>
                <w:rFonts w:ascii="Calibri" w:hAnsi="Calibri" w:cs="Calibri"/>
                <w:color w:val="000000"/>
              </w:rPr>
              <w:t>25</w:t>
            </w:r>
          </w:p>
        </w:tc>
        <w:tc>
          <w:tcPr>
            <w:tcW w:w="4650" w:type="dxa"/>
            <w:tcBorders>
              <w:top w:val="nil"/>
              <w:left w:val="nil"/>
              <w:bottom w:val="single" w:sz="4" w:space="0" w:color="auto"/>
              <w:right w:val="single" w:sz="4" w:space="0" w:color="auto"/>
            </w:tcBorders>
            <w:shd w:val="clear" w:color="auto" w:fill="auto"/>
            <w:noWrap/>
            <w:hideMark/>
          </w:tcPr>
          <w:p w14:paraId="3ABC98EF" w14:textId="77777777" w:rsidR="00321086" w:rsidRDefault="00321086">
            <w:pPr>
              <w:rPr>
                <w:rFonts w:ascii="Calibri" w:hAnsi="Calibri" w:cs="Calibri"/>
                <w:color w:val="000000"/>
              </w:rPr>
            </w:pPr>
            <w:r>
              <w:rPr>
                <w:rFonts w:ascii="Calibri" w:hAnsi="Calibri" w:cs="Calibri"/>
                <w:color w:val="000000"/>
              </w:rPr>
              <w:t xml:space="preserve">19C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043CA62"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3B80F54" w14:textId="77777777" w:rsidR="00321086" w:rsidRDefault="00321086">
            <w:pPr>
              <w:jc w:val="center"/>
              <w:rPr>
                <w:rFonts w:ascii="Calibri" w:hAnsi="Calibri" w:cs="Calibri"/>
                <w:color w:val="000000"/>
              </w:rPr>
            </w:pPr>
            <w:r>
              <w:rPr>
                <w:rFonts w:ascii="Calibri" w:hAnsi="Calibri" w:cs="Calibri"/>
                <w:color w:val="000000"/>
              </w:rPr>
              <w:t>855</w:t>
            </w:r>
          </w:p>
        </w:tc>
        <w:tc>
          <w:tcPr>
            <w:tcW w:w="2144" w:type="dxa"/>
            <w:tcBorders>
              <w:top w:val="nil"/>
              <w:left w:val="nil"/>
              <w:bottom w:val="single" w:sz="4" w:space="0" w:color="auto"/>
              <w:right w:val="single" w:sz="4" w:space="0" w:color="auto"/>
            </w:tcBorders>
            <w:shd w:val="clear" w:color="auto" w:fill="auto"/>
            <w:noWrap/>
            <w:hideMark/>
          </w:tcPr>
          <w:p w14:paraId="773101E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3,63,973.50 </w:t>
            </w:r>
          </w:p>
        </w:tc>
      </w:tr>
      <w:tr w:rsidR="00321086" w14:paraId="5C12848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1E1A9" w14:textId="77777777" w:rsidR="00321086" w:rsidRDefault="00321086">
            <w:pPr>
              <w:jc w:val="center"/>
              <w:rPr>
                <w:rFonts w:ascii="Calibri" w:hAnsi="Calibri" w:cs="Calibri"/>
                <w:color w:val="000000"/>
              </w:rPr>
            </w:pPr>
            <w:r>
              <w:rPr>
                <w:rFonts w:ascii="Calibri" w:hAnsi="Calibri" w:cs="Calibri"/>
                <w:color w:val="000000"/>
              </w:rPr>
              <w:t>26</w:t>
            </w:r>
          </w:p>
        </w:tc>
        <w:tc>
          <w:tcPr>
            <w:tcW w:w="4650" w:type="dxa"/>
            <w:tcBorders>
              <w:top w:val="nil"/>
              <w:left w:val="nil"/>
              <w:bottom w:val="single" w:sz="4" w:space="0" w:color="auto"/>
              <w:right w:val="single" w:sz="4" w:space="0" w:color="auto"/>
            </w:tcBorders>
            <w:shd w:val="clear" w:color="auto" w:fill="auto"/>
            <w:noWrap/>
            <w:hideMark/>
          </w:tcPr>
          <w:p w14:paraId="33AAE0DE" w14:textId="77777777" w:rsidR="00321086" w:rsidRDefault="00321086">
            <w:pPr>
              <w:rPr>
                <w:rFonts w:ascii="Calibri" w:hAnsi="Calibri" w:cs="Calibri"/>
                <w:color w:val="000000"/>
              </w:rPr>
            </w:pPr>
            <w:r>
              <w:rPr>
                <w:rFonts w:ascii="Calibri" w:hAnsi="Calibri" w:cs="Calibri"/>
                <w:color w:val="000000"/>
              </w:rPr>
              <w:t xml:space="preserve">1C X 70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3D8181A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2C570DA7" w14:textId="77777777" w:rsidR="00321086" w:rsidRDefault="00321086">
            <w:pPr>
              <w:jc w:val="center"/>
              <w:rPr>
                <w:rFonts w:ascii="Calibri" w:hAnsi="Calibri" w:cs="Calibri"/>
                <w:color w:val="000000"/>
              </w:rPr>
            </w:pPr>
            <w:r>
              <w:rPr>
                <w:rFonts w:ascii="Calibri" w:hAnsi="Calibri" w:cs="Calibri"/>
                <w:color w:val="000000"/>
              </w:rPr>
              <w:t>474</w:t>
            </w:r>
          </w:p>
        </w:tc>
        <w:tc>
          <w:tcPr>
            <w:tcW w:w="2144" w:type="dxa"/>
            <w:tcBorders>
              <w:top w:val="nil"/>
              <w:left w:val="nil"/>
              <w:bottom w:val="single" w:sz="4" w:space="0" w:color="auto"/>
              <w:right w:val="single" w:sz="4" w:space="0" w:color="auto"/>
            </w:tcBorders>
            <w:shd w:val="clear" w:color="auto" w:fill="auto"/>
            <w:noWrap/>
            <w:hideMark/>
          </w:tcPr>
          <w:p w14:paraId="22B3856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1,86,002.93 </w:t>
            </w:r>
          </w:p>
        </w:tc>
      </w:tr>
      <w:tr w:rsidR="0080127D" w14:paraId="0BE845B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D74333F" w14:textId="77777777" w:rsidR="00321086" w:rsidRDefault="00321086">
            <w:pPr>
              <w:jc w:val="center"/>
              <w:rPr>
                <w:rFonts w:ascii="Calibri" w:hAnsi="Calibri" w:cs="Calibri"/>
                <w:color w:val="000000"/>
              </w:rPr>
            </w:pPr>
            <w:r>
              <w:rPr>
                <w:rFonts w:ascii="Calibri" w:hAnsi="Calibri" w:cs="Calibri"/>
                <w:color w:val="000000"/>
              </w:rPr>
              <w:t>27</w:t>
            </w:r>
          </w:p>
        </w:tc>
        <w:tc>
          <w:tcPr>
            <w:tcW w:w="4650" w:type="dxa"/>
            <w:tcBorders>
              <w:top w:val="nil"/>
              <w:left w:val="nil"/>
              <w:bottom w:val="single" w:sz="4" w:space="0" w:color="auto"/>
              <w:right w:val="single" w:sz="4" w:space="0" w:color="auto"/>
            </w:tcBorders>
            <w:shd w:val="clear" w:color="auto" w:fill="auto"/>
            <w:noWrap/>
            <w:hideMark/>
          </w:tcPr>
          <w:p w14:paraId="7DDED4CB" w14:textId="77777777" w:rsidR="00321086" w:rsidRDefault="00321086">
            <w:pPr>
              <w:rPr>
                <w:rFonts w:ascii="Calibri" w:hAnsi="Calibri" w:cs="Calibri"/>
                <w:color w:val="000000"/>
              </w:rPr>
            </w:pPr>
            <w:r>
              <w:rPr>
                <w:rFonts w:ascii="Calibri" w:hAnsi="Calibri" w:cs="Calibri"/>
                <w:color w:val="000000"/>
              </w:rPr>
              <w:t xml:space="preserve">1C X 95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689678F0"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FAA7F81" w14:textId="77777777" w:rsidR="00321086" w:rsidRDefault="00321086">
            <w:pPr>
              <w:jc w:val="center"/>
              <w:rPr>
                <w:rFonts w:ascii="Calibri" w:hAnsi="Calibri" w:cs="Calibri"/>
                <w:color w:val="000000"/>
              </w:rPr>
            </w:pPr>
            <w:r>
              <w:rPr>
                <w:rFonts w:ascii="Calibri" w:hAnsi="Calibri" w:cs="Calibri"/>
                <w:color w:val="000000"/>
              </w:rPr>
              <w:t>340</w:t>
            </w:r>
          </w:p>
        </w:tc>
        <w:tc>
          <w:tcPr>
            <w:tcW w:w="2144" w:type="dxa"/>
            <w:tcBorders>
              <w:top w:val="nil"/>
              <w:left w:val="nil"/>
              <w:bottom w:val="single" w:sz="4" w:space="0" w:color="auto"/>
              <w:right w:val="single" w:sz="4" w:space="0" w:color="auto"/>
            </w:tcBorders>
            <w:shd w:val="clear" w:color="000000" w:fill="DDEBF7"/>
            <w:noWrap/>
            <w:hideMark/>
          </w:tcPr>
          <w:p w14:paraId="7AEA5C6A" w14:textId="788BF418" w:rsidR="00321086" w:rsidRDefault="00321086">
            <w:pPr>
              <w:rPr>
                <w:rFonts w:ascii="Calibri" w:hAnsi="Calibri" w:cs="Calibri"/>
                <w:color w:val="000000"/>
                <w:sz w:val="22"/>
                <w:szCs w:val="22"/>
              </w:rPr>
            </w:pPr>
            <w:r>
              <w:rPr>
                <w:rFonts w:ascii="Calibri" w:hAnsi="Calibri" w:cs="Calibri"/>
                <w:color w:val="000000"/>
                <w:sz w:val="22"/>
                <w:szCs w:val="22"/>
              </w:rPr>
              <w:t xml:space="preserve"> </w:t>
            </w:r>
            <w:r w:rsidR="00346112" w:rsidRPr="00F87251">
              <w:rPr>
                <w:rFonts w:ascii="Calibri" w:hAnsi="Calibri" w:cs="Calibri"/>
                <w:color w:val="000000"/>
                <w:sz w:val="22"/>
                <w:szCs w:val="22"/>
              </w:rPr>
              <w:t>NA</w:t>
            </w:r>
          </w:p>
        </w:tc>
      </w:tr>
      <w:tr w:rsidR="00321086" w14:paraId="18B0C87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8C77D62" w14:textId="77777777" w:rsidR="00321086" w:rsidRDefault="00321086">
            <w:pPr>
              <w:jc w:val="center"/>
              <w:rPr>
                <w:rFonts w:ascii="Calibri" w:hAnsi="Calibri" w:cs="Calibri"/>
                <w:color w:val="000000"/>
              </w:rPr>
            </w:pPr>
            <w:r>
              <w:rPr>
                <w:rFonts w:ascii="Calibri" w:hAnsi="Calibri" w:cs="Calibri"/>
                <w:color w:val="000000"/>
              </w:rPr>
              <w:t>29</w:t>
            </w:r>
          </w:p>
        </w:tc>
        <w:tc>
          <w:tcPr>
            <w:tcW w:w="4650" w:type="dxa"/>
            <w:tcBorders>
              <w:top w:val="nil"/>
              <w:left w:val="nil"/>
              <w:bottom w:val="single" w:sz="4" w:space="0" w:color="auto"/>
              <w:right w:val="single" w:sz="4" w:space="0" w:color="auto"/>
            </w:tcBorders>
            <w:shd w:val="clear" w:color="auto" w:fill="auto"/>
            <w:noWrap/>
            <w:hideMark/>
          </w:tcPr>
          <w:p w14:paraId="4821F4C3" w14:textId="77777777" w:rsidR="00321086" w:rsidRDefault="00321086">
            <w:pPr>
              <w:rPr>
                <w:rFonts w:ascii="Calibri" w:hAnsi="Calibri" w:cs="Calibri"/>
                <w:color w:val="000000"/>
              </w:rPr>
            </w:pPr>
            <w:r>
              <w:rPr>
                <w:rFonts w:ascii="Calibri" w:hAnsi="Calibri" w:cs="Calibri"/>
                <w:color w:val="000000"/>
              </w:rPr>
              <w:t xml:space="preserve">4C X 10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59B7C6B6"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A4F2734" w14:textId="77777777" w:rsidR="00321086" w:rsidRDefault="00321086">
            <w:pPr>
              <w:jc w:val="center"/>
              <w:rPr>
                <w:rFonts w:ascii="Calibri" w:hAnsi="Calibri" w:cs="Calibri"/>
                <w:color w:val="000000"/>
              </w:rPr>
            </w:pPr>
            <w:r>
              <w:rPr>
                <w:rFonts w:ascii="Calibri" w:hAnsi="Calibri" w:cs="Calibri"/>
                <w:color w:val="000000"/>
              </w:rPr>
              <w:t>250</w:t>
            </w:r>
          </w:p>
        </w:tc>
        <w:tc>
          <w:tcPr>
            <w:tcW w:w="2144" w:type="dxa"/>
            <w:tcBorders>
              <w:top w:val="nil"/>
              <w:left w:val="nil"/>
              <w:bottom w:val="single" w:sz="4" w:space="0" w:color="auto"/>
              <w:right w:val="single" w:sz="4" w:space="0" w:color="auto"/>
            </w:tcBorders>
            <w:shd w:val="clear" w:color="auto" w:fill="auto"/>
            <w:noWrap/>
            <w:hideMark/>
          </w:tcPr>
          <w:p w14:paraId="499FF618"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32,298.75 </w:t>
            </w:r>
          </w:p>
        </w:tc>
      </w:tr>
      <w:tr w:rsidR="0080127D" w14:paraId="2015858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1075D96" w14:textId="77777777" w:rsidR="00346112" w:rsidRDefault="00346112" w:rsidP="00346112">
            <w:pPr>
              <w:jc w:val="center"/>
              <w:rPr>
                <w:rFonts w:ascii="Calibri" w:hAnsi="Calibri" w:cs="Calibri"/>
                <w:color w:val="000000"/>
              </w:rPr>
            </w:pPr>
            <w:r>
              <w:rPr>
                <w:rFonts w:ascii="Calibri" w:hAnsi="Calibri" w:cs="Calibri"/>
                <w:color w:val="000000"/>
              </w:rPr>
              <w:t>30</w:t>
            </w:r>
          </w:p>
        </w:tc>
        <w:tc>
          <w:tcPr>
            <w:tcW w:w="4650" w:type="dxa"/>
            <w:tcBorders>
              <w:top w:val="nil"/>
              <w:left w:val="nil"/>
              <w:bottom w:val="single" w:sz="4" w:space="0" w:color="auto"/>
              <w:right w:val="single" w:sz="4" w:space="0" w:color="auto"/>
            </w:tcBorders>
            <w:shd w:val="clear" w:color="auto" w:fill="auto"/>
            <w:noWrap/>
            <w:hideMark/>
          </w:tcPr>
          <w:p w14:paraId="229E33F6" w14:textId="77777777" w:rsidR="00346112" w:rsidRDefault="00346112" w:rsidP="00346112">
            <w:pPr>
              <w:rPr>
                <w:rFonts w:ascii="Calibri" w:hAnsi="Calibri" w:cs="Calibri"/>
                <w:color w:val="000000"/>
              </w:rPr>
            </w:pPr>
            <w:r>
              <w:rPr>
                <w:rFonts w:ascii="Calibri" w:hAnsi="Calibri" w:cs="Calibri"/>
                <w:color w:val="000000"/>
              </w:rPr>
              <w:t xml:space="preserve">4C X 6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2A3C30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21D4097" w14:textId="77777777" w:rsidR="00346112" w:rsidRDefault="00346112" w:rsidP="00346112">
            <w:pPr>
              <w:jc w:val="center"/>
              <w:rPr>
                <w:rFonts w:ascii="Calibri" w:hAnsi="Calibri" w:cs="Calibri"/>
                <w:color w:val="000000"/>
              </w:rPr>
            </w:pPr>
            <w:r>
              <w:rPr>
                <w:rFonts w:ascii="Calibri" w:hAnsi="Calibri" w:cs="Calibri"/>
                <w:color w:val="000000"/>
              </w:rPr>
              <w:t>616</w:t>
            </w:r>
          </w:p>
        </w:tc>
        <w:tc>
          <w:tcPr>
            <w:tcW w:w="2144" w:type="dxa"/>
            <w:tcBorders>
              <w:top w:val="nil"/>
              <w:left w:val="nil"/>
              <w:bottom w:val="single" w:sz="4" w:space="0" w:color="auto"/>
              <w:right w:val="single" w:sz="4" w:space="0" w:color="auto"/>
            </w:tcBorders>
            <w:shd w:val="clear" w:color="000000" w:fill="DDEBF7"/>
            <w:noWrap/>
            <w:hideMark/>
          </w:tcPr>
          <w:p w14:paraId="1743D380" w14:textId="116ECAF1"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346112" w14:paraId="14AC51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4B07670" w14:textId="77777777" w:rsidR="00346112" w:rsidRDefault="00346112" w:rsidP="00346112">
            <w:pPr>
              <w:jc w:val="center"/>
              <w:rPr>
                <w:rFonts w:ascii="Calibri" w:hAnsi="Calibri" w:cs="Calibri"/>
                <w:color w:val="000000"/>
              </w:rPr>
            </w:pPr>
            <w:r>
              <w:rPr>
                <w:rFonts w:ascii="Calibri" w:hAnsi="Calibri" w:cs="Calibri"/>
                <w:color w:val="000000"/>
              </w:rPr>
              <w:t>31</w:t>
            </w:r>
          </w:p>
        </w:tc>
        <w:tc>
          <w:tcPr>
            <w:tcW w:w="4650" w:type="dxa"/>
            <w:tcBorders>
              <w:top w:val="nil"/>
              <w:left w:val="nil"/>
              <w:bottom w:val="single" w:sz="4" w:space="0" w:color="auto"/>
              <w:right w:val="single" w:sz="4" w:space="0" w:color="auto"/>
            </w:tcBorders>
            <w:shd w:val="clear" w:color="auto" w:fill="auto"/>
            <w:noWrap/>
            <w:hideMark/>
          </w:tcPr>
          <w:p w14:paraId="30BCA432" w14:textId="77777777" w:rsidR="00346112" w:rsidRDefault="00346112" w:rsidP="00346112">
            <w:pPr>
              <w:rPr>
                <w:rFonts w:ascii="Calibri" w:hAnsi="Calibri" w:cs="Calibri"/>
                <w:color w:val="000000"/>
              </w:rPr>
            </w:pPr>
            <w:r>
              <w:rPr>
                <w:rFonts w:ascii="Calibri" w:hAnsi="Calibri" w:cs="Calibri"/>
                <w:color w:val="000000"/>
              </w:rPr>
              <w:t>3Cx 2.5 Sq.mm Cu Cable</w:t>
            </w:r>
          </w:p>
        </w:tc>
        <w:tc>
          <w:tcPr>
            <w:tcW w:w="1080" w:type="dxa"/>
            <w:tcBorders>
              <w:top w:val="nil"/>
              <w:left w:val="nil"/>
              <w:bottom w:val="single" w:sz="4" w:space="0" w:color="auto"/>
              <w:right w:val="single" w:sz="4" w:space="0" w:color="auto"/>
            </w:tcBorders>
            <w:shd w:val="clear" w:color="auto" w:fill="auto"/>
            <w:noWrap/>
            <w:hideMark/>
          </w:tcPr>
          <w:p w14:paraId="4FF3CF3B"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5761E5B2" w14:textId="77777777" w:rsidR="00346112" w:rsidRDefault="00346112" w:rsidP="00346112">
            <w:pPr>
              <w:jc w:val="center"/>
              <w:rPr>
                <w:rFonts w:ascii="Calibri" w:hAnsi="Calibri" w:cs="Calibri"/>
                <w:color w:val="000000"/>
              </w:rPr>
            </w:pPr>
            <w:r>
              <w:rPr>
                <w:rFonts w:ascii="Calibri" w:hAnsi="Calibri" w:cs="Calibri"/>
                <w:color w:val="000000"/>
              </w:rPr>
              <w:t>500</w:t>
            </w:r>
          </w:p>
        </w:tc>
        <w:tc>
          <w:tcPr>
            <w:tcW w:w="2144" w:type="dxa"/>
            <w:tcBorders>
              <w:top w:val="nil"/>
              <w:left w:val="nil"/>
              <w:bottom w:val="single" w:sz="4" w:space="0" w:color="auto"/>
              <w:right w:val="single" w:sz="4" w:space="0" w:color="auto"/>
            </w:tcBorders>
            <w:shd w:val="clear" w:color="auto" w:fill="auto"/>
            <w:noWrap/>
            <w:hideMark/>
          </w:tcPr>
          <w:p w14:paraId="61B5C0A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61,200.00 </w:t>
            </w:r>
          </w:p>
        </w:tc>
      </w:tr>
      <w:tr w:rsidR="0080127D" w14:paraId="2071729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C954D2" w14:textId="77777777" w:rsidR="00346112" w:rsidRDefault="00346112" w:rsidP="00346112">
            <w:pPr>
              <w:jc w:val="center"/>
              <w:rPr>
                <w:rFonts w:ascii="Calibri" w:hAnsi="Calibri" w:cs="Calibri"/>
                <w:color w:val="000000"/>
              </w:rPr>
            </w:pPr>
            <w:r>
              <w:rPr>
                <w:rFonts w:ascii="Calibri" w:hAnsi="Calibri" w:cs="Calibri"/>
                <w:color w:val="000000"/>
              </w:rPr>
              <w:t>32</w:t>
            </w:r>
          </w:p>
        </w:tc>
        <w:tc>
          <w:tcPr>
            <w:tcW w:w="4650" w:type="dxa"/>
            <w:tcBorders>
              <w:top w:val="nil"/>
              <w:left w:val="nil"/>
              <w:bottom w:val="single" w:sz="4" w:space="0" w:color="auto"/>
              <w:right w:val="single" w:sz="4" w:space="0" w:color="auto"/>
            </w:tcBorders>
            <w:shd w:val="clear" w:color="auto" w:fill="auto"/>
            <w:noWrap/>
            <w:hideMark/>
          </w:tcPr>
          <w:p w14:paraId="13C7D1DC" w14:textId="77777777" w:rsidR="00346112" w:rsidRDefault="00346112" w:rsidP="00346112">
            <w:pPr>
              <w:rPr>
                <w:rFonts w:ascii="Calibri" w:hAnsi="Calibri" w:cs="Calibri"/>
                <w:color w:val="000000"/>
              </w:rPr>
            </w:pPr>
            <w:r>
              <w:rPr>
                <w:rFonts w:ascii="Calibri" w:hAnsi="Calibri" w:cs="Calibri"/>
                <w:color w:val="000000"/>
              </w:rPr>
              <w:t xml:space="preserve">5C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3CAA907"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40C37604" w14:textId="77777777" w:rsidR="00346112" w:rsidRDefault="00346112" w:rsidP="00346112">
            <w:pPr>
              <w:jc w:val="center"/>
              <w:rPr>
                <w:rFonts w:ascii="Calibri" w:hAnsi="Calibri" w:cs="Calibri"/>
                <w:color w:val="000000"/>
              </w:rPr>
            </w:pPr>
            <w:r>
              <w:rPr>
                <w:rFonts w:ascii="Calibri" w:hAnsi="Calibri" w:cs="Calibri"/>
                <w:color w:val="000000"/>
              </w:rPr>
              <w:t>1210</w:t>
            </w:r>
          </w:p>
        </w:tc>
        <w:tc>
          <w:tcPr>
            <w:tcW w:w="2144" w:type="dxa"/>
            <w:tcBorders>
              <w:top w:val="nil"/>
              <w:left w:val="nil"/>
              <w:bottom w:val="single" w:sz="4" w:space="0" w:color="auto"/>
              <w:right w:val="single" w:sz="4" w:space="0" w:color="auto"/>
            </w:tcBorders>
            <w:shd w:val="clear" w:color="000000" w:fill="DDEBF7"/>
            <w:noWrap/>
            <w:hideMark/>
          </w:tcPr>
          <w:p w14:paraId="259356B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A04A01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4687E4" w14:textId="77777777" w:rsidR="00346112" w:rsidRDefault="00346112" w:rsidP="00346112">
            <w:pPr>
              <w:jc w:val="center"/>
              <w:rPr>
                <w:rFonts w:ascii="Calibri" w:hAnsi="Calibri" w:cs="Calibri"/>
                <w:color w:val="000000"/>
              </w:rPr>
            </w:pPr>
            <w:r>
              <w:rPr>
                <w:rFonts w:ascii="Calibri" w:hAnsi="Calibri" w:cs="Calibri"/>
                <w:color w:val="000000"/>
              </w:rPr>
              <w:t>33</w:t>
            </w:r>
          </w:p>
        </w:tc>
        <w:tc>
          <w:tcPr>
            <w:tcW w:w="4650" w:type="dxa"/>
            <w:tcBorders>
              <w:top w:val="nil"/>
              <w:left w:val="nil"/>
              <w:bottom w:val="single" w:sz="4" w:space="0" w:color="auto"/>
              <w:right w:val="single" w:sz="4" w:space="0" w:color="auto"/>
            </w:tcBorders>
            <w:shd w:val="clear" w:color="auto" w:fill="auto"/>
            <w:noWrap/>
            <w:hideMark/>
          </w:tcPr>
          <w:p w14:paraId="1BD7F8AB" w14:textId="77777777" w:rsidR="00346112" w:rsidRDefault="00346112" w:rsidP="00346112">
            <w:pPr>
              <w:rPr>
                <w:rFonts w:ascii="Calibri" w:hAnsi="Calibri" w:cs="Calibri"/>
                <w:color w:val="000000"/>
              </w:rPr>
            </w:pPr>
            <w:r>
              <w:rPr>
                <w:rFonts w:ascii="Calibri" w:hAnsi="Calibri" w:cs="Calibri"/>
                <w:color w:val="000000"/>
              </w:rPr>
              <w:t xml:space="preserve">7C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76B6C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F2E1CB3" w14:textId="77777777" w:rsidR="00346112" w:rsidRDefault="00346112" w:rsidP="00346112">
            <w:pPr>
              <w:jc w:val="center"/>
              <w:rPr>
                <w:rFonts w:ascii="Calibri" w:hAnsi="Calibri" w:cs="Calibri"/>
                <w:color w:val="000000"/>
              </w:rPr>
            </w:pPr>
            <w:r>
              <w:rPr>
                <w:rFonts w:ascii="Calibri" w:hAnsi="Calibri" w:cs="Calibri"/>
                <w:color w:val="000000"/>
              </w:rPr>
              <w:t>1800</w:t>
            </w:r>
          </w:p>
        </w:tc>
        <w:tc>
          <w:tcPr>
            <w:tcW w:w="2144" w:type="dxa"/>
            <w:tcBorders>
              <w:top w:val="nil"/>
              <w:left w:val="nil"/>
              <w:bottom w:val="single" w:sz="4" w:space="0" w:color="auto"/>
              <w:right w:val="single" w:sz="4" w:space="0" w:color="auto"/>
            </w:tcBorders>
            <w:shd w:val="clear" w:color="000000" w:fill="DDEBF7"/>
            <w:noWrap/>
            <w:hideMark/>
          </w:tcPr>
          <w:p w14:paraId="270FF3B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346112" w14:paraId="622A0C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E7EADE9" w14:textId="77777777" w:rsidR="00346112" w:rsidRDefault="00346112" w:rsidP="00346112">
            <w:pPr>
              <w:jc w:val="center"/>
              <w:rPr>
                <w:rFonts w:ascii="Calibri" w:hAnsi="Calibri" w:cs="Calibri"/>
                <w:color w:val="000000"/>
              </w:rPr>
            </w:pPr>
            <w:r>
              <w:rPr>
                <w:rFonts w:ascii="Calibri" w:hAnsi="Calibri" w:cs="Calibri"/>
                <w:color w:val="000000"/>
              </w:rPr>
              <w:t>34</w:t>
            </w:r>
          </w:p>
        </w:tc>
        <w:tc>
          <w:tcPr>
            <w:tcW w:w="4650" w:type="dxa"/>
            <w:tcBorders>
              <w:top w:val="nil"/>
              <w:left w:val="nil"/>
              <w:bottom w:val="single" w:sz="4" w:space="0" w:color="auto"/>
              <w:right w:val="single" w:sz="4" w:space="0" w:color="auto"/>
            </w:tcBorders>
            <w:shd w:val="clear" w:color="auto" w:fill="auto"/>
            <w:noWrap/>
            <w:hideMark/>
          </w:tcPr>
          <w:p w14:paraId="2CE27A6B" w14:textId="77777777" w:rsidR="00346112" w:rsidRDefault="00346112" w:rsidP="00346112">
            <w:pPr>
              <w:rPr>
                <w:rFonts w:ascii="Calibri" w:hAnsi="Calibri" w:cs="Calibri"/>
                <w:color w:val="000000"/>
              </w:rPr>
            </w:pPr>
            <w:r>
              <w:rPr>
                <w:rFonts w:ascii="Calibri" w:hAnsi="Calibri" w:cs="Calibri"/>
                <w:color w:val="000000"/>
              </w:rPr>
              <w:t>3x300 Sq.mm HT Cable</w:t>
            </w:r>
          </w:p>
        </w:tc>
        <w:tc>
          <w:tcPr>
            <w:tcW w:w="1080" w:type="dxa"/>
            <w:tcBorders>
              <w:top w:val="nil"/>
              <w:left w:val="nil"/>
              <w:bottom w:val="single" w:sz="4" w:space="0" w:color="auto"/>
              <w:right w:val="single" w:sz="4" w:space="0" w:color="auto"/>
            </w:tcBorders>
            <w:shd w:val="clear" w:color="auto" w:fill="auto"/>
            <w:noWrap/>
            <w:hideMark/>
          </w:tcPr>
          <w:p w14:paraId="077F2C3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4D12A67" w14:textId="77777777" w:rsidR="00346112" w:rsidRDefault="00346112" w:rsidP="00346112">
            <w:pPr>
              <w:jc w:val="center"/>
              <w:rPr>
                <w:rFonts w:ascii="Calibri" w:hAnsi="Calibri" w:cs="Calibri"/>
                <w:color w:val="000000"/>
              </w:rPr>
            </w:pPr>
            <w:r>
              <w:rPr>
                <w:rFonts w:ascii="Calibri" w:hAnsi="Calibri" w:cs="Calibri"/>
                <w:color w:val="000000"/>
              </w:rPr>
              <w:t>900</w:t>
            </w:r>
          </w:p>
        </w:tc>
        <w:tc>
          <w:tcPr>
            <w:tcW w:w="2144" w:type="dxa"/>
            <w:tcBorders>
              <w:top w:val="nil"/>
              <w:left w:val="nil"/>
              <w:bottom w:val="single" w:sz="4" w:space="0" w:color="auto"/>
              <w:right w:val="single" w:sz="4" w:space="0" w:color="auto"/>
            </w:tcBorders>
            <w:shd w:val="clear" w:color="auto" w:fill="auto"/>
            <w:noWrap/>
            <w:hideMark/>
          </w:tcPr>
          <w:p w14:paraId="5754902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22,10,490.00 </w:t>
            </w:r>
          </w:p>
        </w:tc>
      </w:tr>
      <w:tr w:rsidR="0080127D" w14:paraId="1B44DC4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248097"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4650" w:type="dxa"/>
            <w:tcBorders>
              <w:top w:val="nil"/>
              <w:left w:val="nil"/>
              <w:bottom w:val="single" w:sz="4" w:space="0" w:color="auto"/>
              <w:right w:val="single" w:sz="4" w:space="0" w:color="auto"/>
            </w:tcBorders>
            <w:shd w:val="clear" w:color="auto" w:fill="auto"/>
            <w:noWrap/>
            <w:hideMark/>
          </w:tcPr>
          <w:p w14:paraId="4D65E112" w14:textId="77777777" w:rsidR="00346112" w:rsidRDefault="00346112" w:rsidP="00346112">
            <w:pPr>
              <w:rPr>
                <w:rFonts w:ascii="Calibri" w:hAnsi="Calibri" w:cs="Calibri"/>
                <w:color w:val="000000"/>
              </w:rPr>
            </w:pPr>
            <w:r>
              <w:rPr>
                <w:rFonts w:ascii="Calibri" w:hAnsi="Calibri" w:cs="Calibri"/>
                <w:color w:val="000000"/>
              </w:rPr>
              <w:t>Ladder Cable Tray 750x125x2mm</w:t>
            </w:r>
          </w:p>
        </w:tc>
        <w:tc>
          <w:tcPr>
            <w:tcW w:w="1080" w:type="dxa"/>
            <w:tcBorders>
              <w:top w:val="nil"/>
              <w:left w:val="nil"/>
              <w:bottom w:val="single" w:sz="4" w:space="0" w:color="auto"/>
              <w:right w:val="single" w:sz="4" w:space="0" w:color="auto"/>
            </w:tcBorders>
            <w:shd w:val="clear" w:color="auto" w:fill="auto"/>
            <w:noWrap/>
            <w:hideMark/>
          </w:tcPr>
          <w:p w14:paraId="58783C91"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7B86D08" w14:textId="77777777" w:rsidR="00346112" w:rsidRDefault="00346112" w:rsidP="00346112">
            <w:pPr>
              <w:jc w:val="center"/>
              <w:rPr>
                <w:rFonts w:ascii="Calibri" w:hAnsi="Calibri" w:cs="Calibri"/>
                <w:color w:val="000000"/>
              </w:rPr>
            </w:pPr>
            <w:r>
              <w:rPr>
                <w:rFonts w:ascii="Calibri" w:hAnsi="Calibri" w:cs="Calibri"/>
                <w:color w:val="000000"/>
              </w:rPr>
              <w:t>112</w:t>
            </w:r>
          </w:p>
        </w:tc>
        <w:tc>
          <w:tcPr>
            <w:tcW w:w="2144" w:type="dxa"/>
            <w:tcBorders>
              <w:top w:val="nil"/>
              <w:left w:val="nil"/>
              <w:bottom w:val="single" w:sz="4" w:space="0" w:color="auto"/>
              <w:right w:val="single" w:sz="4" w:space="0" w:color="auto"/>
            </w:tcBorders>
            <w:shd w:val="clear" w:color="000000" w:fill="DDEBF7"/>
            <w:noWrap/>
            <w:hideMark/>
          </w:tcPr>
          <w:p w14:paraId="193B8408"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8ECBFA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C2900A" w14:textId="77777777" w:rsidR="00346112" w:rsidRDefault="00346112" w:rsidP="00346112">
            <w:pPr>
              <w:jc w:val="center"/>
              <w:rPr>
                <w:rFonts w:ascii="Calibri" w:hAnsi="Calibri" w:cs="Calibri"/>
                <w:color w:val="000000"/>
              </w:rPr>
            </w:pPr>
            <w:r>
              <w:rPr>
                <w:rFonts w:ascii="Calibri" w:hAnsi="Calibri" w:cs="Calibri"/>
                <w:color w:val="000000"/>
              </w:rPr>
              <w:t>36</w:t>
            </w:r>
          </w:p>
        </w:tc>
        <w:tc>
          <w:tcPr>
            <w:tcW w:w="4650" w:type="dxa"/>
            <w:tcBorders>
              <w:top w:val="nil"/>
              <w:left w:val="nil"/>
              <w:bottom w:val="single" w:sz="4" w:space="0" w:color="auto"/>
              <w:right w:val="single" w:sz="4" w:space="0" w:color="auto"/>
            </w:tcBorders>
            <w:shd w:val="clear" w:color="auto" w:fill="auto"/>
            <w:noWrap/>
            <w:hideMark/>
          </w:tcPr>
          <w:p w14:paraId="321CB516" w14:textId="77777777" w:rsidR="00346112" w:rsidRDefault="00346112" w:rsidP="00346112">
            <w:pPr>
              <w:rPr>
                <w:rFonts w:ascii="Calibri" w:hAnsi="Calibri" w:cs="Calibri"/>
                <w:color w:val="000000"/>
              </w:rPr>
            </w:pPr>
            <w:r>
              <w:rPr>
                <w:rFonts w:ascii="Calibri" w:hAnsi="Calibri" w:cs="Calibri"/>
                <w:color w:val="000000"/>
              </w:rPr>
              <w:t>Cable Tray Cover 760x20x2mm</w:t>
            </w:r>
          </w:p>
        </w:tc>
        <w:tc>
          <w:tcPr>
            <w:tcW w:w="1080" w:type="dxa"/>
            <w:tcBorders>
              <w:top w:val="nil"/>
              <w:left w:val="nil"/>
              <w:bottom w:val="single" w:sz="4" w:space="0" w:color="auto"/>
              <w:right w:val="single" w:sz="4" w:space="0" w:color="auto"/>
            </w:tcBorders>
            <w:shd w:val="clear" w:color="auto" w:fill="auto"/>
            <w:noWrap/>
            <w:hideMark/>
          </w:tcPr>
          <w:p w14:paraId="125BE496"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6A5D0EEE" w14:textId="77777777" w:rsidR="00346112" w:rsidRDefault="00346112" w:rsidP="00346112">
            <w:pPr>
              <w:jc w:val="center"/>
              <w:rPr>
                <w:rFonts w:ascii="Calibri" w:hAnsi="Calibri" w:cs="Calibri"/>
                <w:color w:val="000000"/>
              </w:rPr>
            </w:pPr>
            <w:r>
              <w:rPr>
                <w:rFonts w:ascii="Calibri" w:hAnsi="Calibri" w:cs="Calibri"/>
                <w:color w:val="000000"/>
              </w:rPr>
              <w:t>26</w:t>
            </w:r>
          </w:p>
        </w:tc>
        <w:tc>
          <w:tcPr>
            <w:tcW w:w="2144" w:type="dxa"/>
            <w:tcBorders>
              <w:top w:val="nil"/>
              <w:left w:val="nil"/>
              <w:bottom w:val="single" w:sz="4" w:space="0" w:color="auto"/>
              <w:right w:val="single" w:sz="4" w:space="0" w:color="auto"/>
            </w:tcBorders>
            <w:shd w:val="clear" w:color="000000" w:fill="DDEBF7"/>
            <w:noWrap/>
            <w:hideMark/>
          </w:tcPr>
          <w:p w14:paraId="0F12A265" w14:textId="1D31305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7A318C7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D823887" w14:textId="77777777" w:rsidR="00346112" w:rsidRDefault="00346112" w:rsidP="00346112">
            <w:pPr>
              <w:jc w:val="center"/>
              <w:rPr>
                <w:rFonts w:ascii="Calibri" w:hAnsi="Calibri" w:cs="Calibri"/>
                <w:color w:val="000000"/>
              </w:rPr>
            </w:pPr>
            <w:r>
              <w:rPr>
                <w:rFonts w:ascii="Calibri" w:hAnsi="Calibri" w:cs="Calibri"/>
                <w:color w:val="000000"/>
              </w:rPr>
              <w:t>37</w:t>
            </w:r>
          </w:p>
        </w:tc>
        <w:tc>
          <w:tcPr>
            <w:tcW w:w="4650" w:type="dxa"/>
            <w:tcBorders>
              <w:top w:val="nil"/>
              <w:left w:val="nil"/>
              <w:bottom w:val="single" w:sz="4" w:space="0" w:color="auto"/>
              <w:right w:val="single" w:sz="4" w:space="0" w:color="auto"/>
            </w:tcBorders>
            <w:shd w:val="clear" w:color="auto" w:fill="auto"/>
            <w:noWrap/>
            <w:hideMark/>
          </w:tcPr>
          <w:p w14:paraId="57BF3D00" w14:textId="77777777" w:rsidR="00346112" w:rsidRDefault="00346112" w:rsidP="00346112">
            <w:pPr>
              <w:rPr>
                <w:rFonts w:ascii="Calibri" w:hAnsi="Calibri" w:cs="Calibri"/>
                <w:color w:val="000000"/>
              </w:rPr>
            </w:pPr>
            <w:r>
              <w:rPr>
                <w:rFonts w:ascii="Calibri" w:hAnsi="Calibri" w:cs="Calibri"/>
                <w:color w:val="000000"/>
              </w:rPr>
              <w:t>Perforated Cable Tray 150x50x2mm</w:t>
            </w:r>
          </w:p>
        </w:tc>
        <w:tc>
          <w:tcPr>
            <w:tcW w:w="1080" w:type="dxa"/>
            <w:tcBorders>
              <w:top w:val="nil"/>
              <w:left w:val="nil"/>
              <w:bottom w:val="single" w:sz="4" w:space="0" w:color="auto"/>
              <w:right w:val="single" w:sz="4" w:space="0" w:color="auto"/>
            </w:tcBorders>
            <w:shd w:val="clear" w:color="auto" w:fill="auto"/>
            <w:noWrap/>
            <w:hideMark/>
          </w:tcPr>
          <w:p w14:paraId="5E941E69"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735F942F" w14:textId="77777777" w:rsidR="00346112" w:rsidRDefault="00346112" w:rsidP="00346112">
            <w:pPr>
              <w:jc w:val="center"/>
              <w:rPr>
                <w:rFonts w:ascii="Calibri" w:hAnsi="Calibri" w:cs="Calibri"/>
                <w:color w:val="000000"/>
              </w:rPr>
            </w:pPr>
            <w:r>
              <w:rPr>
                <w:rFonts w:ascii="Calibri" w:hAnsi="Calibri" w:cs="Calibri"/>
                <w:color w:val="000000"/>
              </w:rPr>
              <w:t>53</w:t>
            </w:r>
          </w:p>
        </w:tc>
        <w:tc>
          <w:tcPr>
            <w:tcW w:w="2144" w:type="dxa"/>
            <w:tcBorders>
              <w:top w:val="nil"/>
              <w:left w:val="nil"/>
              <w:bottom w:val="single" w:sz="4" w:space="0" w:color="auto"/>
              <w:right w:val="single" w:sz="4" w:space="0" w:color="auto"/>
            </w:tcBorders>
            <w:shd w:val="clear" w:color="000000" w:fill="DDEBF7"/>
            <w:noWrap/>
            <w:hideMark/>
          </w:tcPr>
          <w:p w14:paraId="34C4BA73" w14:textId="59E6AFD3"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649B0E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9E798E3" w14:textId="77777777" w:rsidR="00346112" w:rsidRDefault="00346112" w:rsidP="00346112">
            <w:pPr>
              <w:jc w:val="center"/>
              <w:rPr>
                <w:rFonts w:ascii="Calibri" w:hAnsi="Calibri" w:cs="Calibri"/>
                <w:color w:val="000000"/>
              </w:rPr>
            </w:pPr>
            <w:r>
              <w:rPr>
                <w:rFonts w:ascii="Calibri" w:hAnsi="Calibri" w:cs="Calibri"/>
                <w:color w:val="000000"/>
              </w:rPr>
              <w:t>38</w:t>
            </w:r>
          </w:p>
        </w:tc>
        <w:tc>
          <w:tcPr>
            <w:tcW w:w="4650" w:type="dxa"/>
            <w:tcBorders>
              <w:top w:val="nil"/>
              <w:left w:val="nil"/>
              <w:bottom w:val="single" w:sz="4" w:space="0" w:color="auto"/>
              <w:right w:val="single" w:sz="4" w:space="0" w:color="auto"/>
            </w:tcBorders>
            <w:shd w:val="clear" w:color="auto" w:fill="auto"/>
            <w:noWrap/>
            <w:hideMark/>
          </w:tcPr>
          <w:p w14:paraId="24E11183" w14:textId="77777777" w:rsidR="00346112" w:rsidRDefault="00346112" w:rsidP="00346112">
            <w:pPr>
              <w:rPr>
                <w:rFonts w:ascii="Calibri" w:hAnsi="Calibri" w:cs="Calibri"/>
                <w:color w:val="000000"/>
              </w:rPr>
            </w:pPr>
            <w:r>
              <w:rPr>
                <w:rFonts w:ascii="Calibri" w:hAnsi="Calibri" w:cs="Calibri"/>
                <w:color w:val="000000"/>
              </w:rPr>
              <w:t>Coupler Plate 115mm</w:t>
            </w:r>
          </w:p>
        </w:tc>
        <w:tc>
          <w:tcPr>
            <w:tcW w:w="1080" w:type="dxa"/>
            <w:tcBorders>
              <w:top w:val="nil"/>
              <w:left w:val="nil"/>
              <w:bottom w:val="single" w:sz="4" w:space="0" w:color="auto"/>
              <w:right w:val="single" w:sz="4" w:space="0" w:color="auto"/>
            </w:tcBorders>
            <w:shd w:val="clear" w:color="auto" w:fill="auto"/>
            <w:noWrap/>
            <w:hideMark/>
          </w:tcPr>
          <w:p w14:paraId="69698848"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09E2D1E" w14:textId="77777777" w:rsidR="00346112" w:rsidRDefault="00346112" w:rsidP="00346112">
            <w:pPr>
              <w:jc w:val="center"/>
              <w:rPr>
                <w:rFonts w:ascii="Calibri" w:hAnsi="Calibri" w:cs="Calibri"/>
                <w:color w:val="000000"/>
              </w:rPr>
            </w:pPr>
            <w:r>
              <w:rPr>
                <w:rFonts w:ascii="Calibri" w:hAnsi="Calibri" w:cs="Calibri"/>
                <w:color w:val="000000"/>
              </w:rPr>
              <w:t>97</w:t>
            </w:r>
          </w:p>
        </w:tc>
        <w:tc>
          <w:tcPr>
            <w:tcW w:w="2144" w:type="dxa"/>
            <w:tcBorders>
              <w:top w:val="nil"/>
              <w:left w:val="nil"/>
              <w:bottom w:val="single" w:sz="4" w:space="0" w:color="auto"/>
              <w:right w:val="single" w:sz="4" w:space="0" w:color="auto"/>
            </w:tcBorders>
            <w:shd w:val="clear" w:color="000000" w:fill="DDEBF7"/>
            <w:noWrap/>
            <w:hideMark/>
          </w:tcPr>
          <w:p w14:paraId="1F358E26" w14:textId="098F534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589B3A6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922934" w14:textId="77777777" w:rsidR="00346112" w:rsidRDefault="00346112" w:rsidP="00346112">
            <w:pPr>
              <w:jc w:val="center"/>
              <w:rPr>
                <w:rFonts w:ascii="Calibri" w:hAnsi="Calibri" w:cs="Calibri"/>
                <w:color w:val="000000"/>
              </w:rPr>
            </w:pPr>
            <w:r>
              <w:rPr>
                <w:rFonts w:ascii="Calibri" w:hAnsi="Calibri" w:cs="Calibri"/>
                <w:color w:val="000000"/>
              </w:rPr>
              <w:t>39</w:t>
            </w:r>
          </w:p>
        </w:tc>
        <w:tc>
          <w:tcPr>
            <w:tcW w:w="4650" w:type="dxa"/>
            <w:tcBorders>
              <w:top w:val="nil"/>
              <w:left w:val="nil"/>
              <w:bottom w:val="single" w:sz="4" w:space="0" w:color="auto"/>
              <w:right w:val="single" w:sz="4" w:space="0" w:color="auto"/>
            </w:tcBorders>
            <w:shd w:val="clear" w:color="auto" w:fill="auto"/>
            <w:noWrap/>
            <w:hideMark/>
          </w:tcPr>
          <w:p w14:paraId="21438BFB" w14:textId="77777777" w:rsidR="00346112" w:rsidRDefault="00346112" w:rsidP="00346112">
            <w:pPr>
              <w:rPr>
                <w:rFonts w:ascii="Calibri" w:hAnsi="Calibri" w:cs="Calibri"/>
                <w:color w:val="000000"/>
              </w:rPr>
            </w:pPr>
            <w:r>
              <w:rPr>
                <w:rFonts w:ascii="Calibri" w:hAnsi="Calibri" w:cs="Calibri"/>
                <w:color w:val="000000"/>
              </w:rPr>
              <w:t>Coupler Plate 40mm</w:t>
            </w:r>
          </w:p>
        </w:tc>
        <w:tc>
          <w:tcPr>
            <w:tcW w:w="1080" w:type="dxa"/>
            <w:tcBorders>
              <w:top w:val="nil"/>
              <w:left w:val="nil"/>
              <w:bottom w:val="single" w:sz="4" w:space="0" w:color="auto"/>
              <w:right w:val="single" w:sz="4" w:space="0" w:color="auto"/>
            </w:tcBorders>
            <w:shd w:val="clear" w:color="auto" w:fill="auto"/>
            <w:noWrap/>
            <w:hideMark/>
          </w:tcPr>
          <w:p w14:paraId="375DD8BA"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2650286B" w14:textId="77777777" w:rsidR="00346112" w:rsidRDefault="00346112" w:rsidP="00346112">
            <w:pPr>
              <w:jc w:val="center"/>
              <w:rPr>
                <w:rFonts w:ascii="Calibri" w:hAnsi="Calibri" w:cs="Calibri"/>
                <w:color w:val="000000"/>
              </w:rPr>
            </w:pPr>
            <w:r>
              <w:rPr>
                <w:rFonts w:ascii="Calibri" w:hAnsi="Calibri" w:cs="Calibri"/>
                <w:color w:val="000000"/>
              </w:rPr>
              <w:t>85</w:t>
            </w:r>
          </w:p>
        </w:tc>
        <w:tc>
          <w:tcPr>
            <w:tcW w:w="2144" w:type="dxa"/>
            <w:tcBorders>
              <w:top w:val="nil"/>
              <w:left w:val="nil"/>
              <w:bottom w:val="single" w:sz="4" w:space="0" w:color="auto"/>
              <w:right w:val="single" w:sz="4" w:space="0" w:color="auto"/>
            </w:tcBorders>
            <w:shd w:val="clear" w:color="000000" w:fill="DDEBF7"/>
            <w:noWrap/>
            <w:hideMark/>
          </w:tcPr>
          <w:p w14:paraId="6C2B6A55" w14:textId="325C2102" w:rsidR="00346112" w:rsidRDefault="00346112" w:rsidP="00346112">
            <w:pPr>
              <w:rPr>
                <w:rFonts w:ascii="Calibri" w:hAnsi="Calibri" w:cs="Calibri"/>
                <w:color w:val="000000"/>
                <w:sz w:val="22"/>
                <w:szCs w:val="22"/>
              </w:rPr>
            </w:pPr>
            <w:r>
              <w:rPr>
                <w:rFonts w:ascii="Calibri" w:hAnsi="Calibri" w:cs="Calibri"/>
                <w:color w:val="000000"/>
                <w:sz w:val="22"/>
                <w:szCs w:val="22"/>
              </w:rPr>
              <w:t>NA</w:t>
            </w:r>
          </w:p>
        </w:tc>
      </w:tr>
      <w:tr w:rsidR="0080127D" w14:paraId="718BBA5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61DA265" w14:textId="77777777" w:rsidR="00346112" w:rsidRDefault="00346112" w:rsidP="00346112">
            <w:pPr>
              <w:jc w:val="center"/>
              <w:rPr>
                <w:rFonts w:ascii="Calibri" w:hAnsi="Calibri" w:cs="Calibri"/>
                <w:color w:val="000000"/>
              </w:rPr>
            </w:pPr>
            <w:r>
              <w:rPr>
                <w:rFonts w:ascii="Calibri" w:hAnsi="Calibri" w:cs="Calibri"/>
                <w:color w:val="000000"/>
              </w:rPr>
              <w:t>40</w:t>
            </w:r>
          </w:p>
        </w:tc>
        <w:tc>
          <w:tcPr>
            <w:tcW w:w="4650" w:type="dxa"/>
            <w:tcBorders>
              <w:top w:val="nil"/>
              <w:left w:val="nil"/>
              <w:bottom w:val="single" w:sz="4" w:space="0" w:color="auto"/>
              <w:right w:val="single" w:sz="4" w:space="0" w:color="auto"/>
            </w:tcBorders>
            <w:shd w:val="clear" w:color="auto" w:fill="auto"/>
            <w:noWrap/>
            <w:hideMark/>
          </w:tcPr>
          <w:p w14:paraId="49EBD003" w14:textId="77777777" w:rsidR="00346112" w:rsidRDefault="00346112" w:rsidP="00346112">
            <w:pPr>
              <w:rPr>
                <w:rFonts w:ascii="Calibri" w:hAnsi="Calibri" w:cs="Calibri"/>
                <w:color w:val="000000"/>
              </w:rPr>
            </w:pPr>
            <w:r>
              <w:rPr>
                <w:rFonts w:ascii="Calibri" w:hAnsi="Calibri" w:cs="Calibri"/>
                <w:color w:val="000000"/>
              </w:rPr>
              <w:t xml:space="preserve">Copper </w:t>
            </w:r>
            <w:proofErr w:type="spellStart"/>
            <w:r>
              <w:rPr>
                <w:rFonts w:ascii="Calibri" w:hAnsi="Calibri" w:cs="Calibri"/>
                <w:color w:val="000000"/>
              </w:rPr>
              <w:t>falt</w:t>
            </w:r>
            <w:proofErr w:type="spellEnd"/>
            <w:r>
              <w:rPr>
                <w:rFonts w:ascii="Calibri" w:hAnsi="Calibri" w:cs="Calibri"/>
                <w:color w:val="000000"/>
              </w:rPr>
              <w:t xml:space="preserve"> 50x6mm</w:t>
            </w:r>
          </w:p>
        </w:tc>
        <w:tc>
          <w:tcPr>
            <w:tcW w:w="1080" w:type="dxa"/>
            <w:tcBorders>
              <w:top w:val="nil"/>
              <w:left w:val="nil"/>
              <w:bottom w:val="single" w:sz="4" w:space="0" w:color="auto"/>
              <w:right w:val="single" w:sz="4" w:space="0" w:color="auto"/>
            </w:tcBorders>
            <w:shd w:val="clear" w:color="auto" w:fill="auto"/>
            <w:noWrap/>
            <w:hideMark/>
          </w:tcPr>
          <w:p w14:paraId="7697DC5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3AEC692B"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2144" w:type="dxa"/>
            <w:tcBorders>
              <w:top w:val="nil"/>
              <w:left w:val="nil"/>
              <w:bottom w:val="single" w:sz="4" w:space="0" w:color="auto"/>
              <w:right w:val="single" w:sz="4" w:space="0" w:color="auto"/>
            </w:tcBorders>
            <w:shd w:val="clear" w:color="000000" w:fill="DDEBF7"/>
            <w:noWrap/>
            <w:hideMark/>
          </w:tcPr>
          <w:p w14:paraId="1A8B6AC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E0E524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87987D6" w14:textId="77777777" w:rsidR="00346112" w:rsidRDefault="00346112" w:rsidP="00346112">
            <w:pPr>
              <w:jc w:val="center"/>
              <w:rPr>
                <w:rFonts w:ascii="Calibri" w:hAnsi="Calibri" w:cs="Calibri"/>
                <w:color w:val="000000"/>
              </w:rPr>
            </w:pPr>
            <w:r>
              <w:rPr>
                <w:rFonts w:ascii="Calibri" w:hAnsi="Calibri" w:cs="Calibri"/>
                <w:color w:val="000000"/>
              </w:rPr>
              <w:t>41</w:t>
            </w:r>
          </w:p>
        </w:tc>
        <w:tc>
          <w:tcPr>
            <w:tcW w:w="4650" w:type="dxa"/>
            <w:tcBorders>
              <w:top w:val="nil"/>
              <w:left w:val="nil"/>
              <w:bottom w:val="single" w:sz="4" w:space="0" w:color="auto"/>
              <w:right w:val="single" w:sz="4" w:space="0" w:color="auto"/>
            </w:tcBorders>
            <w:shd w:val="clear" w:color="auto" w:fill="auto"/>
            <w:noWrap/>
            <w:hideMark/>
          </w:tcPr>
          <w:p w14:paraId="095CCE93" w14:textId="77777777" w:rsidR="00346112" w:rsidRDefault="00346112" w:rsidP="00346112">
            <w:pPr>
              <w:rPr>
                <w:rFonts w:ascii="Calibri" w:hAnsi="Calibri" w:cs="Calibri"/>
                <w:color w:val="000000"/>
              </w:rPr>
            </w:pPr>
            <w:r>
              <w:rPr>
                <w:rFonts w:ascii="Calibri" w:hAnsi="Calibri" w:cs="Calibri"/>
                <w:color w:val="000000"/>
              </w:rPr>
              <w:t>GI Earth Strip 25x6</w:t>
            </w:r>
          </w:p>
        </w:tc>
        <w:tc>
          <w:tcPr>
            <w:tcW w:w="1080" w:type="dxa"/>
            <w:tcBorders>
              <w:top w:val="nil"/>
              <w:left w:val="nil"/>
              <w:bottom w:val="single" w:sz="4" w:space="0" w:color="auto"/>
              <w:right w:val="single" w:sz="4" w:space="0" w:color="auto"/>
            </w:tcBorders>
            <w:shd w:val="clear" w:color="auto" w:fill="auto"/>
            <w:noWrap/>
            <w:hideMark/>
          </w:tcPr>
          <w:p w14:paraId="486D88DC"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D284740" w14:textId="77777777" w:rsidR="00346112" w:rsidRDefault="00346112" w:rsidP="00346112">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7D42283B" w14:textId="1172FDBF"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w:t>
            </w:r>
          </w:p>
        </w:tc>
      </w:tr>
      <w:tr w:rsidR="00346112" w14:paraId="67374DF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67818FC" w14:textId="77777777" w:rsidR="00346112" w:rsidRDefault="00346112" w:rsidP="00346112">
            <w:pPr>
              <w:jc w:val="center"/>
              <w:rPr>
                <w:rFonts w:ascii="Calibri" w:hAnsi="Calibri" w:cs="Calibri"/>
                <w:color w:val="000000"/>
              </w:rPr>
            </w:pPr>
            <w:r>
              <w:rPr>
                <w:rFonts w:ascii="Calibri" w:hAnsi="Calibri" w:cs="Calibri"/>
                <w:color w:val="000000"/>
              </w:rPr>
              <w:t>42</w:t>
            </w:r>
          </w:p>
        </w:tc>
        <w:tc>
          <w:tcPr>
            <w:tcW w:w="4650" w:type="dxa"/>
            <w:tcBorders>
              <w:top w:val="nil"/>
              <w:left w:val="nil"/>
              <w:bottom w:val="single" w:sz="4" w:space="0" w:color="auto"/>
              <w:right w:val="single" w:sz="4" w:space="0" w:color="auto"/>
            </w:tcBorders>
            <w:shd w:val="clear" w:color="auto" w:fill="auto"/>
            <w:noWrap/>
            <w:hideMark/>
          </w:tcPr>
          <w:p w14:paraId="38633A43" w14:textId="77777777" w:rsidR="00346112" w:rsidRDefault="00346112" w:rsidP="00346112">
            <w:pPr>
              <w:rPr>
                <w:rFonts w:ascii="Calibri" w:hAnsi="Calibri" w:cs="Calibri"/>
                <w:color w:val="000000"/>
              </w:rPr>
            </w:pPr>
            <w:r>
              <w:rPr>
                <w:rFonts w:ascii="Calibri" w:hAnsi="Calibri" w:cs="Calibri"/>
                <w:color w:val="000000"/>
              </w:rPr>
              <w:t>GI Earth Strip 65x8</w:t>
            </w:r>
          </w:p>
        </w:tc>
        <w:tc>
          <w:tcPr>
            <w:tcW w:w="1080" w:type="dxa"/>
            <w:tcBorders>
              <w:top w:val="nil"/>
              <w:left w:val="nil"/>
              <w:bottom w:val="single" w:sz="4" w:space="0" w:color="auto"/>
              <w:right w:val="single" w:sz="4" w:space="0" w:color="auto"/>
            </w:tcBorders>
            <w:shd w:val="clear" w:color="auto" w:fill="auto"/>
            <w:noWrap/>
            <w:hideMark/>
          </w:tcPr>
          <w:p w14:paraId="51BEF77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627F230" w14:textId="77777777" w:rsidR="00346112" w:rsidRDefault="00346112" w:rsidP="00346112">
            <w:pPr>
              <w:jc w:val="center"/>
              <w:rPr>
                <w:rFonts w:ascii="Calibri" w:hAnsi="Calibri" w:cs="Calibri"/>
                <w:color w:val="000000"/>
              </w:rPr>
            </w:pPr>
            <w:r>
              <w:rPr>
                <w:rFonts w:ascii="Calibri" w:hAnsi="Calibri" w:cs="Calibri"/>
                <w:color w:val="000000"/>
              </w:rPr>
              <w:t>100</w:t>
            </w:r>
          </w:p>
        </w:tc>
        <w:tc>
          <w:tcPr>
            <w:tcW w:w="2144" w:type="dxa"/>
            <w:tcBorders>
              <w:top w:val="nil"/>
              <w:left w:val="nil"/>
              <w:bottom w:val="single" w:sz="4" w:space="0" w:color="auto"/>
              <w:right w:val="single" w:sz="4" w:space="0" w:color="auto"/>
            </w:tcBorders>
            <w:shd w:val="clear" w:color="auto" w:fill="auto"/>
            <w:noWrap/>
            <w:hideMark/>
          </w:tcPr>
          <w:p w14:paraId="6582D52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29,203.20 </w:t>
            </w:r>
          </w:p>
        </w:tc>
      </w:tr>
      <w:tr w:rsidR="00346112" w14:paraId="509A6D3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B61986" w14:textId="77777777" w:rsidR="00346112" w:rsidRDefault="00346112" w:rsidP="00346112">
            <w:pPr>
              <w:jc w:val="center"/>
              <w:rPr>
                <w:rFonts w:ascii="Calibri" w:hAnsi="Calibri" w:cs="Calibri"/>
                <w:color w:val="000000"/>
              </w:rPr>
            </w:pPr>
            <w:r>
              <w:rPr>
                <w:rFonts w:ascii="Calibri" w:hAnsi="Calibri" w:cs="Calibri"/>
                <w:color w:val="000000"/>
              </w:rPr>
              <w:t>43</w:t>
            </w:r>
          </w:p>
        </w:tc>
        <w:tc>
          <w:tcPr>
            <w:tcW w:w="4650" w:type="dxa"/>
            <w:tcBorders>
              <w:top w:val="nil"/>
              <w:left w:val="nil"/>
              <w:bottom w:val="single" w:sz="4" w:space="0" w:color="auto"/>
              <w:right w:val="single" w:sz="4" w:space="0" w:color="auto"/>
            </w:tcBorders>
            <w:shd w:val="clear" w:color="auto" w:fill="auto"/>
            <w:noWrap/>
            <w:hideMark/>
          </w:tcPr>
          <w:p w14:paraId="17FE1701" w14:textId="77777777" w:rsidR="00346112" w:rsidRDefault="00346112" w:rsidP="00346112">
            <w:pPr>
              <w:rPr>
                <w:rFonts w:ascii="Calibri" w:hAnsi="Calibri" w:cs="Calibri"/>
                <w:color w:val="000000"/>
              </w:rPr>
            </w:pPr>
            <w:r>
              <w:rPr>
                <w:rFonts w:ascii="Calibri" w:hAnsi="Calibri" w:cs="Calibri"/>
                <w:color w:val="000000"/>
              </w:rPr>
              <w:t xml:space="preserve">33kV HT panel (ICOG ) </w:t>
            </w:r>
          </w:p>
        </w:tc>
        <w:tc>
          <w:tcPr>
            <w:tcW w:w="1080" w:type="dxa"/>
            <w:tcBorders>
              <w:top w:val="nil"/>
              <w:left w:val="nil"/>
              <w:bottom w:val="single" w:sz="4" w:space="0" w:color="auto"/>
              <w:right w:val="single" w:sz="4" w:space="0" w:color="auto"/>
            </w:tcBorders>
            <w:shd w:val="clear" w:color="auto" w:fill="auto"/>
            <w:noWrap/>
            <w:hideMark/>
          </w:tcPr>
          <w:p w14:paraId="09C5355E"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D9D0CDF" w14:textId="77777777" w:rsidR="00346112" w:rsidRDefault="00346112" w:rsidP="00346112">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3D03A9E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21,52,000.00 </w:t>
            </w:r>
          </w:p>
        </w:tc>
      </w:tr>
      <w:tr w:rsidR="0080127D" w14:paraId="4B486F5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5CD6CF" w14:textId="77777777" w:rsidR="00346112" w:rsidRDefault="00346112" w:rsidP="00346112">
            <w:pPr>
              <w:jc w:val="center"/>
              <w:rPr>
                <w:rFonts w:ascii="Calibri" w:hAnsi="Calibri" w:cs="Calibri"/>
                <w:color w:val="000000"/>
              </w:rPr>
            </w:pPr>
            <w:r>
              <w:rPr>
                <w:rFonts w:ascii="Calibri" w:hAnsi="Calibri" w:cs="Calibri"/>
                <w:color w:val="000000"/>
              </w:rPr>
              <w:t>44</w:t>
            </w:r>
          </w:p>
        </w:tc>
        <w:tc>
          <w:tcPr>
            <w:tcW w:w="4650" w:type="dxa"/>
            <w:tcBorders>
              <w:top w:val="nil"/>
              <w:left w:val="nil"/>
              <w:bottom w:val="single" w:sz="4" w:space="0" w:color="auto"/>
              <w:right w:val="single" w:sz="4" w:space="0" w:color="auto"/>
            </w:tcBorders>
            <w:shd w:val="clear" w:color="auto" w:fill="auto"/>
            <w:noWrap/>
            <w:hideMark/>
          </w:tcPr>
          <w:p w14:paraId="37A99865" w14:textId="77777777" w:rsidR="00346112" w:rsidRDefault="00346112" w:rsidP="00346112">
            <w:pPr>
              <w:rPr>
                <w:rFonts w:ascii="Calibri" w:hAnsi="Calibri" w:cs="Calibri"/>
                <w:color w:val="000000"/>
              </w:rPr>
            </w:pPr>
            <w:r>
              <w:rPr>
                <w:rFonts w:ascii="Calibri" w:hAnsi="Calibri" w:cs="Calibri"/>
                <w:color w:val="000000"/>
              </w:rPr>
              <w:t xml:space="preserve">33kV </w:t>
            </w:r>
            <w:proofErr w:type="spellStart"/>
            <w:r>
              <w:rPr>
                <w:rFonts w:ascii="Calibri" w:hAnsi="Calibri" w:cs="Calibri"/>
                <w:color w:val="000000"/>
              </w:rPr>
              <w:t>Subpooling</w:t>
            </w:r>
            <w:proofErr w:type="spellEnd"/>
            <w:r>
              <w:rPr>
                <w:rFonts w:ascii="Calibri" w:hAnsi="Calibri" w:cs="Calibri"/>
                <w:color w:val="000000"/>
              </w:rPr>
              <w:t xml:space="preserve"> panel (feeder as per SLD)</w:t>
            </w:r>
          </w:p>
        </w:tc>
        <w:tc>
          <w:tcPr>
            <w:tcW w:w="1080" w:type="dxa"/>
            <w:tcBorders>
              <w:top w:val="nil"/>
              <w:left w:val="nil"/>
              <w:bottom w:val="single" w:sz="4" w:space="0" w:color="auto"/>
              <w:right w:val="single" w:sz="4" w:space="0" w:color="auto"/>
            </w:tcBorders>
            <w:shd w:val="clear" w:color="auto" w:fill="auto"/>
            <w:noWrap/>
            <w:hideMark/>
          </w:tcPr>
          <w:p w14:paraId="00482254"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A599681" w14:textId="77777777" w:rsidR="00346112" w:rsidRDefault="00346112" w:rsidP="00346112">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09EFB03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655C136" w14:textId="77777777" w:rsidTr="00B15045">
        <w:trPr>
          <w:trHeight w:val="365"/>
        </w:trPr>
        <w:tc>
          <w:tcPr>
            <w:tcW w:w="930" w:type="dxa"/>
            <w:tcBorders>
              <w:top w:val="nil"/>
              <w:left w:val="single" w:sz="4" w:space="0" w:color="auto"/>
              <w:bottom w:val="single" w:sz="4" w:space="0" w:color="auto"/>
              <w:right w:val="single" w:sz="4" w:space="0" w:color="auto"/>
            </w:tcBorders>
            <w:shd w:val="clear" w:color="000000" w:fill="D0CECE"/>
            <w:noWrap/>
            <w:hideMark/>
          </w:tcPr>
          <w:p w14:paraId="34E5623C"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4650" w:type="dxa"/>
            <w:tcBorders>
              <w:top w:val="nil"/>
              <w:left w:val="nil"/>
              <w:bottom w:val="single" w:sz="4" w:space="0" w:color="auto"/>
              <w:right w:val="single" w:sz="4" w:space="0" w:color="auto"/>
            </w:tcBorders>
            <w:shd w:val="clear" w:color="000000" w:fill="D0CECE"/>
            <w:noWrap/>
            <w:hideMark/>
          </w:tcPr>
          <w:p w14:paraId="5EF65FA7"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TOTAL AMOUNT OF FIM CONSIDERED</w:t>
            </w:r>
          </w:p>
        </w:tc>
        <w:tc>
          <w:tcPr>
            <w:tcW w:w="1080" w:type="dxa"/>
            <w:tcBorders>
              <w:top w:val="nil"/>
              <w:left w:val="nil"/>
              <w:bottom w:val="single" w:sz="4" w:space="0" w:color="auto"/>
              <w:right w:val="single" w:sz="4" w:space="0" w:color="auto"/>
            </w:tcBorders>
            <w:shd w:val="clear" w:color="000000" w:fill="D0CECE"/>
            <w:noWrap/>
            <w:hideMark/>
          </w:tcPr>
          <w:p w14:paraId="2CC06AED"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1087" w:type="dxa"/>
            <w:tcBorders>
              <w:top w:val="nil"/>
              <w:left w:val="nil"/>
              <w:bottom w:val="single" w:sz="4" w:space="0" w:color="auto"/>
              <w:right w:val="single" w:sz="4" w:space="0" w:color="auto"/>
            </w:tcBorders>
            <w:shd w:val="clear" w:color="000000" w:fill="D0CECE"/>
            <w:noWrap/>
            <w:hideMark/>
          </w:tcPr>
          <w:p w14:paraId="6CD2D718"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2144" w:type="dxa"/>
            <w:tcBorders>
              <w:top w:val="nil"/>
              <w:left w:val="nil"/>
              <w:bottom w:val="single" w:sz="4" w:space="0" w:color="auto"/>
              <w:right w:val="single" w:sz="4" w:space="0" w:color="auto"/>
            </w:tcBorders>
            <w:shd w:val="clear" w:color="000000" w:fill="D0CECE"/>
            <w:noWrap/>
            <w:hideMark/>
          </w:tcPr>
          <w:p w14:paraId="6F929B1E"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xml:space="preserve">         5,62,83,830.38 </w:t>
            </w:r>
          </w:p>
        </w:tc>
      </w:tr>
    </w:tbl>
    <w:p w14:paraId="6328695E" w14:textId="77777777" w:rsidR="00B15045" w:rsidRPr="00746A1B" w:rsidRDefault="00F83FC2" w:rsidP="00B15045">
      <w:pPr>
        <w:autoSpaceDE w:val="0"/>
        <w:autoSpaceDN w:val="0"/>
        <w:adjustRightInd w:val="0"/>
        <w:jc w:val="both"/>
        <w:rPr>
          <w:rFonts w:ascii="Calibri" w:hAnsi="Calibri" w:cs="Calibri"/>
          <w:b/>
          <w:bCs/>
        </w:rPr>
      </w:pPr>
      <w:r>
        <w:rPr>
          <w:rFonts w:ascii="Calibri" w:hAnsi="Calibri" w:cs="Calibri"/>
          <w:bCs/>
        </w:rPr>
        <w:br w:type="page"/>
      </w:r>
      <w:r w:rsidR="00B15045" w:rsidRPr="00746A1B">
        <w:rPr>
          <w:rFonts w:ascii="Calibri" w:hAnsi="Calibri" w:cs="Calibri"/>
          <w:b/>
          <w:bCs/>
        </w:rPr>
        <w:lastRenderedPageBreak/>
        <w:t>Performance Ratio</w:t>
      </w:r>
      <w:r w:rsidR="00B15045">
        <w:rPr>
          <w:rFonts w:ascii="Calibri" w:hAnsi="Calibri" w:cs="Calibri"/>
          <w:b/>
          <w:bCs/>
        </w:rPr>
        <w:t xml:space="preserve"> (PR)</w:t>
      </w:r>
    </w:p>
    <w:p w14:paraId="205F312A" w14:textId="77777777" w:rsidR="00B15045" w:rsidRDefault="00B15045" w:rsidP="00B15045">
      <w:pPr>
        <w:autoSpaceDE w:val="0"/>
        <w:autoSpaceDN w:val="0"/>
        <w:adjustRightInd w:val="0"/>
        <w:jc w:val="both"/>
        <w:rPr>
          <w:rFonts w:ascii="Calibri" w:hAnsi="Calibri" w:cs="Calibri"/>
          <w:bCs/>
        </w:rPr>
      </w:pPr>
      <w:r>
        <w:rPr>
          <w:rFonts w:ascii="Calibri" w:hAnsi="Calibri" w:cs="Calibri"/>
          <w:bCs/>
        </w:rPr>
        <w:t xml:space="preserve">The PR shall be demonstrated one time during commissioning by Enrich for operational acceptance of the </w:t>
      </w:r>
      <w:proofErr w:type="gramStart"/>
      <w:r>
        <w:rPr>
          <w:rFonts w:ascii="Calibri" w:hAnsi="Calibri" w:cs="Calibri"/>
          <w:bCs/>
        </w:rPr>
        <w:t>Solar</w:t>
      </w:r>
      <w:proofErr w:type="gramEnd"/>
      <w:r>
        <w:rPr>
          <w:rFonts w:ascii="Calibri" w:hAnsi="Calibri" w:cs="Calibri"/>
          <w:bCs/>
        </w:rPr>
        <w:t xml:space="preserve"> plant. </w:t>
      </w:r>
      <w:proofErr w:type="spellStart"/>
      <w:r>
        <w:rPr>
          <w:rFonts w:ascii="Calibri" w:hAnsi="Calibri" w:cs="Calibri"/>
          <w:bCs/>
        </w:rPr>
        <w:t>Bright</w:t>
      </w:r>
      <w:r w:rsidRPr="000E2FEF">
        <w:rPr>
          <w:rFonts w:ascii="Calibri" w:hAnsi="Calibri" w:cs="Calibri"/>
          <w:bCs/>
        </w:rPr>
        <w:t>Night</w:t>
      </w:r>
      <w:proofErr w:type="spellEnd"/>
      <w:r w:rsidRPr="000E2FEF">
        <w:rPr>
          <w:rFonts w:ascii="Calibri" w:hAnsi="Calibri" w:cs="Calibri"/>
          <w:bCs/>
        </w:rPr>
        <w:t xml:space="preserve"> </w:t>
      </w:r>
      <w:r>
        <w:rPr>
          <w:rFonts w:ascii="Calibri" w:hAnsi="Calibri" w:cs="Calibri"/>
          <w:bCs/>
        </w:rPr>
        <w:t>(</w:t>
      </w:r>
      <w:proofErr w:type="spellStart"/>
      <w:r>
        <w:rPr>
          <w:rFonts w:ascii="Calibri" w:hAnsi="Calibri" w:cs="Calibri"/>
          <w:bCs/>
        </w:rPr>
        <w:t>Yanara</w:t>
      </w:r>
      <w:proofErr w:type="spellEnd"/>
      <w:r>
        <w:rPr>
          <w:rFonts w:ascii="Calibri" w:hAnsi="Calibri" w:cs="Calibri"/>
          <w:bCs/>
        </w:rPr>
        <w:t xml:space="preserve">) </w:t>
      </w:r>
      <w:r w:rsidRPr="000E2FEF">
        <w:rPr>
          <w:rFonts w:ascii="Calibri" w:hAnsi="Calibri" w:cs="Calibri"/>
          <w:bCs/>
        </w:rPr>
        <w:t>will provide the transmission line loss values, which</w:t>
      </w:r>
      <w:r>
        <w:rPr>
          <w:rFonts w:ascii="Calibri" w:hAnsi="Calibri" w:cs="Calibri"/>
          <w:bCs/>
        </w:rPr>
        <w:t xml:space="preserve"> </w:t>
      </w:r>
      <w:r w:rsidRPr="000E2FEF">
        <w:rPr>
          <w:rFonts w:ascii="Calibri" w:hAnsi="Calibri" w:cs="Calibri"/>
          <w:bCs/>
        </w:rPr>
        <w:t>shall be included in the PR calculation.</w:t>
      </w:r>
    </w:p>
    <w:p w14:paraId="7EEDCEF4" w14:textId="77777777" w:rsidR="00B15045" w:rsidRPr="000E2FEF" w:rsidRDefault="00B15045" w:rsidP="00B15045">
      <w:pPr>
        <w:autoSpaceDE w:val="0"/>
        <w:autoSpaceDN w:val="0"/>
        <w:adjustRightInd w:val="0"/>
        <w:jc w:val="both"/>
        <w:rPr>
          <w:rFonts w:ascii="Calibri" w:hAnsi="Calibri" w:cs="Calibri"/>
          <w:bCs/>
        </w:rPr>
      </w:pPr>
    </w:p>
    <w:p w14:paraId="04295769"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The initial PR</w:t>
      </w:r>
      <w:r>
        <w:rPr>
          <w:rFonts w:ascii="Calibri" w:hAnsi="Calibri" w:cs="Calibri"/>
          <w:bCs/>
        </w:rPr>
        <w:t xml:space="preserve"> test will be conducted at the P</w:t>
      </w:r>
      <w:r w:rsidRPr="000E2FEF">
        <w:rPr>
          <w:rFonts w:ascii="Calibri" w:hAnsi="Calibri" w:cs="Calibri"/>
          <w:bCs/>
        </w:rPr>
        <w:t xml:space="preserve">SS feeder end. If the results meet the contractual requirements, the test will be considered concluded. In the event that the PR value does not meet </w:t>
      </w:r>
    </w:p>
    <w:p w14:paraId="410B18DB" w14:textId="77777777" w:rsidR="00B15045" w:rsidRDefault="00B15045" w:rsidP="00B15045">
      <w:pPr>
        <w:autoSpaceDE w:val="0"/>
        <w:autoSpaceDN w:val="0"/>
        <w:adjustRightInd w:val="0"/>
        <w:jc w:val="both"/>
        <w:rPr>
          <w:rFonts w:ascii="Calibri" w:hAnsi="Calibri" w:cs="Calibri"/>
          <w:bCs/>
        </w:rPr>
      </w:pPr>
      <w:proofErr w:type="gramStart"/>
      <w:r w:rsidRPr="000E2FEF">
        <w:rPr>
          <w:rFonts w:ascii="Calibri" w:hAnsi="Calibri" w:cs="Calibri"/>
          <w:bCs/>
        </w:rPr>
        <w:t>the</w:t>
      </w:r>
      <w:proofErr w:type="gramEnd"/>
      <w:r w:rsidRPr="000E2FEF">
        <w:rPr>
          <w:rFonts w:ascii="Calibri" w:hAnsi="Calibri" w:cs="Calibri"/>
          <w:bCs/>
        </w:rPr>
        <w:t xml:space="preserve"> required level under these conditions, Enrich will conduct the PR test at the ICOG level, and that result will be treated as final.</w:t>
      </w:r>
    </w:p>
    <w:p w14:paraId="61C56EDC" w14:textId="77777777" w:rsidR="00B15045" w:rsidRPr="000E2FEF" w:rsidRDefault="00B15045" w:rsidP="00B15045">
      <w:pPr>
        <w:autoSpaceDE w:val="0"/>
        <w:autoSpaceDN w:val="0"/>
        <w:adjustRightInd w:val="0"/>
        <w:jc w:val="both"/>
        <w:rPr>
          <w:rFonts w:ascii="Calibri" w:hAnsi="Calibri" w:cs="Calibri"/>
          <w:bCs/>
        </w:rPr>
      </w:pPr>
    </w:p>
    <w:p w14:paraId="6E3ADDF0"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 xml:space="preserve">The PR testing period will be seven (7) days. Any downtime </w:t>
      </w:r>
      <w:r>
        <w:rPr>
          <w:rFonts w:ascii="Calibri" w:hAnsi="Calibri" w:cs="Calibri"/>
          <w:bCs/>
        </w:rPr>
        <w:t xml:space="preserve">(Plant and grid downtime) </w:t>
      </w:r>
      <w:r w:rsidRPr="000E2FEF">
        <w:rPr>
          <w:rFonts w:ascii="Calibri" w:hAnsi="Calibri" w:cs="Calibri"/>
          <w:bCs/>
        </w:rPr>
        <w:t>occurring during the test will be</w:t>
      </w:r>
      <w:r>
        <w:rPr>
          <w:rFonts w:ascii="Calibri" w:hAnsi="Calibri" w:cs="Calibri"/>
          <w:bCs/>
        </w:rPr>
        <w:t xml:space="preserve"> excluded from the measurement </w:t>
      </w:r>
      <w:r w:rsidRPr="000E2FEF">
        <w:rPr>
          <w:rFonts w:ascii="Calibri" w:hAnsi="Calibri" w:cs="Calibri"/>
          <w:bCs/>
        </w:rPr>
        <w:t>and the test duration will be extended accordingly.</w:t>
      </w:r>
    </w:p>
    <w:p w14:paraId="63612F3B" w14:textId="6F2F4BDD" w:rsidR="00B15045" w:rsidRDefault="00B15045" w:rsidP="00B15045">
      <w:pPr>
        <w:autoSpaceDE w:val="0"/>
        <w:autoSpaceDN w:val="0"/>
        <w:adjustRightInd w:val="0"/>
        <w:jc w:val="both"/>
        <w:rPr>
          <w:rFonts w:ascii="Calibri" w:hAnsi="Calibri" w:cs="Calibri"/>
          <w:bCs/>
        </w:rPr>
      </w:pPr>
      <w:r w:rsidRPr="000E2FEF">
        <w:rPr>
          <w:rFonts w:ascii="Calibri" w:hAnsi="Calibri" w:cs="Calibri"/>
          <w:bCs/>
        </w:rPr>
        <w:t>Losses considered in the PR calculation for Enrich shall be limited to those solely attributable to the Scope of Matrix.</w:t>
      </w:r>
    </w:p>
    <w:p w14:paraId="047E618A" w14:textId="77777777" w:rsidR="00B15045" w:rsidRDefault="00B15045">
      <w:pPr>
        <w:rPr>
          <w:rFonts w:ascii="Calibri" w:hAnsi="Calibri" w:cs="Calibri"/>
          <w:bCs/>
        </w:rPr>
      </w:pPr>
      <w:r>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3EA6CEAA"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 xml:space="preserve">Price for </w:t>
      </w:r>
      <w:r w:rsidR="00A950A4" w:rsidRPr="00B15045">
        <w:rPr>
          <w:rFonts w:ascii="Calibri" w:hAnsi="Calibri" w:cs="Calibri"/>
          <w:b/>
        </w:rPr>
        <w:t xml:space="preserve">Phase 1B </w:t>
      </w:r>
      <w:r w:rsidRPr="00B15045">
        <w:rPr>
          <w:rFonts w:ascii="Calibri" w:hAnsi="Calibri" w:cs="Calibri"/>
          <w:b/>
        </w:rPr>
        <w:t>EPC Work</w:t>
      </w:r>
      <w:r w:rsidR="00321086" w:rsidRPr="00B15045">
        <w:rPr>
          <w:rFonts w:ascii="Calibri" w:hAnsi="Calibri" w:cs="Calibri"/>
          <w:b/>
        </w:rPr>
        <w:t xml:space="preserve">: </w:t>
      </w:r>
      <w:r w:rsidR="00E92B6E" w:rsidRPr="00B15045">
        <w:rPr>
          <w:rFonts w:ascii="Calibri" w:hAnsi="Calibri" w:cs="Calibri"/>
          <w:b/>
        </w:rPr>
        <w:t>10MW- 14.5MWp</w:t>
      </w:r>
      <w:bookmarkEnd w:id="12"/>
      <w:bookmarkEnd w:id="13"/>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DD6415" w14:paraId="6A81264A" w14:textId="711143AC"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56A70612" w14:textId="32835D07" w:rsidR="00DD6415" w:rsidRPr="00743269" w:rsidRDefault="00DD6415" w:rsidP="00743269">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A950A4">
              <w:rPr>
                <w:rFonts w:ascii="Calibri" w:hAnsi="Calibri" w:cs="Calibri"/>
                <w:color w:val="222613"/>
              </w:rPr>
              <w:t>10</w:t>
            </w:r>
            <w:r>
              <w:rPr>
                <w:rFonts w:ascii="Calibri" w:hAnsi="Calibri" w:cs="Calibri"/>
                <w:color w:val="222613"/>
              </w:rPr>
              <w:t xml:space="preserve"> MWAC-</w:t>
            </w:r>
            <w:r w:rsidR="00A950A4">
              <w:rPr>
                <w:rFonts w:ascii="Calibri" w:hAnsi="Calibri" w:cs="Calibri"/>
                <w:color w:val="222613"/>
              </w:rPr>
              <w:t>14.</w:t>
            </w:r>
            <w:r w:rsidR="0053380A">
              <w:rPr>
                <w:rFonts w:ascii="Calibri" w:hAnsi="Calibri" w:cs="Calibri"/>
                <w:color w:val="222613"/>
              </w:rPr>
              <w:t xml:space="preserve">5 </w:t>
            </w:r>
            <w:r>
              <w:rPr>
                <w:rFonts w:ascii="Calibri" w:hAnsi="Calibri" w:cs="Calibri"/>
                <w:color w:val="222613"/>
              </w:rPr>
              <w:t xml:space="preserve">MW DC with  Fixed Tilt solar PV plant as per </w:t>
            </w:r>
            <w:r w:rsidR="00743269" w:rsidRPr="00CE1ACC">
              <w:rPr>
                <w:rFonts w:ascii="Calibri" w:hAnsi="Calibri" w:cs="Calibri"/>
                <w:bCs/>
              </w:rPr>
              <w:t>scope matrix (Ref:</w:t>
            </w:r>
            <w:r w:rsidR="00743269">
              <w:rPr>
                <w:rFonts w:ascii="Calibri" w:hAnsi="Calibri" w:cs="Calibri"/>
                <w:bCs/>
              </w:rPr>
              <w:t xml:space="preserve"> Compliance on Scope Matrix, RFP</w:t>
            </w:r>
            <w:r w:rsidR="00743269" w:rsidRPr="009010BF">
              <w:rPr>
                <w:rFonts w:ascii="Calibri" w:hAnsi="Calibri" w:cs="Calibri"/>
                <w:bCs/>
              </w:rPr>
              <w:t xml:space="preserve"> </w:t>
            </w:r>
            <w:r w:rsidR="00743269">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60A0CB03" w14:textId="05FC8115" w:rsidR="00DD6415" w:rsidRPr="00944445" w:rsidRDefault="00A950A4" w:rsidP="00EB41A0">
            <w:pPr>
              <w:jc w:val="center"/>
              <w:rPr>
                <w:rFonts w:ascii="Calibri" w:hAnsi="Calibri" w:cs="Calibri"/>
                <w:b/>
                <w:color w:val="222613"/>
              </w:rPr>
            </w:pPr>
            <w:r>
              <w:rPr>
                <w:rFonts w:ascii="Calibri" w:hAnsi="Calibri" w:cs="Calibri"/>
                <w:b/>
                <w:color w:val="222613"/>
              </w:rPr>
              <w:t>10</w:t>
            </w:r>
          </w:p>
        </w:tc>
        <w:tc>
          <w:tcPr>
            <w:tcW w:w="770" w:type="dxa"/>
            <w:tcBorders>
              <w:top w:val="nil"/>
              <w:left w:val="nil"/>
              <w:bottom w:val="single" w:sz="4" w:space="0" w:color="auto"/>
              <w:right w:val="single" w:sz="4" w:space="0" w:color="auto"/>
            </w:tcBorders>
            <w:shd w:val="clear" w:color="000000" w:fill="CCD8E6"/>
            <w:noWrap/>
            <w:vAlign w:val="center"/>
          </w:tcPr>
          <w:p w14:paraId="13991034" w14:textId="42F0A7B8" w:rsidR="00DD6415" w:rsidRDefault="00A950A4" w:rsidP="00EB41A0">
            <w:pPr>
              <w:jc w:val="center"/>
              <w:rPr>
                <w:rFonts w:ascii="Calibri" w:hAnsi="Calibri" w:cs="Calibri"/>
                <w:b/>
                <w:bCs/>
                <w:color w:val="000000"/>
              </w:rPr>
            </w:pPr>
            <w:r>
              <w:rPr>
                <w:rFonts w:ascii="Calibri" w:hAnsi="Calibri" w:cs="Calibri"/>
                <w:b/>
                <w:bCs/>
                <w:color w:val="000000"/>
              </w:rPr>
              <w:t>14.5</w:t>
            </w:r>
          </w:p>
        </w:tc>
        <w:tc>
          <w:tcPr>
            <w:tcW w:w="1701" w:type="dxa"/>
            <w:tcBorders>
              <w:top w:val="nil"/>
              <w:left w:val="nil"/>
              <w:bottom w:val="single" w:sz="4" w:space="0" w:color="auto"/>
              <w:right w:val="single" w:sz="4" w:space="0" w:color="auto"/>
            </w:tcBorders>
            <w:shd w:val="clear" w:color="000000" w:fill="CCD8E6"/>
            <w:vAlign w:val="center"/>
          </w:tcPr>
          <w:p w14:paraId="5B52F195"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1,23,50,000.00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35B6B76F"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17,90,75,000.00 </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41D86C29" w14:textId="459DA07A" w:rsidR="00A950A4" w:rsidRPr="00B15045" w:rsidRDefault="00A950A4" w:rsidP="00B15045">
      <w:pPr>
        <w:shd w:val="clear" w:color="auto" w:fill="CCD8E6" w:themeFill="accent6" w:themeFillTint="66"/>
        <w:rPr>
          <w:rFonts w:ascii="Calibri" w:hAnsi="Calibri" w:cs="Calibri"/>
          <w:b/>
        </w:rPr>
      </w:pPr>
      <w:bookmarkStart w:id="14" w:name="_Toc207459808"/>
      <w:bookmarkStart w:id="15" w:name="_Toc207463944"/>
      <w:r w:rsidRPr="00B15045">
        <w:rPr>
          <w:rFonts w:ascii="Calibri" w:hAnsi="Calibri" w:cs="Calibri"/>
          <w:b/>
        </w:rPr>
        <w:t>Price for Phase 2A EPC Work</w:t>
      </w:r>
      <w:r w:rsidR="00E92B6E" w:rsidRPr="00B15045">
        <w:rPr>
          <w:rFonts w:ascii="Calibri" w:hAnsi="Calibri" w:cs="Calibri"/>
          <w:b/>
        </w:rPr>
        <w:t>: 13MW- 18.85MWp</w:t>
      </w:r>
      <w:bookmarkEnd w:id="14"/>
      <w:bookmarkEnd w:id="15"/>
      <w:r w:rsidRPr="00B15045">
        <w:rPr>
          <w:rFonts w:ascii="Calibri" w:hAnsi="Calibri" w:cs="Calibri"/>
          <w:b/>
        </w:rPr>
        <w:t xml:space="preserve">  </w:t>
      </w:r>
    </w:p>
    <w:p w14:paraId="5EBAA035"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91"/>
        <w:gridCol w:w="1848"/>
      </w:tblGrid>
      <w:tr w:rsidR="00B15045" w14:paraId="1F06C9D6" w14:textId="77777777" w:rsidTr="00B15045">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26BA47F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5368D914"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785CAD21"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66AB52A"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91" w:type="dxa"/>
            <w:tcBorders>
              <w:top w:val="single" w:sz="4" w:space="0" w:color="auto"/>
              <w:left w:val="nil"/>
              <w:bottom w:val="single" w:sz="4" w:space="0" w:color="auto"/>
              <w:right w:val="single" w:sz="4" w:space="0" w:color="auto"/>
            </w:tcBorders>
            <w:shd w:val="clear" w:color="000000" w:fill="809EC2"/>
            <w:vAlign w:val="center"/>
          </w:tcPr>
          <w:p w14:paraId="16B4CE92" w14:textId="2CC02F94"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48" w:type="dxa"/>
            <w:tcBorders>
              <w:top w:val="single" w:sz="4" w:space="0" w:color="auto"/>
              <w:left w:val="nil"/>
              <w:bottom w:val="single" w:sz="4" w:space="0" w:color="auto"/>
              <w:right w:val="single" w:sz="4" w:space="0" w:color="auto"/>
            </w:tcBorders>
            <w:shd w:val="clear" w:color="000000" w:fill="809EC2"/>
            <w:vAlign w:val="center"/>
          </w:tcPr>
          <w:p w14:paraId="3165875D" w14:textId="3E1E1966"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384BB99B" w14:textId="77777777" w:rsidTr="00B15045">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6279E26B"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8F00E3D" w14:textId="312E8132" w:rsidR="00A950A4" w:rsidRPr="00743269" w:rsidRDefault="00A950A4" w:rsidP="00A950A4">
            <w:pPr>
              <w:pStyle w:val="ListParagraph"/>
              <w:ind w:left="0"/>
              <w:rPr>
                <w:rFonts w:ascii="Calibri" w:hAnsi="Calibri" w:cs="Calibri"/>
                <w:bCs/>
              </w:rPr>
            </w:pPr>
            <w:r>
              <w:rPr>
                <w:rFonts w:ascii="Calibri" w:hAnsi="Calibri" w:cs="Calibri"/>
                <w:color w:val="222613"/>
              </w:rPr>
              <w:t xml:space="preserve">Design, Engineering, Supply, Installation, Testing &amp; Commissioning of 13 MWAC-18.85 MW DC with  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2C5F4587" w14:textId="01E7A8E2" w:rsidR="00A950A4" w:rsidRPr="00944445" w:rsidRDefault="00A950A4" w:rsidP="00B46E27">
            <w:pPr>
              <w:jc w:val="center"/>
              <w:rPr>
                <w:rFonts w:ascii="Calibri" w:hAnsi="Calibri" w:cs="Calibri"/>
                <w:b/>
                <w:color w:val="222613"/>
              </w:rPr>
            </w:pPr>
            <w:r>
              <w:rPr>
                <w:rFonts w:ascii="Calibri" w:hAnsi="Calibri" w:cs="Calibri"/>
                <w:b/>
                <w:color w:val="222613"/>
              </w:rPr>
              <w:t>13</w:t>
            </w:r>
          </w:p>
        </w:tc>
        <w:tc>
          <w:tcPr>
            <w:tcW w:w="770" w:type="dxa"/>
            <w:tcBorders>
              <w:top w:val="nil"/>
              <w:left w:val="nil"/>
              <w:bottom w:val="single" w:sz="4" w:space="0" w:color="auto"/>
              <w:right w:val="single" w:sz="4" w:space="0" w:color="auto"/>
            </w:tcBorders>
            <w:shd w:val="clear" w:color="000000" w:fill="CCD8E6"/>
            <w:noWrap/>
            <w:vAlign w:val="center"/>
          </w:tcPr>
          <w:p w14:paraId="5DFB2030" w14:textId="30B42AB3" w:rsidR="00A950A4" w:rsidRDefault="00A950A4" w:rsidP="00A950A4">
            <w:pPr>
              <w:jc w:val="center"/>
              <w:rPr>
                <w:rFonts w:ascii="Calibri" w:hAnsi="Calibri" w:cs="Calibri"/>
                <w:b/>
                <w:bCs/>
                <w:color w:val="000000"/>
              </w:rPr>
            </w:pPr>
            <w:r>
              <w:rPr>
                <w:rFonts w:ascii="Calibri" w:hAnsi="Calibri" w:cs="Calibri"/>
                <w:b/>
                <w:bCs/>
                <w:color w:val="000000"/>
              </w:rPr>
              <w:t>18.85</w:t>
            </w:r>
          </w:p>
        </w:tc>
        <w:tc>
          <w:tcPr>
            <w:tcW w:w="1791" w:type="dxa"/>
            <w:tcBorders>
              <w:top w:val="nil"/>
              <w:left w:val="nil"/>
              <w:bottom w:val="single" w:sz="4" w:space="0" w:color="auto"/>
              <w:right w:val="single" w:sz="4" w:space="0" w:color="auto"/>
            </w:tcBorders>
            <w:shd w:val="clear" w:color="000000" w:fill="CCD8E6"/>
            <w:vAlign w:val="center"/>
          </w:tcPr>
          <w:p w14:paraId="060EAA9B" w14:textId="42D3A087"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1,23,50,000.00 </w:t>
            </w:r>
            <w:r w:rsidR="00A950A4">
              <w:rPr>
                <w:rFonts w:ascii="Calibri" w:hAnsi="Calibri" w:cs="Calibri"/>
                <w:b/>
                <w:bCs/>
                <w:color w:val="000000"/>
              </w:rPr>
              <w:t> </w:t>
            </w:r>
          </w:p>
        </w:tc>
        <w:tc>
          <w:tcPr>
            <w:tcW w:w="1848" w:type="dxa"/>
            <w:tcBorders>
              <w:top w:val="nil"/>
              <w:left w:val="nil"/>
              <w:bottom w:val="single" w:sz="4" w:space="0" w:color="auto"/>
              <w:right w:val="single" w:sz="4" w:space="0" w:color="auto"/>
            </w:tcBorders>
            <w:shd w:val="clear" w:color="000000" w:fill="CCD8E6"/>
            <w:vAlign w:val="center"/>
          </w:tcPr>
          <w:p w14:paraId="43E3F6C2" w14:textId="77777777" w:rsidR="00321086" w:rsidRPr="007F5F98" w:rsidRDefault="00321086" w:rsidP="00321086">
            <w:pPr>
              <w:jc w:val="center"/>
              <w:rPr>
                <w:rFonts w:ascii="Calibri" w:hAnsi="Calibri" w:cs="Calibri"/>
                <w:b/>
                <w:bCs/>
                <w:color w:val="000000"/>
              </w:rPr>
            </w:pPr>
          </w:p>
          <w:p w14:paraId="29B1CDEF" w14:textId="4EC703A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23,27,97,500.00 </w:t>
            </w:r>
          </w:p>
          <w:p w14:paraId="7BB3B5A0" w14:textId="3387957B" w:rsidR="00A950A4" w:rsidRDefault="00A950A4" w:rsidP="00B46E27">
            <w:pPr>
              <w:jc w:val="center"/>
              <w:rPr>
                <w:rFonts w:ascii="Calibri" w:hAnsi="Calibri" w:cs="Calibri"/>
                <w:b/>
                <w:bCs/>
                <w:color w:val="000000"/>
              </w:rPr>
            </w:pPr>
            <w:r>
              <w:rPr>
                <w:rFonts w:ascii="Calibri" w:hAnsi="Calibri" w:cs="Calibri"/>
                <w:b/>
                <w:bCs/>
                <w:color w:val="000000"/>
              </w:rPr>
              <w:t> </w:t>
            </w:r>
          </w:p>
        </w:tc>
      </w:tr>
    </w:tbl>
    <w:p w14:paraId="427C61EE" w14:textId="77777777" w:rsidR="00DD6415" w:rsidRDefault="00DD6415" w:rsidP="00565BEE">
      <w:pPr>
        <w:rPr>
          <w:rFonts w:ascii="Calibri" w:hAnsi="Calibri"/>
          <w:b/>
        </w:rPr>
      </w:pPr>
    </w:p>
    <w:p w14:paraId="5F6F40F2" w14:textId="2642747A" w:rsidR="00A950A4" w:rsidRPr="00B15045" w:rsidRDefault="00A950A4" w:rsidP="00B15045">
      <w:pPr>
        <w:shd w:val="clear" w:color="auto" w:fill="CCD8E6" w:themeFill="accent6" w:themeFillTint="66"/>
        <w:rPr>
          <w:rFonts w:ascii="Calibri" w:hAnsi="Calibri" w:cs="Calibri"/>
          <w:b/>
        </w:rPr>
      </w:pPr>
      <w:bookmarkStart w:id="16" w:name="_Toc207459809"/>
      <w:bookmarkStart w:id="17" w:name="_Toc207463945"/>
      <w:r w:rsidRPr="00B15045">
        <w:rPr>
          <w:rFonts w:ascii="Calibri" w:hAnsi="Calibri" w:cs="Calibri"/>
          <w:b/>
        </w:rPr>
        <w:t>Price for Phase 2B EPC Work</w:t>
      </w:r>
      <w:r w:rsidR="00E92B6E" w:rsidRPr="00B15045">
        <w:rPr>
          <w:rFonts w:ascii="Calibri" w:hAnsi="Calibri" w:cs="Calibri"/>
          <w:b/>
        </w:rPr>
        <w:t>: 22MW- 31.9MWp</w:t>
      </w:r>
      <w:bookmarkEnd w:id="16"/>
      <w:bookmarkEnd w:id="17"/>
      <w:r w:rsidRPr="00B15045">
        <w:rPr>
          <w:rFonts w:ascii="Calibri" w:hAnsi="Calibri" w:cs="Calibri"/>
          <w:b/>
        </w:rPr>
        <w:t xml:space="preserve">  </w:t>
      </w:r>
    </w:p>
    <w:p w14:paraId="4A73FCEB"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B15045" w14:paraId="3F12D367" w14:textId="77777777"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4A1B671E"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184FD69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49E95ABE"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84B01B8"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108DA964" w14:textId="3B87D352"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25A827FD" w14:textId="1F85786E"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6A643BDA" w14:textId="77777777"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5044DCA0"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CD0C787" w14:textId="455B515B" w:rsidR="00A950A4" w:rsidRPr="00743269" w:rsidRDefault="00A950A4" w:rsidP="00A950A4">
            <w:pPr>
              <w:pStyle w:val="ListParagraph"/>
              <w:ind w:left="0"/>
              <w:rPr>
                <w:rFonts w:ascii="Calibri" w:hAnsi="Calibri" w:cs="Calibri"/>
                <w:bCs/>
              </w:rPr>
            </w:pPr>
            <w:r>
              <w:rPr>
                <w:rFonts w:ascii="Calibri" w:hAnsi="Calibri" w:cs="Calibri"/>
                <w:color w:val="222613"/>
              </w:rPr>
              <w:t>Design, Engineering, Supply, Installation, Testing &amp; Commission</w:t>
            </w:r>
            <w:r w:rsidR="00C0296F">
              <w:rPr>
                <w:rFonts w:ascii="Calibri" w:hAnsi="Calibri" w:cs="Calibri"/>
                <w:color w:val="222613"/>
              </w:rPr>
              <w:t xml:space="preserve">ing of 22 MWAC-31.9 MW DC with </w:t>
            </w:r>
            <w:r>
              <w:rPr>
                <w:rFonts w:ascii="Calibri" w:hAnsi="Calibri" w:cs="Calibri"/>
                <w:color w:val="222613"/>
              </w:rPr>
              <w:t xml:space="preserve">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70838B56" w14:textId="6FF63841" w:rsidR="00A950A4" w:rsidRPr="00944445" w:rsidRDefault="00A950A4" w:rsidP="00B46E27">
            <w:pPr>
              <w:jc w:val="center"/>
              <w:rPr>
                <w:rFonts w:ascii="Calibri" w:hAnsi="Calibri" w:cs="Calibri"/>
                <w:b/>
                <w:color w:val="222613"/>
              </w:rPr>
            </w:pPr>
            <w:r>
              <w:rPr>
                <w:rFonts w:ascii="Calibri" w:hAnsi="Calibri" w:cs="Calibri"/>
                <w:b/>
                <w:color w:val="222613"/>
              </w:rPr>
              <w:t>22</w:t>
            </w:r>
          </w:p>
        </w:tc>
        <w:tc>
          <w:tcPr>
            <w:tcW w:w="770" w:type="dxa"/>
            <w:tcBorders>
              <w:top w:val="nil"/>
              <w:left w:val="nil"/>
              <w:bottom w:val="single" w:sz="4" w:space="0" w:color="auto"/>
              <w:right w:val="single" w:sz="4" w:space="0" w:color="auto"/>
            </w:tcBorders>
            <w:shd w:val="clear" w:color="000000" w:fill="CCD8E6"/>
            <w:noWrap/>
            <w:vAlign w:val="center"/>
          </w:tcPr>
          <w:p w14:paraId="018567D8" w14:textId="217C9E1C" w:rsidR="00A950A4" w:rsidRDefault="00A950A4" w:rsidP="00B46E27">
            <w:pPr>
              <w:jc w:val="center"/>
              <w:rPr>
                <w:rFonts w:ascii="Calibri" w:hAnsi="Calibri" w:cs="Calibri"/>
                <w:b/>
                <w:bCs/>
                <w:color w:val="000000"/>
              </w:rPr>
            </w:pPr>
            <w:r>
              <w:rPr>
                <w:rFonts w:ascii="Calibri" w:hAnsi="Calibri" w:cs="Calibri"/>
                <w:b/>
                <w:bCs/>
                <w:color w:val="000000"/>
              </w:rPr>
              <w:t>31.9</w:t>
            </w:r>
          </w:p>
        </w:tc>
        <w:tc>
          <w:tcPr>
            <w:tcW w:w="1701" w:type="dxa"/>
            <w:tcBorders>
              <w:top w:val="nil"/>
              <w:left w:val="nil"/>
              <w:bottom w:val="single" w:sz="4" w:space="0" w:color="auto"/>
              <w:right w:val="single" w:sz="4" w:space="0" w:color="auto"/>
            </w:tcBorders>
            <w:shd w:val="clear" w:color="000000" w:fill="CCD8E6"/>
            <w:vAlign w:val="center"/>
          </w:tcPr>
          <w:p w14:paraId="64BC2514"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1,22,50,000.00 </w:t>
            </w:r>
          </w:p>
          <w:p w14:paraId="75ED77D9" w14:textId="77777777" w:rsidR="00A950A4" w:rsidRDefault="00A950A4" w:rsidP="00B46E27">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21BAA62" w14:textId="18604473"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39,07,75,000.00 </w:t>
            </w:r>
            <w:r w:rsidR="00A950A4">
              <w:rPr>
                <w:rFonts w:ascii="Calibri" w:hAnsi="Calibri" w:cs="Calibri"/>
                <w:b/>
                <w:bCs/>
                <w:color w:val="000000"/>
              </w:rPr>
              <w:t> </w:t>
            </w:r>
          </w:p>
        </w:tc>
      </w:tr>
    </w:tbl>
    <w:p w14:paraId="305EFD1E" w14:textId="4D019325" w:rsidR="00B15045" w:rsidRDefault="00B15045" w:rsidP="007F5F98">
      <w:pPr>
        <w:rPr>
          <w:rFonts w:ascii="Calibri" w:hAnsi="Calibri"/>
          <w:b/>
        </w:rPr>
      </w:pPr>
    </w:p>
    <w:p w14:paraId="5076D293" w14:textId="77777777" w:rsidR="00B15045" w:rsidRDefault="00B15045">
      <w:pPr>
        <w:rPr>
          <w:rFonts w:ascii="Calibri" w:hAnsi="Calibri"/>
          <w:b/>
        </w:rPr>
      </w:pPr>
      <w:r>
        <w:rPr>
          <w:rFonts w:ascii="Calibri" w:hAnsi="Calibri"/>
          <w:b/>
        </w:rPr>
        <w:br w:type="page"/>
      </w:r>
    </w:p>
    <w:p w14:paraId="77066FF2" w14:textId="77777777" w:rsidR="007F5F98" w:rsidRDefault="007F5F98" w:rsidP="007F5F98">
      <w:pPr>
        <w:rPr>
          <w:rFonts w:ascii="Calibri" w:hAnsi="Calibri"/>
          <w:b/>
        </w:rPr>
      </w:pPr>
    </w:p>
    <w:p w14:paraId="4721366C" w14:textId="77777777" w:rsidR="007F5F98" w:rsidRPr="00B15045" w:rsidRDefault="007F5F98" w:rsidP="00B15045">
      <w:pPr>
        <w:shd w:val="clear" w:color="auto" w:fill="CCD8E6" w:themeFill="accent6" w:themeFillTint="66"/>
        <w:rPr>
          <w:rFonts w:ascii="Calibri" w:hAnsi="Calibri" w:cs="Calibri"/>
          <w:b/>
        </w:rPr>
      </w:pPr>
      <w:bookmarkStart w:id="18" w:name="_Toc207463946"/>
      <w:r w:rsidRPr="00B15045">
        <w:rPr>
          <w:rFonts w:ascii="Calibri" w:hAnsi="Calibri" w:cs="Calibri"/>
          <w:b/>
        </w:rPr>
        <w:t>Price for Phase 2B EPC Work: 22MW- 31.9MWp</w:t>
      </w:r>
      <w:bookmarkEnd w:id="18"/>
      <w:r w:rsidRPr="00B15045">
        <w:rPr>
          <w:rFonts w:ascii="Calibri" w:hAnsi="Calibri" w:cs="Calibri"/>
          <w:b/>
        </w:rPr>
        <w:t xml:space="preserve">  </w:t>
      </w:r>
    </w:p>
    <w:p w14:paraId="6031B4DC" w14:textId="77777777" w:rsidR="007F5F98" w:rsidRDefault="007F5F98" w:rsidP="007F5F98">
      <w:pPr>
        <w:rPr>
          <w:rFonts w:ascii="Calibri" w:hAnsi="Calibri"/>
          <w:b/>
        </w:rPr>
      </w:pPr>
    </w:p>
    <w:tbl>
      <w:tblPr>
        <w:tblW w:w="9875" w:type="dxa"/>
        <w:tblInd w:w="-5" w:type="dxa"/>
        <w:tblLook w:val="04A0" w:firstRow="1" w:lastRow="0" w:firstColumn="1" w:lastColumn="0" w:noHBand="0" w:noVBand="1"/>
      </w:tblPr>
      <w:tblGrid>
        <w:gridCol w:w="884"/>
        <w:gridCol w:w="4920"/>
        <w:gridCol w:w="1728"/>
        <w:gridCol w:w="2343"/>
      </w:tblGrid>
      <w:tr w:rsidR="00E20260" w14:paraId="1EF6E030" w14:textId="77777777" w:rsidTr="00E20260">
        <w:trPr>
          <w:trHeight w:val="117"/>
        </w:trPr>
        <w:tc>
          <w:tcPr>
            <w:tcW w:w="884" w:type="dxa"/>
            <w:tcBorders>
              <w:top w:val="single" w:sz="4" w:space="0" w:color="auto"/>
              <w:left w:val="single" w:sz="4" w:space="0" w:color="auto"/>
              <w:bottom w:val="single" w:sz="4" w:space="0" w:color="auto"/>
              <w:right w:val="single" w:sz="4" w:space="0" w:color="auto"/>
            </w:tcBorders>
            <w:shd w:val="clear" w:color="000000" w:fill="809EC2"/>
            <w:vAlign w:val="center"/>
          </w:tcPr>
          <w:p w14:paraId="6DF43DC7"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SR. NO.</w:t>
            </w:r>
          </w:p>
        </w:tc>
        <w:tc>
          <w:tcPr>
            <w:tcW w:w="4920" w:type="dxa"/>
            <w:tcBorders>
              <w:top w:val="single" w:sz="4" w:space="0" w:color="auto"/>
              <w:left w:val="nil"/>
              <w:bottom w:val="single" w:sz="4" w:space="0" w:color="auto"/>
              <w:right w:val="single" w:sz="4" w:space="0" w:color="auto"/>
            </w:tcBorders>
            <w:shd w:val="clear" w:color="000000" w:fill="809EC2"/>
            <w:vAlign w:val="center"/>
          </w:tcPr>
          <w:p w14:paraId="4DF2DDAC"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PARTICULARS</w:t>
            </w:r>
          </w:p>
        </w:tc>
        <w:tc>
          <w:tcPr>
            <w:tcW w:w="1728" w:type="dxa"/>
            <w:tcBorders>
              <w:top w:val="single" w:sz="4" w:space="0" w:color="auto"/>
              <w:left w:val="nil"/>
              <w:bottom w:val="single" w:sz="4" w:space="0" w:color="auto"/>
              <w:right w:val="single" w:sz="4" w:space="0" w:color="auto"/>
            </w:tcBorders>
            <w:shd w:val="clear" w:color="000000" w:fill="809EC2"/>
            <w:vAlign w:val="center"/>
          </w:tcPr>
          <w:p w14:paraId="792EFC5A" w14:textId="638AA30D" w:rsidR="00E20260" w:rsidRDefault="00E20260" w:rsidP="00BA64E3">
            <w:pPr>
              <w:jc w:val="center"/>
              <w:rPr>
                <w:rFonts w:ascii="Calibri" w:hAnsi="Calibri" w:cs="Calibri"/>
                <w:b/>
                <w:bCs/>
                <w:color w:val="FFFFFF"/>
              </w:rPr>
            </w:pPr>
            <w:r>
              <w:rPr>
                <w:rFonts w:ascii="Calibri" w:hAnsi="Calibri" w:cs="Calibri"/>
                <w:b/>
                <w:bCs/>
                <w:color w:val="FFFFFF"/>
              </w:rPr>
              <w:t xml:space="preserve">Against </w:t>
            </w:r>
            <w:r w:rsidR="00BA64E3">
              <w:rPr>
                <w:rFonts w:ascii="Calibri" w:hAnsi="Calibri" w:cs="Calibri"/>
                <w:b/>
                <w:bCs/>
                <w:color w:val="FFFFFF"/>
              </w:rPr>
              <w:t>handover</w:t>
            </w:r>
            <w:r>
              <w:rPr>
                <w:rFonts w:ascii="Calibri" w:hAnsi="Calibri" w:cs="Calibri"/>
                <w:b/>
                <w:bCs/>
                <w:color w:val="FFFFFF"/>
              </w:rPr>
              <w:t xml:space="preserve"> of material</w:t>
            </w:r>
            <w:r w:rsidR="00BA64E3">
              <w:rPr>
                <w:rFonts w:ascii="Calibri" w:hAnsi="Calibri" w:cs="Calibri"/>
                <w:b/>
                <w:bCs/>
                <w:color w:val="FFFFFF"/>
              </w:rPr>
              <w:t xml:space="preserve"> by client</w:t>
            </w:r>
          </w:p>
        </w:tc>
        <w:tc>
          <w:tcPr>
            <w:tcW w:w="2343" w:type="dxa"/>
            <w:tcBorders>
              <w:top w:val="single" w:sz="4" w:space="0" w:color="auto"/>
              <w:left w:val="nil"/>
              <w:bottom w:val="single" w:sz="4" w:space="0" w:color="auto"/>
              <w:right w:val="single" w:sz="4" w:space="0" w:color="auto"/>
            </w:tcBorders>
            <w:shd w:val="clear" w:color="000000" w:fill="809EC2"/>
            <w:vAlign w:val="center"/>
          </w:tcPr>
          <w:p w14:paraId="3BB61645" w14:textId="77777777" w:rsidR="00E20260" w:rsidRPr="00B15045" w:rsidRDefault="00E20260" w:rsidP="0080127D">
            <w:pPr>
              <w:jc w:val="center"/>
              <w:rPr>
                <w:rFonts w:ascii="Calibri" w:hAnsi="Calibri" w:cs="Calibri"/>
                <w:b/>
                <w:color w:val="FFFFFF"/>
              </w:rPr>
            </w:pPr>
            <w:r w:rsidRPr="00B15045">
              <w:rPr>
                <w:rFonts w:ascii="Calibri" w:hAnsi="Calibri" w:cs="Calibri"/>
                <w:b/>
                <w:color w:val="FFFFFF"/>
              </w:rPr>
              <w:t>Total Price                     (INR in Lakhs)</w:t>
            </w:r>
          </w:p>
        </w:tc>
      </w:tr>
      <w:tr w:rsidR="00E20260" w14:paraId="080F72DE" w14:textId="77777777" w:rsidTr="00E20260">
        <w:trPr>
          <w:trHeight w:val="296"/>
        </w:trPr>
        <w:tc>
          <w:tcPr>
            <w:tcW w:w="884" w:type="dxa"/>
            <w:tcBorders>
              <w:top w:val="nil"/>
              <w:left w:val="single" w:sz="4" w:space="0" w:color="auto"/>
              <w:bottom w:val="single" w:sz="4" w:space="0" w:color="auto"/>
              <w:right w:val="single" w:sz="4" w:space="0" w:color="auto"/>
            </w:tcBorders>
            <w:shd w:val="clear" w:color="000000" w:fill="CCD8E6"/>
            <w:noWrap/>
            <w:vAlign w:val="center"/>
          </w:tcPr>
          <w:p w14:paraId="00034D16" w14:textId="77777777" w:rsidR="00E20260" w:rsidRDefault="00E20260" w:rsidP="0080127D">
            <w:pPr>
              <w:jc w:val="center"/>
              <w:rPr>
                <w:rFonts w:ascii="Calibri" w:hAnsi="Calibri" w:cs="Calibri"/>
                <w:color w:val="000000"/>
              </w:rPr>
            </w:pPr>
            <w:r>
              <w:rPr>
                <w:rFonts w:ascii="Calibri" w:hAnsi="Calibri" w:cs="Calibri"/>
                <w:bCs/>
                <w:color w:val="000000"/>
              </w:rPr>
              <w:t>1</w:t>
            </w:r>
          </w:p>
        </w:tc>
        <w:tc>
          <w:tcPr>
            <w:tcW w:w="4920" w:type="dxa"/>
            <w:tcBorders>
              <w:top w:val="nil"/>
              <w:left w:val="nil"/>
              <w:bottom w:val="single" w:sz="4" w:space="0" w:color="auto"/>
              <w:right w:val="single" w:sz="4" w:space="0" w:color="auto"/>
            </w:tcBorders>
            <w:shd w:val="clear" w:color="000000" w:fill="CCD8E6"/>
            <w:noWrap/>
            <w:vAlign w:val="center"/>
          </w:tcPr>
          <w:p w14:paraId="19B0E896" w14:textId="219A69A4" w:rsidR="00E20260" w:rsidRPr="00743269" w:rsidRDefault="00E20260" w:rsidP="00E20260">
            <w:pPr>
              <w:rPr>
                <w:rFonts w:ascii="Calibri" w:hAnsi="Calibri" w:cs="Calibri"/>
                <w:bCs/>
              </w:rPr>
            </w:pPr>
            <w:r>
              <w:rPr>
                <w:rFonts w:ascii="Calibri" w:hAnsi="Calibri" w:cs="Calibri"/>
                <w:color w:val="222613"/>
              </w:rPr>
              <w:t xml:space="preserve">FIM and cost as per </w:t>
            </w:r>
            <w:r>
              <w:rPr>
                <w:rFonts w:ascii="Calibri" w:hAnsi="Calibri" w:cs="Calibri"/>
                <w:b/>
                <w:bCs/>
                <w:highlight w:val="lightGray"/>
              </w:rPr>
              <w:t>Annexure D- FIM and Cost</w:t>
            </w:r>
          </w:p>
        </w:tc>
        <w:tc>
          <w:tcPr>
            <w:tcW w:w="1728" w:type="dxa"/>
            <w:tcBorders>
              <w:top w:val="nil"/>
              <w:left w:val="nil"/>
              <w:bottom w:val="single" w:sz="4" w:space="0" w:color="auto"/>
              <w:right w:val="single" w:sz="4" w:space="0" w:color="auto"/>
            </w:tcBorders>
            <w:shd w:val="clear" w:color="000000" w:fill="CCD8E6"/>
            <w:noWrap/>
            <w:vAlign w:val="center"/>
          </w:tcPr>
          <w:p w14:paraId="32D780AF" w14:textId="246BF63E" w:rsidR="00E20260" w:rsidRPr="00944445" w:rsidRDefault="00E20260" w:rsidP="00E20260">
            <w:pPr>
              <w:jc w:val="center"/>
              <w:rPr>
                <w:rFonts w:ascii="Calibri" w:hAnsi="Calibri" w:cs="Calibri"/>
                <w:b/>
                <w:color w:val="222613"/>
              </w:rPr>
            </w:pPr>
            <w:r>
              <w:rPr>
                <w:rFonts w:ascii="Calibri" w:hAnsi="Calibri" w:cs="Calibri"/>
                <w:color w:val="222613"/>
              </w:rPr>
              <w:t>to be reduced for FIM</w:t>
            </w:r>
          </w:p>
        </w:tc>
        <w:tc>
          <w:tcPr>
            <w:tcW w:w="2343" w:type="dxa"/>
            <w:tcBorders>
              <w:top w:val="nil"/>
              <w:left w:val="nil"/>
              <w:bottom w:val="single" w:sz="4" w:space="0" w:color="auto"/>
              <w:right w:val="single" w:sz="4" w:space="0" w:color="auto"/>
            </w:tcBorders>
            <w:shd w:val="clear" w:color="000000" w:fill="CCD8E6"/>
            <w:vAlign w:val="center"/>
          </w:tcPr>
          <w:p w14:paraId="55546744" w14:textId="2C6E14D0" w:rsidR="00E20260" w:rsidRDefault="00E20260" w:rsidP="00E20260">
            <w:pPr>
              <w:jc w:val="center"/>
              <w:rPr>
                <w:rFonts w:ascii="Calibri" w:hAnsi="Calibri" w:cs="Calibri"/>
                <w:b/>
                <w:bCs/>
                <w:color w:val="000000"/>
              </w:rPr>
            </w:pPr>
            <w:r w:rsidRPr="00E20260">
              <w:rPr>
                <w:rFonts w:ascii="Calibri" w:hAnsi="Calibri" w:cs="Calibri"/>
                <w:b/>
                <w:bCs/>
                <w:color w:val="000000"/>
              </w:rPr>
              <w:t xml:space="preserve">  5,62,83,830.38</w:t>
            </w:r>
            <w:r>
              <w:rPr>
                <w:rFonts w:ascii="Calibri" w:hAnsi="Calibri" w:cs="Calibri"/>
                <w:b/>
                <w:bCs/>
                <w:color w:val="000000"/>
              </w:rPr>
              <w:t> </w:t>
            </w:r>
          </w:p>
        </w:tc>
      </w:tr>
    </w:tbl>
    <w:p w14:paraId="59EBEA3D" w14:textId="77777777" w:rsidR="00B15045" w:rsidRDefault="00B15045" w:rsidP="00B15045">
      <w:pPr>
        <w:rPr>
          <w:rFonts w:ascii="Calibri" w:hAnsi="Calibri"/>
          <w:b/>
        </w:rPr>
      </w:pPr>
      <w:bookmarkStart w:id="19" w:name="_Toc207459810"/>
      <w:bookmarkStart w:id="20" w:name="_Toc207463947"/>
    </w:p>
    <w:p w14:paraId="1BE3773D" w14:textId="7B5A7FF6" w:rsidR="000E76C4" w:rsidRPr="00B15045" w:rsidRDefault="00C14ACF" w:rsidP="00B15045">
      <w:pPr>
        <w:rPr>
          <w:rFonts w:ascii="Calibri" w:hAnsi="Calibri" w:cs="Calibri"/>
          <w:b/>
          <w:bCs/>
        </w:rPr>
      </w:pPr>
      <w:r w:rsidRPr="00B15045">
        <w:rPr>
          <w:rFonts w:ascii="Calibri" w:hAnsi="Calibri" w:cs="Calibri"/>
          <w:b/>
        </w:rPr>
        <w:t>P</w:t>
      </w:r>
      <w:r w:rsidR="00E92B6E" w:rsidRPr="00B15045">
        <w:rPr>
          <w:rFonts w:ascii="Calibri" w:hAnsi="Calibri" w:cs="Calibri"/>
          <w:b/>
        </w:rPr>
        <w:t>RICE BASIS</w:t>
      </w:r>
      <w:bookmarkEnd w:id="19"/>
      <w:bookmarkEnd w:id="20"/>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w:t>
      </w:r>
      <w:proofErr w:type="gramStart"/>
      <w:r w:rsidRPr="00565BEE">
        <w:rPr>
          <w:rFonts w:ascii="Calibri" w:hAnsi="Calibri" w:cs="Calibri"/>
          <w:bCs/>
        </w:rPr>
        <w:t>Enrich</w:t>
      </w:r>
      <w:proofErr w:type="gramEnd"/>
      <w:r w:rsidRPr="00565BEE">
        <w:rPr>
          <w:rFonts w:ascii="Calibri" w:hAnsi="Calibri" w:cs="Calibri"/>
          <w:bCs/>
        </w:rPr>
        <w:t xml:space="preserve">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21" w:name="_Toc207465523"/>
      <w:r>
        <w:rPr>
          <w:rFonts w:ascii="Calibri" w:hAnsi="Calibri"/>
          <w:b/>
        </w:rPr>
        <w:t>PAYMENT TERMS</w:t>
      </w:r>
      <w:bookmarkEnd w:id="21"/>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 xml:space="preserve">Supply/Service of Solar Power plant components as per Billing </w:t>
            </w:r>
            <w:r w:rsidRPr="006444DC">
              <w:rPr>
                <w:rFonts w:ascii="Calibri" w:hAnsi="Calibri" w:cs="Calibri"/>
              </w:rPr>
              <w:lastRenderedPageBreak/>
              <w:t>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lastRenderedPageBreak/>
              <w:t xml:space="preserve">70% of the Total Contract Price shall be paid within 15 days on pro-rata basis after submission of RA bills on Delivery of material along with supporting documents </w:t>
            </w:r>
            <w:r w:rsidRPr="008403B4">
              <w:rPr>
                <w:rFonts w:ascii="Calibri" w:hAnsi="Calibri" w:cs="Calibri"/>
              </w:rPr>
              <w:lastRenderedPageBreak/>
              <w:t xml:space="preserve">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lastRenderedPageBreak/>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22" w:name="_Toc207465524"/>
      <w:r>
        <w:rPr>
          <w:rFonts w:ascii="Calibri" w:hAnsi="Calibri"/>
          <w:b/>
        </w:rPr>
        <w:t>PAYMENT SECURITY</w:t>
      </w:r>
      <w:bookmarkEnd w:id="22"/>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5% of the Order Value along with taxes within 10 days from issuance of LOA/NTP. LC if required will be transferred to the respective equipment suppliers/ Sub-contractor. LC shall be valid up to full and final realization of contractual payment and also 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lastRenderedPageBreak/>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w:t>
      </w:r>
      <w:proofErr w:type="gramStart"/>
      <w:r w:rsidRPr="00E32E76">
        <w:rPr>
          <w:rFonts w:ascii="Calibri" w:hAnsi="Calibri" w:cs="Calibri"/>
          <w:bCs/>
        </w:rPr>
        <w:t>Enrich</w:t>
      </w:r>
      <w:proofErr w:type="gramEnd"/>
      <w:r w:rsidRPr="00E32E76">
        <w:rPr>
          <w:rFonts w:ascii="Calibri" w:hAnsi="Calibri" w:cs="Calibri"/>
          <w:bCs/>
        </w:rPr>
        <w:t xml:space="preserve">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23"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23"/>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24" w:name="_Toc207465526"/>
      <w:r>
        <w:rPr>
          <w:rFonts w:ascii="Calibri" w:hAnsi="Calibri"/>
          <w:b/>
        </w:rPr>
        <w:t>LIQUIDATED DAMAGES</w:t>
      </w:r>
      <w:bookmarkEnd w:id="24"/>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27"/>
      <w:r w:rsidRPr="000F3F04">
        <w:rPr>
          <w:rFonts w:ascii="Calibri" w:hAnsi="Calibri"/>
          <w:b/>
        </w:rPr>
        <w:t>INSURANCE</w:t>
      </w:r>
      <w:bookmarkEnd w:id="25"/>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3D5E165D" w:rsidR="002C67EC" w:rsidRPr="000F3F04"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6" w:name="_Toc207465528"/>
      <w:r w:rsidRPr="000F3F04">
        <w:rPr>
          <w:rFonts w:ascii="Calibri" w:hAnsi="Calibri"/>
          <w:b/>
        </w:rPr>
        <w:t>QHSE</w:t>
      </w:r>
      <w:bookmarkEnd w:id="26"/>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7" w:name="_Toc207465529"/>
      <w:r w:rsidRPr="000F3F04">
        <w:rPr>
          <w:rFonts w:ascii="Calibri" w:hAnsi="Calibri"/>
          <w:b/>
        </w:rPr>
        <w:t>FORCE MAJEURE</w:t>
      </w:r>
      <w:bookmarkEnd w:id="27"/>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0"/>
      <w:r w:rsidRPr="000F3F04">
        <w:rPr>
          <w:rFonts w:ascii="Calibri" w:hAnsi="Calibri"/>
          <w:b/>
        </w:rPr>
        <w:t>WARRANTY</w:t>
      </w:r>
      <w:bookmarkEnd w:id="28"/>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1"/>
      <w:r w:rsidRPr="000F3F04">
        <w:rPr>
          <w:rFonts w:ascii="Calibri" w:hAnsi="Calibri"/>
          <w:b/>
        </w:rPr>
        <w:t>DEFECT LIABILITY PERIOD</w:t>
      </w:r>
      <w:bookmarkEnd w:id="29"/>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2"/>
      <w:r w:rsidRPr="003C351A">
        <w:rPr>
          <w:rFonts w:ascii="Calibri" w:hAnsi="Calibri"/>
          <w:b/>
        </w:rPr>
        <w:t>CONFIDENTIALITY</w:t>
      </w:r>
      <w:bookmarkEnd w:id="30"/>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3"/>
      <w:r w:rsidRPr="003C351A">
        <w:rPr>
          <w:rFonts w:ascii="Calibri" w:hAnsi="Calibri"/>
          <w:b/>
        </w:rPr>
        <w:t>OWNERSHIP OF INFORMATION</w:t>
      </w:r>
      <w:bookmarkEnd w:id="31"/>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4"/>
      <w:r w:rsidRPr="003C351A">
        <w:rPr>
          <w:rFonts w:ascii="Calibri" w:hAnsi="Calibri"/>
          <w:b/>
        </w:rPr>
        <w:t>ARBITRATION</w:t>
      </w:r>
      <w:bookmarkEnd w:id="32"/>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3" w:name="_Toc207465535"/>
      <w:r w:rsidRPr="003C351A">
        <w:rPr>
          <w:rFonts w:ascii="Calibri" w:hAnsi="Calibri"/>
          <w:b/>
        </w:rPr>
        <w:t>JURISDICTION</w:t>
      </w:r>
      <w:bookmarkEnd w:id="33"/>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4" w:name="_Toc207465536"/>
      <w:r w:rsidRPr="003C351A">
        <w:rPr>
          <w:rFonts w:ascii="Calibri" w:hAnsi="Calibri"/>
          <w:b/>
        </w:rPr>
        <w:t>CANCELLATION</w:t>
      </w:r>
      <w:bookmarkEnd w:id="34"/>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5" w:name="_Toc207465537"/>
      <w:r w:rsidRPr="003C351A">
        <w:rPr>
          <w:rFonts w:ascii="Calibri" w:hAnsi="Calibri"/>
          <w:b/>
        </w:rPr>
        <w:t>INDEMNIFICATION</w:t>
      </w:r>
      <w:bookmarkEnd w:id="35"/>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6" w:name="_Toc207465538"/>
      <w:r w:rsidRPr="003C351A">
        <w:rPr>
          <w:rFonts w:ascii="Calibri" w:hAnsi="Calibri"/>
          <w:b/>
        </w:rPr>
        <w:t>GOVERNING LAW</w:t>
      </w:r>
      <w:bookmarkEnd w:id="36"/>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7" w:name="_Toc207465539"/>
      <w:r w:rsidRPr="003C351A">
        <w:rPr>
          <w:rFonts w:ascii="Calibri" w:hAnsi="Calibri"/>
          <w:b/>
        </w:rPr>
        <w:t>EXCLUSIONS FROM EEPL’s SCOPE</w:t>
      </w:r>
      <w:bookmarkEnd w:id="37"/>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12407F4C" w14:textId="0DB419D0" w:rsidR="002C67EC" w:rsidRPr="003C351A" w:rsidRDefault="00C0296F" w:rsidP="00C0296F">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4F6038A9" w14:textId="77777777" w:rsidR="00F43568" w:rsidRPr="003C351A" w:rsidRDefault="00F43568" w:rsidP="00FC0964">
      <w:pPr>
        <w:spacing w:line="276" w:lineRule="auto"/>
        <w:ind w:left="360"/>
        <w:jc w:val="both"/>
        <w:rPr>
          <w:rFonts w:ascii="Calibri" w:hAnsi="Calibri"/>
        </w:rPr>
      </w:pP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1962B3F2"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8"/>
      <w:headerReference w:type="default" r:id="rId19"/>
      <w:footerReference w:type="default" r:id="rId20"/>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01C15" w14:textId="77777777" w:rsidR="00C20702" w:rsidRDefault="00C20702">
      <w:r>
        <w:separator/>
      </w:r>
    </w:p>
  </w:endnote>
  <w:endnote w:type="continuationSeparator" w:id="0">
    <w:p w14:paraId="6D1AF30B" w14:textId="77777777" w:rsidR="00C20702" w:rsidRDefault="00C20702">
      <w:r>
        <w:continuationSeparator/>
      </w:r>
    </w:p>
  </w:endnote>
  <w:endnote w:type="continuationNotice" w:id="1">
    <w:p w14:paraId="78D6EC7B" w14:textId="77777777" w:rsidR="00C20702" w:rsidRDefault="00C20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02F5475E" w:rsidR="00001DD5" w:rsidRPr="0092143F" w:rsidRDefault="00001DD5"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5A0BD5">
          <w:rPr>
            <w:rFonts w:asciiTheme="minorHAnsi" w:hAnsiTheme="minorHAnsi" w:cstheme="minorHAnsi"/>
            <w:noProof/>
            <w:sz w:val="20"/>
          </w:rPr>
          <w:t>17</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001DD5" w:rsidRPr="0092143F" w:rsidRDefault="00001DD5" w:rsidP="00AF7EB7">
    <w:pPr>
      <w:pStyle w:val="Footer"/>
      <w:ind w:right="360"/>
      <w:jc w:val="center"/>
      <w:rPr>
        <w:rFonts w:asciiTheme="minorHAnsi" w:hAnsiTheme="minorHAnsi" w:cstheme="minorHAnsi"/>
        <w:sz w:val="20"/>
      </w:rPr>
    </w:pPr>
  </w:p>
  <w:p w14:paraId="0F3C052A" w14:textId="77777777" w:rsidR="00001DD5" w:rsidRDefault="00001DD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87218" w14:textId="77777777" w:rsidR="00C20702" w:rsidRDefault="00C20702">
      <w:r>
        <w:separator/>
      </w:r>
    </w:p>
  </w:footnote>
  <w:footnote w:type="continuationSeparator" w:id="0">
    <w:p w14:paraId="0624C805" w14:textId="77777777" w:rsidR="00C20702" w:rsidRDefault="00C20702">
      <w:r>
        <w:continuationSeparator/>
      </w:r>
    </w:p>
  </w:footnote>
  <w:footnote w:type="continuationNotice" w:id="1">
    <w:p w14:paraId="2178F3B4" w14:textId="77777777" w:rsidR="00C20702" w:rsidRDefault="00C207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001DD5" w:rsidRDefault="00001DD5">
    <w:r>
      <w:cr/>
    </w:r>
  </w:p>
  <w:p w14:paraId="7A595C25" w14:textId="77777777" w:rsidR="00001DD5" w:rsidRDefault="00001D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EndPr/>
      <w:sdtContent>
        <w:r w:rsidR="00C20702">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381B4DC2"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 xml:space="preserve">45 </w:t>
    </w:r>
    <w:r w:rsidRPr="00E261E7">
      <w:rPr>
        <w:rFonts w:asciiTheme="minorHAnsi" w:hAnsiTheme="minorHAnsi" w:cstheme="minorHAnsi"/>
        <w:i/>
        <w:iCs/>
        <w:sz w:val="20"/>
        <w:szCs w:val="20"/>
        <w:lang w:val="en-GB"/>
      </w:rPr>
      <w:t>MW</w:t>
    </w:r>
    <w:r>
      <w:rPr>
        <w:rFonts w:asciiTheme="minorHAnsi" w:hAnsiTheme="minorHAnsi" w:cstheme="minorHAnsi"/>
        <w:i/>
        <w:iCs/>
        <w:sz w:val="20"/>
        <w:szCs w:val="20"/>
        <w:lang w:val="en-GB"/>
      </w:rPr>
      <w:t xml:space="preserve"> </w:t>
    </w:r>
    <w:r w:rsidRPr="00E261E7">
      <w:rPr>
        <w:rFonts w:asciiTheme="minorHAnsi" w:hAnsiTheme="minorHAnsi" w:cstheme="minorHAnsi"/>
        <w:i/>
        <w:iCs/>
        <w:sz w:val="20"/>
        <w:szCs w:val="20"/>
        <w:lang w:val="en-GB"/>
      </w:rPr>
      <w:t xml:space="preserve">(AC) – </w:t>
    </w:r>
    <w:r>
      <w:rPr>
        <w:rFonts w:asciiTheme="minorHAnsi" w:hAnsiTheme="minorHAnsi" w:cstheme="minorHAnsi"/>
        <w:i/>
        <w:iCs/>
        <w:sz w:val="20"/>
        <w:szCs w:val="20"/>
        <w:lang w:val="en-GB"/>
      </w:rPr>
      <w:t>65.25</w:t>
    </w:r>
    <w:r w:rsidRPr="00E261E7">
      <w:rPr>
        <w:rFonts w:asciiTheme="minorHAnsi" w:hAnsiTheme="minorHAnsi" w:cstheme="minorHAnsi"/>
        <w:i/>
        <w:iCs/>
        <w:sz w:val="20"/>
        <w:szCs w:val="20"/>
        <w:lang w:val="en-GB"/>
      </w:rPr>
      <w:t xml:space="preserve"> </w:t>
    </w:r>
    <w:proofErr w:type="spellStart"/>
    <w:r w:rsidRPr="00E261E7">
      <w:rPr>
        <w:rFonts w:asciiTheme="minorHAnsi" w:hAnsiTheme="minorHAnsi" w:cstheme="minorHAnsi"/>
        <w:i/>
        <w:iCs/>
        <w:sz w:val="20"/>
        <w:szCs w:val="20"/>
        <w:lang w:val="en-GB"/>
      </w:rPr>
      <w:t>MWp</w:t>
    </w:r>
    <w:proofErr w:type="spellEnd"/>
    <w:r>
      <w:rPr>
        <w:rFonts w:asciiTheme="minorHAnsi" w:hAnsiTheme="minorHAnsi" w:cstheme="minorHAnsi"/>
        <w:i/>
        <w:iCs/>
        <w:sz w:val="20"/>
        <w:szCs w:val="20"/>
        <w:lang w:val="en-GB"/>
      </w:rPr>
      <w:t xml:space="preserve"> Solar PV Plant BOP </w:t>
    </w:r>
    <w:r w:rsidRPr="004777C3">
      <w:rPr>
        <w:rFonts w:asciiTheme="minorHAnsi" w:hAnsiTheme="minorHAnsi" w:cstheme="minorHAnsi"/>
        <w:i/>
        <w:iCs/>
        <w:sz w:val="20"/>
        <w:szCs w:val="20"/>
        <w:lang w:val="en-GB"/>
      </w:rPr>
      <w:t xml:space="preserve">in the state of </w:t>
    </w:r>
    <w:r>
      <w:rPr>
        <w:rFonts w:asciiTheme="minorHAnsi" w:hAnsiTheme="minorHAnsi" w:cstheme="minorHAnsi"/>
        <w:i/>
        <w:iCs/>
        <w:sz w:val="20"/>
        <w:szCs w:val="20"/>
        <w:lang w:val="en-GB"/>
      </w:rPr>
      <w:t>Maharashtra.</w:t>
    </w:r>
    <w:r w:rsidRPr="004777C3">
      <w:rPr>
        <w:rFonts w:asciiTheme="minorHAnsi" w:hAnsiTheme="minorHAnsi" w:cstheme="minorHAnsi"/>
        <w:i/>
        <w:iCs/>
        <w:sz w:val="20"/>
        <w:szCs w:val="20"/>
        <w:lang w:val="en-GB"/>
      </w:rPr>
      <w:t xml:space="preserve">                                                                                                                              </w:t>
    </w:r>
  </w:p>
  <w:p w14:paraId="26848D82" w14:textId="7D077EFD" w:rsidR="00001DD5" w:rsidRPr="0039257D" w:rsidRDefault="00001DD5"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1D8"/>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BD5"/>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0CF"/>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702"/>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E8D"/>
    <w:rsid w:val="00CD1EF3"/>
    <w:rsid w:val="00CD1FC5"/>
    <w:rsid w:val="00CD280B"/>
    <w:rsid w:val="00CD2A7D"/>
    <w:rsid w:val="00CD33EF"/>
    <w:rsid w:val="00CD3624"/>
    <w:rsid w:val="00CD3E78"/>
    <w:rsid w:val="00CD3EE3"/>
    <w:rsid w:val="00CD4549"/>
    <w:rsid w:val="00CD498E"/>
    <w:rsid w:val="00CD599A"/>
    <w:rsid w:val="00CD5EAD"/>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yperlink" Target="mailto:prashanti.hole@enrichenergy.com" TargetMode="External"/><Relationship Id="rId2" Type="http://schemas.openxmlformats.org/officeDocument/2006/relationships/customXml" Target="../customXml/item2.xml"/><Relationship Id="rId16" Type="http://schemas.openxmlformats.org/officeDocument/2006/relationships/hyperlink" Target="mailto:amruta.joshi@enrichenergy.com%2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manvendra@brightnightpower.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886E6-C988-4882-A307-79E1D15E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18</Pages>
  <Words>4841</Words>
  <Characters>27595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32372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Arpith Shetty</cp:lastModifiedBy>
  <cp:revision>5</cp:revision>
  <cp:lastPrinted>2025-08-30T11:08:00Z</cp:lastPrinted>
  <dcterms:created xsi:type="dcterms:W3CDTF">2025-10-09T13:38:00Z</dcterms:created>
  <dcterms:modified xsi:type="dcterms:W3CDTF">2025-10-10T10:58:00Z</dcterms:modified>
</cp:coreProperties>
</file>