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DEFINER=`root`@`localhost` PROCEDURE `verifica_login`(in login varchar(255),in parola_segreta varchar(255))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select count(clienti.id_cliente)  AS verif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from clienti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where clienti.email=login AND clienti.password=parola_segreta;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