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6E7F1" w14:textId="77777777" w:rsidR="00FA502D" w:rsidRPr="00283047" w:rsidRDefault="009B146E" w:rsidP="00C4760F">
      <w:pPr>
        <w:pStyle w:val="2"/>
        <w:rPr>
          <w:color w:val="000000" w:themeColor="text1"/>
        </w:rPr>
      </w:pPr>
      <w:r w:rsidRPr="00283047">
        <w:rPr>
          <w:rStyle w:val="10"/>
          <w:color w:val="000000" w:themeColor="text1"/>
        </w:rPr>
        <w:tab/>
      </w:r>
      <w:r w:rsidR="001921BC" w:rsidRPr="00283047">
        <w:rPr>
          <w:color w:val="000000" w:themeColor="text1"/>
        </w:rPr>
        <w:t>Введение</w:t>
      </w:r>
    </w:p>
    <w:p w14:paraId="41ACEBC2" w14:textId="77777777" w:rsidR="00571078" w:rsidRPr="00283047" w:rsidRDefault="00FA502D" w:rsidP="00C4760F">
      <w:pPr>
        <w:rPr>
          <w:color w:val="000000" w:themeColor="text1"/>
        </w:rPr>
      </w:pPr>
      <w:r w:rsidRPr="00283047">
        <w:rPr>
          <w:b/>
          <w:color w:val="000000" w:themeColor="text1"/>
        </w:rPr>
        <w:t>Цель</w:t>
      </w:r>
      <w:r w:rsidR="009B146E" w:rsidRPr="00283047">
        <w:rPr>
          <w:b/>
          <w:color w:val="000000" w:themeColor="text1"/>
        </w:rPr>
        <w:t>.</w:t>
      </w:r>
      <w:r w:rsidR="009B146E" w:rsidRPr="00283047">
        <w:rPr>
          <w:color w:val="000000" w:themeColor="text1"/>
        </w:rPr>
        <w:t xml:space="preserve"> По данным представленной таблицы объёмов реализации продукции 100 текстильных предприятий за год выполните следующее:</w:t>
      </w:r>
    </w:p>
    <w:p w14:paraId="21DD37D6" w14:textId="77777777" w:rsidR="00571078" w:rsidRPr="00283047" w:rsidRDefault="009B146E" w:rsidP="00C4760F">
      <w:pPr>
        <w:rPr>
          <w:color w:val="000000" w:themeColor="text1"/>
        </w:rPr>
      </w:pPr>
      <w:r w:rsidRPr="00283047">
        <w:rPr>
          <w:color w:val="000000" w:themeColor="text1"/>
        </w:rPr>
        <w:t xml:space="preserve">Построить интервальный вариационный ряд с использованием формулы </w:t>
      </w:r>
      <w:proofErr w:type="spellStart"/>
      <w:r w:rsidRPr="00283047">
        <w:rPr>
          <w:color w:val="000000" w:themeColor="text1"/>
        </w:rPr>
        <w:t>Стерджеса</w:t>
      </w:r>
      <w:proofErr w:type="spellEnd"/>
      <w:r w:rsidRPr="00283047">
        <w:rPr>
          <w:color w:val="000000" w:themeColor="text1"/>
        </w:rPr>
        <w:t xml:space="preserve"> и изобразить его графически в виде гистограммы, полигона и </w:t>
      </w:r>
      <w:proofErr w:type="spellStart"/>
      <w:r w:rsidRPr="00283047">
        <w:rPr>
          <w:color w:val="000000" w:themeColor="text1"/>
        </w:rPr>
        <w:t>кумуляты</w:t>
      </w:r>
      <w:proofErr w:type="spellEnd"/>
      <w:r w:rsidRPr="00283047">
        <w:rPr>
          <w:color w:val="000000" w:themeColor="text1"/>
        </w:rPr>
        <w:t xml:space="preserve"> частот и относительных частот ряда распределения.</w:t>
      </w:r>
    </w:p>
    <w:p w14:paraId="3EB3D5B9" w14:textId="77777777" w:rsidR="00571078" w:rsidRPr="00283047" w:rsidRDefault="009B146E" w:rsidP="00C4760F">
      <w:pPr>
        <w:rPr>
          <w:color w:val="000000" w:themeColor="text1"/>
        </w:rPr>
      </w:pPr>
      <w:r w:rsidRPr="00283047">
        <w:rPr>
          <w:noProof/>
          <w:color w:val="000000" w:themeColor="text1"/>
        </w:rPr>
        <w:drawing>
          <wp:inline distT="114300" distB="114300" distL="114300" distR="114300" wp14:anchorId="60F3DEB4" wp14:editId="06B399C1">
            <wp:extent cx="5638800" cy="3590925"/>
            <wp:effectExtent l="0" t="0" r="0" b="0"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9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1AF0E7" w14:textId="77777777" w:rsidR="00571078" w:rsidRPr="00283047" w:rsidRDefault="009B146E" w:rsidP="00C4760F">
      <w:pPr>
        <w:rPr>
          <w:color w:val="000000" w:themeColor="text1"/>
        </w:rPr>
      </w:pPr>
      <w:r w:rsidRPr="00283047">
        <w:rPr>
          <w:color w:val="000000" w:themeColor="text1"/>
        </w:rPr>
        <w:br w:type="page"/>
      </w:r>
    </w:p>
    <w:p w14:paraId="68988776" w14:textId="77777777" w:rsidR="001921BC" w:rsidRPr="00283047" w:rsidRDefault="001921BC" w:rsidP="00C4760F">
      <w:pPr>
        <w:pStyle w:val="2"/>
        <w:rPr>
          <w:color w:val="000000" w:themeColor="text1"/>
        </w:rPr>
      </w:pPr>
      <w:r w:rsidRPr="00283047">
        <w:rPr>
          <w:color w:val="000000" w:themeColor="text1"/>
        </w:rPr>
        <w:lastRenderedPageBreak/>
        <w:t>Ход работы</w:t>
      </w:r>
    </w:p>
    <w:p w14:paraId="3E91A6E3" w14:textId="77777777" w:rsidR="001921BC" w:rsidRPr="00283047" w:rsidRDefault="001921BC" w:rsidP="00C4760F">
      <w:pPr>
        <w:rPr>
          <w:color w:val="000000" w:themeColor="text1"/>
        </w:rPr>
      </w:pPr>
    </w:p>
    <w:p w14:paraId="73A30AFE" w14:textId="5EE67A5F" w:rsidR="00571078" w:rsidRDefault="009B146E" w:rsidP="00C4760F">
      <w:pPr>
        <w:pStyle w:val="a4"/>
        <w:numPr>
          <w:ilvl w:val="0"/>
          <w:numId w:val="1"/>
        </w:numPr>
        <w:rPr>
          <w:color w:val="000000" w:themeColor="text1"/>
        </w:rPr>
      </w:pPr>
      <w:r w:rsidRPr="00283047">
        <w:rPr>
          <w:color w:val="000000" w:themeColor="text1"/>
        </w:rPr>
        <w:t xml:space="preserve">С помощью функции МАКС и МИН находим </w:t>
      </w:r>
      <w:proofErr w:type="spellStart"/>
      <w:r w:rsidRPr="00283047">
        <w:rPr>
          <w:color w:val="000000" w:themeColor="text1"/>
        </w:rPr>
        <w:t>x</w:t>
      </w:r>
      <w:r w:rsidRPr="00283047">
        <w:rPr>
          <w:color w:val="000000" w:themeColor="text1"/>
          <w:vertAlign w:val="subscript"/>
        </w:rPr>
        <w:t>max</w:t>
      </w:r>
      <w:proofErr w:type="spellEnd"/>
      <w:r w:rsidRPr="00283047">
        <w:rPr>
          <w:color w:val="000000" w:themeColor="text1"/>
        </w:rPr>
        <w:t xml:space="preserve"> и </w:t>
      </w:r>
      <w:proofErr w:type="spellStart"/>
      <w:proofErr w:type="gramStart"/>
      <w:r w:rsidRPr="00283047">
        <w:rPr>
          <w:color w:val="000000" w:themeColor="text1"/>
        </w:rPr>
        <w:t>x</w:t>
      </w:r>
      <w:r w:rsidRPr="00283047">
        <w:rPr>
          <w:color w:val="000000" w:themeColor="text1"/>
          <w:vertAlign w:val="subscript"/>
        </w:rPr>
        <w:t>min</w:t>
      </w:r>
      <w:proofErr w:type="spellEnd"/>
      <w:r w:rsidRPr="00283047">
        <w:rPr>
          <w:color w:val="000000" w:themeColor="text1"/>
          <w:vertAlign w:val="subscript"/>
        </w:rPr>
        <w:t xml:space="preserve"> </w:t>
      </w:r>
      <w:r w:rsidRPr="00283047">
        <w:rPr>
          <w:color w:val="000000" w:themeColor="text1"/>
        </w:rPr>
        <w:t>.</w:t>
      </w:r>
      <w:proofErr w:type="gramEnd"/>
    </w:p>
    <w:p w14:paraId="4AF16C8C" w14:textId="77777777" w:rsidR="00283047" w:rsidRPr="00283047" w:rsidRDefault="00283047" w:rsidP="00283047">
      <w:pPr>
        <w:pStyle w:val="a4"/>
        <w:rPr>
          <w:color w:val="000000" w:themeColor="text1"/>
        </w:rPr>
      </w:pPr>
    </w:p>
    <w:tbl>
      <w:tblPr>
        <w:tblW w:w="3760" w:type="dxa"/>
        <w:tblLook w:val="04A0" w:firstRow="1" w:lastRow="0" w:firstColumn="1" w:lastColumn="0" w:noHBand="0" w:noVBand="1"/>
      </w:tblPr>
      <w:tblGrid>
        <w:gridCol w:w="1880"/>
        <w:gridCol w:w="1880"/>
      </w:tblGrid>
      <w:tr w:rsidR="00283047" w:rsidRPr="00283047" w14:paraId="76E1CABB" w14:textId="77777777" w:rsidTr="0028304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8F01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0196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1,3</w:t>
            </w:r>
          </w:p>
        </w:tc>
      </w:tr>
      <w:tr w:rsidR="00283047" w:rsidRPr="00283047" w14:paraId="7E402EDE" w14:textId="77777777" w:rsidTr="00283047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4FB5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C29F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12,6</w:t>
            </w:r>
          </w:p>
        </w:tc>
      </w:tr>
    </w:tbl>
    <w:p w14:paraId="45831DBA" w14:textId="77777777" w:rsidR="00571078" w:rsidRPr="00283047" w:rsidRDefault="00571078" w:rsidP="00C4760F">
      <w:pPr>
        <w:rPr>
          <w:color w:val="000000" w:themeColor="text1"/>
        </w:rPr>
      </w:pPr>
    </w:p>
    <w:p w14:paraId="52182F74" w14:textId="77777777" w:rsidR="00571078" w:rsidRPr="00283047" w:rsidRDefault="009B146E" w:rsidP="00C4760F">
      <w:pPr>
        <w:pStyle w:val="a4"/>
        <w:numPr>
          <w:ilvl w:val="0"/>
          <w:numId w:val="1"/>
        </w:numPr>
        <w:rPr>
          <w:color w:val="000000" w:themeColor="text1"/>
        </w:rPr>
      </w:pPr>
      <w:r w:rsidRPr="00283047">
        <w:rPr>
          <w:color w:val="000000" w:themeColor="text1"/>
        </w:rPr>
        <w:t xml:space="preserve">С помощью формулы R = </w:t>
      </w:r>
      <w:proofErr w:type="spellStart"/>
      <w:r w:rsidRPr="00283047">
        <w:rPr>
          <w:color w:val="000000" w:themeColor="text1"/>
        </w:rPr>
        <w:t>x</w:t>
      </w:r>
      <w:r w:rsidRPr="00283047">
        <w:rPr>
          <w:color w:val="000000" w:themeColor="text1"/>
          <w:vertAlign w:val="subscript"/>
        </w:rPr>
        <w:t>max</w:t>
      </w:r>
      <w:proofErr w:type="spellEnd"/>
      <w:r w:rsidRPr="00283047">
        <w:rPr>
          <w:color w:val="000000" w:themeColor="text1"/>
        </w:rPr>
        <w:t xml:space="preserve"> - </w:t>
      </w:r>
      <w:proofErr w:type="spellStart"/>
      <w:r w:rsidRPr="00283047">
        <w:rPr>
          <w:color w:val="000000" w:themeColor="text1"/>
        </w:rPr>
        <w:t>x</w:t>
      </w:r>
      <w:r w:rsidRPr="00283047">
        <w:rPr>
          <w:color w:val="000000" w:themeColor="text1"/>
          <w:vertAlign w:val="subscript"/>
        </w:rPr>
        <w:t>min</w:t>
      </w:r>
      <w:proofErr w:type="spellEnd"/>
      <w:r w:rsidRPr="00283047">
        <w:rPr>
          <w:color w:val="000000" w:themeColor="text1"/>
          <w:vertAlign w:val="subscript"/>
        </w:rPr>
        <w:t xml:space="preserve"> </w:t>
      </w:r>
      <w:r w:rsidRPr="00283047">
        <w:rPr>
          <w:color w:val="000000" w:themeColor="text1"/>
        </w:rPr>
        <w:t xml:space="preserve">находим </w:t>
      </w:r>
    </w:p>
    <w:p w14:paraId="23F7176B" w14:textId="0BD5D2D7" w:rsidR="00283047" w:rsidRDefault="009B146E" w:rsidP="00C4760F">
      <w:pPr>
        <w:rPr>
          <w:color w:val="000000" w:themeColor="text1"/>
        </w:rPr>
      </w:pPr>
      <w:r w:rsidRPr="00283047">
        <w:rPr>
          <w:color w:val="000000" w:themeColor="text1"/>
        </w:rPr>
        <w:t>размах варьирования признака.</w:t>
      </w:r>
    </w:p>
    <w:p w14:paraId="25064B16" w14:textId="77777777" w:rsidR="00283047" w:rsidRPr="00283047" w:rsidRDefault="00283047" w:rsidP="00C4760F">
      <w:pPr>
        <w:rPr>
          <w:color w:val="000000" w:themeColor="text1"/>
        </w:rPr>
      </w:pPr>
    </w:p>
    <w:tbl>
      <w:tblPr>
        <w:tblW w:w="3760" w:type="dxa"/>
        <w:tblLook w:val="04A0" w:firstRow="1" w:lastRow="0" w:firstColumn="1" w:lastColumn="0" w:noHBand="0" w:noVBand="1"/>
      </w:tblPr>
      <w:tblGrid>
        <w:gridCol w:w="1880"/>
        <w:gridCol w:w="1880"/>
      </w:tblGrid>
      <w:tr w:rsidR="00283047" w:rsidRPr="00283047" w14:paraId="50781CA8" w14:textId="77777777" w:rsidTr="0028304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020F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0351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11,3</w:t>
            </w:r>
          </w:p>
        </w:tc>
      </w:tr>
    </w:tbl>
    <w:p w14:paraId="6DE46CE1" w14:textId="77777777" w:rsidR="00571078" w:rsidRPr="00283047" w:rsidRDefault="00571078" w:rsidP="00C4760F">
      <w:pPr>
        <w:rPr>
          <w:color w:val="000000" w:themeColor="text1"/>
        </w:rPr>
      </w:pPr>
    </w:p>
    <w:p w14:paraId="6F31ED6B" w14:textId="77777777" w:rsidR="00571078" w:rsidRPr="00283047" w:rsidRDefault="009B146E" w:rsidP="00C4760F">
      <w:pPr>
        <w:pStyle w:val="a4"/>
        <w:numPr>
          <w:ilvl w:val="0"/>
          <w:numId w:val="1"/>
        </w:numPr>
        <w:rPr>
          <w:color w:val="000000" w:themeColor="text1"/>
        </w:rPr>
      </w:pPr>
      <w:r w:rsidRPr="00283047">
        <w:rPr>
          <w:color w:val="000000" w:themeColor="text1"/>
        </w:rPr>
        <w:t xml:space="preserve">По формуле </w:t>
      </w:r>
      <w:proofErr w:type="spellStart"/>
      <w:r w:rsidRPr="00283047">
        <w:rPr>
          <w:color w:val="000000" w:themeColor="text1"/>
        </w:rPr>
        <w:t>Стерджеса</w:t>
      </w:r>
      <w:proofErr w:type="spellEnd"/>
      <w:r w:rsidRPr="00283047">
        <w:rPr>
          <w:color w:val="000000" w:themeColor="text1"/>
        </w:rPr>
        <w:t xml:space="preserve"> </w:t>
      </w:r>
      <m:oMath>
        <m:r>
          <w:rPr>
            <w:rFonts w:ascii="Cambria Math" w:eastAsia="Cambria Math" w:hAnsi="Cambria Math"/>
            <w:color w:val="000000" w:themeColor="text1"/>
          </w:rPr>
          <m:t>h=</m:t>
        </m:r>
        <m:f>
          <m:fPr>
            <m:ctrlPr>
              <w:rPr>
                <w:rFonts w:ascii="Cambria Math" w:eastAsia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="Cambria Math" w:hAnsi="Cambria Math"/>
                    <w:color w:val="000000" w:themeColor="text1"/>
                  </w:rPr>
                  <m:t>max</m:t>
                </m:r>
              </m:sub>
            </m:sSub>
            <m:r>
              <w:rPr>
                <w:rFonts w:ascii="Cambria Math" w:eastAsia="Cambria Math" w:hAnsi="Cambria Math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eastAsia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="Cambria Math" w:hAnsi="Cambria Math"/>
                    <w:color w:val="000000" w:themeColor="text1"/>
                  </w:rPr>
                  <m:t>min</m:t>
                </m:r>
              </m:sub>
            </m:sSub>
          </m:num>
          <m:den>
            <m:r>
              <w:rPr>
                <w:rFonts w:ascii="Cambria Math" w:eastAsia="Cambria Math" w:hAnsi="Cambria Math"/>
                <w:color w:val="000000" w:themeColor="text1"/>
              </w:rPr>
              <m:t>1+3,322lgn</m:t>
            </m:r>
          </m:den>
        </m:f>
      </m:oMath>
      <w:r w:rsidRPr="00283047">
        <w:rPr>
          <w:color w:val="000000" w:themeColor="text1"/>
        </w:rPr>
        <w:t xml:space="preserve"> находим h.</w:t>
      </w:r>
    </w:p>
    <w:tbl>
      <w:tblPr>
        <w:tblW w:w="3760" w:type="dxa"/>
        <w:tblLook w:val="04A0" w:firstRow="1" w:lastRow="0" w:firstColumn="1" w:lastColumn="0" w:noHBand="0" w:noVBand="1"/>
      </w:tblPr>
      <w:tblGrid>
        <w:gridCol w:w="1880"/>
        <w:gridCol w:w="1880"/>
      </w:tblGrid>
      <w:tr w:rsidR="00283047" w:rsidRPr="00283047" w14:paraId="4E713875" w14:textId="77777777" w:rsidTr="00283047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026F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5CAD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1,48</w:t>
            </w:r>
          </w:p>
        </w:tc>
      </w:tr>
    </w:tbl>
    <w:p w14:paraId="33942EBC" w14:textId="77777777" w:rsidR="00571078" w:rsidRPr="00283047" w:rsidRDefault="00571078" w:rsidP="00C4760F">
      <w:pPr>
        <w:rPr>
          <w:color w:val="000000" w:themeColor="text1"/>
        </w:rPr>
      </w:pPr>
    </w:p>
    <w:p w14:paraId="56D1B8EA" w14:textId="77777777" w:rsidR="00571078" w:rsidRPr="00283047" w:rsidRDefault="009B146E" w:rsidP="00C4760F">
      <w:pPr>
        <w:pStyle w:val="a4"/>
        <w:numPr>
          <w:ilvl w:val="0"/>
          <w:numId w:val="1"/>
        </w:numPr>
        <w:rPr>
          <w:color w:val="000000" w:themeColor="text1"/>
        </w:rPr>
      </w:pPr>
      <w:r w:rsidRPr="00283047">
        <w:rPr>
          <w:color w:val="000000" w:themeColor="text1"/>
        </w:rPr>
        <w:t>Определяем граничные значения интервалов (</w:t>
      </w:r>
      <w:proofErr w:type="spellStart"/>
      <w:r w:rsidRPr="00283047">
        <w:rPr>
          <w:color w:val="000000" w:themeColor="text1"/>
        </w:rPr>
        <w:t>ai</w:t>
      </w:r>
      <w:proofErr w:type="spellEnd"/>
      <w:r w:rsidRPr="00283047">
        <w:rPr>
          <w:color w:val="000000" w:themeColor="text1"/>
        </w:rPr>
        <w:t xml:space="preserve">; </w:t>
      </w:r>
      <w:proofErr w:type="spellStart"/>
      <w:r w:rsidRPr="00283047">
        <w:rPr>
          <w:color w:val="000000" w:themeColor="text1"/>
        </w:rPr>
        <w:t>bi</w:t>
      </w:r>
      <w:proofErr w:type="spellEnd"/>
      <w:r w:rsidRPr="00283047">
        <w:rPr>
          <w:color w:val="000000" w:themeColor="text1"/>
        </w:rPr>
        <w:t>).</w:t>
      </w:r>
    </w:p>
    <w:tbl>
      <w:tblPr>
        <w:tblW w:w="3760" w:type="dxa"/>
        <w:tblLook w:val="04A0" w:firstRow="1" w:lastRow="0" w:firstColumn="1" w:lastColumn="0" w:noHBand="0" w:noVBand="1"/>
      </w:tblPr>
      <w:tblGrid>
        <w:gridCol w:w="1880"/>
        <w:gridCol w:w="1880"/>
      </w:tblGrid>
      <w:tr w:rsidR="00283047" w:rsidRPr="00283047" w14:paraId="5A0F25DE" w14:textId="77777777" w:rsidTr="00283047">
        <w:trPr>
          <w:trHeight w:val="288"/>
        </w:trPr>
        <w:tc>
          <w:tcPr>
            <w:tcW w:w="3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0719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Границы интервалов</w:t>
            </w:r>
          </w:p>
        </w:tc>
      </w:tr>
      <w:tr w:rsidR="00283047" w:rsidRPr="00283047" w14:paraId="6DCD747B" w14:textId="77777777" w:rsidTr="00283047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A30C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0,56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BE54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2,04</w:t>
            </w:r>
          </w:p>
        </w:tc>
      </w:tr>
      <w:tr w:rsidR="00283047" w:rsidRPr="00283047" w14:paraId="7E37AE40" w14:textId="77777777" w:rsidTr="00283047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75F6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2,04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5223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3,52</w:t>
            </w:r>
          </w:p>
        </w:tc>
      </w:tr>
      <w:tr w:rsidR="00283047" w:rsidRPr="00283047" w14:paraId="5B3AEAD7" w14:textId="77777777" w:rsidTr="00283047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CD87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3,52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8CAF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5,00</w:t>
            </w:r>
          </w:p>
        </w:tc>
      </w:tr>
      <w:tr w:rsidR="00283047" w:rsidRPr="00283047" w14:paraId="2C8D9C4E" w14:textId="77777777" w:rsidTr="00283047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2F11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5,00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8DC5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6,47</w:t>
            </w:r>
          </w:p>
        </w:tc>
      </w:tr>
      <w:tr w:rsidR="00283047" w:rsidRPr="00283047" w14:paraId="7D3AC02C" w14:textId="77777777" w:rsidTr="00283047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18BA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6,47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B80D7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7,95</w:t>
            </w:r>
          </w:p>
        </w:tc>
      </w:tr>
      <w:tr w:rsidR="00283047" w:rsidRPr="00283047" w14:paraId="1FBD524E" w14:textId="77777777" w:rsidTr="00283047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52CB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7,95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047F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9,43</w:t>
            </w:r>
          </w:p>
        </w:tc>
      </w:tr>
      <w:tr w:rsidR="00283047" w:rsidRPr="00283047" w14:paraId="537DDF8C" w14:textId="77777777" w:rsidTr="00283047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4FD4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9,43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5B84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10,91</w:t>
            </w:r>
          </w:p>
        </w:tc>
      </w:tr>
      <w:tr w:rsidR="00283047" w:rsidRPr="00283047" w14:paraId="5D5B2FFB" w14:textId="77777777" w:rsidTr="00283047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DCCC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10,91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36E7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12,39</w:t>
            </w:r>
          </w:p>
        </w:tc>
      </w:tr>
      <w:tr w:rsidR="00283047" w:rsidRPr="00283047" w14:paraId="5B2FDF5B" w14:textId="77777777" w:rsidTr="00283047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97E3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12,39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A1EE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13,87</w:t>
            </w:r>
          </w:p>
        </w:tc>
      </w:tr>
    </w:tbl>
    <w:p w14:paraId="4025324F" w14:textId="77777777" w:rsidR="00571078" w:rsidRPr="00283047" w:rsidRDefault="00571078" w:rsidP="00C4760F">
      <w:pPr>
        <w:rPr>
          <w:color w:val="000000" w:themeColor="text1"/>
        </w:rPr>
      </w:pPr>
    </w:p>
    <w:p w14:paraId="6E07C46F" w14:textId="77777777" w:rsidR="00571078" w:rsidRPr="00283047" w:rsidRDefault="00571078" w:rsidP="00C4760F">
      <w:pPr>
        <w:rPr>
          <w:color w:val="000000" w:themeColor="text1"/>
        </w:rPr>
      </w:pPr>
    </w:p>
    <w:p w14:paraId="3B07B7F5" w14:textId="77777777" w:rsidR="00571078" w:rsidRPr="00283047" w:rsidRDefault="009B146E" w:rsidP="00C4760F">
      <w:pPr>
        <w:pStyle w:val="a4"/>
        <w:numPr>
          <w:ilvl w:val="0"/>
          <w:numId w:val="1"/>
        </w:numPr>
        <w:rPr>
          <w:color w:val="000000" w:themeColor="text1"/>
        </w:rPr>
      </w:pPr>
      <w:r w:rsidRPr="00283047">
        <w:rPr>
          <w:color w:val="000000" w:themeColor="text1"/>
        </w:rPr>
        <w:t xml:space="preserve">С помощью формулы ЧАСТОТА и комбинации </w:t>
      </w:r>
      <w:proofErr w:type="spellStart"/>
      <w:r w:rsidRPr="00283047">
        <w:rPr>
          <w:color w:val="000000" w:themeColor="text1"/>
        </w:rPr>
        <w:t>Ctrl+Shift+Enter</w:t>
      </w:r>
      <w:proofErr w:type="spellEnd"/>
      <w:r w:rsidRPr="00283047">
        <w:rPr>
          <w:color w:val="000000" w:themeColor="text1"/>
        </w:rPr>
        <w:t xml:space="preserve"> делаем группировку результатов значений.</w:t>
      </w:r>
    </w:p>
    <w:p w14:paraId="3228FF8E" w14:textId="77777777" w:rsidR="00571078" w:rsidRPr="00283047" w:rsidRDefault="00571078" w:rsidP="00C4760F">
      <w:pPr>
        <w:rPr>
          <w:color w:val="000000" w:themeColor="text1"/>
        </w:rPr>
      </w:pPr>
    </w:p>
    <w:tbl>
      <w:tblPr>
        <w:tblW w:w="3140" w:type="dxa"/>
        <w:tblLook w:val="04A0" w:firstRow="1" w:lastRow="0" w:firstColumn="1" w:lastColumn="0" w:noHBand="0" w:noVBand="1"/>
      </w:tblPr>
      <w:tblGrid>
        <w:gridCol w:w="1400"/>
        <w:gridCol w:w="1740"/>
      </w:tblGrid>
      <w:tr w:rsidR="00283047" w:rsidRPr="00283047" w14:paraId="18A5C53A" w14:textId="77777777" w:rsidTr="00283047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5D66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Значения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E9F2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Частота</w:t>
            </w:r>
          </w:p>
        </w:tc>
      </w:tr>
      <w:tr w:rsidR="00283047" w:rsidRPr="00283047" w14:paraId="4F7A280F" w14:textId="77777777" w:rsidTr="00283047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1385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0,56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599CD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83047" w:rsidRPr="00283047" w14:paraId="1A31A231" w14:textId="77777777" w:rsidTr="00283047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B872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2,04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9D98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283047" w:rsidRPr="00283047" w14:paraId="2A11609B" w14:textId="77777777" w:rsidTr="00283047">
        <w:trPr>
          <w:trHeight w:val="31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00B2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3,52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B723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283047" w:rsidRPr="00283047" w14:paraId="6A937BC9" w14:textId="77777777" w:rsidTr="00283047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D833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5,00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0EB8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283047" w:rsidRPr="00283047" w14:paraId="63F7AE5D" w14:textId="77777777" w:rsidTr="00283047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D125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6,47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4D56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283047" w:rsidRPr="00283047" w14:paraId="0BDEED21" w14:textId="77777777" w:rsidTr="00283047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029F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7,95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69A0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283047" w:rsidRPr="00283047" w14:paraId="02849065" w14:textId="77777777" w:rsidTr="00283047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C1D7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9,43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0715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283047" w:rsidRPr="00283047" w14:paraId="72D78365" w14:textId="77777777" w:rsidTr="00283047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1C0E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10,91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502C1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283047" w:rsidRPr="00283047" w14:paraId="6E2BC4B1" w14:textId="77777777" w:rsidTr="00283047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BF5D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12,39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2E6D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283047" w:rsidRPr="00283047" w14:paraId="02562E0E" w14:textId="77777777" w:rsidTr="00283047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A3E1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13,87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9FAA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</w:tbl>
    <w:p w14:paraId="4FAE85F7" w14:textId="77777777" w:rsidR="00571078" w:rsidRPr="00283047" w:rsidRDefault="00571078" w:rsidP="00C4760F">
      <w:pPr>
        <w:rPr>
          <w:color w:val="000000" w:themeColor="text1"/>
        </w:rPr>
      </w:pPr>
    </w:p>
    <w:p w14:paraId="75562460" w14:textId="77777777" w:rsidR="00571078" w:rsidRPr="00283047" w:rsidRDefault="00571078" w:rsidP="00C4760F">
      <w:pPr>
        <w:rPr>
          <w:color w:val="000000" w:themeColor="text1"/>
        </w:rPr>
      </w:pPr>
    </w:p>
    <w:p w14:paraId="04BE7A4E" w14:textId="77777777" w:rsidR="00571078" w:rsidRPr="00283047" w:rsidRDefault="009B146E" w:rsidP="00C4760F">
      <w:pPr>
        <w:pStyle w:val="a4"/>
        <w:numPr>
          <w:ilvl w:val="0"/>
          <w:numId w:val="1"/>
        </w:numPr>
        <w:rPr>
          <w:color w:val="000000" w:themeColor="text1"/>
        </w:rPr>
      </w:pPr>
      <w:r w:rsidRPr="00283047">
        <w:rPr>
          <w:color w:val="000000" w:themeColor="text1"/>
        </w:rPr>
        <w:t>Построим интервальный вариационный ряд распределения объёмов основных фондов 100 предприятий, млн. руб.</w:t>
      </w:r>
    </w:p>
    <w:tbl>
      <w:tblPr>
        <w:tblW w:w="10120" w:type="dxa"/>
        <w:tblLook w:val="04A0" w:firstRow="1" w:lastRow="0" w:firstColumn="1" w:lastColumn="0" w:noHBand="0" w:noVBand="1"/>
      </w:tblPr>
      <w:tblGrid>
        <w:gridCol w:w="2200"/>
        <w:gridCol w:w="1140"/>
        <w:gridCol w:w="1500"/>
        <w:gridCol w:w="1660"/>
        <w:gridCol w:w="1840"/>
        <w:gridCol w:w="1780"/>
      </w:tblGrid>
      <w:tr w:rsidR="00283047" w:rsidRPr="00283047" w14:paraId="4946C989" w14:textId="77777777" w:rsidTr="00283047">
        <w:trPr>
          <w:trHeight w:val="9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54D71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Границы интервалов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9648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  <w:r w:rsidRPr="00283047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A24C4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Частота</w:t>
            </w: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Pr="00283047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16087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Накопленная частота</w:t>
            </w: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Pr="00283047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ih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0CF0B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Относительная частота</w:t>
            </w: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  <w:r w:rsidRPr="00283047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  <w:proofErr w:type="spellStart"/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Pr="00283047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/n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3B516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Относительная накопленная</w:t>
            </w: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 xml:space="preserve">частота </w:t>
            </w:r>
            <w:proofErr w:type="spellStart"/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  <w:r w:rsidRPr="00283047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  <w:proofErr w:type="spellStart"/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Pr="00283047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/n</w:t>
            </w:r>
          </w:p>
        </w:tc>
      </w:tr>
      <w:tr w:rsidR="00283047" w:rsidRPr="00283047" w14:paraId="208BBAF3" w14:textId="77777777" w:rsidTr="00283047">
        <w:trPr>
          <w:trHeight w:val="46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E5D9E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0,56 - 2,04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4FDD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1,30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6A67A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D8451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E3C8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26A8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</w:tr>
      <w:tr w:rsidR="00283047" w:rsidRPr="00283047" w14:paraId="5F69BD4E" w14:textId="77777777" w:rsidTr="0028304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FAD6F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2,04 - 3,52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D34CB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2,78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F35CD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FBC15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F5DD4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F4C94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0,14</w:t>
            </w:r>
          </w:p>
        </w:tc>
      </w:tr>
      <w:tr w:rsidR="00283047" w:rsidRPr="00283047" w14:paraId="79981EBE" w14:textId="77777777" w:rsidTr="0028304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0369E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3,52 - 5,00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C5113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4,26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EFB2D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6CCCF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BE469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0,21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6675D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0,35</w:t>
            </w:r>
          </w:p>
        </w:tc>
      </w:tr>
      <w:tr w:rsidR="00283047" w:rsidRPr="00283047" w14:paraId="2E9526CD" w14:textId="77777777" w:rsidTr="0028304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0558F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5,00 - 6,47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F3693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5,73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8742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D15B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E7CDC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0,24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AD82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0,59</w:t>
            </w:r>
          </w:p>
        </w:tc>
      </w:tr>
      <w:tr w:rsidR="00283047" w:rsidRPr="00283047" w14:paraId="093FFE77" w14:textId="77777777" w:rsidTr="0028304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4065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6,47 - 7,95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25D3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7,21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0643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26DD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9CB0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0,18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0F2D1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0,77</w:t>
            </w:r>
          </w:p>
        </w:tc>
      </w:tr>
      <w:tr w:rsidR="00283047" w:rsidRPr="00283047" w14:paraId="44910AA5" w14:textId="77777777" w:rsidTr="0028304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DA18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7,95 - 9,43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8B3C6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8,69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5985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0BB3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5AE56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0,09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E110E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0,86</w:t>
            </w:r>
          </w:p>
        </w:tc>
      </w:tr>
      <w:tr w:rsidR="00283047" w:rsidRPr="00283047" w14:paraId="68CE18C2" w14:textId="77777777" w:rsidTr="0028304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23D80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9,43 - 10,91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E1E01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10,17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209A5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8CD64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55FB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B8A87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0,92</w:t>
            </w:r>
          </w:p>
        </w:tc>
      </w:tr>
      <w:tr w:rsidR="00283047" w:rsidRPr="00283047" w14:paraId="5A2CE0DB" w14:textId="77777777" w:rsidTr="0028304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C1C3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10,91 - 12,39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E3647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11,65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4EC81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1D8DF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9ABD7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24639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0,97</w:t>
            </w:r>
          </w:p>
        </w:tc>
      </w:tr>
      <w:tr w:rsidR="00283047" w:rsidRPr="00283047" w14:paraId="474B8B26" w14:textId="77777777" w:rsidTr="00283047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B1DD5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12,39 - 13,87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439E9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13,13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8F10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33678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9BBE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B57F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573C5704" w14:textId="77777777" w:rsidR="00571078" w:rsidRPr="00283047" w:rsidRDefault="00571078" w:rsidP="00C4760F">
      <w:pPr>
        <w:rPr>
          <w:color w:val="000000" w:themeColor="text1"/>
        </w:rPr>
      </w:pPr>
    </w:p>
    <w:p w14:paraId="40E31EB4" w14:textId="77777777" w:rsidR="00571078" w:rsidRPr="00283047" w:rsidRDefault="009B146E" w:rsidP="00C4760F">
      <w:pPr>
        <w:pStyle w:val="a4"/>
        <w:numPr>
          <w:ilvl w:val="0"/>
          <w:numId w:val="1"/>
        </w:numPr>
        <w:rPr>
          <w:color w:val="000000" w:themeColor="text1"/>
        </w:rPr>
      </w:pPr>
      <w:r w:rsidRPr="00283047">
        <w:rPr>
          <w:color w:val="000000" w:themeColor="text1"/>
        </w:rPr>
        <w:t xml:space="preserve">Построим гистограмму частот интервального ряда распределения. </w:t>
      </w:r>
    </w:p>
    <w:p w14:paraId="641DA898" w14:textId="2F03E16D" w:rsidR="00571078" w:rsidRPr="00283047" w:rsidRDefault="00283047" w:rsidP="00C4760F">
      <w:pPr>
        <w:rPr>
          <w:color w:val="000000" w:themeColor="text1"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42EBCC98" wp14:editId="740BDA4F">
            <wp:extent cx="5940425" cy="2893695"/>
            <wp:effectExtent l="0" t="0" r="3175" b="19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9B146E" w:rsidRPr="00283047">
        <w:rPr>
          <w:color w:val="000000" w:themeColor="text1"/>
        </w:rPr>
        <w:br/>
      </w:r>
    </w:p>
    <w:p w14:paraId="60D9BAD0" w14:textId="77777777" w:rsidR="00571078" w:rsidRPr="00283047" w:rsidRDefault="00571078" w:rsidP="00C4760F">
      <w:pPr>
        <w:rPr>
          <w:color w:val="000000" w:themeColor="text1"/>
        </w:rPr>
      </w:pPr>
    </w:p>
    <w:p w14:paraId="1BE0B779" w14:textId="77777777" w:rsidR="00571078" w:rsidRPr="00283047" w:rsidRDefault="00571078" w:rsidP="00C4760F">
      <w:pPr>
        <w:rPr>
          <w:color w:val="000000" w:themeColor="text1"/>
        </w:rPr>
      </w:pPr>
    </w:p>
    <w:p w14:paraId="5F8480F2" w14:textId="311A19BD" w:rsidR="00571078" w:rsidRPr="00FA1130" w:rsidRDefault="009B146E" w:rsidP="00C4760F">
      <w:pPr>
        <w:pStyle w:val="a4"/>
        <w:numPr>
          <w:ilvl w:val="0"/>
          <w:numId w:val="1"/>
        </w:numPr>
        <w:rPr>
          <w:color w:val="000000" w:themeColor="text1"/>
        </w:rPr>
      </w:pPr>
      <w:r w:rsidRPr="00283047">
        <w:rPr>
          <w:color w:val="000000" w:themeColor="text1"/>
        </w:rPr>
        <w:lastRenderedPageBreak/>
        <w:t>Из гистограммы частот получим полигон того же распределения.</w:t>
      </w:r>
      <w:r w:rsidR="00283047" w:rsidRPr="00283047">
        <w:rPr>
          <w:noProof/>
        </w:rPr>
        <w:t xml:space="preserve"> </w:t>
      </w:r>
      <w:r w:rsidR="00283047">
        <w:rPr>
          <w:noProof/>
        </w:rPr>
        <w:drawing>
          <wp:inline distT="0" distB="0" distL="0" distR="0" wp14:anchorId="270F1E55" wp14:editId="5A5AE330">
            <wp:extent cx="5940425" cy="2013585"/>
            <wp:effectExtent l="0" t="0" r="3175" b="571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53BF65" w14:textId="77777777" w:rsidR="00571078" w:rsidRPr="00283047" w:rsidRDefault="00571078" w:rsidP="00C4760F">
      <w:pPr>
        <w:rPr>
          <w:color w:val="000000" w:themeColor="text1"/>
        </w:rPr>
      </w:pPr>
    </w:p>
    <w:p w14:paraId="1CE26CB8" w14:textId="77777777" w:rsidR="00571078" w:rsidRPr="00283047" w:rsidRDefault="009B146E" w:rsidP="00C4760F">
      <w:pPr>
        <w:pStyle w:val="a4"/>
        <w:numPr>
          <w:ilvl w:val="0"/>
          <w:numId w:val="1"/>
        </w:numPr>
        <w:rPr>
          <w:color w:val="000000" w:themeColor="text1"/>
        </w:rPr>
      </w:pPr>
      <w:r w:rsidRPr="00283047">
        <w:rPr>
          <w:color w:val="000000" w:themeColor="text1"/>
        </w:rPr>
        <w:t xml:space="preserve">Построим </w:t>
      </w:r>
      <w:proofErr w:type="spellStart"/>
      <w:r w:rsidRPr="00283047">
        <w:rPr>
          <w:color w:val="000000" w:themeColor="text1"/>
        </w:rPr>
        <w:t>кумуляту</w:t>
      </w:r>
      <w:proofErr w:type="spellEnd"/>
      <w:r w:rsidRPr="00283047">
        <w:rPr>
          <w:color w:val="000000" w:themeColor="text1"/>
        </w:rPr>
        <w:t xml:space="preserve"> интервального вариационного ряда.</w:t>
      </w:r>
    </w:p>
    <w:p w14:paraId="35719F65" w14:textId="77777777" w:rsidR="00571078" w:rsidRPr="00283047" w:rsidRDefault="00571078" w:rsidP="00C4760F">
      <w:pPr>
        <w:rPr>
          <w:color w:val="000000" w:themeColor="text1"/>
        </w:rPr>
      </w:pPr>
    </w:p>
    <w:p w14:paraId="62FCA348" w14:textId="60420A08" w:rsidR="00571078" w:rsidRPr="00283047" w:rsidRDefault="00283047" w:rsidP="00C4760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087D1A9" wp14:editId="3690DB96">
            <wp:extent cx="5940425" cy="2712720"/>
            <wp:effectExtent l="0" t="0" r="3175" b="1143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110E6D6" w14:textId="77777777" w:rsidR="001921BC" w:rsidRPr="00283047" w:rsidRDefault="001921BC" w:rsidP="00C4760F">
      <w:pPr>
        <w:rPr>
          <w:color w:val="000000" w:themeColor="text1"/>
        </w:rPr>
      </w:pPr>
    </w:p>
    <w:p w14:paraId="507465E0" w14:textId="77777777" w:rsidR="00571078" w:rsidRPr="00283047" w:rsidRDefault="009B146E" w:rsidP="00C4760F">
      <w:pPr>
        <w:rPr>
          <w:color w:val="000000" w:themeColor="text1"/>
        </w:rPr>
      </w:pPr>
      <w:r w:rsidRPr="00283047">
        <w:rPr>
          <w:color w:val="000000" w:themeColor="text1"/>
        </w:rPr>
        <w:t>По данным лабораторной №1 вычислить по исходным данным и интервальному вари­ационному ряду, построенному в ходе его решения:</w:t>
      </w:r>
    </w:p>
    <w:p w14:paraId="1C751CD1" w14:textId="77777777" w:rsidR="00571078" w:rsidRPr="00283047" w:rsidRDefault="009B146E" w:rsidP="00C4760F">
      <w:pPr>
        <w:rPr>
          <w:color w:val="000000" w:themeColor="text1"/>
        </w:rPr>
      </w:pPr>
      <w:r w:rsidRPr="00283047">
        <w:rPr>
          <w:color w:val="000000" w:themeColor="text1"/>
        </w:rPr>
        <w:t>1)характеристики центра положения:</w:t>
      </w:r>
    </w:p>
    <w:p w14:paraId="53DF3A9E" w14:textId="77777777" w:rsidR="00571078" w:rsidRPr="00283047" w:rsidRDefault="009B146E" w:rsidP="00C4760F">
      <w:pPr>
        <w:pStyle w:val="a4"/>
        <w:numPr>
          <w:ilvl w:val="0"/>
          <w:numId w:val="2"/>
        </w:numPr>
        <w:rPr>
          <w:color w:val="000000" w:themeColor="text1"/>
        </w:rPr>
      </w:pPr>
      <w:r w:rsidRPr="00283047">
        <w:rPr>
          <w:color w:val="000000" w:themeColor="text1"/>
        </w:rPr>
        <w:t>средние: арифметическую, гармоническую и геометрическую;</w:t>
      </w:r>
    </w:p>
    <w:p w14:paraId="35D89E2F" w14:textId="77777777" w:rsidR="00571078" w:rsidRPr="00283047" w:rsidRDefault="009B146E" w:rsidP="00C4760F">
      <w:pPr>
        <w:pStyle w:val="a4"/>
        <w:numPr>
          <w:ilvl w:val="0"/>
          <w:numId w:val="2"/>
        </w:numPr>
        <w:rPr>
          <w:color w:val="000000" w:themeColor="text1"/>
        </w:rPr>
      </w:pPr>
      <w:r w:rsidRPr="00283047">
        <w:rPr>
          <w:color w:val="000000" w:themeColor="text1"/>
        </w:rPr>
        <w:t>медиану;</w:t>
      </w:r>
    </w:p>
    <w:p w14:paraId="5239424C" w14:textId="77777777" w:rsidR="00571078" w:rsidRPr="00283047" w:rsidRDefault="009B146E" w:rsidP="00C4760F">
      <w:pPr>
        <w:pStyle w:val="a4"/>
        <w:numPr>
          <w:ilvl w:val="0"/>
          <w:numId w:val="2"/>
        </w:numPr>
        <w:rPr>
          <w:color w:val="000000" w:themeColor="text1"/>
        </w:rPr>
      </w:pPr>
      <w:r w:rsidRPr="00283047">
        <w:rPr>
          <w:color w:val="000000" w:themeColor="text1"/>
        </w:rPr>
        <w:t>моду;</w:t>
      </w:r>
    </w:p>
    <w:p w14:paraId="79B1338D" w14:textId="77777777" w:rsidR="00571078" w:rsidRPr="00283047" w:rsidRDefault="009B146E" w:rsidP="00C4760F">
      <w:pPr>
        <w:rPr>
          <w:color w:val="000000" w:themeColor="text1"/>
        </w:rPr>
      </w:pPr>
      <w:r w:rsidRPr="00283047">
        <w:rPr>
          <w:color w:val="000000" w:themeColor="text1"/>
        </w:rPr>
        <w:t>2)характеристики вариации (разброса данных):</w:t>
      </w:r>
    </w:p>
    <w:p w14:paraId="1E138F2D" w14:textId="77777777" w:rsidR="00571078" w:rsidRPr="00283047" w:rsidRDefault="009B146E" w:rsidP="00C4760F">
      <w:pPr>
        <w:pStyle w:val="a4"/>
        <w:numPr>
          <w:ilvl w:val="0"/>
          <w:numId w:val="3"/>
        </w:numPr>
        <w:rPr>
          <w:color w:val="000000" w:themeColor="text1"/>
        </w:rPr>
      </w:pPr>
      <w:r w:rsidRPr="00283047">
        <w:rPr>
          <w:color w:val="000000" w:themeColor="text1"/>
        </w:rPr>
        <w:t>дисперсию;</w:t>
      </w:r>
    </w:p>
    <w:p w14:paraId="6F687B00" w14:textId="77777777" w:rsidR="00571078" w:rsidRPr="00283047" w:rsidRDefault="009B146E" w:rsidP="00C4760F">
      <w:pPr>
        <w:pStyle w:val="a4"/>
        <w:numPr>
          <w:ilvl w:val="0"/>
          <w:numId w:val="3"/>
        </w:numPr>
        <w:rPr>
          <w:color w:val="000000" w:themeColor="text1"/>
        </w:rPr>
      </w:pPr>
      <w:r w:rsidRPr="00283047">
        <w:rPr>
          <w:color w:val="000000" w:themeColor="text1"/>
        </w:rPr>
        <w:t>среднее квадратическое отклонение;</w:t>
      </w:r>
    </w:p>
    <w:p w14:paraId="16439E0C" w14:textId="77777777" w:rsidR="00571078" w:rsidRPr="00283047" w:rsidRDefault="009B146E" w:rsidP="00C4760F">
      <w:pPr>
        <w:pStyle w:val="a4"/>
        <w:numPr>
          <w:ilvl w:val="0"/>
          <w:numId w:val="3"/>
        </w:numPr>
        <w:rPr>
          <w:color w:val="000000" w:themeColor="text1"/>
        </w:rPr>
      </w:pPr>
      <w:r w:rsidRPr="00283047">
        <w:rPr>
          <w:color w:val="000000" w:themeColor="text1"/>
        </w:rPr>
        <w:lastRenderedPageBreak/>
        <w:t>коэффициент вариации;</w:t>
      </w:r>
    </w:p>
    <w:p w14:paraId="3B12ED54" w14:textId="77777777" w:rsidR="00571078" w:rsidRPr="00283047" w:rsidRDefault="009B146E" w:rsidP="00C4760F">
      <w:pPr>
        <w:rPr>
          <w:color w:val="000000" w:themeColor="text1"/>
        </w:rPr>
      </w:pPr>
      <w:bookmarkStart w:id="1" w:name="_heading=h.30j0zll" w:colFirst="0" w:colLast="0"/>
      <w:bookmarkEnd w:id="1"/>
      <w:r w:rsidRPr="00283047">
        <w:rPr>
          <w:color w:val="000000" w:themeColor="text1"/>
        </w:rPr>
        <w:t>3)центральные моменты первого, второго, третьего, четвертого</w:t>
      </w:r>
    </w:p>
    <w:p w14:paraId="6027877B" w14:textId="77777777" w:rsidR="00571078" w:rsidRPr="00283047" w:rsidRDefault="009B146E" w:rsidP="00C4760F">
      <w:pPr>
        <w:rPr>
          <w:color w:val="000000" w:themeColor="text1"/>
        </w:rPr>
      </w:pPr>
      <w:r w:rsidRPr="00283047">
        <w:rPr>
          <w:color w:val="000000" w:themeColor="text1"/>
        </w:rPr>
        <w:t xml:space="preserve">  </w:t>
      </w:r>
      <w:r w:rsidRPr="00283047">
        <w:rPr>
          <w:color w:val="000000" w:themeColor="text1"/>
        </w:rPr>
        <w:tab/>
        <w:t>порядков;</w:t>
      </w:r>
    </w:p>
    <w:p w14:paraId="67855CF6" w14:textId="77777777" w:rsidR="00571078" w:rsidRPr="00283047" w:rsidRDefault="009B146E" w:rsidP="00C4760F">
      <w:pPr>
        <w:rPr>
          <w:color w:val="000000" w:themeColor="text1"/>
        </w:rPr>
      </w:pPr>
      <w:r w:rsidRPr="00283047">
        <w:rPr>
          <w:color w:val="000000" w:themeColor="text1"/>
        </w:rPr>
        <w:t>4)коэффициент асимметрии;</w:t>
      </w:r>
    </w:p>
    <w:p w14:paraId="024C3D10" w14:textId="77777777" w:rsidR="00571078" w:rsidRPr="00283047" w:rsidRDefault="009B146E" w:rsidP="00C4760F">
      <w:pPr>
        <w:rPr>
          <w:color w:val="000000" w:themeColor="text1"/>
        </w:rPr>
      </w:pPr>
      <w:r w:rsidRPr="00283047">
        <w:rPr>
          <w:color w:val="000000" w:themeColor="text1"/>
        </w:rPr>
        <w:t>5)коэффициент эксцесса.</w:t>
      </w:r>
      <w:r w:rsidRPr="00283047">
        <w:rPr>
          <w:color w:val="000000" w:themeColor="text1"/>
        </w:rPr>
        <w:br w:type="page"/>
      </w:r>
    </w:p>
    <w:p w14:paraId="41CF2D4F" w14:textId="77777777" w:rsidR="00571078" w:rsidRPr="00283047" w:rsidRDefault="009B146E" w:rsidP="00C4760F">
      <w:pPr>
        <w:rPr>
          <w:color w:val="000000" w:themeColor="text1"/>
        </w:rPr>
      </w:pPr>
      <w:r w:rsidRPr="00283047">
        <w:rPr>
          <w:color w:val="000000" w:themeColor="text1"/>
        </w:rPr>
        <w:lastRenderedPageBreak/>
        <w:t>1.Характеристики центра положения</w:t>
      </w:r>
    </w:p>
    <w:tbl>
      <w:tblPr>
        <w:tblW w:w="9640" w:type="dxa"/>
        <w:tblLook w:val="04A0" w:firstRow="1" w:lastRow="0" w:firstColumn="1" w:lastColumn="0" w:noHBand="0" w:noVBand="1"/>
      </w:tblPr>
      <w:tblGrid>
        <w:gridCol w:w="3760"/>
        <w:gridCol w:w="1630"/>
        <w:gridCol w:w="1170"/>
        <w:gridCol w:w="3080"/>
      </w:tblGrid>
      <w:tr w:rsidR="00283047" w:rsidRPr="00283047" w14:paraId="44C2CBD9" w14:textId="77777777" w:rsidTr="00283047">
        <w:trPr>
          <w:trHeight w:val="288"/>
        </w:trPr>
        <w:tc>
          <w:tcPr>
            <w:tcW w:w="3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D30A1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Характеристика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F6022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По исходным данным</w:t>
            </w:r>
          </w:p>
        </w:tc>
        <w:tc>
          <w:tcPr>
            <w:tcW w:w="3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37FBC6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По интервальному</w:t>
            </w: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ряду</w:t>
            </w:r>
          </w:p>
        </w:tc>
      </w:tr>
      <w:tr w:rsidR="00283047" w:rsidRPr="00283047" w14:paraId="08FB5A59" w14:textId="77777777" w:rsidTr="00283047">
        <w:trPr>
          <w:trHeight w:val="288"/>
        </w:trPr>
        <w:tc>
          <w:tcPr>
            <w:tcW w:w="3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3137C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32BE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по формуле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A93CA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MS Excel</w:t>
            </w:r>
          </w:p>
        </w:tc>
        <w:tc>
          <w:tcPr>
            <w:tcW w:w="30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4A219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83047" w:rsidRPr="00283047" w14:paraId="16F65809" w14:textId="77777777" w:rsidTr="00283047">
        <w:trPr>
          <w:trHeight w:val="288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5C3D4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Характеристики центра группирования</w:t>
            </w:r>
          </w:p>
        </w:tc>
      </w:tr>
      <w:tr w:rsidR="00283047" w:rsidRPr="00283047" w14:paraId="44F1DFFD" w14:textId="77777777" w:rsidTr="00283047">
        <w:trPr>
          <w:trHeight w:val="288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C17B5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Средняя арифметическая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62458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6,26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CF02E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6,26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6CEA1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6,27</w:t>
            </w:r>
          </w:p>
        </w:tc>
      </w:tr>
      <w:tr w:rsidR="00283047" w:rsidRPr="00283047" w14:paraId="4ECC2237" w14:textId="77777777" w:rsidTr="00283047">
        <w:trPr>
          <w:trHeight w:val="288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2ABD29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Средняя гармоническая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795FA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4,93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1679E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4,93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10366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4,86</w:t>
            </w:r>
          </w:p>
        </w:tc>
      </w:tr>
      <w:tr w:rsidR="00283047" w:rsidRPr="00283047" w14:paraId="6B5D2392" w14:textId="77777777" w:rsidTr="00283047">
        <w:trPr>
          <w:trHeight w:val="288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4980BC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Средняя геометрическая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5D3B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5,64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44FF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5,64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F0DD0E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5,62</w:t>
            </w:r>
          </w:p>
        </w:tc>
      </w:tr>
      <w:tr w:rsidR="00283047" w:rsidRPr="00283047" w14:paraId="2A8444EB" w14:textId="77777777" w:rsidTr="00283047">
        <w:trPr>
          <w:trHeight w:val="288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2A8ECC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52491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5,8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9D47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5,80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67505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5,73</w:t>
            </w:r>
          </w:p>
        </w:tc>
      </w:tr>
      <w:tr w:rsidR="00283047" w:rsidRPr="00283047" w14:paraId="0B584124" w14:textId="77777777" w:rsidTr="00283047">
        <w:trPr>
          <w:trHeight w:val="288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4A7D7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Мода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7ACFC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5,1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41D21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6,90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8E762D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5,49</w:t>
            </w:r>
          </w:p>
        </w:tc>
      </w:tr>
    </w:tbl>
    <w:p w14:paraId="3A19F83F" w14:textId="77777777" w:rsidR="00571078" w:rsidRPr="00283047" w:rsidRDefault="00571078" w:rsidP="00C4760F">
      <w:pPr>
        <w:rPr>
          <w:color w:val="000000" w:themeColor="text1"/>
        </w:rPr>
      </w:pPr>
    </w:p>
    <w:p w14:paraId="11555D56" w14:textId="77777777" w:rsidR="00571078" w:rsidRPr="00283047" w:rsidRDefault="009B146E" w:rsidP="00C4760F">
      <w:pPr>
        <w:rPr>
          <w:color w:val="000000" w:themeColor="text1"/>
        </w:rPr>
      </w:pPr>
      <w:r w:rsidRPr="00283047">
        <w:rPr>
          <w:color w:val="000000" w:themeColor="text1"/>
        </w:rPr>
        <w:t>2.Характеристики вариации разброса данных</w:t>
      </w:r>
    </w:p>
    <w:tbl>
      <w:tblPr>
        <w:tblW w:w="8300" w:type="dxa"/>
        <w:tblLook w:val="04A0" w:firstRow="1" w:lastRow="0" w:firstColumn="1" w:lastColumn="0" w:noHBand="0" w:noVBand="1"/>
      </w:tblPr>
      <w:tblGrid>
        <w:gridCol w:w="3760"/>
        <w:gridCol w:w="1400"/>
        <w:gridCol w:w="1400"/>
        <w:gridCol w:w="1740"/>
      </w:tblGrid>
      <w:tr w:rsidR="00283047" w:rsidRPr="00283047" w14:paraId="181E19B7" w14:textId="77777777" w:rsidTr="00283047">
        <w:trPr>
          <w:trHeight w:val="288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9811F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Дисперсия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56C9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7,28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D0C4C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7,36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DB10E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7,58</w:t>
            </w:r>
          </w:p>
        </w:tc>
      </w:tr>
      <w:tr w:rsidR="00283047" w:rsidRPr="00283047" w14:paraId="4CABE521" w14:textId="77777777" w:rsidTr="00283047">
        <w:trPr>
          <w:trHeight w:val="288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D3ABA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Среднее квадратическое</w:t>
            </w: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отклонение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2C2B8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2,70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4DBD2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1CBFF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2,75</w:t>
            </w:r>
          </w:p>
        </w:tc>
      </w:tr>
    </w:tbl>
    <w:p w14:paraId="7E099891" w14:textId="77777777" w:rsidR="00571078" w:rsidRPr="00283047" w:rsidRDefault="00571078" w:rsidP="00C4760F">
      <w:pPr>
        <w:rPr>
          <w:color w:val="000000" w:themeColor="text1"/>
        </w:rPr>
      </w:pPr>
    </w:p>
    <w:p w14:paraId="512EEF95" w14:textId="77777777" w:rsidR="00571078" w:rsidRPr="00283047" w:rsidRDefault="009B146E" w:rsidP="00C4760F">
      <w:pPr>
        <w:rPr>
          <w:color w:val="000000" w:themeColor="text1"/>
        </w:rPr>
      </w:pPr>
      <w:r w:rsidRPr="00283047">
        <w:rPr>
          <w:color w:val="000000" w:themeColor="text1"/>
        </w:rPr>
        <w:t>3.Центральные моменты первого, второго, третьего, четвертого порядков</w:t>
      </w:r>
    </w:p>
    <w:tbl>
      <w:tblPr>
        <w:tblW w:w="8300" w:type="dxa"/>
        <w:tblLook w:val="04A0" w:firstRow="1" w:lastRow="0" w:firstColumn="1" w:lastColumn="0" w:noHBand="0" w:noVBand="1"/>
      </w:tblPr>
      <w:tblGrid>
        <w:gridCol w:w="3760"/>
        <w:gridCol w:w="1400"/>
        <w:gridCol w:w="1400"/>
        <w:gridCol w:w="1740"/>
      </w:tblGrid>
      <w:tr w:rsidR="00283047" w:rsidRPr="00283047" w14:paraId="2CEBA1AA" w14:textId="77777777" w:rsidTr="00283047">
        <w:trPr>
          <w:trHeight w:val="555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E8CDE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Центральный момент первого</w:t>
            </w: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порядка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EEC66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F766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2BEBA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</w:tr>
      <w:tr w:rsidR="00283047" w:rsidRPr="00283047" w14:paraId="0FF591BF" w14:textId="77777777" w:rsidTr="00283047">
        <w:trPr>
          <w:trHeight w:val="555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5C428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Центральный момент второго</w:t>
            </w: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порядка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324BA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7,28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4A026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0D4EE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7,58</w:t>
            </w:r>
          </w:p>
        </w:tc>
      </w:tr>
      <w:tr w:rsidR="00283047" w:rsidRPr="00283047" w14:paraId="476E9E80" w14:textId="77777777" w:rsidTr="00283047">
        <w:trPr>
          <w:trHeight w:val="555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4F359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Центральный момент третьего</w:t>
            </w: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порядка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8888F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10,44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B86A8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9910F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11,58</w:t>
            </w:r>
          </w:p>
        </w:tc>
      </w:tr>
      <w:tr w:rsidR="00283047" w:rsidRPr="00283047" w14:paraId="1943EBFA" w14:textId="77777777" w:rsidTr="00283047">
        <w:trPr>
          <w:trHeight w:val="555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37B39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Центральный момент четвертого</w:t>
            </w: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порядка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B3B08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148,49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48F86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2FDEB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168,12</w:t>
            </w:r>
          </w:p>
        </w:tc>
      </w:tr>
    </w:tbl>
    <w:p w14:paraId="783D2993" w14:textId="77777777" w:rsidR="00571078" w:rsidRPr="00283047" w:rsidRDefault="00571078" w:rsidP="00C4760F">
      <w:pPr>
        <w:rPr>
          <w:color w:val="000000" w:themeColor="text1"/>
        </w:rPr>
      </w:pPr>
    </w:p>
    <w:p w14:paraId="5D70D9B9" w14:textId="5DC093DC" w:rsidR="00571078" w:rsidRPr="00283047" w:rsidRDefault="009B146E" w:rsidP="00C4760F">
      <w:pPr>
        <w:rPr>
          <w:color w:val="000000" w:themeColor="text1"/>
        </w:rPr>
      </w:pPr>
      <w:r w:rsidRPr="00283047">
        <w:rPr>
          <w:color w:val="000000" w:themeColor="text1"/>
        </w:rPr>
        <w:t>4.Коэффициент асимметрии</w:t>
      </w:r>
    </w:p>
    <w:tbl>
      <w:tblPr>
        <w:tblW w:w="8300" w:type="dxa"/>
        <w:tblLook w:val="04A0" w:firstRow="1" w:lastRow="0" w:firstColumn="1" w:lastColumn="0" w:noHBand="0" w:noVBand="1"/>
      </w:tblPr>
      <w:tblGrid>
        <w:gridCol w:w="3760"/>
        <w:gridCol w:w="1400"/>
        <w:gridCol w:w="1400"/>
        <w:gridCol w:w="1740"/>
      </w:tblGrid>
      <w:tr w:rsidR="00283047" w:rsidRPr="00283047" w14:paraId="1327427A" w14:textId="77777777" w:rsidTr="00283047">
        <w:trPr>
          <w:trHeight w:val="288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8A07" w14:textId="5084E983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Коэф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</w:t>
            </w: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ициент асимметрии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00743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0,53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34B36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0,54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94775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0,55</w:t>
            </w:r>
          </w:p>
        </w:tc>
      </w:tr>
    </w:tbl>
    <w:p w14:paraId="1C982F5E" w14:textId="77777777" w:rsidR="00571078" w:rsidRPr="00283047" w:rsidRDefault="00571078" w:rsidP="00C4760F">
      <w:pPr>
        <w:rPr>
          <w:color w:val="000000" w:themeColor="text1"/>
        </w:rPr>
      </w:pPr>
    </w:p>
    <w:p w14:paraId="155DF2A8" w14:textId="77777777" w:rsidR="00571078" w:rsidRPr="00283047" w:rsidRDefault="009B146E" w:rsidP="00C4760F">
      <w:pPr>
        <w:rPr>
          <w:color w:val="000000" w:themeColor="text1"/>
        </w:rPr>
      </w:pPr>
      <w:r w:rsidRPr="00283047">
        <w:rPr>
          <w:color w:val="000000" w:themeColor="text1"/>
        </w:rPr>
        <w:t>5.Коэффициент эксцесса</w:t>
      </w:r>
    </w:p>
    <w:tbl>
      <w:tblPr>
        <w:tblW w:w="8300" w:type="dxa"/>
        <w:tblLook w:val="04A0" w:firstRow="1" w:lastRow="0" w:firstColumn="1" w:lastColumn="0" w:noHBand="0" w:noVBand="1"/>
      </w:tblPr>
      <w:tblGrid>
        <w:gridCol w:w="3760"/>
        <w:gridCol w:w="1400"/>
        <w:gridCol w:w="1400"/>
        <w:gridCol w:w="1740"/>
      </w:tblGrid>
      <w:tr w:rsidR="00283047" w:rsidRPr="00283047" w14:paraId="6D209DDC" w14:textId="77777777" w:rsidTr="00283047">
        <w:trPr>
          <w:trHeight w:val="288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A058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Коэффициент эксцесса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4AC6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-0,20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382F7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-0,15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4334C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-0,08</w:t>
            </w:r>
          </w:p>
        </w:tc>
      </w:tr>
    </w:tbl>
    <w:p w14:paraId="7E344147" w14:textId="77777777" w:rsidR="00571078" w:rsidRPr="00283047" w:rsidRDefault="00571078" w:rsidP="00C4760F">
      <w:pPr>
        <w:rPr>
          <w:color w:val="000000" w:themeColor="text1"/>
        </w:rPr>
      </w:pPr>
    </w:p>
    <w:p w14:paraId="35B93DED" w14:textId="3225F98C" w:rsidR="00571078" w:rsidRPr="00283047" w:rsidRDefault="009B146E" w:rsidP="00C4760F">
      <w:pPr>
        <w:rPr>
          <w:color w:val="000000" w:themeColor="text1"/>
        </w:rPr>
      </w:pPr>
      <w:r w:rsidRPr="00283047">
        <w:rPr>
          <w:color w:val="000000" w:themeColor="text1"/>
        </w:rPr>
        <w:t xml:space="preserve"> </w:t>
      </w:r>
      <w:r w:rsidR="00FA1130" w:rsidRPr="00283047">
        <w:rPr>
          <w:color w:val="000000" w:themeColor="text1"/>
        </w:rPr>
        <w:t>Полные данные,</w:t>
      </w:r>
      <w:r w:rsidRPr="00283047">
        <w:rPr>
          <w:color w:val="000000" w:themeColor="text1"/>
        </w:rPr>
        <w:t xml:space="preserve"> полученные из исходных данных:</w:t>
      </w:r>
    </w:p>
    <w:p w14:paraId="1E896DC3" w14:textId="77777777" w:rsidR="00571078" w:rsidRPr="00283047" w:rsidRDefault="00571078" w:rsidP="00C4760F">
      <w:pPr>
        <w:rPr>
          <w:color w:val="000000" w:themeColor="text1"/>
        </w:rPr>
      </w:pPr>
    </w:p>
    <w:tbl>
      <w:tblPr>
        <w:tblW w:w="9640" w:type="dxa"/>
        <w:tblLook w:val="04A0" w:firstRow="1" w:lastRow="0" w:firstColumn="1" w:lastColumn="0" w:noHBand="0" w:noVBand="1"/>
      </w:tblPr>
      <w:tblGrid>
        <w:gridCol w:w="3760"/>
        <w:gridCol w:w="1630"/>
        <w:gridCol w:w="1170"/>
        <w:gridCol w:w="1740"/>
        <w:gridCol w:w="1340"/>
      </w:tblGrid>
      <w:tr w:rsidR="00283047" w:rsidRPr="00283047" w14:paraId="06DF9D6E" w14:textId="77777777" w:rsidTr="00283047">
        <w:trPr>
          <w:trHeight w:val="288"/>
        </w:trPr>
        <w:tc>
          <w:tcPr>
            <w:tcW w:w="3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44C7C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Характеристика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1D2B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По исходным данным</w:t>
            </w:r>
          </w:p>
        </w:tc>
        <w:tc>
          <w:tcPr>
            <w:tcW w:w="30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F6D895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По интервальному</w:t>
            </w: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ряду</w:t>
            </w:r>
          </w:p>
        </w:tc>
      </w:tr>
      <w:tr w:rsidR="00283047" w:rsidRPr="00283047" w14:paraId="0150F045" w14:textId="77777777" w:rsidTr="00283047">
        <w:trPr>
          <w:trHeight w:val="288"/>
        </w:trPr>
        <w:tc>
          <w:tcPr>
            <w:tcW w:w="3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73B82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2CD0E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по формуле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18255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MS Excel</w:t>
            </w:r>
          </w:p>
        </w:tc>
        <w:tc>
          <w:tcPr>
            <w:tcW w:w="308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1AE1A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83047" w:rsidRPr="00283047" w14:paraId="35855185" w14:textId="77777777" w:rsidTr="00283047">
        <w:trPr>
          <w:trHeight w:val="288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E2BDC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Характеристики центра группирования</w:t>
            </w:r>
          </w:p>
        </w:tc>
      </w:tr>
      <w:tr w:rsidR="00283047" w:rsidRPr="00283047" w14:paraId="5CC2DCF0" w14:textId="77777777" w:rsidTr="00283047">
        <w:trPr>
          <w:trHeight w:val="288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951BF1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Средняя арифметическая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DCCC3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6,26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1101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6,26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A4E18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6,27</w:t>
            </w:r>
          </w:p>
        </w:tc>
      </w:tr>
      <w:tr w:rsidR="00283047" w:rsidRPr="00283047" w14:paraId="55D1BBF1" w14:textId="77777777" w:rsidTr="00283047">
        <w:trPr>
          <w:trHeight w:val="288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A2C472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Средняя гармоническая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1A6A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4,93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158B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4,93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068D1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4,86</w:t>
            </w:r>
          </w:p>
        </w:tc>
      </w:tr>
      <w:tr w:rsidR="00283047" w:rsidRPr="00283047" w14:paraId="415DE7A9" w14:textId="77777777" w:rsidTr="00283047">
        <w:trPr>
          <w:trHeight w:val="288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23F838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Средняя геометрическая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7D39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5,64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EB75F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5,64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3D6BD1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5,62</w:t>
            </w:r>
          </w:p>
        </w:tc>
      </w:tr>
      <w:tr w:rsidR="00283047" w:rsidRPr="00283047" w14:paraId="45C042B0" w14:textId="77777777" w:rsidTr="00283047">
        <w:trPr>
          <w:trHeight w:val="288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D1F77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CEAF4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5,8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5A7F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5,80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729B66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5,73</w:t>
            </w:r>
          </w:p>
        </w:tc>
      </w:tr>
      <w:tr w:rsidR="00283047" w:rsidRPr="00283047" w14:paraId="156D54D8" w14:textId="77777777" w:rsidTr="00283047">
        <w:trPr>
          <w:trHeight w:val="288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CB4156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Мода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6738F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5,1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BFD69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6,90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954B0F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5,49</w:t>
            </w:r>
          </w:p>
        </w:tc>
      </w:tr>
      <w:tr w:rsidR="00283047" w:rsidRPr="00283047" w14:paraId="400CEB2B" w14:textId="77777777" w:rsidTr="00283047">
        <w:trPr>
          <w:gridAfter w:val="1"/>
          <w:wAfter w:w="1340" w:type="dxa"/>
          <w:trHeight w:val="288"/>
        </w:trPr>
        <w:tc>
          <w:tcPr>
            <w:tcW w:w="3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CD510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Характеристика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6B3AE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По исходным данным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1791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По интервальному</w:t>
            </w: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ряду</w:t>
            </w:r>
          </w:p>
        </w:tc>
      </w:tr>
      <w:tr w:rsidR="00283047" w:rsidRPr="00283047" w14:paraId="11CD3961" w14:textId="77777777" w:rsidTr="00283047">
        <w:trPr>
          <w:gridAfter w:val="1"/>
          <w:wAfter w:w="1340" w:type="dxa"/>
          <w:trHeight w:val="576"/>
        </w:trPr>
        <w:tc>
          <w:tcPr>
            <w:tcW w:w="3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6B420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911DA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по формуле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EDD6C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MS Excel</w:t>
            </w: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12A36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83047" w:rsidRPr="00283047" w14:paraId="03F5021A" w14:textId="77777777" w:rsidTr="00283047">
        <w:trPr>
          <w:gridAfter w:val="1"/>
          <w:wAfter w:w="1340" w:type="dxa"/>
          <w:trHeight w:val="288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1EF6F6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Показатели вариации</w:t>
            </w:r>
          </w:p>
        </w:tc>
      </w:tr>
      <w:tr w:rsidR="00283047" w:rsidRPr="00283047" w14:paraId="43FCDDEE" w14:textId="77777777" w:rsidTr="00283047">
        <w:trPr>
          <w:gridAfter w:val="1"/>
          <w:wAfter w:w="1340" w:type="dxa"/>
          <w:trHeight w:val="288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E64E7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Дисперсия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1DA5E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7,28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29EF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7,36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6AE0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7,58</w:t>
            </w:r>
          </w:p>
        </w:tc>
      </w:tr>
      <w:tr w:rsidR="00283047" w:rsidRPr="00283047" w14:paraId="0D9CA403" w14:textId="77777777" w:rsidTr="00283047">
        <w:trPr>
          <w:gridAfter w:val="1"/>
          <w:wAfter w:w="1340" w:type="dxa"/>
          <w:trHeight w:val="288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AC309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Среднее квадратическое</w:t>
            </w: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отклонение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9065D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2,70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EC50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77A54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2,75</w:t>
            </w:r>
          </w:p>
        </w:tc>
      </w:tr>
      <w:tr w:rsidR="00283047" w:rsidRPr="00283047" w14:paraId="4148DE24" w14:textId="77777777" w:rsidTr="00283047">
        <w:trPr>
          <w:gridAfter w:val="1"/>
          <w:wAfter w:w="1340" w:type="dxa"/>
          <w:trHeight w:val="288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C31B" w14:textId="77517B8C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Коэф</w:t>
            </w:r>
            <w:r w:rsidR="00401326">
              <w:rPr>
                <w:rFonts w:ascii="Calibri" w:hAnsi="Calibri" w:cs="Calibri"/>
                <w:color w:val="000000"/>
                <w:sz w:val="22"/>
                <w:szCs w:val="22"/>
              </w:rPr>
              <w:t>ф</w:t>
            </w: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иц</w:t>
            </w:r>
            <w:r w:rsidR="00401326">
              <w:rPr>
                <w:rFonts w:ascii="Calibri" w:hAnsi="Calibri" w:cs="Calibri"/>
                <w:color w:val="000000"/>
                <w:sz w:val="22"/>
                <w:szCs w:val="22"/>
              </w:rPr>
              <w:t>и</w:t>
            </w: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ент вариации, %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5CF9C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43,10%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A3D42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CDF8C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43,94%</w:t>
            </w:r>
          </w:p>
        </w:tc>
      </w:tr>
      <w:tr w:rsidR="00283047" w:rsidRPr="00283047" w14:paraId="2D3793AD" w14:textId="77777777" w:rsidTr="00283047">
        <w:trPr>
          <w:gridAfter w:val="1"/>
          <w:wAfter w:w="1340" w:type="dxa"/>
          <w:trHeight w:val="555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EF494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Центральный момент первого</w:t>
            </w: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порядка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9A203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93B89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DC692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</w:tr>
      <w:tr w:rsidR="00283047" w:rsidRPr="00283047" w14:paraId="7ACD72A6" w14:textId="77777777" w:rsidTr="00283047">
        <w:trPr>
          <w:gridAfter w:val="1"/>
          <w:wAfter w:w="1340" w:type="dxa"/>
          <w:trHeight w:val="555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91602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Центральный момент второго</w:t>
            </w: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порядка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E3379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7,28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A69D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9A00A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7,58</w:t>
            </w:r>
          </w:p>
        </w:tc>
      </w:tr>
      <w:tr w:rsidR="00283047" w:rsidRPr="00283047" w14:paraId="02FACDBF" w14:textId="77777777" w:rsidTr="00283047">
        <w:trPr>
          <w:gridAfter w:val="1"/>
          <w:wAfter w:w="1340" w:type="dxa"/>
          <w:trHeight w:val="555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45466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Центральный момент третьего</w:t>
            </w: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порядка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69DE7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10,44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48061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04CB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11,58</w:t>
            </w:r>
          </w:p>
        </w:tc>
      </w:tr>
      <w:tr w:rsidR="00283047" w:rsidRPr="00283047" w14:paraId="4B9D3723" w14:textId="77777777" w:rsidTr="00283047">
        <w:trPr>
          <w:gridAfter w:val="1"/>
          <w:wAfter w:w="1340" w:type="dxa"/>
          <w:trHeight w:val="555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3BE60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Центральный момент четвертого</w:t>
            </w: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порядка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463E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148,49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26914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5F2B6" w14:textId="77777777" w:rsidR="00283047" w:rsidRPr="00283047" w:rsidRDefault="00283047" w:rsidP="00283047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168,12</w:t>
            </w:r>
          </w:p>
        </w:tc>
      </w:tr>
      <w:tr w:rsidR="00283047" w:rsidRPr="00283047" w14:paraId="40B56025" w14:textId="77777777" w:rsidTr="00283047">
        <w:trPr>
          <w:gridAfter w:val="1"/>
          <w:wAfter w:w="1340" w:type="dxa"/>
          <w:trHeight w:val="288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1FD7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Коэффициент асимметрии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76B0D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2936F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0,54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EEA0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0,55</w:t>
            </w:r>
          </w:p>
        </w:tc>
      </w:tr>
      <w:tr w:rsidR="00283047" w:rsidRPr="00283047" w14:paraId="1AA22EFB" w14:textId="77777777" w:rsidTr="00283047">
        <w:trPr>
          <w:gridAfter w:val="1"/>
          <w:wAfter w:w="1340" w:type="dxa"/>
          <w:trHeight w:val="288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3420" w14:textId="77777777" w:rsidR="00283047" w:rsidRPr="00283047" w:rsidRDefault="00283047" w:rsidP="0028304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Коэффициент эксцесса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A6A71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-0,20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26172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-0,15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1792" w14:textId="77777777" w:rsidR="00283047" w:rsidRPr="00283047" w:rsidRDefault="00283047" w:rsidP="0028304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3047">
              <w:rPr>
                <w:rFonts w:ascii="Calibri" w:hAnsi="Calibri" w:cs="Calibri"/>
                <w:color w:val="000000"/>
                <w:sz w:val="22"/>
                <w:szCs w:val="22"/>
              </w:rPr>
              <w:t>-0,08</w:t>
            </w:r>
          </w:p>
        </w:tc>
      </w:tr>
    </w:tbl>
    <w:p w14:paraId="36A084ED" w14:textId="77777777" w:rsidR="00571078" w:rsidRPr="00283047" w:rsidRDefault="00571078" w:rsidP="00C4760F">
      <w:pPr>
        <w:rPr>
          <w:color w:val="000000" w:themeColor="text1"/>
        </w:rPr>
      </w:pPr>
    </w:p>
    <w:p w14:paraId="47184B7E" w14:textId="77777777" w:rsidR="00571078" w:rsidRPr="00283047" w:rsidRDefault="009B146E" w:rsidP="00C4760F">
      <w:pPr>
        <w:rPr>
          <w:color w:val="000000" w:themeColor="text1"/>
        </w:rPr>
      </w:pPr>
      <w:r w:rsidRPr="00283047">
        <w:rPr>
          <w:color w:val="000000" w:themeColor="text1"/>
        </w:rPr>
        <w:t xml:space="preserve"> </w:t>
      </w:r>
    </w:p>
    <w:p w14:paraId="0A1500FC" w14:textId="77777777" w:rsidR="00571078" w:rsidRPr="00283047" w:rsidRDefault="009B146E" w:rsidP="00C4760F">
      <w:pPr>
        <w:pStyle w:val="2"/>
        <w:rPr>
          <w:color w:val="000000" w:themeColor="text1"/>
        </w:rPr>
      </w:pPr>
      <w:r w:rsidRPr="00283047">
        <w:rPr>
          <w:color w:val="000000" w:themeColor="text1"/>
        </w:rPr>
        <w:t>Заключение</w:t>
      </w:r>
    </w:p>
    <w:p w14:paraId="62D37FB6" w14:textId="77777777" w:rsidR="00571078" w:rsidRPr="00283047" w:rsidRDefault="00C4760F" w:rsidP="00C4760F">
      <w:pPr>
        <w:rPr>
          <w:color w:val="000000" w:themeColor="text1"/>
        </w:rPr>
      </w:pPr>
      <w:r w:rsidRPr="00283047">
        <w:rPr>
          <w:color w:val="000000" w:themeColor="text1"/>
        </w:rPr>
        <w:tab/>
        <w:t>В результате получили асимметрию, коэффициент которой равен 0,531. Это означает, что полигон частот в данной работе скошен налево.</w:t>
      </w:r>
    </w:p>
    <w:p w14:paraId="66D763D9" w14:textId="77777777" w:rsidR="009B146E" w:rsidRPr="00283047" w:rsidRDefault="009B146E" w:rsidP="00C4760F">
      <w:pPr>
        <w:rPr>
          <w:color w:val="000000" w:themeColor="text1"/>
        </w:rPr>
      </w:pPr>
      <w:r w:rsidRPr="00283047">
        <w:rPr>
          <w:color w:val="000000" w:themeColor="text1"/>
        </w:rPr>
        <w:tab/>
      </w:r>
      <w:r w:rsidR="00EE405B" w:rsidRPr="00283047">
        <w:rPr>
          <w:color w:val="000000" w:themeColor="text1"/>
        </w:rPr>
        <w:t xml:space="preserve">Коэффициент эксцесса больше нуля, это означает, что распределение считается </w:t>
      </w:r>
      <w:proofErr w:type="spellStart"/>
      <w:r w:rsidR="00EE405B" w:rsidRPr="00283047">
        <w:rPr>
          <w:color w:val="000000" w:themeColor="text1"/>
        </w:rPr>
        <w:t>острокуртозным</w:t>
      </w:r>
      <w:proofErr w:type="spellEnd"/>
      <w:r w:rsidR="00EE405B" w:rsidRPr="00283047">
        <w:rPr>
          <w:color w:val="000000" w:themeColor="text1"/>
        </w:rPr>
        <w:t>. Данные имеют более узкую форму с высокой пиковой концентрацией.</w:t>
      </w:r>
    </w:p>
    <w:p w14:paraId="701E69E6" w14:textId="77777777" w:rsidR="00571078" w:rsidRPr="00283047" w:rsidRDefault="009B146E" w:rsidP="00C4760F">
      <w:pPr>
        <w:ind w:firstLine="720"/>
        <w:rPr>
          <w:color w:val="000000" w:themeColor="text1"/>
        </w:rPr>
      </w:pPr>
      <w:r w:rsidRPr="00283047">
        <w:rPr>
          <w:color w:val="000000" w:themeColor="text1"/>
        </w:rPr>
        <w:t>Чем дольше идут вычисления, тем ошибка у интервального ряда увеличивается. Так, коэффициент эксцесса по формуле и по интервальному ряду различается на 0,16278 или на 5,8%.</w:t>
      </w:r>
    </w:p>
    <w:p w14:paraId="59D1963D" w14:textId="77777777" w:rsidR="00571078" w:rsidRPr="00283047" w:rsidRDefault="009B146E" w:rsidP="00C4760F">
      <w:pPr>
        <w:rPr>
          <w:color w:val="000000" w:themeColor="text1"/>
        </w:rPr>
      </w:pPr>
      <w:r w:rsidRPr="00283047">
        <w:rPr>
          <w:color w:val="000000" w:themeColor="text1"/>
        </w:rPr>
        <w:t xml:space="preserve">           Интервальный ряд оказался более асимметричным. Также оказался более плоским. Это связано с несколькими пиками в исходных данных. В исходных данных имелось три пика: 4.9, 5.1 и 6.9. Ввиду этого график имеет большую асимметрию, чем интервальный ряд, где пиковый интервал один.</w:t>
      </w:r>
    </w:p>
    <w:p w14:paraId="587D7B66" w14:textId="77777777" w:rsidR="00571078" w:rsidRPr="00283047" w:rsidRDefault="00571078" w:rsidP="00C4760F">
      <w:pPr>
        <w:rPr>
          <w:color w:val="000000" w:themeColor="text1"/>
        </w:rPr>
      </w:pPr>
    </w:p>
    <w:sectPr w:rsidR="00571078" w:rsidRPr="0028304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40E7"/>
    <w:multiLevelType w:val="multilevel"/>
    <w:tmpl w:val="21A05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A80C24"/>
    <w:multiLevelType w:val="multilevel"/>
    <w:tmpl w:val="F1A044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D3DB1"/>
    <w:multiLevelType w:val="multilevel"/>
    <w:tmpl w:val="BEC06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078"/>
    <w:rsid w:val="001921BC"/>
    <w:rsid w:val="00283047"/>
    <w:rsid w:val="00401326"/>
    <w:rsid w:val="004B0D28"/>
    <w:rsid w:val="00571078"/>
    <w:rsid w:val="00674C04"/>
    <w:rsid w:val="00841EBF"/>
    <w:rsid w:val="009B146E"/>
    <w:rsid w:val="00C4760F"/>
    <w:rsid w:val="00CB73FD"/>
    <w:rsid w:val="00EE405B"/>
    <w:rsid w:val="00FA1130"/>
    <w:rsid w:val="00FA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ED025"/>
  <w15:docId w15:val="{87DBBE18-6D99-43A0-A218-F3A0C194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60F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4760F"/>
    <w:pPr>
      <w:keepNext/>
      <w:keepLines/>
      <w:ind w:firstLine="720"/>
      <w:jc w:val="center"/>
      <w:outlineLvl w:val="0"/>
    </w:pPr>
    <w:rPr>
      <w:rFonts w:cstheme="majorBidi"/>
      <w:sz w:val="36"/>
      <w:szCs w:val="36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921BC"/>
    <w:pPr>
      <w:keepNext/>
      <w:keepLines/>
      <w:spacing w:before="40"/>
      <w:outlineLvl w:val="1"/>
    </w:pPr>
    <w:rPr>
      <w:b/>
      <w:color w:val="2F5496" w:themeColor="accent1" w:themeShade="BF"/>
      <w:sz w:val="3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FB0C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760F"/>
    <w:rPr>
      <w:rFonts w:ascii="Times New Roman" w:eastAsia="Times New Roman" w:hAnsi="Times New Roman" w:cstheme="majorBidi"/>
      <w:sz w:val="36"/>
      <w:szCs w:val="36"/>
      <w:lang w:eastAsia="ar-SA"/>
    </w:rPr>
  </w:style>
  <w:style w:type="paragraph" w:styleId="a5">
    <w:name w:val="caption"/>
    <w:basedOn w:val="a"/>
    <w:next w:val="a"/>
    <w:uiPriority w:val="35"/>
    <w:unhideWhenUsed/>
    <w:qFormat/>
    <w:rsid w:val="000B4612"/>
    <w:pPr>
      <w:ind w:firstLine="720"/>
    </w:pPr>
    <w:rPr>
      <w:b/>
      <w:bCs/>
      <w:color w:val="4472C4" w:themeColor="accent1"/>
      <w:sz w:val="18"/>
      <w:szCs w:val="18"/>
      <w:lang w:eastAsia="ar-SA"/>
    </w:rPr>
  </w:style>
  <w:style w:type="character" w:styleId="a6">
    <w:name w:val="Hyperlink"/>
    <w:basedOn w:val="a0"/>
    <w:uiPriority w:val="99"/>
    <w:unhideWhenUsed/>
    <w:rsid w:val="000B461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DE36DB"/>
    <w:pPr>
      <w:spacing w:before="240" w:line="259" w:lineRule="auto"/>
      <w:ind w:firstLine="0"/>
      <w:outlineLvl w:val="9"/>
    </w:pPr>
    <w:rPr>
      <w:rFonts w:asciiTheme="majorHAnsi" w:hAnsiTheme="majorHAnsi"/>
      <w:b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611E"/>
    <w:pPr>
      <w:tabs>
        <w:tab w:val="right" w:leader="dot" w:pos="9628"/>
      </w:tabs>
    </w:pPr>
    <w:rPr>
      <w:sz w:val="24"/>
      <w:szCs w:val="24"/>
      <w:lang w:eastAsia="ar-SA"/>
    </w:rPr>
  </w:style>
  <w:style w:type="paragraph" w:styleId="a8">
    <w:name w:val="No Spacing"/>
    <w:uiPriority w:val="1"/>
    <w:qFormat/>
    <w:rsid w:val="00DE36DB"/>
    <w:pPr>
      <w:spacing w:after="0" w:line="240" w:lineRule="auto"/>
    </w:pPr>
  </w:style>
  <w:style w:type="paragraph" w:styleId="a9">
    <w:name w:val="endnote text"/>
    <w:basedOn w:val="a"/>
    <w:link w:val="aa"/>
    <w:uiPriority w:val="99"/>
    <w:semiHidden/>
    <w:unhideWhenUsed/>
    <w:rsid w:val="00DE36DB"/>
    <w:pPr>
      <w:spacing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DE36DB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DE36DB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DE36DB"/>
    <w:pPr>
      <w:spacing w:after="100"/>
      <w:ind w:left="220"/>
    </w:pPr>
  </w:style>
  <w:style w:type="character" w:customStyle="1" w:styleId="viiyi">
    <w:name w:val="viiyi"/>
    <w:basedOn w:val="a0"/>
    <w:rsid w:val="006B52CB"/>
  </w:style>
  <w:style w:type="character" w:customStyle="1" w:styleId="jlqj4b">
    <w:name w:val="jlqj4b"/>
    <w:basedOn w:val="a0"/>
    <w:rsid w:val="006B52CB"/>
  </w:style>
  <w:style w:type="character" w:customStyle="1" w:styleId="20">
    <w:name w:val="Заголовок 2 Знак"/>
    <w:basedOn w:val="a0"/>
    <w:link w:val="2"/>
    <w:uiPriority w:val="9"/>
    <w:rsid w:val="001921BC"/>
    <w:rPr>
      <w:rFonts w:ascii="Times New Roman" w:eastAsia="Times New Roman" w:hAnsi="Times New Roman" w:cs="Times New Roman"/>
      <w:b/>
      <w:color w:val="2F5496" w:themeColor="accent1" w:themeShade="BF"/>
      <w:sz w:val="36"/>
      <w:szCs w:val="26"/>
    </w:rPr>
  </w:style>
  <w:style w:type="paragraph" w:styleId="30">
    <w:name w:val="toc 3"/>
    <w:basedOn w:val="a"/>
    <w:next w:val="a"/>
    <w:autoRedefine/>
    <w:uiPriority w:val="39"/>
    <w:unhideWhenUsed/>
    <w:rsid w:val="000B611E"/>
    <w:pPr>
      <w:spacing w:after="100"/>
      <w:ind w:left="44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417E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417E3"/>
    <w:rPr>
      <w:color w:val="954F72" w:themeColor="followedHyperlink"/>
      <w:u w:val="single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Placeholder Text"/>
    <w:basedOn w:val="a0"/>
    <w:uiPriority w:val="99"/>
    <w:semiHidden/>
    <w:rsid w:val="0060552F"/>
    <w:rPr>
      <w:color w:val="808080"/>
    </w:r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c">
    <w:name w:val="Intense Emphasis"/>
    <w:basedOn w:val="a0"/>
    <w:uiPriority w:val="21"/>
    <w:qFormat/>
    <w:rsid w:val="001921B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85;&#1099;&#1077;%20&#1084;&#1072;&#1090;&#1077;&#1088;&#1080;&#1072;&#1083;&#1099;\&#1040;&#1085;&#1072;&#1083;&#1080;&#1079;%20&#1076;&#1072;&#1085;&#1085;&#1099;&#1093;\&#1051;&#1072;&#1073;&#1072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85;&#1099;&#1077;%20&#1084;&#1072;&#1090;&#1077;&#1088;&#1080;&#1072;&#1083;&#1099;\&#1040;&#1085;&#1072;&#1083;&#1080;&#1079;%20&#1076;&#1072;&#1085;&#1085;&#1099;&#1093;\&#1051;&#1072;&#1073;&#1072;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85;&#1099;&#1077;%20&#1084;&#1072;&#1090;&#1077;&#1088;&#1080;&#1072;&#1083;&#1099;\&#1040;&#1085;&#1072;&#1083;&#1080;&#1079;%20&#1076;&#1072;&#1085;&#1085;&#1099;&#1093;\&#1051;&#1072;&#1073;&#1072;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  <a:r>
              <a:rPr lang="ru-RU" baseline="0"/>
              <a:t> частот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Лист1!$M$2:$M$10</c:f>
              <c:strCache>
                <c:ptCount val="9"/>
                <c:pt idx="0">
                  <c:v>0,56 - 2,04</c:v>
                </c:pt>
                <c:pt idx="1">
                  <c:v>2,04 - 3,52</c:v>
                </c:pt>
                <c:pt idx="2">
                  <c:v>3,52 - 5,00</c:v>
                </c:pt>
                <c:pt idx="3">
                  <c:v>5,00 - 6,47</c:v>
                </c:pt>
                <c:pt idx="4">
                  <c:v>6,47 - 7,95</c:v>
                </c:pt>
                <c:pt idx="5">
                  <c:v>7,95 - 9,43</c:v>
                </c:pt>
                <c:pt idx="6">
                  <c:v>9,43 - 10,91</c:v>
                </c:pt>
                <c:pt idx="7">
                  <c:v>10,91 - 12,39</c:v>
                </c:pt>
                <c:pt idx="8">
                  <c:v>12,39 - 13,87</c:v>
                </c:pt>
              </c:strCache>
            </c:strRef>
          </c:cat>
          <c:val>
            <c:numRef>
              <c:f>Лист1!$O$2:$O$10</c:f>
              <c:numCache>
                <c:formatCode>General</c:formatCode>
                <c:ptCount val="9"/>
                <c:pt idx="0">
                  <c:v>4</c:v>
                </c:pt>
                <c:pt idx="1">
                  <c:v>10</c:v>
                </c:pt>
                <c:pt idx="2">
                  <c:v>21</c:v>
                </c:pt>
                <c:pt idx="3">
                  <c:v>24</c:v>
                </c:pt>
                <c:pt idx="4">
                  <c:v>18</c:v>
                </c:pt>
                <c:pt idx="5">
                  <c:v>9</c:v>
                </c:pt>
                <c:pt idx="6">
                  <c:v>6</c:v>
                </c:pt>
                <c:pt idx="7">
                  <c:v>5</c:v>
                </c:pt>
                <c:pt idx="8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23-4033-9561-05EF3C4A3D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340970576"/>
        <c:axId val="340970160"/>
      </c:barChart>
      <c:catAx>
        <c:axId val="340970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0970160"/>
        <c:crosses val="autoZero"/>
        <c:auto val="1"/>
        <c:lblAlgn val="ctr"/>
        <c:lblOffset val="100"/>
        <c:noMultiLvlLbl val="0"/>
      </c:catAx>
      <c:valAx>
        <c:axId val="34097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0970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Полигон</a:t>
            </a:r>
            <a:r>
              <a:rPr lang="ru-RU" baseline="0"/>
              <a:t> частот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Лист1!$M$2:$M$10</c:f>
              <c:strCache>
                <c:ptCount val="9"/>
                <c:pt idx="0">
                  <c:v>0,56 - 2,04</c:v>
                </c:pt>
                <c:pt idx="1">
                  <c:v>2,04 - 3,52</c:v>
                </c:pt>
                <c:pt idx="2">
                  <c:v>3,52 - 5,00</c:v>
                </c:pt>
                <c:pt idx="3">
                  <c:v>5,00 - 6,47</c:v>
                </c:pt>
                <c:pt idx="4">
                  <c:v>6,47 - 7,95</c:v>
                </c:pt>
                <c:pt idx="5">
                  <c:v>7,95 - 9,43</c:v>
                </c:pt>
                <c:pt idx="6">
                  <c:v>9,43 - 10,91</c:v>
                </c:pt>
                <c:pt idx="7">
                  <c:v>10,91 - 12,39</c:v>
                </c:pt>
                <c:pt idx="8">
                  <c:v>12,39 - 13,87</c:v>
                </c:pt>
              </c:strCache>
            </c:strRef>
          </c:cat>
          <c:val>
            <c:numRef>
              <c:f>Лист1!$O$2:$O$10</c:f>
              <c:numCache>
                <c:formatCode>General</c:formatCode>
                <c:ptCount val="9"/>
                <c:pt idx="0">
                  <c:v>4</c:v>
                </c:pt>
                <c:pt idx="1">
                  <c:v>10</c:v>
                </c:pt>
                <c:pt idx="2">
                  <c:v>21</c:v>
                </c:pt>
                <c:pt idx="3">
                  <c:v>24</c:v>
                </c:pt>
                <c:pt idx="4">
                  <c:v>18</c:v>
                </c:pt>
                <c:pt idx="5">
                  <c:v>9</c:v>
                </c:pt>
                <c:pt idx="6">
                  <c:v>6</c:v>
                </c:pt>
                <c:pt idx="7">
                  <c:v>5</c:v>
                </c:pt>
                <c:pt idx="8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DB-406B-BAC1-9ECE0AFD2F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6627168"/>
        <c:axId val="196627584"/>
      </c:lineChart>
      <c:catAx>
        <c:axId val="196627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627584"/>
        <c:crosses val="autoZero"/>
        <c:auto val="1"/>
        <c:lblAlgn val="ctr"/>
        <c:lblOffset val="100"/>
        <c:noMultiLvlLbl val="0"/>
      </c:catAx>
      <c:valAx>
        <c:axId val="196627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627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Кумулята относительных частот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Лист1!$W$2:$W$10</c:f>
              <c:numCache>
                <c:formatCode>General</c:formatCode>
                <c:ptCount val="9"/>
                <c:pt idx="0">
                  <c:v>0.04</c:v>
                </c:pt>
                <c:pt idx="1">
                  <c:v>0.14000000000000001</c:v>
                </c:pt>
                <c:pt idx="2">
                  <c:v>0.35</c:v>
                </c:pt>
                <c:pt idx="3">
                  <c:v>0.59</c:v>
                </c:pt>
                <c:pt idx="4">
                  <c:v>0.77</c:v>
                </c:pt>
                <c:pt idx="5">
                  <c:v>0.86</c:v>
                </c:pt>
                <c:pt idx="6">
                  <c:v>0.91999999999999993</c:v>
                </c:pt>
                <c:pt idx="7">
                  <c:v>0.97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61-4F9C-8F00-62AB6F6EDE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37941568"/>
        <c:axId val="537942816"/>
      </c:barChart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Лист1!$X$2:$X$10</c:f>
              <c:numCache>
                <c:formatCode>General</c:formatCode>
                <c:ptCount val="9"/>
                <c:pt idx="0">
                  <c:v>0.04</c:v>
                </c:pt>
                <c:pt idx="1">
                  <c:v>0.14000000000000001</c:v>
                </c:pt>
                <c:pt idx="2">
                  <c:v>0.35</c:v>
                </c:pt>
                <c:pt idx="3">
                  <c:v>0.59</c:v>
                </c:pt>
                <c:pt idx="4">
                  <c:v>0.77</c:v>
                </c:pt>
                <c:pt idx="5">
                  <c:v>0.86</c:v>
                </c:pt>
                <c:pt idx="6">
                  <c:v>0.91999999999999993</c:v>
                </c:pt>
                <c:pt idx="7">
                  <c:v>0.97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61-4F9C-8F00-62AB6F6EDE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7941568"/>
        <c:axId val="537942816"/>
      </c:lineChart>
      <c:catAx>
        <c:axId val="5379415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942816"/>
        <c:crosses val="autoZero"/>
        <c:auto val="1"/>
        <c:lblAlgn val="ctr"/>
        <c:lblOffset val="100"/>
        <c:noMultiLvlLbl val="0"/>
      </c:catAx>
      <c:valAx>
        <c:axId val="53794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941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XcXvWO86YPI9SqeFz4LOCwvlcg==">CgMxLjAyCWguMWZvYjl0ZTIIaC5namRneHMyCWguMzBqMHpsbDgAciExUW9VaWVVbElGbVoxOTJfVjlYVVdZdTEtT20xNkQzT0k=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Михайлов</dc:creator>
  <cp:lastModifiedBy>Николай Семёнов</cp:lastModifiedBy>
  <cp:revision>10</cp:revision>
  <dcterms:created xsi:type="dcterms:W3CDTF">2021-07-06T11:04:00Z</dcterms:created>
  <dcterms:modified xsi:type="dcterms:W3CDTF">2025-01-27T14:26:00Z</dcterms:modified>
</cp:coreProperties>
</file>