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6DEB" w14:textId="77777777" w:rsidR="000A41DF" w:rsidRPr="000A41DF" w:rsidRDefault="000A41DF" w:rsidP="000A41D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4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Отдел рекламы компании «Репа», специализирующейся на оптовой продаже</w:t>
      </w:r>
    </w:p>
    <w:p w14:paraId="6F33D631" w14:textId="77777777" w:rsidR="000A41DF" w:rsidRPr="000A41DF" w:rsidRDefault="000A41DF" w:rsidP="000A41D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4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семян высокоурожайных сортов сельскохозяйственных культур, разработал</w:t>
      </w:r>
    </w:p>
    <w:p w14:paraId="32ACFF87" w14:textId="77777777" w:rsidR="000A41DF" w:rsidRPr="000A41DF" w:rsidRDefault="000A41DF" w:rsidP="000A41D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4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четыре типа различных этикеток для фасовки семян огурцов «</w:t>
      </w:r>
      <w:proofErr w:type="spellStart"/>
      <w:r w:rsidRPr="000A4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Асанофф</w:t>
      </w:r>
      <w:proofErr w:type="spellEnd"/>
      <w:r w:rsidRPr="000A4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». Для</w:t>
      </w:r>
    </w:p>
    <w:p w14:paraId="31D39CE9" w14:textId="77777777" w:rsidR="000A41DF" w:rsidRPr="000A41DF" w:rsidRDefault="000A41DF" w:rsidP="000A41D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4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выяснения вопроса о том, влияет ли внешний вид упаковки товара на объём</w:t>
      </w:r>
    </w:p>
    <w:p w14:paraId="1E375955" w14:textId="77777777" w:rsidR="000A41DF" w:rsidRPr="000A41DF" w:rsidRDefault="000A41DF" w:rsidP="000A41D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4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его продажи, в четыре однотипных магазина были поставлены семена огурцов</w:t>
      </w:r>
    </w:p>
    <w:p w14:paraId="4C6ADEAE" w14:textId="77777777" w:rsidR="000A41DF" w:rsidRPr="000A41DF" w:rsidRDefault="000A41DF" w:rsidP="000A41D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4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 разными этикетками. За первые четыре недели апреля были получены</w:t>
      </w:r>
    </w:p>
    <w:p w14:paraId="35C44932" w14:textId="5D5ED4EE" w:rsidR="000A41DF" w:rsidRDefault="000A41DF" w:rsidP="000A41D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4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следующие данные об объемах реализованной продукции:</w:t>
      </w:r>
    </w:p>
    <w:p w14:paraId="1A1B8FA5" w14:textId="77777777" w:rsidR="000A41DF" w:rsidRDefault="000A41DF" w:rsidP="000A41D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tbl>
      <w:tblPr>
        <w:tblW w:w="10277" w:type="dxa"/>
        <w:tblLook w:val="04A0" w:firstRow="1" w:lastRow="0" w:firstColumn="1" w:lastColumn="0" w:noHBand="0" w:noVBand="1"/>
      </w:tblPr>
      <w:tblGrid>
        <w:gridCol w:w="2470"/>
        <w:gridCol w:w="1951"/>
        <w:gridCol w:w="1951"/>
        <w:gridCol w:w="1951"/>
        <w:gridCol w:w="1954"/>
      </w:tblGrid>
      <w:tr w:rsidR="000A41DF" w:rsidRPr="000A41DF" w14:paraId="30CD6F45" w14:textId="77777777" w:rsidTr="000A41DF">
        <w:trPr>
          <w:trHeight w:val="420"/>
        </w:trPr>
        <w:tc>
          <w:tcPr>
            <w:tcW w:w="2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292D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Период</w:t>
            </w:r>
          </w:p>
        </w:tc>
        <w:tc>
          <w:tcPr>
            <w:tcW w:w="78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8DE5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Магазин</w:t>
            </w:r>
          </w:p>
        </w:tc>
      </w:tr>
      <w:tr w:rsidR="000A41DF" w:rsidRPr="000A41DF" w14:paraId="4778EFA9" w14:textId="77777777" w:rsidTr="000A41DF">
        <w:trPr>
          <w:trHeight w:val="840"/>
        </w:trPr>
        <w:tc>
          <w:tcPr>
            <w:tcW w:w="24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2852E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0AC1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Магазин №1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E2D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Магазин №2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6294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Магазин №3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A461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Магазин №4</w:t>
            </w:r>
          </w:p>
        </w:tc>
      </w:tr>
      <w:tr w:rsidR="000A41DF" w:rsidRPr="000A41DF" w14:paraId="23C119E9" w14:textId="77777777" w:rsidTr="000A41DF">
        <w:trPr>
          <w:trHeight w:val="420"/>
        </w:trPr>
        <w:tc>
          <w:tcPr>
            <w:tcW w:w="2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F8BF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1-я неделя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5C66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AAEC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C87E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149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82C8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151</w:t>
            </w:r>
          </w:p>
        </w:tc>
      </w:tr>
      <w:tr w:rsidR="000A41DF" w:rsidRPr="000A41DF" w14:paraId="4551CC4C" w14:textId="77777777" w:rsidTr="000A41DF">
        <w:trPr>
          <w:trHeight w:val="437"/>
        </w:trPr>
        <w:tc>
          <w:tcPr>
            <w:tcW w:w="2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BEA9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2-я неделя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2A04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148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C660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148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326E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149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92D6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155</w:t>
            </w:r>
          </w:p>
        </w:tc>
      </w:tr>
      <w:tr w:rsidR="000A41DF" w:rsidRPr="000A41DF" w14:paraId="77B51F18" w14:textId="77777777" w:rsidTr="000A41DF">
        <w:trPr>
          <w:trHeight w:val="420"/>
        </w:trPr>
        <w:tc>
          <w:tcPr>
            <w:tcW w:w="2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4E0F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3-я неделя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761C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144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CFF1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152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F3C4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146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E48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154</w:t>
            </w:r>
          </w:p>
        </w:tc>
      </w:tr>
      <w:tr w:rsidR="000A41DF" w:rsidRPr="000A41DF" w14:paraId="4D35012F" w14:textId="77777777" w:rsidTr="000A41DF">
        <w:trPr>
          <w:trHeight w:val="420"/>
        </w:trPr>
        <w:tc>
          <w:tcPr>
            <w:tcW w:w="2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CBBC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4-я неделя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F158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146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9528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17B7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147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AECE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152</w:t>
            </w:r>
          </w:p>
        </w:tc>
      </w:tr>
    </w:tbl>
    <w:p w14:paraId="5158F93F" w14:textId="77777777" w:rsidR="000A41DF" w:rsidRDefault="000A41DF" w:rsidP="000A41D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3512EB" w14:textId="2E6276F9" w:rsidR="000A41DF" w:rsidRDefault="000A41DF" w:rsidP="000A41D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41D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Следует ли считать значимыми влияние вида этикетки на объём продаж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?</w:t>
      </w:r>
    </w:p>
    <w:p w14:paraId="127AF39E" w14:textId="11E0C0FA" w:rsidR="000A41DF" w:rsidRDefault="000A41D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765802B8" w14:textId="32AADE0A" w:rsidR="000A41DF" w:rsidRDefault="000A41DF" w:rsidP="000A41D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Решение</w:t>
      </w:r>
    </w:p>
    <w:p w14:paraId="54CEF6F1" w14:textId="687AE42C" w:rsidR="000A41DF" w:rsidRPr="000A41DF" w:rsidRDefault="000A41DF" w:rsidP="000A41DF">
      <w:pPr>
        <w:pStyle w:val="a3"/>
        <w:rPr>
          <w:lang w:eastAsia="ru-RU"/>
        </w:rPr>
      </w:pPr>
      <w:r w:rsidRPr="000A41DF">
        <w:rPr>
          <w:lang w:eastAsia="ru-RU"/>
        </w:rPr>
        <w:t>Для определения значимости влияния вида этикетки на объем продаж можно воспользоваться статистическим метод</w:t>
      </w:r>
      <w:r>
        <w:rPr>
          <w:lang w:eastAsia="ru-RU"/>
        </w:rPr>
        <w:t>ом</w:t>
      </w:r>
      <w:r w:rsidRPr="000A41DF">
        <w:rPr>
          <w:lang w:eastAsia="ru-RU"/>
        </w:rPr>
        <w:t xml:space="preserve">, такими как </w:t>
      </w:r>
      <w:r>
        <w:rPr>
          <w:lang w:eastAsia="ru-RU"/>
        </w:rPr>
        <w:t>однофакторный дисперсионный анализ.</w:t>
      </w:r>
    </w:p>
    <w:p w14:paraId="22E47131" w14:textId="79775DFA" w:rsidR="000A41DF" w:rsidRDefault="000A41DF" w:rsidP="000A41DF">
      <w:pPr>
        <w:pStyle w:val="a3"/>
        <w:rPr>
          <w:lang w:eastAsia="ru-RU"/>
        </w:rPr>
      </w:pPr>
      <w:r w:rsidRPr="000A41DF">
        <w:rPr>
          <w:lang w:eastAsia="ru-RU"/>
        </w:rPr>
        <w:t>Если результаты теста покажут статистическую значимость, то можно сделать вывод о том, что вид этикетки действительно влияет на объем продаж.</w:t>
      </w:r>
    </w:p>
    <w:p w14:paraId="0E9E6C95" w14:textId="77777777" w:rsidR="000A41DF" w:rsidRPr="000A41DF" w:rsidRDefault="000A41DF" w:rsidP="000A41DF">
      <w:pPr>
        <w:pStyle w:val="a3"/>
        <w:rPr>
          <w:lang w:eastAsia="ru-RU"/>
        </w:rPr>
      </w:pPr>
      <w:r w:rsidRPr="000A41DF">
        <w:rPr>
          <w:lang w:eastAsia="ru-RU"/>
        </w:rPr>
        <w:t>Сформулировать нулевую и альтернативную гипотезы:</w:t>
      </w:r>
    </w:p>
    <w:p w14:paraId="6EB856B5" w14:textId="77777777" w:rsidR="000A41DF" w:rsidRPr="000A41DF" w:rsidRDefault="000A41DF" w:rsidP="000A41DF">
      <w:pPr>
        <w:pStyle w:val="a3"/>
        <w:numPr>
          <w:ilvl w:val="0"/>
          <w:numId w:val="9"/>
        </w:numPr>
        <w:rPr>
          <w:lang w:eastAsia="ru-RU"/>
        </w:rPr>
      </w:pPr>
      <w:r w:rsidRPr="000A41DF">
        <w:rPr>
          <w:lang w:eastAsia="ru-RU"/>
        </w:rPr>
        <w:t>Нулевая гипотеза (H0): Вид этикетки не влияет на объем продаж семян огурцов.</w:t>
      </w:r>
    </w:p>
    <w:p w14:paraId="735D4B1C" w14:textId="0916C2D5" w:rsidR="000A41DF" w:rsidRPr="000A41DF" w:rsidRDefault="000A41DF" w:rsidP="000A41DF">
      <w:pPr>
        <w:pStyle w:val="a3"/>
        <w:numPr>
          <w:ilvl w:val="0"/>
          <w:numId w:val="9"/>
        </w:numPr>
        <w:rPr>
          <w:lang w:eastAsia="ru-RU"/>
        </w:rPr>
      </w:pPr>
      <w:r w:rsidRPr="000A41DF">
        <w:rPr>
          <w:lang w:eastAsia="ru-RU"/>
        </w:rPr>
        <w:t>Альтернативная гипотеза (H1): Вид этикетки влияет на объем продаж семян огурцов.</w:t>
      </w:r>
    </w:p>
    <w:p w14:paraId="6014E505" w14:textId="24F370F2" w:rsidR="000A41DF" w:rsidRDefault="000A41DF" w:rsidP="000A41DF">
      <w:pPr>
        <w:pStyle w:val="a3"/>
        <w:rPr>
          <w:lang w:eastAsia="ru-RU"/>
        </w:rPr>
      </w:pPr>
      <w:r>
        <w:rPr>
          <w:lang w:eastAsia="ru-RU"/>
        </w:rPr>
        <w:t>Для начала проведем однофакторный дисперсионный анализ и получим следующие значения</w:t>
      </w:r>
    </w:p>
    <w:tbl>
      <w:tblPr>
        <w:tblW w:w="10664" w:type="dxa"/>
        <w:tblLook w:val="04A0" w:firstRow="1" w:lastRow="0" w:firstColumn="1" w:lastColumn="0" w:noHBand="0" w:noVBand="1"/>
      </w:tblPr>
      <w:tblGrid>
        <w:gridCol w:w="3747"/>
        <w:gridCol w:w="829"/>
        <w:gridCol w:w="841"/>
        <w:gridCol w:w="1386"/>
        <w:gridCol w:w="1386"/>
        <w:gridCol w:w="1386"/>
        <w:gridCol w:w="1452"/>
      </w:tblGrid>
      <w:tr w:rsidR="000A41DF" w:rsidRPr="000A41DF" w14:paraId="4A3D95DF" w14:textId="77777777" w:rsidTr="000A41DF">
        <w:trPr>
          <w:trHeight w:val="330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12B5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ИТОГИ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75CF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47AF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FB57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E856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F9C5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BBD4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0847D9D3" w14:textId="77777777" w:rsidTr="000A41DF">
        <w:trPr>
          <w:trHeight w:val="316"/>
        </w:trPr>
        <w:tc>
          <w:tcPr>
            <w:tcW w:w="37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B6E65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Группы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6DF20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Счет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A9E92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Сумма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23FF8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Среднее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D13E5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Дисперсия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E2FA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5FCC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0B4C9F01" w14:textId="77777777" w:rsidTr="000A41DF">
        <w:trPr>
          <w:trHeight w:val="316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166B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Столбец 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EB7F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652A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EA2E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145,25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AC18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4,916666667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F632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E86D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1CCB4DCD" w14:textId="77777777" w:rsidTr="000A41DF">
        <w:trPr>
          <w:trHeight w:val="316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9127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Столбец 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49F3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E5BD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642A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150,5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9DA9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3,666666667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46B7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D117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0C8F312B" w14:textId="77777777" w:rsidTr="000A41DF">
        <w:trPr>
          <w:trHeight w:val="316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8146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Столбец 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1F11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9157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591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78FD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147,75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7F91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A8AD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EE3C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189013E2" w14:textId="77777777" w:rsidTr="000A41DF">
        <w:trPr>
          <w:trHeight w:val="330"/>
        </w:trPr>
        <w:tc>
          <w:tcPr>
            <w:tcW w:w="37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DE907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Столбец 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1AA66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30ACF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2756E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FA259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3,333333333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22AC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0CD5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609720C7" w14:textId="77777777" w:rsidTr="000A41DF">
        <w:trPr>
          <w:trHeight w:val="316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8A09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594E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DD9B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35BD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5080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2B38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F2B0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6DF344A9" w14:textId="77777777" w:rsidTr="000A41DF">
        <w:trPr>
          <w:trHeight w:val="316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6024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037F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DE61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EE67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C3FA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3080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80CE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732C7974" w14:textId="77777777" w:rsidTr="000A41DF">
        <w:trPr>
          <w:trHeight w:val="330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01E7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Дисперсионный анализ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D428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E92F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8411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71C5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5422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4D5C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7D56DFCC" w14:textId="77777777" w:rsidTr="000A41DF">
        <w:trPr>
          <w:trHeight w:val="316"/>
        </w:trPr>
        <w:tc>
          <w:tcPr>
            <w:tcW w:w="374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C5416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Источник вариации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2924F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SS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38AA9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df</w:t>
            </w:r>
            <w:proofErr w:type="spellEnd"/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B4472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MS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DA097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F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6BAD6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P-Значение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A98DB" w14:textId="77777777" w:rsidR="000A41DF" w:rsidRPr="000A41DF" w:rsidRDefault="000A41DF" w:rsidP="000A41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ru-RU"/>
                <w14:ligatures w14:val="none"/>
              </w:rPr>
              <w:t>F критическое</w:t>
            </w:r>
          </w:p>
        </w:tc>
      </w:tr>
      <w:tr w:rsidR="000A41DF" w:rsidRPr="000A41DF" w14:paraId="5EC24196" w14:textId="77777777" w:rsidTr="000A41DF">
        <w:trPr>
          <w:trHeight w:val="316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97F0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Между группами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8B5B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135,25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129A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710B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45,08333333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7755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12,72941176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C487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0,000488491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6846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3,490294819</w:t>
            </w:r>
          </w:p>
        </w:tc>
      </w:tr>
      <w:tr w:rsidR="000A41DF" w:rsidRPr="000A41DF" w14:paraId="5A0BBCE8" w14:textId="77777777" w:rsidTr="000A41DF">
        <w:trPr>
          <w:trHeight w:val="316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F095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Внутри групп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5CD9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42,5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A6B5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383B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3,541666667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1E66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2FB5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07F2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0979356C" w14:textId="77777777" w:rsidTr="000A41DF">
        <w:trPr>
          <w:trHeight w:val="316"/>
        </w:trPr>
        <w:tc>
          <w:tcPr>
            <w:tcW w:w="3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0300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CE00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95EA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0986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3984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3CA5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488D" w14:textId="77777777" w:rsidR="000A41DF" w:rsidRPr="000A41DF" w:rsidRDefault="000A41DF" w:rsidP="000A41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A41DF" w:rsidRPr="000A41DF" w14:paraId="0A473DF5" w14:textId="77777777" w:rsidTr="000A41DF">
        <w:trPr>
          <w:trHeight w:val="330"/>
        </w:trPr>
        <w:tc>
          <w:tcPr>
            <w:tcW w:w="37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32ECE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Итого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73BA6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177,75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82C96" w14:textId="77777777" w:rsidR="000A41DF" w:rsidRPr="000A41DF" w:rsidRDefault="000A41DF" w:rsidP="000A41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37C2A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F32E5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05AA6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27BE0" w14:textId="77777777" w:rsidR="000A41DF" w:rsidRPr="000A41DF" w:rsidRDefault="000A41DF" w:rsidP="000A41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A41DF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</w:tr>
    </w:tbl>
    <w:p w14:paraId="013F0AE8" w14:textId="2913F906" w:rsidR="000A41DF" w:rsidRDefault="000A41DF" w:rsidP="000A41DF">
      <w:pPr>
        <w:pStyle w:val="a3"/>
        <w:ind w:firstLine="0"/>
        <w:rPr>
          <w:lang w:eastAsia="ru-RU"/>
        </w:rPr>
      </w:pPr>
    </w:p>
    <w:p w14:paraId="7E4524E8" w14:textId="6CC26A5D" w:rsidR="000A41DF" w:rsidRDefault="000A41DF" w:rsidP="000A41DF">
      <w:pPr>
        <w:pStyle w:val="a3"/>
        <w:ind w:firstLine="0"/>
        <w:rPr>
          <w:lang w:eastAsia="ru-RU"/>
        </w:rPr>
      </w:pPr>
      <w:r>
        <w:rPr>
          <w:lang w:eastAsia="ru-RU"/>
        </w:rPr>
        <w:tab/>
        <w:t xml:space="preserve">Видим, что </w:t>
      </w:r>
      <w:r>
        <w:rPr>
          <w:lang w:val="en-US" w:eastAsia="ru-RU"/>
        </w:rPr>
        <w:t>p</w:t>
      </w:r>
      <w:r w:rsidRPr="000A41DF">
        <w:rPr>
          <w:lang w:eastAsia="ru-RU"/>
        </w:rPr>
        <w:t>-</w:t>
      </w:r>
      <w:r>
        <w:rPr>
          <w:lang w:eastAsia="ru-RU"/>
        </w:rPr>
        <w:t xml:space="preserve">значения </w:t>
      </w:r>
      <w:r w:rsidRPr="000A41DF">
        <w:rPr>
          <w:lang w:eastAsia="ru-RU"/>
        </w:rPr>
        <w:t>=</w:t>
      </w:r>
      <w:r>
        <w:rPr>
          <w:lang w:eastAsia="ru-RU"/>
        </w:rPr>
        <w:t xml:space="preserve"> </w:t>
      </w:r>
      <w:r w:rsidRPr="000A41DF">
        <w:rPr>
          <w:lang w:eastAsia="ru-RU"/>
        </w:rPr>
        <w:t>0</w:t>
      </w:r>
      <w:r>
        <w:rPr>
          <w:lang w:eastAsia="ru-RU"/>
        </w:rPr>
        <w:t>,</w:t>
      </w:r>
      <w:r w:rsidRPr="000A41DF">
        <w:rPr>
          <w:lang w:eastAsia="ru-RU"/>
        </w:rPr>
        <w:t>000488491</w:t>
      </w:r>
      <w:r>
        <w:rPr>
          <w:lang w:eastAsia="ru-RU"/>
        </w:rPr>
        <w:t xml:space="preserve">, </w:t>
      </w:r>
      <w:r>
        <w:rPr>
          <w:lang w:val="en-US" w:eastAsia="ru-RU"/>
        </w:rPr>
        <w:t>a</w:t>
      </w:r>
      <w:r w:rsidRPr="000A41DF">
        <w:rPr>
          <w:lang w:eastAsia="ru-RU"/>
        </w:rPr>
        <w:t xml:space="preserve"> </w:t>
      </w:r>
      <w:r>
        <w:rPr>
          <w:lang w:val="en-US" w:eastAsia="ru-RU"/>
        </w:rPr>
        <w:t>F</w:t>
      </w:r>
      <w:r w:rsidRPr="000A41DF">
        <w:rPr>
          <w:lang w:eastAsia="ru-RU"/>
        </w:rPr>
        <w:t>-</w:t>
      </w:r>
      <w:r>
        <w:rPr>
          <w:lang w:eastAsia="ru-RU"/>
        </w:rPr>
        <w:t xml:space="preserve">критическое = </w:t>
      </w:r>
      <w:r w:rsidRPr="000A41DF">
        <w:rPr>
          <w:lang w:eastAsia="ru-RU"/>
        </w:rPr>
        <w:t>3,490294819.</w:t>
      </w:r>
    </w:p>
    <w:p w14:paraId="54C3F291" w14:textId="63DBF4D3" w:rsidR="000A41DF" w:rsidRDefault="000A41DF" w:rsidP="000A41DF">
      <w:pPr>
        <w:pStyle w:val="a3"/>
        <w:rPr>
          <w:lang w:eastAsia="ru-RU"/>
        </w:rPr>
      </w:pPr>
      <w:r>
        <w:rPr>
          <w:lang w:eastAsia="ru-RU"/>
        </w:rPr>
        <w:t>Когда p-значение меньше выбранного уровня значимости (обычно 0.05), это указывает на статистическую значимость результатов. То есть, если p-значение меньше 0.05, мы отвергаем нулевую гипотезу о том, что нет различий между группами, и делаем вывод о том, что есть статистически значимые различия.</w:t>
      </w:r>
    </w:p>
    <w:p w14:paraId="5CB2D091" w14:textId="408C5D16" w:rsidR="000A41DF" w:rsidRDefault="000A41DF" w:rsidP="000A41DF">
      <w:pPr>
        <w:pStyle w:val="a3"/>
        <w:rPr>
          <w:lang w:eastAsia="ru-RU"/>
        </w:rPr>
      </w:pPr>
      <w:r>
        <w:rPr>
          <w:lang w:eastAsia="ru-RU"/>
        </w:rPr>
        <w:lastRenderedPageBreak/>
        <w:t>Таким образом, в вашем случае, p-значение (0.000488491) меньше 0.05, что указывает на статистически значимые различия между объемами продаж семян огурцов в магазинах с разными этикетками.</w:t>
      </w:r>
    </w:p>
    <w:p w14:paraId="14F9A97D" w14:textId="34ABDEBA" w:rsidR="000A41DF" w:rsidRDefault="000A41DF" w:rsidP="000A41DF">
      <w:pPr>
        <w:pStyle w:val="a3"/>
        <w:rPr>
          <w:lang w:eastAsia="ru-RU"/>
        </w:rPr>
      </w:pPr>
      <w:r>
        <w:rPr>
          <w:lang w:eastAsia="ru-RU"/>
        </w:rPr>
        <w:t>F-критерий (3.490294819) представляет собой отношение дисперсии между группами к дисперсии внутри группы. В данном контексте, F-критерий показывает, насколько велики различия между группами относительно вариации внутри группы. Чем больше значение F-критерия, тем больше различия между группами относительно вариации внутри группы.</w:t>
      </w:r>
    </w:p>
    <w:p w14:paraId="43C7CF5F" w14:textId="67B20D0F" w:rsidR="000A41DF" w:rsidRPr="000A41DF" w:rsidRDefault="000A41DF" w:rsidP="000A41DF">
      <w:pPr>
        <w:pStyle w:val="a3"/>
        <w:rPr>
          <w:lang w:eastAsia="ru-RU"/>
        </w:rPr>
      </w:pPr>
      <w:r>
        <w:rPr>
          <w:lang w:eastAsia="ru-RU"/>
        </w:rPr>
        <w:t>Исходя из полученных результатов, можно сделать вывод о том, что вид этикетки действительно оказывает влияние на объем продаж семян огурцов в магазинах.</w:t>
      </w:r>
    </w:p>
    <w:sectPr w:rsidR="000A41DF" w:rsidRPr="000A41DF" w:rsidSect="001A3B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9B8"/>
    <w:multiLevelType w:val="multilevel"/>
    <w:tmpl w:val="7E8C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96B0C"/>
    <w:multiLevelType w:val="hybridMultilevel"/>
    <w:tmpl w:val="078610C8"/>
    <w:lvl w:ilvl="0" w:tplc="0BA05E0A">
      <w:start w:val="1"/>
      <w:numFmt w:val="upperRoman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891ECF"/>
    <w:multiLevelType w:val="hybridMultilevel"/>
    <w:tmpl w:val="43023260"/>
    <w:lvl w:ilvl="0" w:tplc="D45A4032">
      <w:start w:val="1"/>
      <w:numFmt w:val="decimal"/>
      <w:lvlText w:val="%1)"/>
      <w:lvlJc w:val="left"/>
      <w:pPr>
        <w:ind w:left="407" w:hanging="305"/>
      </w:pPr>
      <w:rPr>
        <w:rFonts w:ascii="Times New Roman" w:eastAsia="Times New Roman" w:hAnsi="Times New Roman" w:cs="Times New Roman" w:hint="default"/>
        <w:w w:val="100"/>
        <w:position w:val="2"/>
        <w:sz w:val="28"/>
        <w:szCs w:val="28"/>
        <w:lang w:val="ru-RU" w:eastAsia="en-US" w:bidi="ar-SA"/>
      </w:rPr>
    </w:lvl>
    <w:lvl w:ilvl="1" w:tplc="1D300C5C">
      <w:numFmt w:val="bullet"/>
      <w:lvlText w:val="•"/>
      <w:lvlJc w:val="left"/>
      <w:pPr>
        <w:ind w:left="1316" w:hanging="305"/>
      </w:pPr>
      <w:rPr>
        <w:rFonts w:hint="default"/>
        <w:lang w:val="ru-RU" w:eastAsia="en-US" w:bidi="ar-SA"/>
      </w:rPr>
    </w:lvl>
    <w:lvl w:ilvl="2" w:tplc="897001FA">
      <w:numFmt w:val="bullet"/>
      <w:lvlText w:val="•"/>
      <w:lvlJc w:val="left"/>
      <w:pPr>
        <w:ind w:left="2233" w:hanging="305"/>
      </w:pPr>
      <w:rPr>
        <w:rFonts w:hint="default"/>
        <w:lang w:val="ru-RU" w:eastAsia="en-US" w:bidi="ar-SA"/>
      </w:rPr>
    </w:lvl>
    <w:lvl w:ilvl="3" w:tplc="3CE469CE">
      <w:numFmt w:val="bullet"/>
      <w:lvlText w:val="•"/>
      <w:lvlJc w:val="left"/>
      <w:pPr>
        <w:ind w:left="3149" w:hanging="305"/>
      </w:pPr>
      <w:rPr>
        <w:rFonts w:hint="default"/>
        <w:lang w:val="ru-RU" w:eastAsia="en-US" w:bidi="ar-SA"/>
      </w:rPr>
    </w:lvl>
    <w:lvl w:ilvl="4" w:tplc="718EAD4A">
      <w:numFmt w:val="bullet"/>
      <w:lvlText w:val="•"/>
      <w:lvlJc w:val="left"/>
      <w:pPr>
        <w:ind w:left="4066" w:hanging="305"/>
      </w:pPr>
      <w:rPr>
        <w:rFonts w:hint="default"/>
        <w:lang w:val="ru-RU" w:eastAsia="en-US" w:bidi="ar-SA"/>
      </w:rPr>
    </w:lvl>
    <w:lvl w:ilvl="5" w:tplc="923E0210">
      <w:numFmt w:val="bullet"/>
      <w:lvlText w:val="•"/>
      <w:lvlJc w:val="left"/>
      <w:pPr>
        <w:ind w:left="4983" w:hanging="305"/>
      </w:pPr>
      <w:rPr>
        <w:rFonts w:hint="default"/>
        <w:lang w:val="ru-RU" w:eastAsia="en-US" w:bidi="ar-SA"/>
      </w:rPr>
    </w:lvl>
    <w:lvl w:ilvl="6" w:tplc="773469D6">
      <w:numFmt w:val="bullet"/>
      <w:lvlText w:val="•"/>
      <w:lvlJc w:val="left"/>
      <w:pPr>
        <w:ind w:left="5899" w:hanging="305"/>
      </w:pPr>
      <w:rPr>
        <w:rFonts w:hint="default"/>
        <w:lang w:val="ru-RU" w:eastAsia="en-US" w:bidi="ar-SA"/>
      </w:rPr>
    </w:lvl>
    <w:lvl w:ilvl="7" w:tplc="92789580">
      <w:numFmt w:val="bullet"/>
      <w:lvlText w:val="•"/>
      <w:lvlJc w:val="left"/>
      <w:pPr>
        <w:ind w:left="6816" w:hanging="305"/>
      </w:pPr>
      <w:rPr>
        <w:rFonts w:hint="default"/>
        <w:lang w:val="ru-RU" w:eastAsia="en-US" w:bidi="ar-SA"/>
      </w:rPr>
    </w:lvl>
    <w:lvl w:ilvl="8" w:tplc="E196FBB2">
      <w:numFmt w:val="bullet"/>
      <w:lvlText w:val="•"/>
      <w:lvlJc w:val="left"/>
      <w:pPr>
        <w:ind w:left="7733" w:hanging="305"/>
      </w:pPr>
      <w:rPr>
        <w:rFonts w:hint="default"/>
        <w:lang w:val="ru-RU" w:eastAsia="en-US" w:bidi="ar-SA"/>
      </w:rPr>
    </w:lvl>
  </w:abstractNum>
  <w:abstractNum w:abstractNumId="3" w15:restartNumberingAfterBreak="0">
    <w:nsid w:val="2DBB2897"/>
    <w:multiLevelType w:val="multilevel"/>
    <w:tmpl w:val="A276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087553"/>
    <w:multiLevelType w:val="hybridMultilevel"/>
    <w:tmpl w:val="DE7279C6"/>
    <w:lvl w:ilvl="0" w:tplc="0BA05E0A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E3B73"/>
    <w:multiLevelType w:val="hybridMultilevel"/>
    <w:tmpl w:val="C936ADFC"/>
    <w:lvl w:ilvl="0" w:tplc="0BA05E0A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09A2"/>
    <w:multiLevelType w:val="hybridMultilevel"/>
    <w:tmpl w:val="FB4C2400"/>
    <w:lvl w:ilvl="0" w:tplc="0BA05E0A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30" w:hanging="360"/>
      </w:pPr>
    </w:lvl>
    <w:lvl w:ilvl="2" w:tplc="0419001B" w:tentative="1">
      <w:start w:val="1"/>
      <w:numFmt w:val="lowerRoman"/>
      <w:lvlText w:val="%3."/>
      <w:lvlJc w:val="right"/>
      <w:pPr>
        <w:ind w:left="750" w:hanging="180"/>
      </w:pPr>
    </w:lvl>
    <w:lvl w:ilvl="3" w:tplc="0419000F" w:tentative="1">
      <w:start w:val="1"/>
      <w:numFmt w:val="decimal"/>
      <w:lvlText w:val="%4."/>
      <w:lvlJc w:val="left"/>
      <w:pPr>
        <w:ind w:left="1470" w:hanging="360"/>
      </w:pPr>
    </w:lvl>
    <w:lvl w:ilvl="4" w:tplc="04190019" w:tentative="1">
      <w:start w:val="1"/>
      <w:numFmt w:val="lowerLetter"/>
      <w:lvlText w:val="%5."/>
      <w:lvlJc w:val="left"/>
      <w:pPr>
        <w:ind w:left="2190" w:hanging="360"/>
      </w:pPr>
    </w:lvl>
    <w:lvl w:ilvl="5" w:tplc="0419001B" w:tentative="1">
      <w:start w:val="1"/>
      <w:numFmt w:val="lowerRoman"/>
      <w:lvlText w:val="%6."/>
      <w:lvlJc w:val="right"/>
      <w:pPr>
        <w:ind w:left="2910" w:hanging="180"/>
      </w:pPr>
    </w:lvl>
    <w:lvl w:ilvl="6" w:tplc="0419000F" w:tentative="1">
      <w:start w:val="1"/>
      <w:numFmt w:val="decimal"/>
      <w:lvlText w:val="%7."/>
      <w:lvlJc w:val="left"/>
      <w:pPr>
        <w:ind w:left="3630" w:hanging="360"/>
      </w:pPr>
    </w:lvl>
    <w:lvl w:ilvl="7" w:tplc="04190019" w:tentative="1">
      <w:start w:val="1"/>
      <w:numFmt w:val="lowerLetter"/>
      <w:lvlText w:val="%8."/>
      <w:lvlJc w:val="left"/>
      <w:pPr>
        <w:ind w:left="4350" w:hanging="360"/>
      </w:pPr>
    </w:lvl>
    <w:lvl w:ilvl="8" w:tplc="041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7" w15:restartNumberingAfterBreak="0">
    <w:nsid w:val="7047202A"/>
    <w:multiLevelType w:val="hybridMultilevel"/>
    <w:tmpl w:val="6A187E58"/>
    <w:lvl w:ilvl="0" w:tplc="7CFC55A8">
      <w:start w:val="1"/>
      <w:numFmt w:val="upperRoman"/>
      <w:lvlText w:val="%1."/>
      <w:lvlJc w:val="left"/>
      <w:pPr>
        <w:ind w:left="334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5144C4A">
      <w:numFmt w:val="bullet"/>
      <w:lvlText w:val="•"/>
      <w:lvlJc w:val="left"/>
      <w:pPr>
        <w:ind w:left="1262" w:hanging="233"/>
      </w:pPr>
      <w:rPr>
        <w:rFonts w:hint="default"/>
        <w:lang w:val="ru-RU" w:eastAsia="en-US" w:bidi="ar-SA"/>
      </w:rPr>
    </w:lvl>
    <w:lvl w:ilvl="2" w:tplc="4C8AD97A">
      <w:numFmt w:val="bullet"/>
      <w:lvlText w:val="•"/>
      <w:lvlJc w:val="left"/>
      <w:pPr>
        <w:ind w:left="2185" w:hanging="233"/>
      </w:pPr>
      <w:rPr>
        <w:rFonts w:hint="default"/>
        <w:lang w:val="ru-RU" w:eastAsia="en-US" w:bidi="ar-SA"/>
      </w:rPr>
    </w:lvl>
    <w:lvl w:ilvl="3" w:tplc="C6424A0E">
      <w:numFmt w:val="bullet"/>
      <w:lvlText w:val="•"/>
      <w:lvlJc w:val="left"/>
      <w:pPr>
        <w:ind w:left="3107" w:hanging="233"/>
      </w:pPr>
      <w:rPr>
        <w:rFonts w:hint="default"/>
        <w:lang w:val="ru-RU" w:eastAsia="en-US" w:bidi="ar-SA"/>
      </w:rPr>
    </w:lvl>
    <w:lvl w:ilvl="4" w:tplc="68B68426">
      <w:numFmt w:val="bullet"/>
      <w:lvlText w:val="•"/>
      <w:lvlJc w:val="left"/>
      <w:pPr>
        <w:ind w:left="4030" w:hanging="233"/>
      </w:pPr>
      <w:rPr>
        <w:rFonts w:hint="default"/>
        <w:lang w:val="ru-RU" w:eastAsia="en-US" w:bidi="ar-SA"/>
      </w:rPr>
    </w:lvl>
    <w:lvl w:ilvl="5" w:tplc="0DD89420">
      <w:numFmt w:val="bullet"/>
      <w:lvlText w:val="•"/>
      <w:lvlJc w:val="left"/>
      <w:pPr>
        <w:ind w:left="4953" w:hanging="233"/>
      </w:pPr>
      <w:rPr>
        <w:rFonts w:hint="default"/>
        <w:lang w:val="ru-RU" w:eastAsia="en-US" w:bidi="ar-SA"/>
      </w:rPr>
    </w:lvl>
    <w:lvl w:ilvl="6" w:tplc="2C6A54FA">
      <w:numFmt w:val="bullet"/>
      <w:lvlText w:val="•"/>
      <w:lvlJc w:val="left"/>
      <w:pPr>
        <w:ind w:left="5875" w:hanging="233"/>
      </w:pPr>
      <w:rPr>
        <w:rFonts w:hint="default"/>
        <w:lang w:val="ru-RU" w:eastAsia="en-US" w:bidi="ar-SA"/>
      </w:rPr>
    </w:lvl>
    <w:lvl w:ilvl="7" w:tplc="9538EBDC">
      <w:numFmt w:val="bullet"/>
      <w:lvlText w:val="•"/>
      <w:lvlJc w:val="left"/>
      <w:pPr>
        <w:ind w:left="6798" w:hanging="233"/>
      </w:pPr>
      <w:rPr>
        <w:rFonts w:hint="default"/>
        <w:lang w:val="ru-RU" w:eastAsia="en-US" w:bidi="ar-SA"/>
      </w:rPr>
    </w:lvl>
    <w:lvl w:ilvl="8" w:tplc="058887E2">
      <w:numFmt w:val="bullet"/>
      <w:lvlText w:val="•"/>
      <w:lvlJc w:val="left"/>
      <w:pPr>
        <w:ind w:left="7721" w:hanging="233"/>
      </w:pPr>
      <w:rPr>
        <w:rFonts w:hint="default"/>
        <w:lang w:val="ru-RU" w:eastAsia="en-US" w:bidi="ar-SA"/>
      </w:rPr>
    </w:lvl>
  </w:abstractNum>
  <w:abstractNum w:abstractNumId="8" w15:restartNumberingAfterBreak="0">
    <w:nsid w:val="7DC42181"/>
    <w:multiLevelType w:val="hybridMultilevel"/>
    <w:tmpl w:val="DED06EDC"/>
    <w:lvl w:ilvl="0" w:tplc="0BA05E0A">
      <w:start w:val="1"/>
      <w:numFmt w:val="upperRoman"/>
      <w:lvlText w:val="%1."/>
      <w:lvlJc w:val="left"/>
      <w:pPr>
        <w:ind w:left="695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541291E0">
      <w:start w:val="1"/>
      <w:numFmt w:val="decimal"/>
      <w:lvlText w:val="%2)"/>
      <w:lvlJc w:val="left"/>
      <w:pPr>
        <w:ind w:left="14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6B"/>
    <w:rsid w:val="000668B4"/>
    <w:rsid w:val="000A41DF"/>
    <w:rsid w:val="00101135"/>
    <w:rsid w:val="001440E2"/>
    <w:rsid w:val="001A3B95"/>
    <w:rsid w:val="00203F68"/>
    <w:rsid w:val="003A6611"/>
    <w:rsid w:val="004C0DCA"/>
    <w:rsid w:val="005E33D7"/>
    <w:rsid w:val="005F748C"/>
    <w:rsid w:val="00671172"/>
    <w:rsid w:val="0082476A"/>
    <w:rsid w:val="008442FB"/>
    <w:rsid w:val="008D7CF7"/>
    <w:rsid w:val="009627D2"/>
    <w:rsid w:val="00A8341E"/>
    <w:rsid w:val="00B51A20"/>
    <w:rsid w:val="00B617B0"/>
    <w:rsid w:val="00CA04B6"/>
    <w:rsid w:val="00DD2060"/>
    <w:rsid w:val="00E32B6B"/>
    <w:rsid w:val="00E408B0"/>
    <w:rsid w:val="00F6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C34D"/>
  <w15:chartTrackingRefBased/>
  <w15:docId w15:val="{D16B54B3-44A5-4D7D-8DDB-F375AC3B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2B6B"/>
  </w:style>
  <w:style w:type="paragraph" w:styleId="1">
    <w:name w:val="heading 1"/>
    <w:basedOn w:val="a"/>
    <w:next w:val="a"/>
    <w:link w:val="10"/>
    <w:uiPriority w:val="9"/>
    <w:qFormat/>
    <w:rsid w:val="00203F68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F6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3">
    <w:name w:val="Основа"/>
    <w:basedOn w:val="a"/>
    <w:link w:val="a4"/>
    <w:qFormat/>
    <w:rsid w:val="000A41DF"/>
    <w:pPr>
      <w:spacing w:line="360" w:lineRule="auto"/>
      <w:ind w:firstLine="708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Основа Знак"/>
    <w:basedOn w:val="a0"/>
    <w:link w:val="a3"/>
    <w:rsid w:val="000A41DF"/>
    <w:rPr>
      <w:rFonts w:ascii="Times New Roman" w:hAnsi="Times New Roman"/>
      <w:sz w:val="28"/>
      <w:szCs w:val="28"/>
    </w:rPr>
  </w:style>
  <w:style w:type="character" w:styleId="a5">
    <w:name w:val="Placeholder Text"/>
    <w:basedOn w:val="a0"/>
    <w:uiPriority w:val="99"/>
    <w:semiHidden/>
    <w:rsid w:val="009627D2"/>
    <w:rPr>
      <w:color w:val="666666"/>
    </w:rPr>
  </w:style>
  <w:style w:type="table" w:customStyle="1" w:styleId="TableNormal">
    <w:name w:val="Table Normal"/>
    <w:uiPriority w:val="2"/>
    <w:semiHidden/>
    <w:unhideWhenUsed/>
    <w:qFormat/>
    <w:rsid w:val="0010113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1135"/>
    <w:pPr>
      <w:widowControl w:val="0"/>
      <w:autoSpaceDE w:val="0"/>
      <w:autoSpaceDN w:val="0"/>
      <w:spacing w:after="0" w:line="240" w:lineRule="auto"/>
      <w:ind w:left="148"/>
      <w:jc w:val="center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6">
    <w:name w:val="Body Text"/>
    <w:basedOn w:val="a"/>
    <w:link w:val="a7"/>
    <w:uiPriority w:val="1"/>
    <w:qFormat/>
    <w:rsid w:val="001011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10113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8">
    <w:name w:val="List Paragraph"/>
    <w:basedOn w:val="a"/>
    <w:uiPriority w:val="1"/>
    <w:qFormat/>
    <w:rsid w:val="00101135"/>
    <w:pPr>
      <w:widowControl w:val="0"/>
      <w:autoSpaceDE w:val="0"/>
      <w:autoSpaceDN w:val="0"/>
      <w:spacing w:after="0" w:line="240" w:lineRule="auto"/>
      <w:ind w:left="407" w:hanging="306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Normal (Web)"/>
    <w:basedOn w:val="a"/>
    <w:uiPriority w:val="99"/>
    <w:semiHidden/>
    <w:unhideWhenUsed/>
    <w:rsid w:val="00B6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1685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8828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1144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89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191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56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007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404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77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461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13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27A9E-A750-4282-8ABD-7217D877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Лыткин</dc:creator>
  <cp:keywords/>
  <dc:description/>
  <cp:lastModifiedBy>Николай Семёнов</cp:lastModifiedBy>
  <cp:revision>6</cp:revision>
  <dcterms:created xsi:type="dcterms:W3CDTF">2023-12-04T07:23:00Z</dcterms:created>
  <dcterms:modified xsi:type="dcterms:W3CDTF">2025-01-27T14:27:00Z</dcterms:modified>
</cp:coreProperties>
</file>