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FD64" w14:textId="059B3A67" w:rsidR="005D45AA" w:rsidRPr="001A3381" w:rsidRDefault="004C572F" w:rsidP="004C572F">
      <w:pPr>
        <w:pStyle w:val="Title"/>
      </w:pPr>
      <w:r w:rsidRPr="001A3381">
        <w:t>Tevredenheidsonderzoek</w:t>
      </w:r>
    </w:p>
    <w:p w14:paraId="1EC9ED06" w14:textId="73C636C2" w:rsidR="00E66D7F" w:rsidRDefault="001A3381">
      <w:r>
        <w:t xml:space="preserve">Elk najaar voert de </w:t>
      </w:r>
      <w:r w:rsidR="00157CEB">
        <w:t>gemeente</w:t>
      </w:r>
      <w:r>
        <w:t xml:space="preserve"> Breda een alge</w:t>
      </w:r>
      <w:r w:rsidR="00157CEB">
        <w:t xml:space="preserve">mene stadsenquete uit om vast te stellen in welke gebieden </w:t>
      </w:r>
      <w:r w:rsidR="00E66D7F">
        <w:t>de stad en haar inwoners te vreden zijn en welke gebieden meer aandacht vereisen voor het komende jaar. De enquete duikt in op verscillende onderwerpen zoals:</w:t>
      </w:r>
    </w:p>
    <w:p w14:paraId="76331252" w14:textId="089482AB" w:rsidR="00E66D7F" w:rsidRDefault="00E66D7F" w:rsidP="00E66D7F">
      <w:pPr>
        <w:pStyle w:val="ListParagraph"/>
        <w:numPr>
          <w:ilvl w:val="0"/>
          <w:numId w:val="1"/>
        </w:numPr>
      </w:pPr>
      <w:r>
        <w:t>Afvalservices</w:t>
      </w:r>
    </w:p>
    <w:p w14:paraId="4465A02E" w14:textId="3ED1F266" w:rsidR="00E66D7F" w:rsidRDefault="00E66D7F" w:rsidP="00E66D7F">
      <w:pPr>
        <w:pStyle w:val="ListParagraph"/>
        <w:numPr>
          <w:ilvl w:val="0"/>
          <w:numId w:val="1"/>
        </w:numPr>
      </w:pPr>
      <w:r>
        <w:t>Breda/Gemeente</w:t>
      </w:r>
    </w:p>
    <w:p w14:paraId="174CFD9C" w14:textId="11CB78AD" w:rsidR="00E66D7F" w:rsidRDefault="00E66D7F" w:rsidP="00E66D7F">
      <w:pPr>
        <w:pStyle w:val="ListParagraph"/>
        <w:numPr>
          <w:ilvl w:val="0"/>
          <w:numId w:val="1"/>
        </w:numPr>
      </w:pPr>
      <w:r>
        <w:t>Binnenstad</w:t>
      </w:r>
    </w:p>
    <w:p w14:paraId="45E1461C" w14:textId="76FA0C77" w:rsidR="00E66D7F" w:rsidRDefault="00E66D7F" w:rsidP="00E66D7F">
      <w:pPr>
        <w:pStyle w:val="ListParagraph"/>
        <w:numPr>
          <w:ilvl w:val="0"/>
          <w:numId w:val="1"/>
        </w:numPr>
      </w:pPr>
      <w:r>
        <w:t>Leefbaarheid en veiligheid</w:t>
      </w:r>
    </w:p>
    <w:p w14:paraId="71BD3A0C" w14:textId="5DCEADD0" w:rsidR="00E66D7F" w:rsidRDefault="00E66D7F" w:rsidP="00E66D7F">
      <w:pPr>
        <w:pStyle w:val="ListParagraph"/>
        <w:numPr>
          <w:ilvl w:val="0"/>
          <w:numId w:val="1"/>
        </w:numPr>
      </w:pPr>
      <w:r>
        <w:t>Digitalisering en criminaliteit</w:t>
      </w:r>
    </w:p>
    <w:p w14:paraId="5CEEEAB0" w14:textId="325AF721" w:rsidR="00E66D7F" w:rsidRDefault="00E66D7F" w:rsidP="00E66D7F">
      <w:pPr>
        <w:pStyle w:val="ListParagraph"/>
        <w:numPr>
          <w:ilvl w:val="0"/>
          <w:numId w:val="1"/>
        </w:numPr>
      </w:pPr>
      <w:r>
        <w:t>Toegang en Tevredenheid over zorg</w:t>
      </w:r>
    </w:p>
    <w:p w14:paraId="66C76974" w14:textId="088AE1CC" w:rsidR="00E66D7F" w:rsidRDefault="00E66D7F" w:rsidP="00E66D7F">
      <w:pPr>
        <w:pStyle w:val="ListParagraph"/>
        <w:numPr>
          <w:ilvl w:val="0"/>
          <w:numId w:val="1"/>
        </w:numPr>
      </w:pPr>
      <w:r>
        <w:t>Bereikbaarheid en mobiliteit</w:t>
      </w:r>
    </w:p>
    <w:p w14:paraId="7C67E215" w14:textId="77777777" w:rsidR="00E66D7F" w:rsidRDefault="00E66D7F" w:rsidP="00E66D7F">
      <w:pPr>
        <w:pStyle w:val="ListParagraph"/>
        <w:numPr>
          <w:ilvl w:val="0"/>
          <w:numId w:val="1"/>
        </w:numPr>
      </w:pPr>
      <w:r>
        <w:t>Milieu en duurzaamheid</w:t>
      </w:r>
    </w:p>
    <w:p w14:paraId="270D2E9A" w14:textId="77777777" w:rsidR="00E66D7F" w:rsidRDefault="00E66D7F" w:rsidP="00E66D7F">
      <w:pPr>
        <w:pStyle w:val="ListParagraph"/>
        <w:numPr>
          <w:ilvl w:val="0"/>
          <w:numId w:val="1"/>
        </w:numPr>
      </w:pPr>
      <w:r>
        <w:t>Cultuur</w:t>
      </w:r>
    </w:p>
    <w:p w14:paraId="5C1AA47A" w14:textId="1C4C751D" w:rsidR="004E459E" w:rsidRDefault="00665561" w:rsidP="00E66D7F">
      <w:pPr>
        <w:pStyle w:val="ListParagraph"/>
        <w:ind w:left="0"/>
      </w:pPr>
      <w:r>
        <w:t>In de afgelopen 3 jaar is de respons op de enquete toegenomen met 2019: 24%, 2020: 28% en 2021: 34% van 3400 verstuurde enquettes beantwoord te zijn. Dit is volgens de gemeente</w:t>
      </w:r>
      <w:r w:rsidR="004E459E">
        <w:t xml:space="preserve"> </w:t>
      </w:r>
      <w:sdt>
        <w:sdtPr>
          <w:id w:val="1224182306"/>
          <w:citation/>
        </w:sdtPr>
        <w:sdtContent>
          <w:r w:rsidR="004E459E">
            <w:fldChar w:fldCharType="begin"/>
          </w:r>
          <w:r w:rsidR="004E459E" w:rsidRPr="004E459E">
            <w:instrText xml:space="preserve"> CITATION ior22 \l 2057 </w:instrText>
          </w:r>
          <w:r w:rsidR="004E459E">
            <w:fldChar w:fldCharType="separate"/>
          </w:r>
          <w:r w:rsidR="004E459E" w:rsidRPr="004E459E">
            <w:rPr>
              <w:noProof/>
            </w:rPr>
            <w:t>(i&amp;o research, 2022)</w:t>
          </w:r>
          <w:r w:rsidR="004E459E">
            <w:fldChar w:fldCharType="end"/>
          </w:r>
        </w:sdtContent>
      </w:sdt>
      <w:r w:rsidR="004E459E">
        <w:t xml:space="preserve"> ruim voldoende om betrwouwbare uitspraken op gemeenteniveau te kunnen doen.</w:t>
      </w:r>
    </w:p>
    <w:p w14:paraId="75895252" w14:textId="77777777" w:rsidR="00BD1E07" w:rsidRDefault="00BD1E07" w:rsidP="00E66D7F">
      <w:pPr>
        <w:pStyle w:val="ListParagraph"/>
        <w:ind w:left="0"/>
        <w:rPr>
          <w:noProof/>
        </w:rPr>
      </w:pPr>
    </w:p>
    <w:p w14:paraId="3C35AD4E" w14:textId="77EDB6C3" w:rsidR="00BD1E07" w:rsidRDefault="00BD1E07" w:rsidP="00E66D7F">
      <w:pPr>
        <w:pStyle w:val="ListParagraph"/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B4A79D" wp14:editId="56C252C2">
            <wp:simplePos x="0" y="0"/>
            <wp:positionH relativeFrom="margin">
              <wp:posOffset>1200150</wp:posOffset>
            </wp:positionH>
            <wp:positionV relativeFrom="paragraph">
              <wp:posOffset>437515</wp:posOffset>
            </wp:positionV>
            <wp:extent cx="3333750" cy="1847850"/>
            <wp:effectExtent l="0" t="0" r="0" b="0"/>
            <wp:wrapTopAndBottom/>
            <wp:docPr id="1" name="Picture 1" descr="gemeente-breda-logo-png - Samen voor Bre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meente-breda-logo-png - Samen voor Bred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08" b="20741"/>
                    <a:stretch/>
                  </pic:blipFill>
                  <pic:spPr bwMode="auto">
                    <a:xfrm>
                      <a:off x="0" y="0"/>
                      <a:ext cx="33337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941DA14" w14:textId="5AE2A9FB" w:rsidR="00BD1E07" w:rsidRDefault="00BD1E07" w:rsidP="00E66D7F">
      <w:pPr>
        <w:pStyle w:val="ListParagraph"/>
        <w:ind w:left="0"/>
      </w:pPr>
    </w:p>
    <w:p w14:paraId="11C4C21C" w14:textId="279A0101" w:rsidR="00BD1E07" w:rsidRDefault="008160BA" w:rsidP="00BD1E07">
      <w:pPr>
        <w:pStyle w:val="Heading2"/>
      </w:pPr>
      <w:r>
        <w:t xml:space="preserve">2. </w:t>
      </w:r>
      <w:r w:rsidR="00BD1E07">
        <w:t>Trost op Breda</w:t>
      </w:r>
    </w:p>
    <w:p w14:paraId="6CC2D7C7" w14:textId="57CC410A" w:rsidR="008160BA" w:rsidRDefault="00BD1E07" w:rsidP="00BD1E07">
      <w:r>
        <w:t xml:space="preserve">De afgelopen 4 jaar is de bredanaar trots geweest op zijn stad. </w:t>
      </w:r>
      <w:r w:rsidR="000E2587">
        <w:t>Sinds 2018 schommelt het het percentage tussen 69 en 73% waarvan één derde zeer/heel trots is op de stad</w:t>
      </w:r>
      <w:r w:rsidR="008160BA">
        <w:t>,</w:t>
      </w:r>
      <w:r w:rsidR="000E2587">
        <w:t xml:space="preserve"> </w:t>
      </w:r>
      <w:sdt>
        <w:sdtPr>
          <w:id w:val="2094653895"/>
          <w:citation/>
        </w:sdtPr>
        <w:sdtContent>
          <w:r w:rsidR="000E2587">
            <w:fldChar w:fldCharType="begin"/>
          </w:r>
          <w:r w:rsidR="000E2587">
            <w:instrText xml:space="preserve"> CITATION Gem22 \l 1043 </w:instrText>
          </w:r>
          <w:r w:rsidR="000E2587">
            <w:fldChar w:fldCharType="separate"/>
          </w:r>
          <w:r w:rsidR="000E2587">
            <w:rPr>
              <w:noProof/>
            </w:rPr>
            <w:t>(Gemeente Breda, 2022)</w:t>
          </w:r>
          <w:r w:rsidR="000E2587">
            <w:fldChar w:fldCharType="end"/>
          </w:r>
        </w:sdtContent>
      </w:sdt>
      <w:r w:rsidR="000E2587">
        <w:t xml:space="preserve"> en dit loopt ook in lijn met de gemiddelde score die de stad ontvangt per categorie met een gemiddeld rapport van 7.7 in </w:t>
      </w:r>
      <w:r w:rsidR="008160BA">
        <w:t xml:space="preserve">2019 </w:t>
      </w:r>
      <w:sdt>
        <w:sdtPr>
          <w:id w:val="-674891212"/>
          <w:citation/>
        </w:sdtPr>
        <w:sdtContent>
          <w:r w:rsidR="008160BA">
            <w:fldChar w:fldCharType="begin"/>
          </w:r>
          <w:r w:rsidR="008160BA">
            <w:instrText xml:space="preserve"> CITATION ior20 \l 1043 </w:instrText>
          </w:r>
          <w:r w:rsidR="008160BA">
            <w:fldChar w:fldCharType="separate"/>
          </w:r>
          <w:r w:rsidR="008160BA">
            <w:rPr>
              <w:noProof/>
            </w:rPr>
            <w:t xml:space="preserve"> (i&amp;o research, 2020)</w:t>
          </w:r>
          <w:r w:rsidR="008160BA">
            <w:fldChar w:fldCharType="end"/>
          </w:r>
        </w:sdtContent>
      </w:sdt>
      <w:r w:rsidR="008160BA">
        <w:t xml:space="preserve">. Waardoor </w:t>
      </w:r>
      <w:r w:rsidR="00235856">
        <w:t>is dit cijfer een ruim voldoende en trekt deze trend ook door naar de binnenstad van Breda?</w:t>
      </w:r>
    </w:p>
    <w:p w14:paraId="136BA179" w14:textId="49F4DAE3" w:rsidR="008160BA" w:rsidRDefault="008160BA" w:rsidP="008160BA">
      <w:pPr>
        <w:pStyle w:val="Heading3"/>
      </w:pPr>
      <w:r>
        <w:t>2.1 Binnenstad</w:t>
      </w:r>
    </w:p>
    <w:p w14:paraId="65BFACEA" w14:textId="77777777" w:rsidR="008160BA" w:rsidRPr="008160BA" w:rsidRDefault="008160BA" w:rsidP="008160BA"/>
    <w:p w14:paraId="1BBD0693" w14:textId="77777777" w:rsidR="004E459E" w:rsidRPr="001A3381" w:rsidRDefault="004E459E" w:rsidP="00E66D7F">
      <w:pPr>
        <w:pStyle w:val="ListParagraph"/>
        <w:ind w:left="0"/>
      </w:pPr>
    </w:p>
    <w:p w14:paraId="1882A255" w14:textId="77777777" w:rsidR="004E459E" w:rsidRDefault="004E459E">
      <w:pPr>
        <w:pStyle w:val="Heading1"/>
      </w:pPr>
      <w:r w:rsidRPr="001A3381">
        <w:t>Bronnen</w:t>
      </w:r>
    </w:p>
    <w:sdt>
      <w:sdtPr>
        <w:id w:val="1732580604"/>
        <w:docPartObj>
          <w:docPartGallery w:val="Bibliographies"/>
          <w:docPartUnique/>
        </w:docPartObj>
      </w:sdtPr>
      <w:sdtContent>
        <w:sdt>
          <w:sdtPr>
            <w:id w:val="-573587230"/>
            <w:bibliography/>
          </w:sdtPr>
          <w:sdtContent>
            <w:p w14:paraId="5AD211CA" w14:textId="045E7DCA" w:rsidR="004E459E" w:rsidRDefault="004E459E" w:rsidP="004E459E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Gemeente Breda. (2022, September 15). </w:t>
              </w:r>
              <w:r>
                <w:rPr>
                  <w:i/>
                  <w:iCs/>
                  <w:noProof/>
                </w:rPr>
                <w:t xml:space="preserve">resultaten-van-onderzoeken </w:t>
              </w:r>
              <w:r>
                <w:rPr>
                  <w:noProof/>
                </w:rPr>
                <w:t xml:space="preserve">. Opgehaald van breda.nl: https://www.breda.nl/resultaten-van-onderzoeken </w:t>
              </w:r>
            </w:p>
            <w:p w14:paraId="480165D9" w14:textId="77777777" w:rsidR="004E459E" w:rsidRPr="004E459E" w:rsidRDefault="004E459E" w:rsidP="004E459E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 w:rsidRPr="004E459E">
                <w:rPr>
                  <w:noProof/>
                  <w:lang w:val="en-GB"/>
                </w:rPr>
                <w:t xml:space="preserve">i&amp;o research. (2020). </w:t>
              </w:r>
              <w:r w:rsidRPr="004E459E">
                <w:rPr>
                  <w:i/>
                  <w:iCs/>
                  <w:noProof/>
                  <w:lang w:val="en-GB"/>
                </w:rPr>
                <w:t>Resultaten Stadsenquête 2019.</w:t>
              </w:r>
              <w:r w:rsidRPr="004E459E">
                <w:rPr>
                  <w:noProof/>
                  <w:lang w:val="en-GB"/>
                </w:rPr>
                <w:t xml:space="preserve"> Breda: i&amp;o research.</w:t>
              </w:r>
            </w:p>
            <w:p w14:paraId="78AD0C25" w14:textId="77777777" w:rsidR="004E459E" w:rsidRPr="004E459E" w:rsidRDefault="004E459E" w:rsidP="004E459E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 w:rsidRPr="004E459E">
                <w:rPr>
                  <w:noProof/>
                  <w:lang w:val="en-GB"/>
                </w:rPr>
                <w:lastRenderedPageBreak/>
                <w:t xml:space="preserve">i&amp;o research. (2021). </w:t>
              </w:r>
              <w:r w:rsidRPr="004E459E">
                <w:rPr>
                  <w:i/>
                  <w:iCs/>
                  <w:noProof/>
                  <w:lang w:val="en-GB"/>
                </w:rPr>
                <w:t>Resultaten Stadsenquête 2020.</w:t>
              </w:r>
              <w:r w:rsidRPr="004E459E">
                <w:rPr>
                  <w:noProof/>
                  <w:lang w:val="en-GB"/>
                </w:rPr>
                <w:t xml:space="preserve"> Breda: i&amp;o research.</w:t>
              </w:r>
            </w:p>
            <w:p w14:paraId="21B7F13D" w14:textId="77777777" w:rsidR="004E459E" w:rsidRDefault="004E459E" w:rsidP="004E459E">
              <w:pPr>
                <w:pStyle w:val="Bibliography"/>
                <w:ind w:left="720" w:hanging="720"/>
                <w:rPr>
                  <w:noProof/>
                </w:rPr>
              </w:pPr>
              <w:r w:rsidRPr="004E459E">
                <w:rPr>
                  <w:noProof/>
                  <w:lang w:val="en-GB"/>
                </w:rPr>
                <w:t xml:space="preserve">i&amp;o research. (2022). </w:t>
              </w:r>
              <w:r w:rsidRPr="004E459E">
                <w:rPr>
                  <w:i/>
                  <w:iCs/>
                  <w:noProof/>
                  <w:lang w:val="en-GB"/>
                </w:rPr>
                <w:t>Resultaten Stadsenquête 2021.</w:t>
              </w:r>
              <w:r w:rsidRPr="004E459E">
                <w:rPr>
                  <w:noProof/>
                  <w:lang w:val="en-GB"/>
                </w:rPr>
                <w:t xml:space="preserve"> </w:t>
              </w:r>
              <w:r>
                <w:rPr>
                  <w:noProof/>
                </w:rPr>
                <w:t>Breda: i&amp;o research.</w:t>
              </w:r>
            </w:p>
            <w:p w14:paraId="433DEC3C" w14:textId="692B2DAA" w:rsidR="004E459E" w:rsidRDefault="004E459E" w:rsidP="004E459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90A84CB" w14:textId="580ABD7B" w:rsidR="005D45AA" w:rsidRPr="001A3381" w:rsidRDefault="005D45AA">
      <w:r w:rsidRPr="001A3381">
        <w:t xml:space="preserve"> </w:t>
      </w:r>
    </w:p>
    <w:sectPr w:rsidR="005D45AA" w:rsidRPr="001A3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844A3"/>
    <w:multiLevelType w:val="hybridMultilevel"/>
    <w:tmpl w:val="DC7C1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721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B6"/>
    <w:rsid w:val="000E2587"/>
    <w:rsid w:val="00157CEB"/>
    <w:rsid w:val="001A3381"/>
    <w:rsid w:val="00235856"/>
    <w:rsid w:val="004C572F"/>
    <w:rsid w:val="004E459E"/>
    <w:rsid w:val="005D45AA"/>
    <w:rsid w:val="00665561"/>
    <w:rsid w:val="007929B6"/>
    <w:rsid w:val="008160BA"/>
    <w:rsid w:val="009C2EBE"/>
    <w:rsid w:val="00BD1E07"/>
    <w:rsid w:val="00E66D7F"/>
    <w:rsid w:val="00FD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D29D"/>
  <w15:chartTrackingRefBased/>
  <w15:docId w15:val="{D7CE179A-C5F4-41A8-B6A3-6EEE6F4B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4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E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60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5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D45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5A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C57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6D7F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65561"/>
  </w:style>
  <w:style w:type="character" w:customStyle="1" w:styleId="Heading2Char">
    <w:name w:val="Heading 2 Char"/>
    <w:basedOn w:val="DefaultParagraphFont"/>
    <w:link w:val="Heading2"/>
    <w:uiPriority w:val="9"/>
    <w:rsid w:val="00BD1E0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8160B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1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ior21</b:Tag>
    <b:SourceType>Report</b:SourceType>
    <b:Guid>{D72AAD7C-F3AA-4699-AC09-B5B205096406}</b:Guid>
    <b:Author>
      <b:Author>
        <b:Corporate>i&amp;o research</b:Corporate>
      </b:Author>
    </b:Author>
    <b:Title>Resultaten Stadsenquête 2020</b:Title>
    <b:Year>2021</b:Year>
    <b:Publisher>i&amp;o research</b:Publisher>
    <b:City>Breda</b:City>
    <b:RefOrder>4</b:RefOrder>
  </b:Source>
  <b:Source>
    <b:Tag>ior22</b:Tag>
    <b:SourceType>Report</b:SourceType>
    <b:Guid>{C091CE94-B0D3-49A8-A274-463152809966}</b:Guid>
    <b:Title>Resultaten Stadsenquête 2021</b:Title>
    <b:Year>2022</b:Year>
    <b:City>Breda</b:City>
    <b:Publisher>i&amp;o research</b:Publisher>
    <b:LCID>nl-NL</b:LCID>
    <b:Author>
      <b:Author>
        <b:Corporate>i&amp;o research</b:Corporate>
      </b:Author>
    </b:Author>
    <b:RefOrder>1</b:RefOrder>
  </b:Source>
  <b:Source>
    <b:Tag>ior20</b:Tag>
    <b:SourceType>Report</b:SourceType>
    <b:Guid>{F66BB33D-2C77-42BA-8B95-001925CE55FA}</b:Guid>
    <b:Author>
      <b:Author>
        <b:Corporate>i&amp;o research</b:Corporate>
      </b:Author>
    </b:Author>
    <b:Title>Resultaten Stadsenquête 2019</b:Title>
    <b:Year>2020</b:Year>
    <b:Publisher>i&amp;o research</b:Publisher>
    <b:City>Breda</b:City>
    <b:RefOrder>3</b:RefOrder>
  </b:Source>
  <b:Source>
    <b:Tag>Gem22</b:Tag>
    <b:SourceType>InternetSite</b:SourceType>
    <b:Guid>{6573D3FD-6A95-46A3-9F57-AB47B7E99A73}</b:Guid>
    <b:Title>resultaten-van-onderzoeken </b:Title>
    <b:Year>2022</b:Year>
    <b:Author>
      <b:Author>
        <b:Corporate>Gemeente Breda</b:Corporate>
      </b:Author>
    </b:Author>
    <b:InternetSiteTitle>breda.nl</b:InternetSiteTitle>
    <b:Month>September</b:Month>
    <b:Day>15</b:Day>
    <b:URL>https://www.breda.nl/resultaten-van-onderzoeken </b:URL>
    <b:RefOrder>2</b:RefOrder>
  </b:Source>
</b:Sources>
</file>

<file path=customXml/itemProps1.xml><?xml version="1.0" encoding="utf-8"?>
<ds:datastoreItem xmlns:ds="http://schemas.openxmlformats.org/officeDocument/2006/customXml" ds:itemID="{43E5255C-CC05-4E5A-9687-623758F3C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 Plasmeijer</dc:creator>
  <cp:keywords/>
  <dc:description/>
  <cp:lastModifiedBy>Sem Plasmeijer</cp:lastModifiedBy>
  <cp:revision>3</cp:revision>
  <dcterms:created xsi:type="dcterms:W3CDTF">2022-09-15T12:04:00Z</dcterms:created>
  <dcterms:modified xsi:type="dcterms:W3CDTF">2022-09-15T13:39:00Z</dcterms:modified>
</cp:coreProperties>
</file>