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17DB" w14:textId="2D44D206" w:rsidR="009C2EBE" w:rsidRDefault="009A7571" w:rsidP="009A7571">
      <w:pPr>
        <w:pStyle w:val="Title"/>
      </w:pPr>
      <w:r w:rsidRPr="009A7571">
        <w:t>Imago Onderzoek</w:t>
      </w:r>
    </w:p>
    <w:p w14:paraId="17ABB95E" w14:textId="5A5FB08A" w:rsidR="005E7AC2" w:rsidRPr="005E7AC2" w:rsidRDefault="005E7AC2" w:rsidP="009245A3">
      <w:pPr>
        <w:pStyle w:val="Heading1"/>
        <w:numPr>
          <w:ilvl w:val="0"/>
          <w:numId w:val="2"/>
        </w:numPr>
      </w:pPr>
      <w:r>
        <w:t>Wat is het?</w:t>
      </w:r>
    </w:p>
    <w:p w14:paraId="360BF0CC" w14:textId="043DC574" w:rsidR="009245A3" w:rsidRDefault="005E7AC2" w:rsidP="009245A3">
      <w:r>
        <w:t xml:space="preserve">Een imago onderzoek is een onderzoek, waarbij diensten, producten of naam onderzocht wordt om een beeld te scheppen over de mening van verschillende doelgroepen. Hel doel hiermee is om een gewenst en </w:t>
      </w:r>
      <w:r w:rsidR="009245A3">
        <w:t>huidig imago op te richten en aanpassingen maken om de verschillen te overbruggen.</w:t>
      </w:r>
      <w:sdt>
        <w:sdtPr>
          <w:id w:val="-677661571"/>
          <w:citation/>
        </w:sdtPr>
        <w:sdtContent>
          <w:r w:rsidR="00E0030E">
            <w:fldChar w:fldCharType="begin"/>
          </w:r>
          <w:r w:rsidR="00E0030E" w:rsidRPr="00E0030E">
            <w:instrText xml:space="preserve"> CITATION AMA22 \l 2057 </w:instrText>
          </w:r>
          <w:r w:rsidR="00E0030E">
            <w:fldChar w:fldCharType="separate"/>
          </w:r>
          <w:r w:rsidR="00E0030E" w:rsidRPr="00E0030E">
            <w:rPr>
              <w:noProof/>
            </w:rPr>
            <w:t xml:space="preserve"> </w:t>
          </w:r>
          <w:r w:rsidR="00E0030E" w:rsidRPr="00E0030E">
            <w:rPr>
              <w:noProof/>
              <w:lang w:val="en-GB"/>
            </w:rPr>
            <w:t>(AMA, 2022)</w:t>
          </w:r>
          <w:r w:rsidR="00E0030E">
            <w:fldChar w:fldCharType="end"/>
          </w:r>
        </w:sdtContent>
      </w:sdt>
    </w:p>
    <w:p w14:paraId="7C9D4947" w14:textId="73848084" w:rsidR="009245A3" w:rsidRDefault="009245A3" w:rsidP="009245A3">
      <w:pPr>
        <w:pStyle w:val="Heading2"/>
        <w:numPr>
          <w:ilvl w:val="1"/>
          <w:numId w:val="2"/>
        </w:numPr>
      </w:pPr>
      <w:r>
        <w:t>Methodiek</w:t>
      </w:r>
    </w:p>
    <w:p w14:paraId="3D433FFD" w14:textId="44B36139" w:rsidR="009245A3" w:rsidRPr="009245A3" w:rsidRDefault="009245A3" w:rsidP="009245A3">
      <w:r>
        <w:t xml:space="preserve">Imago onderzoeken kunnen op verschillende manieren worden gedaan. Eerst wordt er onderscheden tussen </w:t>
      </w:r>
      <w:r>
        <w:t>kwantitatieve</w:t>
      </w:r>
      <w:r>
        <w:t xml:space="preserve"> onderzoeken </w:t>
      </w:r>
      <w:r w:rsidR="00E0030E">
        <w:t>(</w:t>
      </w:r>
      <w:r>
        <w:t xml:space="preserve">massa </w:t>
      </w:r>
      <w:r>
        <w:rPr>
          <w:rStyle w:val="ykmvie"/>
        </w:rPr>
        <w:t>e</w:t>
      </w:r>
      <w:r>
        <w:rPr>
          <w:rStyle w:val="ykmvie"/>
        </w:rPr>
        <w:t>nquête</w:t>
      </w:r>
      <w:r>
        <w:rPr>
          <w:rStyle w:val="ykmvie"/>
        </w:rPr>
        <w:t>s, online</w:t>
      </w:r>
      <w:r w:rsidR="00E0030E">
        <w:rPr>
          <w:rStyle w:val="ykmvie"/>
        </w:rPr>
        <w:t xml:space="preserve">/social onderzoek of face-to-face vragenlijsten) en kwalitatieve onderzoeken (1-op-1 interviews, groepsgesprekken met doelgroepen). Beide hebben vormen brengen zijn eigen voor- en nadelen met zich mee </w:t>
      </w:r>
      <w:sdt>
        <w:sdtPr>
          <w:rPr>
            <w:rStyle w:val="ykmvie"/>
          </w:rPr>
          <w:id w:val="-1032729758"/>
          <w:citation/>
        </w:sdtPr>
        <w:sdtContent>
          <w:r w:rsidR="00E0030E">
            <w:rPr>
              <w:rStyle w:val="ykmvie"/>
            </w:rPr>
            <w:fldChar w:fldCharType="begin"/>
          </w:r>
          <w:r w:rsidR="00E0030E" w:rsidRPr="00E0030E">
            <w:rPr>
              <w:rStyle w:val="ykmvie"/>
            </w:rPr>
            <w:instrText xml:space="preserve"> CITATION AMA22 \l 2057 </w:instrText>
          </w:r>
          <w:r w:rsidR="00E0030E">
            <w:rPr>
              <w:rStyle w:val="ykmvie"/>
            </w:rPr>
            <w:fldChar w:fldCharType="separate"/>
          </w:r>
          <w:r w:rsidR="00E0030E" w:rsidRPr="00E0030E">
            <w:rPr>
              <w:noProof/>
            </w:rPr>
            <w:t>(AMA, 2022)</w:t>
          </w:r>
          <w:r w:rsidR="00E0030E">
            <w:rPr>
              <w:rStyle w:val="ykmvie"/>
            </w:rPr>
            <w:fldChar w:fldCharType="end"/>
          </w:r>
        </w:sdtContent>
      </w:sdt>
      <w:r w:rsidR="00E0030E">
        <w:rPr>
          <w:rStyle w:val="ykmvie"/>
        </w:rPr>
        <w:t>. Voor steden wordt er voornamelijk gebruik gemaakt van kwantitatieve onderzoeken. Zoals Breda’s jaarlijkse stads</w:t>
      </w:r>
      <w:r w:rsidR="00E0030E">
        <w:rPr>
          <w:rStyle w:val="ykmvie"/>
        </w:rPr>
        <w:t>enquête</w:t>
      </w:r>
      <w:r w:rsidR="00E0030E">
        <w:rPr>
          <w:rStyle w:val="ykmvie"/>
        </w:rPr>
        <w:t xml:space="preserve"> </w:t>
      </w:r>
      <w:sdt>
        <w:sdtPr>
          <w:rPr>
            <w:rStyle w:val="ykmvie"/>
          </w:rPr>
          <w:id w:val="922765746"/>
          <w:citation/>
        </w:sdtPr>
        <w:sdtContent>
          <w:r w:rsidR="00E0030E">
            <w:rPr>
              <w:rStyle w:val="ykmvie"/>
            </w:rPr>
            <w:fldChar w:fldCharType="begin"/>
          </w:r>
          <w:r w:rsidR="00E0030E" w:rsidRPr="00773E8B">
            <w:rPr>
              <w:rStyle w:val="ykmvie"/>
            </w:rPr>
            <w:instrText xml:space="preserve"> CITATION Gem22 \l 2057 </w:instrText>
          </w:r>
          <w:r w:rsidR="00E0030E">
            <w:rPr>
              <w:rStyle w:val="ykmvie"/>
            </w:rPr>
            <w:fldChar w:fldCharType="separate"/>
          </w:r>
          <w:r w:rsidR="00E0030E" w:rsidRPr="00773E8B">
            <w:rPr>
              <w:noProof/>
            </w:rPr>
            <w:t>(Gemeente Breda, 2022)</w:t>
          </w:r>
          <w:r w:rsidR="00E0030E">
            <w:rPr>
              <w:rStyle w:val="ykmvie"/>
            </w:rPr>
            <w:fldChar w:fldCharType="end"/>
          </w:r>
        </w:sdtContent>
      </w:sdt>
      <w:r w:rsidR="00E0030E">
        <w:rPr>
          <w:rStyle w:val="ykmvie"/>
        </w:rPr>
        <w:t>.</w:t>
      </w:r>
    </w:p>
    <w:p w14:paraId="7A348266" w14:textId="48AE8CD7" w:rsidR="009245A3" w:rsidRDefault="009245A3" w:rsidP="009245A3">
      <w:pPr>
        <w:pStyle w:val="Heading1"/>
      </w:pPr>
      <w:r>
        <w:t>Wat is Imago?</w:t>
      </w:r>
    </w:p>
    <w:p w14:paraId="24D00A9C" w14:textId="11523A93" w:rsidR="009154A5" w:rsidRDefault="00773E8B" w:rsidP="009245A3">
      <w:r>
        <w:t xml:space="preserve"> </w:t>
      </w:r>
      <w:r w:rsidR="009154A5">
        <w:t xml:space="preserve">Imago is een beeld dat een klant, persson of organisatie van een dienst of product heeft. </w:t>
      </w:r>
    </w:p>
    <w:p w14:paraId="4801F46A" w14:textId="035CF944" w:rsidR="009154A5" w:rsidRDefault="009154A5" w:rsidP="009154A5">
      <w:pPr>
        <w:pStyle w:val="Heading1"/>
        <w:numPr>
          <w:ilvl w:val="0"/>
          <w:numId w:val="2"/>
        </w:numPr>
      </w:pPr>
      <w:r>
        <w:t>Onze Methodiek</w:t>
      </w:r>
    </w:p>
    <w:p w14:paraId="20D346E6" w14:textId="69CD2BD8" w:rsidR="009154A5" w:rsidRDefault="009154A5" w:rsidP="009154A5">
      <w:r>
        <w:t>Om het imago van een stad vast te stellen moet er eerst ondervonden worden welke partijen een imago scheppen van een dienst of product. Voor steden komt dit neer op 3/4 doelgroepen. Toeristen, Bedrijven, Inwoners</w:t>
      </w:r>
      <w:r w:rsidR="00817E1D">
        <w:t xml:space="preserve"> en potentiele inwoners/expats. </w:t>
      </w:r>
    </w:p>
    <w:p w14:paraId="7F17E0D2" w14:textId="0DFB6A1B" w:rsidR="00817E1D" w:rsidRDefault="00817E1D" w:rsidP="009154A5">
      <w:pPr>
        <w:rPr>
          <w:rStyle w:val="ykmvie"/>
        </w:rPr>
      </w:pPr>
      <w:r>
        <w:t xml:space="preserve">Doordat we geen actieve </w:t>
      </w:r>
      <w:r>
        <w:rPr>
          <w:rStyle w:val="ykmvie"/>
        </w:rPr>
        <w:t>stadsenquête</w:t>
      </w:r>
      <w:r>
        <w:rPr>
          <w:rStyle w:val="ykmvie"/>
        </w:rPr>
        <w:t>s kunnen gaan afleggen bij iedere groep moeten we voornamelijk gebruik gaan maken van verschillende internetbronnen. Voor toeristen is eenvoudig, reisbureaus geven toeristen die voorheen naar verschillende steden zijn geweest de optie om reviews acter te laten. Het effect hiervan is niet alleen op de toerist die al geweest is, maar ook op toekomstige toeristen die plannen maken voor een reis. Websites zoals tripadvisor, quora en verschillende social media platforms zijn hiervoor goede bronnen.</w:t>
      </w:r>
    </w:p>
    <w:p w14:paraId="563CC147" w14:textId="12BA706C" w:rsidR="00412158" w:rsidRDefault="00817E1D" w:rsidP="009154A5">
      <w:pPr>
        <w:rPr>
          <w:rStyle w:val="ykmvie"/>
        </w:rPr>
      </w:pPr>
      <w:r>
        <w:rPr>
          <w:rStyle w:val="ykmvie"/>
        </w:rPr>
        <w:t xml:space="preserve">Voor bedrijven en expats is dit een ander verhaal, een groot deel van onderzoek rondom deze doelgroepen zal beperkt moeten worden tot economische </w:t>
      </w:r>
      <w:r w:rsidR="00412158">
        <w:rPr>
          <w:rStyle w:val="ykmvie"/>
        </w:rPr>
        <w:t>onderzoeksartikelen en experience blogs van al wonende of bestaande startups.</w:t>
      </w:r>
    </w:p>
    <w:p w14:paraId="1577A55F" w14:textId="77777777" w:rsidR="00412158" w:rsidRDefault="00412158">
      <w:pPr>
        <w:rPr>
          <w:rStyle w:val="ykmvie"/>
        </w:rPr>
      </w:pPr>
      <w:r>
        <w:rPr>
          <w:rStyle w:val="ykmvie"/>
        </w:rPr>
        <w:br w:type="page"/>
      </w:r>
    </w:p>
    <w:sdt>
      <w:sdtPr>
        <w:id w:val="-983540222"/>
        <w:docPartObj>
          <w:docPartGallery w:val="Bibliographies"/>
          <w:docPartUnique/>
        </w:docPartObj>
      </w:sdtPr>
      <w:sdtEndPr>
        <w:rPr>
          <w:rFonts w:asciiTheme="minorHAnsi" w:eastAsiaTheme="minorHAnsi" w:hAnsiTheme="minorHAnsi" w:cstheme="minorBidi"/>
          <w:color w:val="auto"/>
          <w:sz w:val="22"/>
          <w:szCs w:val="22"/>
        </w:rPr>
      </w:sdtEndPr>
      <w:sdtContent>
        <w:p w14:paraId="66EF5250" w14:textId="01368205" w:rsidR="00E0030E" w:rsidRDefault="00E0030E">
          <w:pPr>
            <w:pStyle w:val="Heading1"/>
          </w:pPr>
          <w:r>
            <w:t>Bronnen</w:t>
          </w:r>
        </w:p>
        <w:sdt>
          <w:sdtPr>
            <w:id w:val="111145805"/>
            <w:bibliography/>
          </w:sdtPr>
          <w:sdtContent>
            <w:p w14:paraId="70D6F543" w14:textId="77777777" w:rsidR="00E0030E" w:rsidRDefault="00E0030E" w:rsidP="00E0030E">
              <w:pPr>
                <w:pStyle w:val="Bibliography"/>
                <w:ind w:left="720" w:hanging="720"/>
                <w:rPr>
                  <w:noProof/>
                  <w:sz w:val="24"/>
                  <w:szCs w:val="24"/>
                </w:rPr>
              </w:pPr>
              <w:r>
                <w:fldChar w:fldCharType="begin"/>
              </w:r>
              <w:r>
                <w:instrText xml:space="preserve"> BIBLIOGRAPHY </w:instrText>
              </w:r>
              <w:r>
                <w:fldChar w:fldCharType="separate"/>
              </w:r>
              <w:r>
                <w:rPr>
                  <w:noProof/>
                </w:rPr>
                <w:t xml:space="preserve">AMA. (2022, September 16). </w:t>
              </w:r>
              <w:r>
                <w:rPr>
                  <w:i/>
                  <w:iCs/>
                  <w:noProof/>
                </w:rPr>
                <w:t>Imago onderzoek</w:t>
              </w:r>
              <w:r>
                <w:rPr>
                  <w:noProof/>
                </w:rPr>
                <w:t xml:space="preserve">. Opgehaald van almeremarktonderzoek: https://www.almeremarktonderzoek.nl/diensten/imago-onderzoek/ </w:t>
              </w:r>
            </w:p>
            <w:p w14:paraId="018C100B" w14:textId="77777777" w:rsidR="00E0030E" w:rsidRDefault="00E0030E" w:rsidP="00E0030E">
              <w:pPr>
                <w:pStyle w:val="Bibliography"/>
                <w:ind w:left="720" w:hanging="720"/>
                <w:rPr>
                  <w:noProof/>
                </w:rPr>
              </w:pPr>
              <w:r>
                <w:rPr>
                  <w:noProof/>
                </w:rPr>
                <w:t xml:space="preserve">D, B., H, H., &amp; L, D. (2008). De verbeelding van de wereldstad. </w:t>
              </w:r>
              <w:r>
                <w:rPr>
                  <w:i/>
                  <w:iCs/>
                  <w:noProof/>
                </w:rPr>
                <w:t>AGORA Magazine 24</w:t>
              </w:r>
              <w:r>
                <w:rPr>
                  <w:noProof/>
                </w:rPr>
                <w:t>, 4-7.</w:t>
              </w:r>
            </w:p>
            <w:p w14:paraId="75501D7B" w14:textId="77777777" w:rsidR="00E0030E" w:rsidRDefault="00E0030E" w:rsidP="00E0030E">
              <w:pPr>
                <w:pStyle w:val="Bibliography"/>
                <w:ind w:left="720" w:hanging="720"/>
                <w:rPr>
                  <w:noProof/>
                </w:rPr>
              </w:pPr>
              <w:r>
                <w:rPr>
                  <w:noProof/>
                </w:rPr>
                <w:t xml:space="preserve">Gemeente Breda. (2022, September 15). </w:t>
              </w:r>
              <w:r>
                <w:rPr>
                  <w:i/>
                  <w:iCs/>
                  <w:noProof/>
                </w:rPr>
                <w:t xml:space="preserve">resultaten-van-onderzoeken </w:t>
              </w:r>
              <w:r>
                <w:rPr>
                  <w:noProof/>
                </w:rPr>
                <w:t xml:space="preserve">. Opgehaald van breda.nl: https://www.breda.nl/resultaten-van-onderzoeken </w:t>
              </w:r>
            </w:p>
            <w:p w14:paraId="0635B8E2" w14:textId="0DE81E9C" w:rsidR="00E0030E" w:rsidRDefault="00E0030E" w:rsidP="00E0030E">
              <w:r>
                <w:rPr>
                  <w:b/>
                  <w:bCs/>
                  <w:noProof/>
                </w:rPr>
                <w:fldChar w:fldCharType="end"/>
              </w:r>
            </w:p>
          </w:sdtContent>
        </w:sdt>
      </w:sdtContent>
    </w:sdt>
    <w:p w14:paraId="608F9CA5" w14:textId="77777777" w:rsidR="00E0030E" w:rsidRPr="009A7571" w:rsidRDefault="00E0030E"/>
    <w:sectPr w:rsidR="00E0030E" w:rsidRPr="009A7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630"/>
    <w:multiLevelType w:val="multilevel"/>
    <w:tmpl w:val="23443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0EF2C9E"/>
    <w:multiLevelType w:val="multilevel"/>
    <w:tmpl w:val="BA083B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5BC2309"/>
    <w:multiLevelType w:val="hybridMultilevel"/>
    <w:tmpl w:val="3784475C"/>
    <w:lvl w:ilvl="0" w:tplc="75F838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1989410">
    <w:abstractNumId w:val="1"/>
  </w:num>
  <w:num w:numId="2" w16cid:durableId="851183339">
    <w:abstractNumId w:val="0"/>
  </w:num>
  <w:num w:numId="3" w16cid:durableId="53611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71"/>
    <w:rsid w:val="003E755B"/>
    <w:rsid w:val="00412158"/>
    <w:rsid w:val="005E7AC2"/>
    <w:rsid w:val="00773E8B"/>
    <w:rsid w:val="00817E1D"/>
    <w:rsid w:val="009154A5"/>
    <w:rsid w:val="009245A3"/>
    <w:rsid w:val="009A7571"/>
    <w:rsid w:val="009C2EBE"/>
    <w:rsid w:val="00E00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4268"/>
  <w15:chartTrackingRefBased/>
  <w15:docId w15:val="{91C092A6-0EA5-4571-B9DA-C908E469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A7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571"/>
    <w:rPr>
      <w:color w:val="0563C1" w:themeColor="hyperlink"/>
      <w:u w:val="single"/>
    </w:rPr>
  </w:style>
  <w:style w:type="character" w:styleId="UnresolvedMention">
    <w:name w:val="Unresolved Mention"/>
    <w:basedOn w:val="DefaultParagraphFont"/>
    <w:uiPriority w:val="99"/>
    <w:semiHidden/>
    <w:unhideWhenUsed/>
    <w:rsid w:val="009A7571"/>
    <w:rPr>
      <w:color w:val="605E5C"/>
      <w:shd w:val="clear" w:color="auto" w:fill="E1DFDD"/>
    </w:rPr>
  </w:style>
  <w:style w:type="paragraph" w:styleId="Title">
    <w:name w:val="Title"/>
    <w:basedOn w:val="Normal"/>
    <w:next w:val="Normal"/>
    <w:link w:val="TitleChar"/>
    <w:uiPriority w:val="10"/>
    <w:qFormat/>
    <w:rsid w:val="009A7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571"/>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9A7571"/>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A7571"/>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9A7571"/>
    <w:pPr>
      <w:ind w:left="720"/>
      <w:contextualSpacing/>
    </w:pPr>
  </w:style>
  <w:style w:type="character" w:customStyle="1" w:styleId="ykmvie">
    <w:name w:val="ykmvie"/>
    <w:basedOn w:val="DefaultParagraphFont"/>
    <w:rsid w:val="009245A3"/>
  </w:style>
  <w:style w:type="paragraph" w:styleId="Bibliography">
    <w:name w:val="Bibliography"/>
    <w:basedOn w:val="Normal"/>
    <w:next w:val="Normal"/>
    <w:uiPriority w:val="37"/>
    <w:unhideWhenUsed/>
    <w:rsid w:val="00E0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4564">
      <w:bodyDiv w:val="1"/>
      <w:marLeft w:val="0"/>
      <w:marRight w:val="0"/>
      <w:marTop w:val="0"/>
      <w:marBottom w:val="0"/>
      <w:divBdr>
        <w:top w:val="none" w:sz="0" w:space="0" w:color="auto"/>
        <w:left w:val="none" w:sz="0" w:space="0" w:color="auto"/>
        <w:bottom w:val="none" w:sz="0" w:space="0" w:color="auto"/>
        <w:right w:val="none" w:sz="0" w:space="0" w:color="auto"/>
      </w:divBdr>
    </w:div>
    <w:div w:id="492533314">
      <w:bodyDiv w:val="1"/>
      <w:marLeft w:val="0"/>
      <w:marRight w:val="0"/>
      <w:marTop w:val="0"/>
      <w:marBottom w:val="0"/>
      <w:divBdr>
        <w:top w:val="none" w:sz="0" w:space="0" w:color="auto"/>
        <w:left w:val="none" w:sz="0" w:space="0" w:color="auto"/>
        <w:bottom w:val="none" w:sz="0" w:space="0" w:color="auto"/>
        <w:right w:val="none" w:sz="0" w:space="0" w:color="auto"/>
      </w:divBdr>
    </w:div>
    <w:div w:id="503975070">
      <w:bodyDiv w:val="1"/>
      <w:marLeft w:val="0"/>
      <w:marRight w:val="0"/>
      <w:marTop w:val="0"/>
      <w:marBottom w:val="0"/>
      <w:divBdr>
        <w:top w:val="none" w:sz="0" w:space="0" w:color="auto"/>
        <w:left w:val="none" w:sz="0" w:space="0" w:color="auto"/>
        <w:bottom w:val="none" w:sz="0" w:space="0" w:color="auto"/>
        <w:right w:val="none" w:sz="0" w:space="0" w:color="auto"/>
      </w:divBdr>
    </w:div>
    <w:div w:id="104864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Gem22</b:Tag>
    <b:SourceType>InternetSite</b:SourceType>
    <b:Guid>{6573D3FD-6A95-46A3-9F57-AB47B7E99A73}</b:Guid>
    <b:Title>resultaten-van-onderzoeken </b:Title>
    <b:Year>2022</b:Year>
    <b:Author>
      <b:Author>
        <b:Corporate>Gemeente Breda</b:Corporate>
      </b:Author>
    </b:Author>
    <b:InternetSiteTitle>breda.nl</b:InternetSiteTitle>
    <b:Month>September</b:Month>
    <b:Day>15</b:Day>
    <b:URL>https://www.breda.nl/resultaten-van-onderzoeken </b:URL>
    <b:RefOrder>2</b:RefOrder>
  </b:Source>
  <b:Source>
    <b:Tag>DBa08</b:Tag>
    <b:SourceType>JournalArticle</b:SourceType>
    <b:Guid>{DE9A0524-1243-4453-9607-CC93578F9B0A}</b:Guid>
    <b:Author>
      <b:Author>
        <b:NameList>
          <b:Person>
            <b:Last>D</b:Last>
            <b:First>Bassens</b:First>
          </b:Person>
          <b:Person>
            <b:Last>H</b:Last>
            <b:First>Hanssens</b:First>
          </b:Person>
          <b:Person>
            <b:Last>L</b:Last>
            <b:First>Devriendt</b:First>
          </b:Person>
        </b:NameList>
      </b:Author>
    </b:Author>
    <b:Title>De verbeelding van de wereldstad.</b:Title>
    <b:Year>2008</b:Year>
    <b:JournalName>AGORA Magazine 24</b:JournalName>
    <b:Pages>4-7</b:Pages>
    <b:RefOrder>3</b:RefOrder>
  </b:Source>
  <b:Source>
    <b:Tag>AMA22</b:Tag>
    <b:SourceType>InternetSite</b:SourceType>
    <b:Guid>{0A56B116-8420-41B0-A676-B7EE4A704193}</b:Guid>
    <b:Title>Imago onderzoek</b:Title>
    <b:Year>2022</b:Year>
    <b:Author>
      <b:Author>
        <b:Corporate>AMA</b:Corporate>
      </b:Author>
    </b:Author>
    <b:InternetSiteTitle>almeremarktonderzoek</b:InternetSiteTitle>
    <b:Month>September</b:Month>
    <b:Day>16</b:Day>
    <b:URL>https://www.almeremarktonderzoek.nl/diensten/imago-onderzoek/ </b:URL>
    <b:RefOrder>1</b:RefOrder>
  </b:Source>
</b:Sources>
</file>

<file path=customXml/itemProps1.xml><?xml version="1.0" encoding="utf-8"?>
<ds:datastoreItem xmlns:ds="http://schemas.openxmlformats.org/officeDocument/2006/customXml" ds:itemID="{163667FF-DD1C-4A79-A33D-0C617946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1</cp:revision>
  <dcterms:created xsi:type="dcterms:W3CDTF">2022-09-16T11:04:00Z</dcterms:created>
  <dcterms:modified xsi:type="dcterms:W3CDTF">2022-09-16T11:50:00Z</dcterms:modified>
</cp:coreProperties>
</file>