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7985D9" w14:textId="77777777" w:rsidR="003D50A7" w:rsidRDefault="003D50A7" w:rsidP="00135A3F">
      <w:pPr>
        <w:jc w:val="center"/>
        <w:rPr>
          <w:rFonts w:ascii="Arial" w:hAnsi="Arial" w:cs="Arial"/>
          <w:b/>
          <w:bCs/>
          <w:sz w:val="32"/>
          <w:szCs w:val="32"/>
        </w:rPr>
      </w:pPr>
      <w:r w:rsidRPr="003D50A7">
        <w:rPr>
          <w:rFonts w:ascii="Arial" w:hAnsi="Arial" w:cs="Arial"/>
          <w:b/>
          <w:bCs/>
          <w:sz w:val="32"/>
          <w:szCs w:val="32"/>
        </w:rPr>
        <w:t>Savunma Lojistik Operasyonlarında Çok Noktalı Rota Optimizasyonu için TSP Tabanlı Yöntem ile Karınca Kolonisi Algoritmasının Karşılaştırmalı Performans Analizi</w:t>
      </w:r>
    </w:p>
    <w:p w14:paraId="72ED99A8" w14:textId="2BF1C238" w:rsidR="00135A3F" w:rsidRPr="003D50A7" w:rsidRDefault="00031621" w:rsidP="00135A3F">
      <w:pPr>
        <w:jc w:val="center"/>
        <w:rPr>
          <w:rFonts w:ascii="Arial" w:hAnsi="Arial" w:cs="Arial"/>
          <w:sz w:val="24"/>
          <w:szCs w:val="24"/>
          <w:vertAlign w:val="superscript"/>
        </w:rPr>
      </w:pPr>
      <w:r w:rsidRPr="00031621">
        <w:rPr>
          <w:rFonts w:ascii="Arial" w:hAnsi="Arial" w:cs="Arial"/>
          <w:sz w:val="24"/>
          <w:szCs w:val="24"/>
        </w:rPr>
        <w:t>Nilgün Şengöz</w:t>
      </w:r>
      <w:r w:rsidR="003D50A7">
        <w:rPr>
          <w:rFonts w:ascii="Arial" w:hAnsi="Arial" w:cs="Arial"/>
          <w:sz w:val="24"/>
          <w:szCs w:val="24"/>
        </w:rPr>
        <w:t>*</w:t>
      </w:r>
      <w:r w:rsidR="003D50A7">
        <w:rPr>
          <w:rFonts w:ascii="Arial" w:hAnsi="Arial" w:cs="Arial"/>
          <w:sz w:val="24"/>
          <w:szCs w:val="24"/>
          <w:vertAlign w:val="superscript"/>
        </w:rPr>
        <w:t>1</w:t>
      </w:r>
      <w:r w:rsidRPr="00031621">
        <w:rPr>
          <w:rFonts w:ascii="Arial" w:hAnsi="Arial" w:cs="Arial"/>
          <w:sz w:val="24"/>
          <w:szCs w:val="24"/>
        </w:rPr>
        <w:t xml:space="preserve">, </w:t>
      </w:r>
      <w:r w:rsidR="004A5755">
        <w:rPr>
          <w:rFonts w:ascii="Arial" w:hAnsi="Arial" w:cs="Arial"/>
          <w:sz w:val="24"/>
          <w:szCs w:val="24"/>
        </w:rPr>
        <w:t>Ömer Avcı</w:t>
      </w:r>
      <w:r w:rsidR="003D50A7">
        <w:rPr>
          <w:rFonts w:ascii="Arial" w:hAnsi="Arial" w:cs="Arial"/>
          <w:sz w:val="24"/>
          <w:szCs w:val="24"/>
          <w:vertAlign w:val="superscript"/>
        </w:rPr>
        <w:t>1</w:t>
      </w:r>
      <w:r w:rsidRPr="00031621">
        <w:rPr>
          <w:rFonts w:ascii="Arial" w:hAnsi="Arial" w:cs="Arial"/>
          <w:sz w:val="24"/>
          <w:szCs w:val="24"/>
        </w:rPr>
        <w:t>, Se</w:t>
      </w:r>
      <w:r w:rsidR="004A5755">
        <w:rPr>
          <w:rFonts w:ascii="Arial" w:hAnsi="Arial" w:cs="Arial"/>
          <w:sz w:val="24"/>
          <w:szCs w:val="24"/>
        </w:rPr>
        <w:t>mai Miraç Arıcı</w:t>
      </w:r>
      <w:r w:rsidR="003D50A7">
        <w:rPr>
          <w:rFonts w:ascii="Arial" w:hAnsi="Arial" w:cs="Arial"/>
          <w:sz w:val="24"/>
          <w:szCs w:val="24"/>
          <w:vertAlign w:val="superscript"/>
        </w:rPr>
        <w:t>1</w:t>
      </w:r>
    </w:p>
    <w:p w14:paraId="2921040B" w14:textId="52A0850A" w:rsidR="00B70B74" w:rsidRDefault="003D50A7" w:rsidP="00031621">
      <w:pPr>
        <w:jc w:val="center"/>
        <w:rPr>
          <w:rFonts w:ascii="Arial" w:hAnsi="Arial" w:cs="Arial"/>
          <w:sz w:val="16"/>
          <w:szCs w:val="16"/>
        </w:rPr>
      </w:pPr>
      <w:r>
        <w:rPr>
          <w:rFonts w:ascii="Arial" w:hAnsi="Arial" w:cs="Arial"/>
          <w:sz w:val="16"/>
          <w:szCs w:val="16"/>
        </w:rPr>
        <w:t xml:space="preserve">1 </w:t>
      </w:r>
      <w:r w:rsidR="00031621" w:rsidRPr="00031621">
        <w:rPr>
          <w:rFonts w:ascii="Arial" w:hAnsi="Arial" w:cs="Arial"/>
          <w:sz w:val="16"/>
          <w:szCs w:val="16"/>
        </w:rPr>
        <w:t>Burdur Mehmet Akif Ersoy Üniversitesi, Gölhisar Uygulamalı Bilimler Yüksekokulu, Bilişim Sistemleri ve Teknolojileri Bölümü</w:t>
      </w:r>
    </w:p>
    <w:p w14:paraId="5F0C3F81" w14:textId="77777777" w:rsidR="00031621" w:rsidRDefault="00031621" w:rsidP="00031621">
      <w:pPr>
        <w:jc w:val="center"/>
        <w:rPr>
          <w:rFonts w:ascii="Arial" w:hAnsi="Arial" w:cs="Arial"/>
          <w:sz w:val="16"/>
          <w:szCs w:val="16"/>
        </w:rPr>
      </w:pPr>
    </w:p>
    <w:p w14:paraId="5ABF89DD" w14:textId="77777777" w:rsidR="003D50A7" w:rsidRPr="003D50A7" w:rsidRDefault="003D50A7" w:rsidP="003D50A7">
      <w:pPr>
        <w:jc w:val="both"/>
        <w:rPr>
          <w:rFonts w:ascii="Arial" w:hAnsi="Arial" w:cs="Arial"/>
          <w:sz w:val="24"/>
          <w:szCs w:val="24"/>
        </w:rPr>
      </w:pPr>
      <w:r w:rsidRPr="003D50A7">
        <w:rPr>
          <w:rFonts w:ascii="Arial" w:hAnsi="Arial" w:cs="Arial"/>
          <w:sz w:val="24"/>
          <w:szCs w:val="24"/>
        </w:rPr>
        <w:t>Savunma operasyonlarında zaman kritikliği taşıyan müdahale süreçleri, kaynakların etkin kullanımı ve lojistik verimlilik açısından optimize edilmiş rota planlamaları büyük önem taşımaktadır. Bu çalışmada, büyük ölçekli bir lojistik ağ üzerinde Çoklu Satıcı Problemi (TSP) tabanlı bir rota optimizasyon yaklaşımı geliştirilmiş ve klasik Karınca Kolonisi Optimizasyonu (ACO) algoritması ile karşılaştırılmıştır. Amaç, çok sayıda sipariş noktasına en kısa toplam mesafeyle ulaşım sağlayarak teslimat süreçlerinin hızlandırılması ve maliyetlerin düşürülmesidir.</w:t>
      </w:r>
    </w:p>
    <w:p w14:paraId="2DD9FDC3" w14:textId="3E186164" w:rsidR="003D50A7" w:rsidRPr="003D50A7" w:rsidRDefault="003D50A7" w:rsidP="003D50A7">
      <w:pPr>
        <w:jc w:val="both"/>
        <w:rPr>
          <w:rFonts w:ascii="Arial" w:hAnsi="Arial" w:cs="Arial"/>
          <w:sz w:val="24"/>
          <w:szCs w:val="24"/>
        </w:rPr>
      </w:pPr>
      <w:r w:rsidRPr="003D50A7">
        <w:rPr>
          <w:rFonts w:ascii="Arial" w:hAnsi="Arial" w:cs="Arial"/>
          <w:sz w:val="24"/>
          <w:szCs w:val="24"/>
        </w:rPr>
        <w:t xml:space="preserve">Analizlerde, şehirler arası mesafeleri içeren </w:t>
      </w:r>
      <w:r w:rsidRPr="003D50A7">
        <w:rPr>
          <w:rFonts w:ascii="Arial" w:hAnsi="Arial" w:cs="Arial"/>
          <w:b/>
          <w:bCs/>
          <w:color w:val="FF0000"/>
          <w:sz w:val="24"/>
          <w:szCs w:val="24"/>
        </w:rPr>
        <w:t>"distance.csv" ve sipariş bilgilerini barındıran "order_large.csv" veri setleri kullanılmıştır.</w:t>
      </w:r>
      <w:r w:rsidRPr="003D50A7">
        <w:rPr>
          <w:rFonts w:ascii="Arial" w:hAnsi="Arial" w:cs="Arial"/>
          <w:sz w:val="24"/>
          <w:szCs w:val="24"/>
        </w:rPr>
        <w:t xml:space="preserve"> Ön işleme sürecinde her bir benzersiz şehir indekslenmiş, mesafe matrisleri simetrik olacak şekilde düzenlenmiştir. Optimizasyon süreci, başlangıç çözümünün </w:t>
      </w:r>
      <w:r>
        <w:rPr>
          <w:rFonts w:ascii="Arial" w:hAnsi="Arial" w:cs="Arial"/>
          <w:sz w:val="24"/>
          <w:szCs w:val="24"/>
        </w:rPr>
        <w:t>En Yakın Komşu (</w:t>
      </w:r>
      <w:proofErr w:type="spellStart"/>
      <w:r w:rsidRPr="003D50A7">
        <w:rPr>
          <w:rFonts w:ascii="Arial" w:hAnsi="Arial" w:cs="Arial"/>
          <w:sz w:val="24"/>
          <w:szCs w:val="24"/>
        </w:rPr>
        <w:t>Nearest-Neighbor</w:t>
      </w:r>
      <w:proofErr w:type="spellEnd"/>
      <w:r>
        <w:rPr>
          <w:rFonts w:ascii="Arial" w:hAnsi="Arial" w:cs="Arial"/>
          <w:sz w:val="24"/>
          <w:szCs w:val="24"/>
        </w:rPr>
        <w:t>)</w:t>
      </w:r>
      <w:r w:rsidRPr="003D50A7">
        <w:rPr>
          <w:rFonts w:ascii="Arial" w:hAnsi="Arial" w:cs="Arial"/>
          <w:sz w:val="24"/>
          <w:szCs w:val="24"/>
        </w:rPr>
        <w:t xml:space="preserve"> algoritmasıyla oluşturulması ve bu çözümün 2-Opt takas yöntemiyle iyileştirilmesiyle gerçekleştirilmiştir. Bu hibrid yöntem sonucunda 15.329.314 metrelik toplam mesafe elde edilmiştir; klasik ACO algoritmasının ortalama 19.000.000 metrelik mesafesine kıyasla yaklaşık %19’luk bir iyileştirme sağlanmıştır.</w:t>
      </w:r>
    </w:p>
    <w:p w14:paraId="6B341C62" w14:textId="6A76A61B" w:rsidR="00031621" w:rsidRPr="00031621" w:rsidRDefault="003D50A7" w:rsidP="003D50A7">
      <w:pPr>
        <w:jc w:val="both"/>
        <w:rPr>
          <w:rFonts w:ascii="Arial" w:hAnsi="Arial" w:cs="Arial"/>
          <w:sz w:val="24"/>
          <w:szCs w:val="24"/>
        </w:rPr>
      </w:pPr>
      <w:r w:rsidRPr="003D50A7">
        <w:rPr>
          <w:rFonts w:ascii="Arial" w:hAnsi="Arial" w:cs="Arial"/>
          <w:sz w:val="24"/>
          <w:szCs w:val="24"/>
        </w:rPr>
        <w:t>Elde edilen sonuçlar, önerilen yöntemin savunma lojistiği gibi zaman ve kaynak açısından kritik senaryolarda klasik yaklaşımlara göre daha etkin çözümler sunduğunu göstermektedir. İleri çalışmalar kapsamında zaman pencereleri, yük kapasiteleri ve dinamik rota güncellemeleri gibi lojistik kısıtların modele entegre edilmesiyle, yöntemin gerçek dünya uygulamalarındaki başarımı artırılması hedeflenmektedir.</w:t>
      </w:r>
    </w:p>
    <w:sectPr w:rsidR="00031621" w:rsidRPr="0003162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A2"/>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A2"/>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NDCxNDGyNDM2NTMyMzRR0lEKTi0uzszPAykwqQUApUftKCwAAAA="/>
  </w:docVars>
  <w:rsids>
    <w:rsidRoot w:val="00945FED"/>
    <w:rsid w:val="00031621"/>
    <w:rsid w:val="00135A3F"/>
    <w:rsid w:val="001C27DA"/>
    <w:rsid w:val="001D2674"/>
    <w:rsid w:val="00203C6E"/>
    <w:rsid w:val="003D50A7"/>
    <w:rsid w:val="004A5755"/>
    <w:rsid w:val="00560BFB"/>
    <w:rsid w:val="005E4C87"/>
    <w:rsid w:val="00891570"/>
    <w:rsid w:val="008C5820"/>
    <w:rsid w:val="00920B91"/>
    <w:rsid w:val="00945FED"/>
    <w:rsid w:val="0098581E"/>
    <w:rsid w:val="00AE49A4"/>
    <w:rsid w:val="00B70B74"/>
    <w:rsid w:val="00BC0689"/>
    <w:rsid w:val="00BC0B51"/>
    <w:rsid w:val="00ED68D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599CF"/>
  <w15:chartTrackingRefBased/>
  <w15:docId w15:val="{7174AC85-3E54-4E68-9241-A7A0A8E16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945F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945F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945FED"/>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945FED"/>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945FED"/>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945FED"/>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945FED"/>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945FED"/>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945FED"/>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945FED"/>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945FED"/>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945FED"/>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945FED"/>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945FED"/>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945FED"/>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945FED"/>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945FED"/>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945FED"/>
    <w:rPr>
      <w:rFonts w:eastAsiaTheme="majorEastAsia" w:cstheme="majorBidi"/>
      <w:color w:val="272727" w:themeColor="text1" w:themeTint="D8"/>
    </w:rPr>
  </w:style>
  <w:style w:type="paragraph" w:styleId="KonuBal">
    <w:name w:val="Title"/>
    <w:basedOn w:val="Normal"/>
    <w:next w:val="Normal"/>
    <w:link w:val="KonuBalChar"/>
    <w:uiPriority w:val="10"/>
    <w:qFormat/>
    <w:rsid w:val="00945F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945FED"/>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945FED"/>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945FED"/>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945FED"/>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945FED"/>
    <w:rPr>
      <w:i/>
      <w:iCs/>
      <w:color w:val="404040" w:themeColor="text1" w:themeTint="BF"/>
    </w:rPr>
  </w:style>
  <w:style w:type="paragraph" w:styleId="ListeParagraf">
    <w:name w:val="List Paragraph"/>
    <w:basedOn w:val="Normal"/>
    <w:uiPriority w:val="34"/>
    <w:qFormat/>
    <w:rsid w:val="00945FED"/>
    <w:pPr>
      <w:ind w:left="720"/>
      <w:contextualSpacing/>
    </w:pPr>
  </w:style>
  <w:style w:type="character" w:styleId="GlVurgulama">
    <w:name w:val="Intense Emphasis"/>
    <w:basedOn w:val="VarsaylanParagrafYazTipi"/>
    <w:uiPriority w:val="21"/>
    <w:qFormat/>
    <w:rsid w:val="00945FED"/>
    <w:rPr>
      <w:i/>
      <w:iCs/>
      <w:color w:val="0F4761" w:themeColor="accent1" w:themeShade="BF"/>
    </w:rPr>
  </w:style>
  <w:style w:type="paragraph" w:styleId="GlAlnt">
    <w:name w:val="Intense Quote"/>
    <w:basedOn w:val="Normal"/>
    <w:next w:val="Normal"/>
    <w:link w:val="GlAlntChar"/>
    <w:uiPriority w:val="30"/>
    <w:qFormat/>
    <w:rsid w:val="00945F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945FED"/>
    <w:rPr>
      <w:i/>
      <w:iCs/>
      <w:color w:val="0F4761" w:themeColor="accent1" w:themeShade="BF"/>
    </w:rPr>
  </w:style>
  <w:style w:type="character" w:styleId="GlBavuru">
    <w:name w:val="Intense Reference"/>
    <w:basedOn w:val="VarsaylanParagrafYazTipi"/>
    <w:uiPriority w:val="32"/>
    <w:qFormat/>
    <w:rsid w:val="00945FE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9470573">
      <w:bodyDiv w:val="1"/>
      <w:marLeft w:val="0"/>
      <w:marRight w:val="0"/>
      <w:marTop w:val="0"/>
      <w:marBottom w:val="0"/>
      <w:divBdr>
        <w:top w:val="none" w:sz="0" w:space="0" w:color="auto"/>
        <w:left w:val="none" w:sz="0" w:space="0" w:color="auto"/>
        <w:bottom w:val="none" w:sz="0" w:space="0" w:color="auto"/>
        <w:right w:val="none" w:sz="0" w:space="0" w:color="auto"/>
      </w:divBdr>
    </w:div>
    <w:div w:id="595596876">
      <w:bodyDiv w:val="1"/>
      <w:marLeft w:val="0"/>
      <w:marRight w:val="0"/>
      <w:marTop w:val="0"/>
      <w:marBottom w:val="0"/>
      <w:divBdr>
        <w:top w:val="none" w:sz="0" w:space="0" w:color="auto"/>
        <w:left w:val="none" w:sz="0" w:space="0" w:color="auto"/>
        <w:bottom w:val="none" w:sz="0" w:space="0" w:color="auto"/>
        <w:right w:val="none" w:sz="0" w:space="0" w:color="auto"/>
      </w:divBdr>
      <w:divsChild>
        <w:div w:id="1962372298">
          <w:marLeft w:val="0"/>
          <w:marRight w:val="0"/>
          <w:marTop w:val="0"/>
          <w:marBottom w:val="0"/>
          <w:divBdr>
            <w:top w:val="none" w:sz="0" w:space="0" w:color="auto"/>
            <w:left w:val="none" w:sz="0" w:space="0" w:color="auto"/>
            <w:bottom w:val="none" w:sz="0" w:space="0" w:color="auto"/>
            <w:right w:val="none" w:sz="0" w:space="0" w:color="auto"/>
          </w:divBdr>
          <w:divsChild>
            <w:div w:id="40592234">
              <w:marLeft w:val="0"/>
              <w:marRight w:val="0"/>
              <w:marTop w:val="0"/>
              <w:marBottom w:val="0"/>
              <w:divBdr>
                <w:top w:val="none" w:sz="0" w:space="0" w:color="auto"/>
                <w:left w:val="none" w:sz="0" w:space="0" w:color="auto"/>
                <w:bottom w:val="none" w:sz="0" w:space="0" w:color="auto"/>
                <w:right w:val="none" w:sz="0" w:space="0" w:color="auto"/>
              </w:divBdr>
              <w:divsChild>
                <w:div w:id="1618482848">
                  <w:marLeft w:val="0"/>
                  <w:marRight w:val="0"/>
                  <w:marTop w:val="0"/>
                  <w:marBottom w:val="0"/>
                  <w:divBdr>
                    <w:top w:val="none" w:sz="0" w:space="0" w:color="auto"/>
                    <w:left w:val="none" w:sz="0" w:space="0" w:color="auto"/>
                    <w:bottom w:val="none" w:sz="0" w:space="0" w:color="auto"/>
                    <w:right w:val="none" w:sz="0" w:space="0" w:color="auto"/>
                  </w:divBdr>
                  <w:divsChild>
                    <w:div w:id="1304853185">
                      <w:marLeft w:val="0"/>
                      <w:marRight w:val="0"/>
                      <w:marTop w:val="0"/>
                      <w:marBottom w:val="0"/>
                      <w:divBdr>
                        <w:top w:val="none" w:sz="0" w:space="0" w:color="auto"/>
                        <w:left w:val="none" w:sz="0" w:space="0" w:color="auto"/>
                        <w:bottom w:val="none" w:sz="0" w:space="0" w:color="auto"/>
                        <w:right w:val="none" w:sz="0" w:space="0" w:color="auto"/>
                      </w:divBdr>
                      <w:divsChild>
                        <w:div w:id="1294290264">
                          <w:marLeft w:val="0"/>
                          <w:marRight w:val="0"/>
                          <w:marTop w:val="0"/>
                          <w:marBottom w:val="0"/>
                          <w:divBdr>
                            <w:top w:val="none" w:sz="0" w:space="0" w:color="auto"/>
                            <w:left w:val="none" w:sz="0" w:space="0" w:color="auto"/>
                            <w:bottom w:val="none" w:sz="0" w:space="0" w:color="auto"/>
                            <w:right w:val="none" w:sz="0" w:space="0" w:color="auto"/>
                          </w:divBdr>
                          <w:divsChild>
                            <w:div w:id="276831873">
                              <w:marLeft w:val="0"/>
                              <w:marRight w:val="0"/>
                              <w:marTop w:val="0"/>
                              <w:marBottom w:val="0"/>
                              <w:divBdr>
                                <w:top w:val="none" w:sz="0" w:space="0" w:color="auto"/>
                                <w:left w:val="none" w:sz="0" w:space="0" w:color="auto"/>
                                <w:bottom w:val="none" w:sz="0" w:space="0" w:color="auto"/>
                                <w:right w:val="none" w:sz="0" w:space="0" w:color="auto"/>
                              </w:divBdr>
                              <w:divsChild>
                                <w:div w:id="243995206">
                                  <w:marLeft w:val="0"/>
                                  <w:marRight w:val="0"/>
                                  <w:marTop w:val="0"/>
                                  <w:marBottom w:val="0"/>
                                  <w:divBdr>
                                    <w:top w:val="none" w:sz="0" w:space="0" w:color="auto"/>
                                    <w:left w:val="none" w:sz="0" w:space="0" w:color="auto"/>
                                    <w:bottom w:val="none" w:sz="0" w:space="0" w:color="auto"/>
                                    <w:right w:val="none" w:sz="0" w:space="0" w:color="auto"/>
                                  </w:divBdr>
                                  <w:divsChild>
                                    <w:div w:id="75085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613846">
                          <w:marLeft w:val="0"/>
                          <w:marRight w:val="0"/>
                          <w:marTop w:val="0"/>
                          <w:marBottom w:val="0"/>
                          <w:divBdr>
                            <w:top w:val="none" w:sz="0" w:space="0" w:color="auto"/>
                            <w:left w:val="none" w:sz="0" w:space="0" w:color="auto"/>
                            <w:bottom w:val="none" w:sz="0" w:space="0" w:color="auto"/>
                            <w:right w:val="none" w:sz="0" w:space="0" w:color="auto"/>
                          </w:divBdr>
                          <w:divsChild>
                            <w:div w:id="2028555163">
                              <w:marLeft w:val="0"/>
                              <w:marRight w:val="0"/>
                              <w:marTop w:val="0"/>
                              <w:marBottom w:val="0"/>
                              <w:divBdr>
                                <w:top w:val="none" w:sz="0" w:space="0" w:color="auto"/>
                                <w:left w:val="none" w:sz="0" w:space="0" w:color="auto"/>
                                <w:bottom w:val="none" w:sz="0" w:space="0" w:color="auto"/>
                                <w:right w:val="none" w:sz="0" w:space="0" w:color="auto"/>
                              </w:divBdr>
                              <w:divsChild>
                                <w:div w:id="100246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0358181">
      <w:bodyDiv w:val="1"/>
      <w:marLeft w:val="0"/>
      <w:marRight w:val="0"/>
      <w:marTop w:val="0"/>
      <w:marBottom w:val="0"/>
      <w:divBdr>
        <w:top w:val="none" w:sz="0" w:space="0" w:color="auto"/>
        <w:left w:val="none" w:sz="0" w:space="0" w:color="auto"/>
        <w:bottom w:val="none" w:sz="0" w:space="0" w:color="auto"/>
        <w:right w:val="none" w:sz="0" w:space="0" w:color="auto"/>
      </w:divBdr>
    </w:div>
    <w:div w:id="2104570771">
      <w:bodyDiv w:val="1"/>
      <w:marLeft w:val="0"/>
      <w:marRight w:val="0"/>
      <w:marTop w:val="0"/>
      <w:marBottom w:val="0"/>
      <w:divBdr>
        <w:top w:val="none" w:sz="0" w:space="0" w:color="auto"/>
        <w:left w:val="none" w:sz="0" w:space="0" w:color="auto"/>
        <w:bottom w:val="none" w:sz="0" w:space="0" w:color="auto"/>
        <w:right w:val="none" w:sz="0" w:space="0" w:color="auto"/>
      </w:divBdr>
      <w:divsChild>
        <w:div w:id="589313191">
          <w:marLeft w:val="0"/>
          <w:marRight w:val="0"/>
          <w:marTop w:val="0"/>
          <w:marBottom w:val="0"/>
          <w:divBdr>
            <w:top w:val="none" w:sz="0" w:space="0" w:color="auto"/>
            <w:left w:val="none" w:sz="0" w:space="0" w:color="auto"/>
            <w:bottom w:val="none" w:sz="0" w:space="0" w:color="auto"/>
            <w:right w:val="none" w:sz="0" w:space="0" w:color="auto"/>
          </w:divBdr>
          <w:divsChild>
            <w:div w:id="1581520782">
              <w:marLeft w:val="0"/>
              <w:marRight w:val="0"/>
              <w:marTop w:val="0"/>
              <w:marBottom w:val="0"/>
              <w:divBdr>
                <w:top w:val="none" w:sz="0" w:space="0" w:color="auto"/>
                <w:left w:val="none" w:sz="0" w:space="0" w:color="auto"/>
                <w:bottom w:val="none" w:sz="0" w:space="0" w:color="auto"/>
                <w:right w:val="none" w:sz="0" w:space="0" w:color="auto"/>
              </w:divBdr>
              <w:divsChild>
                <w:div w:id="551426599">
                  <w:marLeft w:val="0"/>
                  <w:marRight w:val="0"/>
                  <w:marTop w:val="0"/>
                  <w:marBottom w:val="0"/>
                  <w:divBdr>
                    <w:top w:val="none" w:sz="0" w:space="0" w:color="auto"/>
                    <w:left w:val="none" w:sz="0" w:space="0" w:color="auto"/>
                    <w:bottom w:val="none" w:sz="0" w:space="0" w:color="auto"/>
                    <w:right w:val="none" w:sz="0" w:space="0" w:color="auto"/>
                  </w:divBdr>
                  <w:divsChild>
                    <w:div w:id="1525054884">
                      <w:marLeft w:val="0"/>
                      <w:marRight w:val="0"/>
                      <w:marTop w:val="0"/>
                      <w:marBottom w:val="0"/>
                      <w:divBdr>
                        <w:top w:val="none" w:sz="0" w:space="0" w:color="auto"/>
                        <w:left w:val="none" w:sz="0" w:space="0" w:color="auto"/>
                        <w:bottom w:val="none" w:sz="0" w:space="0" w:color="auto"/>
                        <w:right w:val="none" w:sz="0" w:space="0" w:color="auto"/>
                      </w:divBdr>
                      <w:divsChild>
                        <w:div w:id="998733588">
                          <w:marLeft w:val="0"/>
                          <w:marRight w:val="0"/>
                          <w:marTop w:val="0"/>
                          <w:marBottom w:val="0"/>
                          <w:divBdr>
                            <w:top w:val="none" w:sz="0" w:space="0" w:color="auto"/>
                            <w:left w:val="none" w:sz="0" w:space="0" w:color="auto"/>
                            <w:bottom w:val="none" w:sz="0" w:space="0" w:color="auto"/>
                            <w:right w:val="none" w:sz="0" w:space="0" w:color="auto"/>
                          </w:divBdr>
                          <w:divsChild>
                            <w:div w:id="1347169742">
                              <w:marLeft w:val="0"/>
                              <w:marRight w:val="0"/>
                              <w:marTop w:val="0"/>
                              <w:marBottom w:val="0"/>
                              <w:divBdr>
                                <w:top w:val="none" w:sz="0" w:space="0" w:color="auto"/>
                                <w:left w:val="none" w:sz="0" w:space="0" w:color="auto"/>
                                <w:bottom w:val="none" w:sz="0" w:space="0" w:color="auto"/>
                                <w:right w:val="none" w:sz="0" w:space="0" w:color="auto"/>
                              </w:divBdr>
                              <w:divsChild>
                                <w:div w:id="72239345">
                                  <w:marLeft w:val="0"/>
                                  <w:marRight w:val="0"/>
                                  <w:marTop w:val="0"/>
                                  <w:marBottom w:val="0"/>
                                  <w:divBdr>
                                    <w:top w:val="none" w:sz="0" w:space="0" w:color="auto"/>
                                    <w:left w:val="none" w:sz="0" w:space="0" w:color="auto"/>
                                    <w:bottom w:val="none" w:sz="0" w:space="0" w:color="auto"/>
                                    <w:right w:val="none" w:sz="0" w:space="0" w:color="auto"/>
                                  </w:divBdr>
                                  <w:divsChild>
                                    <w:div w:id="157327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335982">
                          <w:marLeft w:val="0"/>
                          <w:marRight w:val="0"/>
                          <w:marTop w:val="0"/>
                          <w:marBottom w:val="0"/>
                          <w:divBdr>
                            <w:top w:val="none" w:sz="0" w:space="0" w:color="auto"/>
                            <w:left w:val="none" w:sz="0" w:space="0" w:color="auto"/>
                            <w:bottom w:val="none" w:sz="0" w:space="0" w:color="auto"/>
                            <w:right w:val="none" w:sz="0" w:space="0" w:color="auto"/>
                          </w:divBdr>
                          <w:divsChild>
                            <w:div w:id="537856907">
                              <w:marLeft w:val="0"/>
                              <w:marRight w:val="0"/>
                              <w:marTop w:val="0"/>
                              <w:marBottom w:val="0"/>
                              <w:divBdr>
                                <w:top w:val="none" w:sz="0" w:space="0" w:color="auto"/>
                                <w:left w:val="none" w:sz="0" w:space="0" w:color="auto"/>
                                <w:bottom w:val="none" w:sz="0" w:space="0" w:color="auto"/>
                                <w:right w:val="none" w:sz="0" w:space="0" w:color="auto"/>
                              </w:divBdr>
                              <w:divsChild>
                                <w:div w:id="171508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Pages>
  <Words>289</Words>
  <Characters>1650</Characters>
  <Application>Microsoft Office Word</Application>
  <DocSecurity>0</DocSecurity>
  <Lines>13</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nilgün şengöz</dc:creator>
  <cp:keywords/>
  <dc:description/>
  <cp:lastModifiedBy>nilgün şengöz</cp:lastModifiedBy>
  <cp:revision>7</cp:revision>
  <dcterms:created xsi:type="dcterms:W3CDTF">2025-04-30T13:44:00Z</dcterms:created>
  <dcterms:modified xsi:type="dcterms:W3CDTF">2025-05-07T13:15:00Z</dcterms:modified>
</cp:coreProperties>
</file>