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FBD" w:rsidRPr="00031FBD" w:rsidRDefault="00031FBD" w:rsidP="00031FBD">
      <w:pPr>
        <w:pStyle w:val="NoSpacing"/>
        <w:rPr>
          <w:b/>
        </w:rPr>
      </w:pPr>
      <w:r w:rsidRPr="00031FBD">
        <w:rPr>
          <w:b/>
        </w:rPr>
        <w:t>Instructions on creating new STF (NALT skill cartridge)</w:t>
      </w:r>
      <w:r w:rsidR="00C27641">
        <w:rPr>
          <w:b/>
        </w:rPr>
        <w:t xml:space="preserve"> for Web Studio</w:t>
      </w:r>
    </w:p>
    <w:p w:rsidR="00031FBD" w:rsidRDefault="007E4709" w:rsidP="00031FBD">
      <w:pPr>
        <w:pStyle w:val="NoSpacing"/>
      </w:pPr>
      <w:r>
        <w:t>June 13, 2019 (SS)</w:t>
      </w:r>
      <w:r w:rsidR="00C27641">
        <w:t xml:space="preserve">:  </w:t>
      </w:r>
      <w:r w:rsidR="00025565">
        <w:t xml:space="preserve">Started with </w:t>
      </w:r>
      <w:r w:rsidR="00C27641">
        <w:t xml:space="preserve">instructions for </w:t>
      </w:r>
      <w:proofErr w:type="spellStart"/>
      <w:r w:rsidR="00C27641">
        <w:t>Luxid</w:t>
      </w:r>
      <w:proofErr w:type="spellEnd"/>
      <w:r w:rsidR="00C27641">
        <w:t xml:space="preserve"> 6 and changed for </w:t>
      </w:r>
      <w:proofErr w:type="spellStart"/>
      <w:r w:rsidR="00C27641">
        <w:t>Luxid</w:t>
      </w:r>
      <w:proofErr w:type="spellEnd"/>
      <w:r w:rsidR="00C27641">
        <w:t xml:space="preserve"> 7 (Web Studio)</w:t>
      </w:r>
    </w:p>
    <w:p w:rsidR="009D6CFF" w:rsidRDefault="009D6CFF" w:rsidP="009D6CFF">
      <w:pPr>
        <w:pStyle w:val="NoSpacing"/>
      </w:pPr>
    </w:p>
    <w:p w:rsidR="009D6CFF" w:rsidRPr="004205DC" w:rsidRDefault="004205DC" w:rsidP="009D6CFF">
      <w:pPr>
        <w:pStyle w:val="NoSpacing"/>
        <w:rPr>
          <w:b/>
          <w:i/>
        </w:rPr>
      </w:pPr>
      <w:r>
        <w:rPr>
          <w:b/>
          <w:i/>
        </w:rPr>
        <w:t>Quick Checklist of procedure:</w:t>
      </w:r>
    </w:p>
    <w:p w:rsidR="009D6CFF" w:rsidRDefault="009D6CFF" w:rsidP="009D6CFF">
      <w:pPr>
        <w:pStyle w:val="NoSpacing"/>
      </w:pPr>
      <w:r>
        <w:t>A.</w:t>
      </w:r>
      <w:r>
        <w:tab/>
        <w:t xml:space="preserve">Export XML file from </w:t>
      </w:r>
      <w:proofErr w:type="spellStart"/>
      <w:r>
        <w:t>MultiTes</w:t>
      </w:r>
      <w:proofErr w:type="spellEnd"/>
      <w:r>
        <w:t>.</w:t>
      </w:r>
    </w:p>
    <w:p w:rsidR="009D6CFF" w:rsidRDefault="009D6CFF" w:rsidP="009D6CFF">
      <w:pPr>
        <w:pStyle w:val="NoSpacing"/>
      </w:pPr>
      <w:r>
        <w:t>B.</w:t>
      </w:r>
      <w:r>
        <w:tab/>
        <w:t>Convert XML to SKOS file</w:t>
      </w:r>
    </w:p>
    <w:p w:rsidR="009D6CFF" w:rsidRDefault="009D6CFF" w:rsidP="009D6CFF">
      <w:pPr>
        <w:pStyle w:val="NoSpacing"/>
      </w:pPr>
      <w:r>
        <w:t>C.</w:t>
      </w:r>
      <w:r>
        <w:tab/>
        <w:t>Create new project in Web Studio using Thesaurus template</w:t>
      </w:r>
    </w:p>
    <w:p w:rsidR="009D6CFF" w:rsidRDefault="009D6CFF" w:rsidP="009D6CFF">
      <w:pPr>
        <w:pStyle w:val="NoSpacing"/>
      </w:pPr>
      <w:r>
        <w:t>D.</w:t>
      </w:r>
      <w:r>
        <w:tab/>
        <w:t>Import Thesaurus data from SKOS file</w:t>
      </w:r>
    </w:p>
    <w:p w:rsidR="009D6CFF" w:rsidRDefault="009D6CFF" w:rsidP="009D6CFF">
      <w:pPr>
        <w:pStyle w:val="NoSpacing"/>
      </w:pPr>
      <w:r>
        <w:t>E.</w:t>
      </w:r>
      <w:r>
        <w:tab/>
        <w:t>Configure Project</w:t>
      </w:r>
    </w:p>
    <w:p w:rsidR="009D6CFF" w:rsidRDefault="009D6CFF" w:rsidP="009D6CFF">
      <w:pPr>
        <w:pStyle w:val="NoSpacing"/>
        <w:ind w:left="720"/>
      </w:pPr>
      <w:r>
        <w:t>a.</w:t>
      </w:r>
      <w:r>
        <w:tab/>
        <w:t>Languages</w:t>
      </w:r>
    </w:p>
    <w:p w:rsidR="009D6CFF" w:rsidRDefault="009D6CFF" w:rsidP="009D6CFF">
      <w:pPr>
        <w:pStyle w:val="NoSpacing"/>
        <w:ind w:left="720"/>
      </w:pPr>
      <w:r>
        <w:t>b.</w:t>
      </w:r>
      <w:r>
        <w:tab/>
        <w:t>Static Mapping</w:t>
      </w:r>
    </w:p>
    <w:p w:rsidR="009D6CFF" w:rsidRDefault="009D6CFF" w:rsidP="009D6CFF">
      <w:pPr>
        <w:pStyle w:val="NoSpacing"/>
        <w:ind w:left="720"/>
      </w:pPr>
      <w:r>
        <w:t>c.</w:t>
      </w:r>
      <w:r>
        <w:tab/>
        <w:t>STF Parameters</w:t>
      </w:r>
    </w:p>
    <w:p w:rsidR="009D6CFF" w:rsidRDefault="009D6CFF" w:rsidP="009D6CFF">
      <w:pPr>
        <w:pStyle w:val="NoSpacing"/>
        <w:ind w:left="720"/>
      </w:pPr>
      <w:r>
        <w:t>d.</w:t>
      </w:r>
      <w:r>
        <w:tab/>
        <w:t>Other?</w:t>
      </w:r>
    </w:p>
    <w:p w:rsidR="009D6CFF" w:rsidRDefault="009D6CFF" w:rsidP="009D6CFF">
      <w:pPr>
        <w:pStyle w:val="NoSpacing"/>
      </w:pPr>
      <w:r>
        <w:t>F.</w:t>
      </w:r>
      <w:r>
        <w:tab/>
        <w:t>Deploy to Annotation Server and Web Studio (last optional)</w:t>
      </w:r>
    </w:p>
    <w:p w:rsidR="00C27641" w:rsidRDefault="009D6CFF" w:rsidP="009D6CFF">
      <w:pPr>
        <w:pStyle w:val="NoSpacing"/>
      </w:pPr>
      <w:r>
        <w:t>G.</w:t>
      </w:r>
      <w:r>
        <w:tab/>
        <w:t>Update Annotation Plan with new STF resource.</w:t>
      </w:r>
    </w:p>
    <w:p w:rsidR="004205DC" w:rsidRDefault="004205DC" w:rsidP="009D6CFF">
      <w:pPr>
        <w:pStyle w:val="NoSpacing"/>
      </w:pPr>
      <w:r>
        <w:t xml:space="preserve">H. </w:t>
      </w:r>
      <w:r>
        <w:tab/>
        <w:t>Test your updated Annotation Plan with new STF/Thesaurus</w:t>
      </w:r>
    </w:p>
    <w:p w:rsidR="009D6CFF" w:rsidRDefault="009D6CFF" w:rsidP="00031FBD">
      <w:pPr>
        <w:pStyle w:val="NoSpacing"/>
        <w:rPr>
          <w:b/>
          <w:i/>
        </w:rPr>
      </w:pPr>
    </w:p>
    <w:p w:rsidR="00031FBD" w:rsidRPr="00031FBD" w:rsidRDefault="00031FBD" w:rsidP="00031FBD">
      <w:pPr>
        <w:pStyle w:val="NoSpacing"/>
        <w:rPr>
          <w:b/>
          <w:i/>
        </w:rPr>
      </w:pPr>
      <w:r w:rsidRPr="00031FBD">
        <w:rPr>
          <w:b/>
          <w:i/>
        </w:rPr>
        <w:t>General principle</w:t>
      </w:r>
      <w:r>
        <w:rPr>
          <w:b/>
          <w:i/>
        </w:rPr>
        <w:t>s</w:t>
      </w:r>
      <w:r w:rsidRPr="00031FBD">
        <w:rPr>
          <w:b/>
          <w:i/>
        </w:rPr>
        <w:t>:</w:t>
      </w:r>
    </w:p>
    <w:p w:rsidR="00031FBD" w:rsidRDefault="00031FBD" w:rsidP="00031FBD">
      <w:pPr>
        <w:pStyle w:val="NoSpacing"/>
      </w:pPr>
      <w:r>
        <w:t xml:space="preserve">The main working file in </w:t>
      </w:r>
      <w:proofErr w:type="spellStart"/>
      <w:r>
        <w:t>MultiTes</w:t>
      </w:r>
      <w:proofErr w:type="spellEnd"/>
      <w:r>
        <w:t xml:space="preserve"> is the only place where thesaurus additions, deletions and edits </w:t>
      </w:r>
      <w:proofErr w:type="gramStart"/>
      <w:r>
        <w:t>are performed</w:t>
      </w:r>
      <w:proofErr w:type="gramEnd"/>
      <w:r>
        <w:t>.    All files, including the required STF for Automated Indexing,</w:t>
      </w:r>
      <w:r w:rsidR="00940B03">
        <w:t xml:space="preserve"> </w:t>
      </w:r>
      <w:proofErr w:type="gramStart"/>
      <w:r w:rsidR="00940B03">
        <w:t xml:space="preserve">are </w:t>
      </w:r>
      <w:r>
        <w:t>derived</w:t>
      </w:r>
      <w:proofErr w:type="gramEnd"/>
      <w:r>
        <w:t xml:space="preserve"> as a report from this main thesaurus file.   Therefore, </w:t>
      </w:r>
      <w:proofErr w:type="spellStart"/>
      <w:proofErr w:type="gramStart"/>
      <w:r w:rsidR="00C27641">
        <w:t>Luxid</w:t>
      </w:r>
      <w:proofErr w:type="spellEnd"/>
      <w:r w:rsidR="00C27641">
        <w:t xml:space="preserve"> </w:t>
      </w:r>
      <w:r>
        <w:t xml:space="preserve"> Knowledge</w:t>
      </w:r>
      <w:proofErr w:type="gramEnd"/>
      <w:r>
        <w:t xml:space="preserve"> Editor </w:t>
      </w:r>
      <w:r w:rsidR="00C27641">
        <w:t>(</w:t>
      </w:r>
      <w:proofErr w:type="spellStart"/>
      <w:r w:rsidR="00C27641">
        <w:t>Luxid</w:t>
      </w:r>
      <w:proofErr w:type="spellEnd"/>
      <w:r w:rsidR="00C27641">
        <w:t xml:space="preserve"> 6) or Web Studio (</w:t>
      </w:r>
      <w:proofErr w:type="spellStart"/>
      <w:r w:rsidR="00C27641">
        <w:t>Luxid</w:t>
      </w:r>
      <w:proofErr w:type="spellEnd"/>
      <w:r w:rsidR="00C27641">
        <w:t xml:space="preserve"> 7) </w:t>
      </w:r>
      <w:r>
        <w:t xml:space="preserve">is NOT used for the manipulation of thesaurus data for Automated Indexing. </w:t>
      </w:r>
      <w:r w:rsidR="002F6CA2">
        <w:t xml:space="preserve">  </w:t>
      </w:r>
    </w:p>
    <w:p w:rsidR="002F6CA2" w:rsidRDefault="002F6CA2" w:rsidP="00031FBD">
      <w:pPr>
        <w:pStyle w:val="NoSpacing"/>
      </w:pPr>
    </w:p>
    <w:p w:rsidR="002F6CA2" w:rsidRDefault="002F6CA2" w:rsidP="00031FBD">
      <w:pPr>
        <w:pStyle w:val="NoSpacing"/>
      </w:pPr>
      <w:r>
        <w:t xml:space="preserve">Thesaurus data </w:t>
      </w:r>
      <w:proofErr w:type="gramStart"/>
      <w:r>
        <w:t>is backed up</w:t>
      </w:r>
      <w:proofErr w:type="gramEnd"/>
      <w:r>
        <w:t xml:space="preserve"> at the conclusion of an editing session.  Data </w:t>
      </w:r>
      <w:proofErr w:type="gramStart"/>
      <w:r>
        <w:t>is automatically saved</w:t>
      </w:r>
      <w:proofErr w:type="gramEnd"/>
      <w:r>
        <w:t xml:space="preserve"> on the “Theo” thesaurus computer at C:\mtm2007\data.  (Note that 2007 is the year designation for the </w:t>
      </w:r>
      <w:proofErr w:type="spellStart"/>
      <w:r>
        <w:t>MultiTes</w:t>
      </w:r>
      <w:proofErr w:type="spellEnd"/>
      <w:r>
        <w:t xml:space="preserve"> software and is not associated with the annual update of the thesaurus).  </w:t>
      </w:r>
      <w:proofErr w:type="gramStart"/>
      <w:r>
        <w:t>Data is manually backed up by thesaurus staff at the conclusion of an editing session at</w:t>
      </w:r>
      <w:proofErr w:type="gramEnd"/>
      <w:r>
        <w:t xml:space="preserve">: </w:t>
      </w:r>
      <w:r w:rsidR="007D50B1">
        <w:t>S</w:t>
      </w:r>
      <w:r>
        <w:t>:\</w:t>
      </w:r>
      <w:r w:rsidR="007D50B1">
        <w:t>NAL|DPD\Indexing&amp;Informatics\</w:t>
      </w:r>
      <w:r>
        <w:t>mtm\20xx, where xx</w:t>
      </w:r>
      <w:r w:rsidR="00940B03">
        <w:t xml:space="preserve"> in the file name represents </w:t>
      </w:r>
      <w:r>
        <w:t>the working file data year.</w:t>
      </w:r>
      <w:r w:rsidR="00940B03">
        <w:t xml:space="preserve">  The naming convention for files is “NALT20xx.th2.  </w:t>
      </w:r>
      <w:r>
        <w:t xml:space="preserve">  In calendar year 201</w:t>
      </w:r>
      <w:r w:rsidR="007D50B1">
        <w:t>7</w:t>
      </w:r>
      <w:r>
        <w:t>, the working file is 201</w:t>
      </w:r>
      <w:r w:rsidR="007D50B1">
        <w:t>8</w:t>
      </w:r>
      <w:r>
        <w:t>.  In calendar year 201</w:t>
      </w:r>
      <w:r w:rsidR="007D50B1">
        <w:t>8</w:t>
      </w:r>
      <w:r>
        <w:t>, the working file is 201</w:t>
      </w:r>
      <w:r w:rsidR="007D50B1">
        <w:t>9</w:t>
      </w:r>
      <w:r>
        <w:t>, and so on.</w:t>
      </w:r>
    </w:p>
    <w:p w:rsidR="00031FBD" w:rsidRDefault="00031FBD" w:rsidP="00031FBD">
      <w:pPr>
        <w:pStyle w:val="NoSpacing"/>
      </w:pPr>
    </w:p>
    <w:p w:rsidR="005F697F" w:rsidRDefault="005F697F" w:rsidP="00031FBD">
      <w:pPr>
        <w:pStyle w:val="NoSpacing"/>
      </w:pPr>
      <w:r>
        <w:t>The procedure followed will require you to have:</w:t>
      </w:r>
    </w:p>
    <w:p w:rsidR="005F697F" w:rsidRDefault="005F697F" w:rsidP="005F697F">
      <w:pPr>
        <w:pStyle w:val="NoSpacing"/>
        <w:numPr>
          <w:ilvl w:val="0"/>
          <w:numId w:val="2"/>
        </w:numPr>
      </w:pPr>
      <w:r>
        <w:t>Acces</w:t>
      </w:r>
      <w:r w:rsidR="00257164">
        <w:t xml:space="preserve">s to </w:t>
      </w:r>
      <w:proofErr w:type="spellStart"/>
      <w:r w:rsidR="00257164">
        <w:t>MultiTes</w:t>
      </w:r>
      <w:proofErr w:type="spellEnd"/>
      <w:r>
        <w:t>.</w:t>
      </w:r>
      <w:r w:rsidR="006F4333">
        <w:t xml:space="preserve">  Access to latest main thesaurus working file on Theo or the latest backup on the G: drive.</w:t>
      </w:r>
      <w:r w:rsidR="00257164">
        <w:t xml:space="preserve">  Get approval from thesaurus staff to create a new STF.  Thesaurus staff will need to run ORPHAN</w:t>
      </w:r>
      <w:r w:rsidR="00F16371">
        <w:t xml:space="preserve">, </w:t>
      </w:r>
      <w:proofErr w:type="spellStart"/>
      <w:r w:rsidR="00F16371" w:rsidRPr="00204ABE">
        <w:rPr>
          <w:highlight w:val="yellow"/>
        </w:rPr>
        <w:t>Pref</w:t>
      </w:r>
      <w:proofErr w:type="spellEnd"/>
      <w:r w:rsidR="00F16371" w:rsidRPr="00204ABE">
        <w:rPr>
          <w:highlight w:val="yellow"/>
        </w:rPr>
        <w:t xml:space="preserve"> have BT, </w:t>
      </w:r>
      <w:proofErr w:type="spellStart"/>
      <w:r w:rsidR="00F16371" w:rsidRPr="00204ABE">
        <w:rPr>
          <w:highlight w:val="yellow"/>
        </w:rPr>
        <w:t>Pref</w:t>
      </w:r>
      <w:proofErr w:type="spellEnd"/>
      <w:r w:rsidR="00F16371" w:rsidRPr="00204ABE">
        <w:rPr>
          <w:highlight w:val="yellow"/>
        </w:rPr>
        <w:t xml:space="preserve"> have SC reports</w:t>
      </w:r>
      <w:r w:rsidR="00F16371">
        <w:t xml:space="preserve"> </w:t>
      </w:r>
      <w:r w:rsidR="00257164">
        <w:t xml:space="preserve">and resolution </w:t>
      </w:r>
      <w:proofErr w:type="gramStart"/>
      <w:r w:rsidR="00257164">
        <w:t>must be completed</w:t>
      </w:r>
      <w:proofErr w:type="gramEnd"/>
      <w:r w:rsidR="00257164">
        <w:t xml:space="preserve"> before creating a new STF.</w:t>
      </w:r>
    </w:p>
    <w:p w:rsidR="005F697F" w:rsidRDefault="005F697F" w:rsidP="005F697F">
      <w:pPr>
        <w:pStyle w:val="NoSpacing"/>
        <w:numPr>
          <w:ilvl w:val="0"/>
          <w:numId w:val="2"/>
        </w:numPr>
      </w:pPr>
      <w:r>
        <w:t xml:space="preserve">Access to a Browser, such as </w:t>
      </w:r>
      <w:r w:rsidR="00C27641">
        <w:t xml:space="preserve">Chrome (recommended over Internet Explorer for </w:t>
      </w:r>
      <w:proofErr w:type="spellStart"/>
      <w:r w:rsidR="00C27641">
        <w:t>Luxid</w:t>
      </w:r>
      <w:proofErr w:type="spellEnd"/>
      <w:r w:rsidR="00C27641">
        <w:t>).</w:t>
      </w:r>
    </w:p>
    <w:p w:rsidR="005F697F" w:rsidRDefault="005F697F" w:rsidP="005F697F">
      <w:pPr>
        <w:pStyle w:val="NoSpacing"/>
        <w:numPr>
          <w:ilvl w:val="0"/>
          <w:numId w:val="2"/>
        </w:numPr>
      </w:pPr>
      <w:r>
        <w:t xml:space="preserve">Access </w:t>
      </w:r>
      <w:r w:rsidR="006F4333">
        <w:t xml:space="preserve">to </w:t>
      </w:r>
      <w:r w:rsidR="00C27641">
        <w:t>Web Studio</w:t>
      </w:r>
    </w:p>
    <w:p w:rsidR="006F4333" w:rsidRPr="005F697F" w:rsidRDefault="006F4333" w:rsidP="005F697F">
      <w:pPr>
        <w:pStyle w:val="NoSpacing"/>
        <w:numPr>
          <w:ilvl w:val="0"/>
          <w:numId w:val="2"/>
        </w:numPr>
      </w:pPr>
      <w:r>
        <w:t xml:space="preserve">Access to </w:t>
      </w:r>
      <w:proofErr w:type="spellStart"/>
      <w:r>
        <w:t>LuxidAdmin</w:t>
      </w:r>
      <w:proofErr w:type="spellEnd"/>
      <w:r>
        <w:t>, password required.</w:t>
      </w:r>
    </w:p>
    <w:p w:rsidR="005F697F" w:rsidRDefault="005F697F" w:rsidP="00031FBD">
      <w:pPr>
        <w:pStyle w:val="NoSpacing"/>
      </w:pPr>
    </w:p>
    <w:p w:rsidR="00031FBD" w:rsidRPr="00940B03" w:rsidRDefault="00031FBD" w:rsidP="00031FBD">
      <w:pPr>
        <w:pStyle w:val="NoSpacing"/>
        <w:rPr>
          <w:b/>
          <w:i/>
        </w:rPr>
      </w:pPr>
      <w:r w:rsidRPr="00940B03">
        <w:rPr>
          <w:b/>
          <w:i/>
        </w:rPr>
        <w:t>Procedure:</w:t>
      </w:r>
    </w:p>
    <w:p w:rsidR="00031FBD" w:rsidRDefault="002C727C" w:rsidP="002C727C">
      <w:pPr>
        <w:pStyle w:val="NoSpacing"/>
        <w:numPr>
          <w:ilvl w:val="0"/>
          <w:numId w:val="1"/>
        </w:numPr>
      </w:pPr>
      <w:r>
        <w:t xml:space="preserve">Open </w:t>
      </w:r>
      <w:proofErr w:type="spellStart"/>
      <w:r>
        <w:t>MultiTes</w:t>
      </w:r>
      <w:proofErr w:type="spellEnd"/>
      <w:r>
        <w:t xml:space="preserve"> Pro</w:t>
      </w:r>
      <w:r w:rsidR="002F6CA2">
        <w:t xml:space="preserve"> </w:t>
      </w:r>
      <w:r w:rsidR="00257164">
        <w:t xml:space="preserve">and the </w:t>
      </w:r>
      <w:r>
        <w:t xml:space="preserve">main </w:t>
      </w:r>
      <w:r w:rsidR="002F6CA2">
        <w:t>working file.</w:t>
      </w:r>
    </w:p>
    <w:p w:rsidR="002C727C" w:rsidRDefault="002C727C" w:rsidP="002C727C">
      <w:pPr>
        <w:pStyle w:val="NoSpacing"/>
        <w:numPr>
          <w:ilvl w:val="0"/>
          <w:numId w:val="1"/>
        </w:numPr>
      </w:pPr>
      <w:r>
        <w:t xml:space="preserve">Ensure that you are in the main </w:t>
      </w:r>
      <w:proofErr w:type="gramStart"/>
      <w:r>
        <w:t>thesaurus working</w:t>
      </w:r>
      <w:proofErr w:type="gramEnd"/>
      <w:r>
        <w:t xml:space="preserve"> file before continuing (as </w:t>
      </w:r>
      <w:proofErr w:type="spellStart"/>
      <w:r>
        <w:t>MultiTes</w:t>
      </w:r>
      <w:proofErr w:type="spellEnd"/>
      <w:r>
        <w:t xml:space="preserve"> will open the last file opened, and someone may have been in another file for another purpose).</w:t>
      </w:r>
    </w:p>
    <w:p w:rsidR="002C727C" w:rsidRDefault="002C727C" w:rsidP="002C727C">
      <w:pPr>
        <w:pStyle w:val="NoSpacing"/>
        <w:numPr>
          <w:ilvl w:val="0"/>
          <w:numId w:val="1"/>
        </w:numPr>
      </w:pPr>
      <w:r>
        <w:t xml:space="preserve">Check that you are in the ENGLISH “side of the database”.  The header on the first column should </w:t>
      </w:r>
      <w:proofErr w:type="gramStart"/>
      <w:r>
        <w:t>say</w:t>
      </w:r>
      <w:proofErr w:type="gramEnd"/>
      <w:r>
        <w:t xml:space="preserve"> “Term (English)”.</w:t>
      </w:r>
    </w:p>
    <w:p w:rsidR="002C727C" w:rsidRDefault="00566C0F" w:rsidP="002C727C">
      <w:pPr>
        <w:pStyle w:val="NoSpacing"/>
        <w:numPr>
          <w:ilvl w:val="0"/>
          <w:numId w:val="1"/>
        </w:numPr>
      </w:pPr>
      <w:r>
        <w:t>At the top menu, select REPORTS and a pull down menu will appear.  Select the first item, REPORT GENERATOR.  A new window will appear.</w:t>
      </w:r>
    </w:p>
    <w:p w:rsidR="00566C0F" w:rsidRDefault="00566C0F" w:rsidP="002C727C">
      <w:pPr>
        <w:pStyle w:val="NoSpacing"/>
        <w:numPr>
          <w:ilvl w:val="0"/>
          <w:numId w:val="1"/>
        </w:numPr>
      </w:pPr>
      <w:r>
        <w:lastRenderedPageBreak/>
        <w:t xml:space="preserve">The first </w:t>
      </w:r>
      <w:proofErr w:type="gramStart"/>
      <w:r>
        <w:t>tab,</w:t>
      </w:r>
      <w:proofErr w:type="gramEnd"/>
      <w:r>
        <w:t xml:space="preserve"> is SELECT TERM RANGE.  In this window, check the box “Skip term containing brackets []” as shown below.</w:t>
      </w:r>
    </w:p>
    <w:p w:rsidR="00566C0F" w:rsidRDefault="00566C0F" w:rsidP="00566C0F">
      <w:pPr>
        <w:pStyle w:val="NoSpacing"/>
        <w:ind w:left="360"/>
      </w:pPr>
    </w:p>
    <w:p w:rsidR="00566C0F" w:rsidRDefault="00566C0F" w:rsidP="00566C0F">
      <w:pPr>
        <w:pStyle w:val="NoSpacing"/>
        <w:ind w:left="720"/>
      </w:pPr>
      <w:r>
        <w:rPr>
          <w:noProof/>
        </w:rPr>
        <w:drawing>
          <wp:inline distT="0" distB="0" distL="0" distR="0">
            <wp:extent cx="5943600" cy="41993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4199386"/>
                    </a:xfrm>
                    <a:prstGeom prst="rect">
                      <a:avLst/>
                    </a:prstGeom>
                    <a:noFill/>
                    <a:ln w="9525">
                      <a:noFill/>
                      <a:miter lim="800000"/>
                      <a:headEnd/>
                      <a:tailEnd/>
                    </a:ln>
                  </pic:spPr>
                </pic:pic>
              </a:graphicData>
            </a:graphic>
          </wp:inline>
        </w:drawing>
      </w:r>
    </w:p>
    <w:p w:rsidR="00031FBD" w:rsidRDefault="00031FBD"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031FBD">
      <w:pPr>
        <w:pStyle w:val="NoSpacing"/>
      </w:pPr>
    </w:p>
    <w:p w:rsidR="00566C0F" w:rsidRDefault="00566C0F" w:rsidP="00566C0F">
      <w:pPr>
        <w:pStyle w:val="NoSpacing"/>
        <w:numPr>
          <w:ilvl w:val="0"/>
          <w:numId w:val="1"/>
        </w:numPr>
      </w:pPr>
      <w:r>
        <w:t>Click on the TERM S</w:t>
      </w:r>
      <w:r w:rsidR="00EF64B1">
        <w:t>E</w:t>
      </w:r>
      <w:r>
        <w:t xml:space="preserve">LECTION tab.  Select radio button “Preferred terms only”.  Select on the “Approved” </w:t>
      </w:r>
      <w:proofErr w:type="gramStart"/>
      <w:r>
        <w:t>only,</w:t>
      </w:r>
      <w:proofErr w:type="gramEnd"/>
      <w:r>
        <w:t xml:space="preserve"> remove checks on other values as shown below.</w:t>
      </w:r>
    </w:p>
    <w:p w:rsidR="00EF64B1" w:rsidRDefault="00EF64B1" w:rsidP="00EF64B1">
      <w:pPr>
        <w:pStyle w:val="NoSpacing"/>
        <w:ind w:left="360"/>
      </w:pPr>
    </w:p>
    <w:p w:rsidR="00566C0F" w:rsidRDefault="00566C0F" w:rsidP="00566C0F">
      <w:pPr>
        <w:pStyle w:val="NoSpacing"/>
      </w:pPr>
      <w:r>
        <w:rPr>
          <w:noProof/>
        </w:rPr>
        <w:drawing>
          <wp:inline distT="0" distB="0" distL="0" distR="0">
            <wp:extent cx="5943600" cy="42049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4204932"/>
                    </a:xfrm>
                    <a:prstGeom prst="rect">
                      <a:avLst/>
                    </a:prstGeom>
                    <a:noFill/>
                    <a:ln w="9525">
                      <a:noFill/>
                      <a:miter lim="800000"/>
                      <a:headEnd/>
                      <a:tailEnd/>
                    </a:ln>
                  </pic:spPr>
                </pic:pic>
              </a:graphicData>
            </a:graphic>
          </wp:inline>
        </w:drawing>
      </w:r>
    </w:p>
    <w:p w:rsidR="00EF64B1" w:rsidRDefault="00EF64B1" w:rsidP="00566C0F">
      <w:pPr>
        <w:pStyle w:val="NoSpacing"/>
      </w:pPr>
    </w:p>
    <w:p w:rsidR="00EF64B1" w:rsidRDefault="00EF64B1" w:rsidP="00EF64B1">
      <w:pPr>
        <w:pStyle w:val="NoSpacing"/>
        <w:numPr>
          <w:ilvl w:val="0"/>
          <w:numId w:val="1"/>
        </w:numPr>
      </w:pPr>
      <w:r>
        <w:t>Click on the DISPLAY ITEMS tab.  Click on the items in the left column and then click on the &gt; arrow to move to the right column, which are the items that wish to include in the output.  For the STF, select as shown below.</w:t>
      </w:r>
    </w:p>
    <w:p w:rsidR="00EF64B1" w:rsidRDefault="00EF64B1" w:rsidP="00EF64B1">
      <w:pPr>
        <w:pStyle w:val="NoSpacing"/>
        <w:numPr>
          <w:ilvl w:val="1"/>
          <w:numId w:val="1"/>
        </w:numPr>
      </w:pPr>
      <w:r>
        <w:t>HL: HIDDEN LABEL</w:t>
      </w:r>
    </w:p>
    <w:p w:rsidR="00EF64B1" w:rsidRDefault="00EF64B1" w:rsidP="00EF64B1">
      <w:pPr>
        <w:pStyle w:val="NoSpacing"/>
        <w:numPr>
          <w:ilvl w:val="1"/>
          <w:numId w:val="1"/>
        </w:numPr>
      </w:pPr>
      <w:r>
        <w:t>UF: USED FOR</w:t>
      </w:r>
    </w:p>
    <w:p w:rsidR="00EF64B1" w:rsidRDefault="00EF64B1" w:rsidP="00EF64B1">
      <w:pPr>
        <w:pStyle w:val="NoSpacing"/>
        <w:numPr>
          <w:ilvl w:val="1"/>
          <w:numId w:val="1"/>
        </w:numPr>
      </w:pPr>
      <w:r>
        <w:t>BT: BROADER TERM</w:t>
      </w:r>
    </w:p>
    <w:p w:rsidR="00EF64B1" w:rsidRDefault="00EF64B1" w:rsidP="00EF64B1">
      <w:pPr>
        <w:pStyle w:val="NoSpacing"/>
        <w:numPr>
          <w:ilvl w:val="1"/>
          <w:numId w:val="1"/>
        </w:numPr>
      </w:pPr>
      <w:r>
        <w:t>NT: NARROWER TERM</w:t>
      </w:r>
    </w:p>
    <w:p w:rsidR="00EF64B1" w:rsidRDefault="00EF64B1" w:rsidP="00EF64B1">
      <w:pPr>
        <w:pStyle w:val="NoSpacing"/>
        <w:numPr>
          <w:ilvl w:val="1"/>
          <w:numId w:val="1"/>
        </w:numPr>
      </w:pPr>
      <w:r>
        <w:t>TNR: TERM NUMBER</w:t>
      </w:r>
    </w:p>
    <w:p w:rsidR="0091678F" w:rsidRDefault="0091678F" w:rsidP="00EF64B1">
      <w:pPr>
        <w:pStyle w:val="NoSpacing"/>
        <w:numPr>
          <w:ilvl w:val="1"/>
          <w:numId w:val="1"/>
        </w:numPr>
      </w:pPr>
      <w:r>
        <w:t>TY: TYPOGRAPHICAL ERROR</w:t>
      </w:r>
    </w:p>
    <w:p w:rsidR="007E4709" w:rsidRPr="007E4709" w:rsidRDefault="007E4709" w:rsidP="00EF64B1">
      <w:pPr>
        <w:pStyle w:val="NoSpacing"/>
        <w:numPr>
          <w:ilvl w:val="1"/>
          <w:numId w:val="1"/>
        </w:numPr>
        <w:rPr>
          <w:highlight w:val="yellow"/>
        </w:rPr>
      </w:pPr>
      <w:r w:rsidRPr="007E4709">
        <w:rPr>
          <w:highlight w:val="yellow"/>
        </w:rPr>
        <w:t>RT: RELATED TERM</w:t>
      </w:r>
      <w:r>
        <w:rPr>
          <w:highlight w:val="yellow"/>
        </w:rPr>
        <w:t xml:space="preserve"> (added new in this STF; June, 2019)</w:t>
      </w:r>
    </w:p>
    <w:p w:rsidR="007E4709" w:rsidRPr="007E4709" w:rsidRDefault="007E4709" w:rsidP="00EF64B1">
      <w:pPr>
        <w:pStyle w:val="NoSpacing"/>
        <w:numPr>
          <w:ilvl w:val="1"/>
          <w:numId w:val="1"/>
        </w:numPr>
        <w:rPr>
          <w:highlight w:val="yellow"/>
        </w:rPr>
      </w:pPr>
      <w:r w:rsidRPr="007E4709">
        <w:rPr>
          <w:highlight w:val="yellow"/>
        </w:rPr>
        <w:t>INP: Input date</w:t>
      </w:r>
      <w:r>
        <w:rPr>
          <w:highlight w:val="yellow"/>
        </w:rPr>
        <w:t xml:space="preserve"> </w:t>
      </w:r>
      <w:r>
        <w:rPr>
          <w:highlight w:val="yellow"/>
        </w:rPr>
        <w:t>(added new in this STF; June, 2019)</w:t>
      </w:r>
    </w:p>
    <w:p w:rsidR="007E4709" w:rsidRPr="007E4709" w:rsidRDefault="007E4709" w:rsidP="00EF64B1">
      <w:pPr>
        <w:pStyle w:val="NoSpacing"/>
        <w:numPr>
          <w:ilvl w:val="1"/>
          <w:numId w:val="1"/>
        </w:numPr>
        <w:rPr>
          <w:highlight w:val="yellow"/>
        </w:rPr>
      </w:pPr>
      <w:r w:rsidRPr="007E4709">
        <w:rPr>
          <w:highlight w:val="yellow"/>
        </w:rPr>
        <w:t>UPD: Last update date</w:t>
      </w:r>
      <w:r>
        <w:rPr>
          <w:highlight w:val="yellow"/>
        </w:rPr>
        <w:t xml:space="preserve"> </w:t>
      </w:r>
      <w:r>
        <w:rPr>
          <w:highlight w:val="yellow"/>
        </w:rPr>
        <w:t>(added new in this STF; June, 2019)</w:t>
      </w:r>
    </w:p>
    <w:p w:rsidR="00EF64B1" w:rsidRDefault="00352B7B" w:rsidP="00EF64B1">
      <w:pPr>
        <w:pStyle w:val="NoSpacing"/>
      </w:pPr>
      <w:r>
        <w:rPr>
          <w:noProof/>
        </w:rPr>
        <w:lastRenderedPageBreak/>
        <w:drawing>
          <wp:inline distT="0" distB="0" distL="0" distR="0">
            <wp:extent cx="5943600" cy="420493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4204932"/>
                    </a:xfrm>
                    <a:prstGeom prst="rect">
                      <a:avLst/>
                    </a:prstGeom>
                    <a:noFill/>
                    <a:ln w="9525">
                      <a:noFill/>
                      <a:miter lim="800000"/>
                      <a:headEnd/>
                      <a:tailEnd/>
                    </a:ln>
                  </pic:spPr>
                </pic:pic>
              </a:graphicData>
            </a:graphic>
          </wp:inline>
        </w:drawing>
      </w:r>
    </w:p>
    <w:p w:rsidR="00EF64B1" w:rsidRDefault="00EF64B1" w:rsidP="00EF64B1">
      <w:pPr>
        <w:pStyle w:val="NoSpacing"/>
      </w:pPr>
    </w:p>
    <w:p w:rsidR="00EF64B1" w:rsidRDefault="00EF64B1" w:rsidP="00EF64B1">
      <w:pPr>
        <w:pStyle w:val="NoSpacing"/>
        <w:numPr>
          <w:ilvl w:val="0"/>
          <w:numId w:val="1"/>
        </w:numPr>
      </w:pPr>
      <w:r>
        <w:t>On the right side of the window, pull down the menu beneath OUTPUT TO</w:t>
      </w:r>
      <w:r w:rsidR="00352B7B">
        <w:t xml:space="preserve">, Select </w:t>
      </w:r>
      <w:proofErr w:type="gramStart"/>
      <w:r w:rsidR="00352B7B">
        <w:t>XML</w:t>
      </w:r>
      <w:r>
        <w:t xml:space="preserve"> </w:t>
      </w:r>
      <w:r w:rsidR="00352B7B">
        <w:t xml:space="preserve"> as</w:t>
      </w:r>
      <w:proofErr w:type="gramEnd"/>
      <w:r w:rsidR="00352B7B">
        <w:t xml:space="preserve"> shown above.  </w:t>
      </w:r>
    </w:p>
    <w:p w:rsidR="00352B7B" w:rsidRDefault="00352B7B" w:rsidP="00EF64B1">
      <w:pPr>
        <w:pStyle w:val="NoSpacing"/>
        <w:numPr>
          <w:ilvl w:val="0"/>
          <w:numId w:val="1"/>
        </w:numPr>
      </w:pPr>
      <w:r>
        <w:t xml:space="preserve">Click on the button PRINT/EXPORT.  A file progress window will open and close.  </w:t>
      </w:r>
    </w:p>
    <w:p w:rsidR="00352B7B" w:rsidRDefault="00352B7B" w:rsidP="00EF64B1">
      <w:pPr>
        <w:pStyle w:val="NoSpacing"/>
        <w:numPr>
          <w:ilvl w:val="0"/>
          <w:numId w:val="1"/>
        </w:numPr>
      </w:pPr>
      <w:r>
        <w:t xml:space="preserve">Window will open that prompts you to name your file.  Default is to put under C:\mtm2007\xml.  Give a descriptive name, such </w:t>
      </w:r>
      <w:proofErr w:type="gramStart"/>
      <w:r>
        <w:t>as:</w:t>
      </w:r>
      <w:proofErr w:type="gramEnd"/>
      <w:r>
        <w:t xml:space="preserve"> NALT201</w:t>
      </w:r>
      <w:r w:rsidR="00700AD2">
        <w:t>8</w:t>
      </w:r>
      <w:r>
        <w:t>_May29_201</w:t>
      </w:r>
      <w:r w:rsidR="00700AD2">
        <w:t>7</w:t>
      </w:r>
      <w:r>
        <w:t>.xml.  Click on SAVE.</w:t>
      </w:r>
    </w:p>
    <w:p w:rsidR="00352B7B" w:rsidRDefault="00352B7B" w:rsidP="00352B7B">
      <w:pPr>
        <w:pStyle w:val="NoSpacing"/>
        <w:numPr>
          <w:ilvl w:val="0"/>
          <w:numId w:val="1"/>
        </w:numPr>
      </w:pPr>
      <w:r>
        <w:t>Window opens “XML file created.  Do you want to display it now?</w:t>
      </w:r>
      <w:proofErr w:type="gramStart"/>
      <w:r>
        <w:t>”,</w:t>
      </w:r>
      <w:proofErr w:type="gramEnd"/>
      <w:r>
        <w:t xml:space="preserve"> select NO.</w:t>
      </w:r>
    </w:p>
    <w:p w:rsidR="00352B7B" w:rsidRDefault="00352B7B" w:rsidP="00352B7B">
      <w:pPr>
        <w:pStyle w:val="NoSpacing"/>
        <w:ind w:left="720"/>
      </w:pPr>
    </w:p>
    <w:p w:rsidR="00352B7B" w:rsidRDefault="00352B7B" w:rsidP="00352B7B">
      <w:pPr>
        <w:pStyle w:val="NoSpacing"/>
      </w:pPr>
      <w:r>
        <w:rPr>
          <w:noProof/>
        </w:rPr>
        <w:drawing>
          <wp:inline distT="0" distB="0" distL="0" distR="0">
            <wp:extent cx="2486025" cy="1304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486025" cy="1304925"/>
                    </a:xfrm>
                    <a:prstGeom prst="rect">
                      <a:avLst/>
                    </a:prstGeom>
                    <a:noFill/>
                    <a:ln w="9525">
                      <a:noFill/>
                      <a:miter lim="800000"/>
                      <a:headEnd/>
                      <a:tailEnd/>
                    </a:ln>
                  </pic:spPr>
                </pic:pic>
              </a:graphicData>
            </a:graphic>
          </wp:inline>
        </w:drawing>
      </w:r>
    </w:p>
    <w:p w:rsidR="00352B7B" w:rsidRDefault="00352B7B" w:rsidP="00352B7B">
      <w:pPr>
        <w:pStyle w:val="NoSpacing"/>
      </w:pPr>
    </w:p>
    <w:p w:rsidR="00145161" w:rsidRDefault="00145161" w:rsidP="00145161">
      <w:pPr>
        <w:pStyle w:val="NoSpacing"/>
        <w:numPr>
          <w:ilvl w:val="0"/>
          <w:numId w:val="1"/>
        </w:numPr>
      </w:pPr>
      <w:r>
        <w:t>Close REPORT GENERATOR window</w:t>
      </w:r>
    </w:p>
    <w:p w:rsidR="00145161" w:rsidRDefault="00145161" w:rsidP="00145161">
      <w:pPr>
        <w:pStyle w:val="NoSpacing"/>
        <w:numPr>
          <w:ilvl w:val="0"/>
          <w:numId w:val="1"/>
        </w:numPr>
      </w:pPr>
      <w:r>
        <w:t xml:space="preserve">Close </w:t>
      </w:r>
      <w:proofErr w:type="spellStart"/>
      <w:r>
        <w:t>MultiTes</w:t>
      </w:r>
      <w:proofErr w:type="spellEnd"/>
      <w:r>
        <w:t>.</w:t>
      </w:r>
    </w:p>
    <w:p w:rsidR="002543A0" w:rsidRDefault="002543A0" w:rsidP="00145161">
      <w:pPr>
        <w:pStyle w:val="NoSpacing"/>
        <w:numPr>
          <w:ilvl w:val="0"/>
          <w:numId w:val="1"/>
        </w:numPr>
      </w:pPr>
      <w:r>
        <w:t>Go to explore and copy the XML file you just c</w:t>
      </w:r>
      <w:r w:rsidR="00854F8E">
        <w:t>reated and place in Q:\NALT_XML\NEW</w:t>
      </w:r>
    </w:p>
    <w:p w:rsidR="00854F8E" w:rsidRDefault="00854F8E" w:rsidP="00854F8E">
      <w:pPr>
        <w:pStyle w:val="NoSpacing"/>
        <w:ind w:left="360"/>
      </w:pPr>
    </w:p>
    <w:p w:rsidR="00145161" w:rsidRDefault="00145161" w:rsidP="00145161">
      <w:pPr>
        <w:pStyle w:val="NoSpacing"/>
      </w:pPr>
    </w:p>
    <w:p w:rsidR="00145161" w:rsidRDefault="00145161" w:rsidP="00145161">
      <w:pPr>
        <w:pStyle w:val="NoSpacing"/>
      </w:pPr>
    </w:p>
    <w:p w:rsidR="00145161" w:rsidRDefault="00145161" w:rsidP="00145161">
      <w:pPr>
        <w:pStyle w:val="NoSpacing"/>
      </w:pPr>
    </w:p>
    <w:p w:rsidR="00145161" w:rsidRDefault="00145161" w:rsidP="00145161">
      <w:pPr>
        <w:pStyle w:val="NoSpacing"/>
      </w:pPr>
    </w:p>
    <w:p w:rsidR="00145161" w:rsidRDefault="00145161" w:rsidP="00145161">
      <w:pPr>
        <w:pStyle w:val="NoSpacing"/>
        <w:numPr>
          <w:ilvl w:val="0"/>
          <w:numId w:val="1"/>
        </w:numPr>
      </w:pPr>
      <w:r>
        <w:t>Open Browser</w:t>
      </w:r>
      <w:r w:rsidR="0086322D">
        <w:t xml:space="preserve"> </w:t>
      </w:r>
      <w:r>
        <w:t xml:space="preserve">, and go </w:t>
      </w:r>
      <w:r w:rsidR="007116A2">
        <w:t xml:space="preserve"> </w:t>
      </w:r>
    </w:p>
    <w:p w:rsidR="00145161" w:rsidRDefault="00145161" w:rsidP="00145161">
      <w:pPr>
        <w:pStyle w:val="NoSpacing"/>
      </w:pPr>
    </w:p>
    <w:p w:rsidR="00145161" w:rsidRDefault="00700AD2" w:rsidP="00145161">
      <w:pPr>
        <w:pStyle w:val="ListParagraph"/>
      </w:pPr>
      <w:r>
        <w:rPr>
          <w:noProof/>
        </w:rPr>
        <mc:AlternateContent>
          <mc:Choice Requires="wps">
            <w:drawing>
              <wp:anchor distT="0" distB="0" distL="114300" distR="114300" simplePos="0" relativeHeight="251659264" behindDoc="0" locked="0" layoutInCell="1" allowOverlap="1" wp14:editId="36B11C9B">
                <wp:simplePos x="0" y="0"/>
                <wp:positionH relativeFrom="column">
                  <wp:posOffset>1132764</wp:posOffset>
                </wp:positionH>
                <wp:positionV relativeFrom="paragraph">
                  <wp:posOffset>327944</wp:posOffset>
                </wp:positionV>
                <wp:extent cx="1548471" cy="244769"/>
                <wp:effectExtent l="0" t="0" r="13970"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471" cy="244769"/>
                        </a:xfrm>
                        <a:prstGeom prst="rect">
                          <a:avLst/>
                        </a:prstGeom>
                        <a:solidFill>
                          <a:srgbClr val="FFFFFF"/>
                        </a:solidFill>
                        <a:ln w="9525">
                          <a:solidFill>
                            <a:srgbClr val="000000"/>
                          </a:solidFill>
                          <a:miter lim="800000"/>
                          <a:headEnd/>
                          <a:tailEnd/>
                        </a:ln>
                      </wps:spPr>
                      <wps:txbx>
                        <w:txbxContent>
                          <w:p w:rsidR="00700AD2" w:rsidRDefault="00700AD2">
                            <w:r>
                              <w:t>Programs.nal.usda.gov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9.2pt;margin-top:25.8pt;width:121.9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">
                <v:textbox>
                  <w:txbxContent>
                    <w:p w:rsidR="00700AD2" w:rsidRDefault="00700AD2">
                      <w:r>
                        <w:t>Programs.nal.usda.gov</w:t>
                      </w:r>
                    </w:p>
                  </w:txbxContent>
                </v:textbox>
              </v:shape>
            </w:pict>
          </mc:Fallback>
        </mc:AlternateContent>
      </w:r>
      <w:r w:rsidR="00145161">
        <w:rPr>
          <w:noProof/>
        </w:rPr>
        <w:drawing>
          <wp:inline distT="0" distB="0" distL="0" distR="0">
            <wp:extent cx="5943600" cy="30048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3004853"/>
                    </a:xfrm>
                    <a:prstGeom prst="rect">
                      <a:avLst/>
                    </a:prstGeom>
                    <a:noFill/>
                    <a:ln w="9525">
                      <a:noFill/>
                      <a:miter lim="800000"/>
                      <a:headEnd/>
                      <a:tailEnd/>
                    </a:ln>
                  </pic:spPr>
                </pic:pic>
              </a:graphicData>
            </a:graphic>
          </wp:inline>
        </w:drawing>
      </w:r>
    </w:p>
    <w:p w:rsidR="00145161" w:rsidRDefault="00145161" w:rsidP="00145161">
      <w:pPr>
        <w:pStyle w:val="NoSpacing"/>
        <w:numPr>
          <w:ilvl w:val="0"/>
          <w:numId w:val="1"/>
        </w:numPr>
      </w:pPr>
      <w:r>
        <w:t xml:space="preserve">Now that we have our XML file from </w:t>
      </w:r>
      <w:proofErr w:type="spellStart"/>
      <w:r>
        <w:t>MultiTes</w:t>
      </w:r>
      <w:proofErr w:type="spellEnd"/>
      <w:r>
        <w:t xml:space="preserve">, we can use this program to convert the XML file into a SKOS file.  Click on the third item, “NALT-to-SKOS Converter”.  BROWSE to your file (usually </w:t>
      </w:r>
      <w:r w:rsidR="00E5516C">
        <w:t xml:space="preserve">in the C:\mtm2007\xml folder) and select.  </w:t>
      </w:r>
    </w:p>
    <w:p w:rsidR="00E5516C" w:rsidRDefault="00E5516C" w:rsidP="00E5516C">
      <w:pPr>
        <w:pStyle w:val="NoSpacing"/>
        <w:ind w:left="720"/>
      </w:pPr>
    </w:p>
    <w:p w:rsidR="00145161" w:rsidRDefault="00145161" w:rsidP="00145161">
      <w:pPr>
        <w:pStyle w:val="NoSpacing"/>
        <w:ind w:left="720"/>
      </w:pPr>
      <w:r>
        <w:rPr>
          <w:noProof/>
        </w:rPr>
        <w:drawing>
          <wp:inline distT="0" distB="0" distL="0" distR="0">
            <wp:extent cx="5943600" cy="252863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2528637"/>
                    </a:xfrm>
                    <a:prstGeom prst="rect">
                      <a:avLst/>
                    </a:prstGeom>
                    <a:noFill/>
                    <a:ln w="9525">
                      <a:noFill/>
                      <a:miter lim="800000"/>
                      <a:headEnd/>
                      <a:tailEnd/>
                    </a:ln>
                  </pic:spPr>
                </pic:pic>
              </a:graphicData>
            </a:graphic>
          </wp:inline>
        </w:drawing>
      </w:r>
    </w:p>
    <w:p w:rsidR="00E5516C" w:rsidRDefault="00E5516C" w:rsidP="00145161">
      <w:pPr>
        <w:pStyle w:val="NoSpacing"/>
        <w:ind w:left="720"/>
      </w:pPr>
    </w:p>
    <w:p w:rsidR="00145161" w:rsidRDefault="00E5516C" w:rsidP="00145161">
      <w:pPr>
        <w:pStyle w:val="NoSpacing"/>
        <w:numPr>
          <w:ilvl w:val="0"/>
          <w:numId w:val="1"/>
        </w:numPr>
      </w:pPr>
      <w:r>
        <w:t xml:space="preserve"> Click on RUN CONVERSION.  You will get a message at the bottom of the screen:</w:t>
      </w:r>
    </w:p>
    <w:p w:rsidR="00E5516C" w:rsidRDefault="00E5516C" w:rsidP="00E5516C">
      <w:pPr>
        <w:pStyle w:val="NoSpacing"/>
        <w:ind w:left="720"/>
      </w:pPr>
    </w:p>
    <w:p w:rsidR="00E5516C" w:rsidRDefault="00E5516C" w:rsidP="00E5516C">
      <w:pPr>
        <w:pStyle w:val="NoSpacing"/>
        <w:ind w:left="720"/>
      </w:pPr>
      <w:r>
        <w:rPr>
          <w:noProof/>
        </w:rPr>
        <w:drawing>
          <wp:inline distT="0" distB="0" distL="0" distR="0">
            <wp:extent cx="2857500" cy="3238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857500" cy="323850"/>
                    </a:xfrm>
                    <a:prstGeom prst="rect">
                      <a:avLst/>
                    </a:prstGeom>
                    <a:noFill/>
                    <a:ln w="9525">
                      <a:noFill/>
                      <a:miter lim="800000"/>
                      <a:headEnd/>
                      <a:tailEnd/>
                    </a:ln>
                  </pic:spPr>
                </pic:pic>
              </a:graphicData>
            </a:graphic>
          </wp:inline>
        </w:drawing>
      </w:r>
    </w:p>
    <w:p w:rsidR="00E5516C" w:rsidRDefault="00E5516C" w:rsidP="00E5516C">
      <w:pPr>
        <w:pStyle w:val="NoSpacing"/>
        <w:ind w:left="720"/>
      </w:pPr>
    </w:p>
    <w:p w:rsidR="00E5516C" w:rsidRDefault="00E5516C" w:rsidP="00E5516C">
      <w:pPr>
        <w:pStyle w:val="NoSpacing"/>
        <w:ind w:left="720"/>
      </w:pPr>
      <w:r>
        <w:lastRenderedPageBreak/>
        <w:t>The request can take several minutes to process.  Look for the blue progress bar.  If it is stuck on “sending request”, close your browser and try again.</w:t>
      </w:r>
      <w:r w:rsidR="00D61D94">
        <w:t xml:space="preserve">  If you opened in </w:t>
      </w:r>
      <w:proofErr w:type="spellStart"/>
      <w:r w:rsidR="00D61D94">
        <w:t>Fireflox</w:t>
      </w:r>
      <w:proofErr w:type="spellEnd"/>
      <w:r w:rsidR="00D61D94">
        <w:t xml:space="preserve">, close and try again in IE.  </w:t>
      </w:r>
      <w:r>
        <w:t xml:space="preserve">“Done” should be on the bottom status bar and a new window appears.   </w:t>
      </w:r>
    </w:p>
    <w:p w:rsidR="00E5516C" w:rsidRPr="008871C0" w:rsidRDefault="00E5516C" w:rsidP="00E5516C">
      <w:pPr>
        <w:pStyle w:val="NoSpacing"/>
        <w:numPr>
          <w:ilvl w:val="0"/>
          <w:numId w:val="1"/>
        </w:numPr>
        <w:rPr>
          <w:rStyle w:val="Hyperlink"/>
          <w:color w:val="auto"/>
          <w:u w:val="none"/>
        </w:rPr>
      </w:pPr>
      <w:r>
        <w:t>To speed up the retrieval of the file, do not open it.</w:t>
      </w:r>
      <w:r w:rsidR="008871C0">
        <w:t xml:space="preserve">  </w:t>
      </w:r>
      <w:r>
        <w:t xml:space="preserve">  Go back to the converter page, </w:t>
      </w:r>
      <w:r w:rsidR="00700AD2">
        <w:t>programs.nal.usda.gov</w:t>
      </w:r>
      <w:r w:rsidR="008871C0">
        <w:rPr>
          <w:rStyle w:val="Hyperlink"/>
        </w:rPr>
        <w:t xml:space="preserve">  </w:t>
      </w:r>
    </w:p>
    <w:p w:rsidR="008871C0" w:rsidRPr="008871C0" w:rsidRDefault="008871C0" w:rsidP="008871C0">
      <w:pPr>
        <w:pStyle w:val="NoSpacing"/>
        <w:ind w:left="720"/>
      </w:pPr>
      <w:r>
        <w:rPr>
          <w:rStyle w:val="Hyperlink"/>
          <w:color w:val="auto"/>
          <w:u w:val="none"/>
        </w:rPr>
        <w:t>By clicking on the “return to upload form”.</w:t>
      </w:r>
    </w:p>
    <w:p w:rsidR="00B318A7" w:rsidRDefault="00B318A7" w:rsidP="00B318A7">
      <w:pPr>
        <w:pStyle w:val="NoSpacing"/>
        <w:ind w:left="720"/>
      </w:pPr>
    </w:p>
    <w:p w:rsidR="00E5516C" w:rsidRDefault="00B318A7" w:rsidP="00B318A7">
      <w:pPr>
        <w:pStyle w:val="NoSpacing"/>
        <w:ind w:left="720"/>
      </w:pPr>
      <w:r>
        <w:rPr>
          <w:noProof/>
        </w:rPr>
        <w:drawing>
          <wp:inline distT="0" distB="0" distL="0" distR="0">
            <wp:extent cx="5943600" cy="33888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3388895"/>
                    </a:xfrm>
                    <a:prstGeom prst="rect">
                      <a:avLst/>
                    </a:prstGeom>
                    <a:noFill/>
                    <a:ln w="9525">
                      <a:noFill/>
                      <a:miter lim="800000"/>
                      <a:headEnd/>
                      <a:tailEnd/>
                    </a:ln>
                  </pic:spPr>
                </pic:pic>
              </a:graphicData>
            </a:graphic>
          </wp:inline>
        </w:drawing>
      </w:r>
    </w:p>
    <w:p w:rsidR="00B318A7" w:rsidRDefault="00B318A7" w:rsidP="00B318A7">
      <w:pPr>
        <w:pStyle w:val="NoSpacing"/>
        <w:ind w:left="720"/>
      </w:pPr>
    </w:p>
    <w:p w:rsidR="00B318A7" w:rsidRDefault="00B318A7" w:rsidP="00B318A7">
      <w:pPr>
        <w:pStyle w:val="NoSpacing"/>
        <w:numPr>
          <w:ilvl w:val="0"/>
          <w:numId w:val="1"/>
        </w:numPr>
      </w:pPr>
      <w:r>
        <w:t>Select “go to output folder”</w:t>
      </w:r>
    </w:p>
    <w:p w:rsidR="00B318A7" w:rsidRDefault="00B318A7" w:rsidP="00B318A7">
      <w:pPr>
        <w:pStyle w:val="NoSpacing"/>
        <w:ind w:left="720"/>
        <w:rPr>
          <w:noProof/>
        </w:rPr>
      </w:pPr>
    </w:p>
    <w:p w:rsidR="00B318A7" w:rsidRDefault="00B318A7" w:rsidP="00B318A7">
      <w:pPr>
        <w:pStyle w:val="NoSpacing"/>
        <w:ind w:left="720"/>
        <w:rPr>
          <w:noProof/>
        </w:rPr>
      </w:pPr>
    </w:p>
    <w:p w:rsidR="00B318A7" w:rsidRDefault="00B318A7" w:rsidP="00B318A7">
      <w:pPr>
        <w:pStyle w:val="NoSpacing"/>
        <w:ind w:left="720"/>
        <w:rPr>
          <w:noProof/>
        </w:rPr>
      </w:pPr>
    </w:p>
    <w:p w:rsidR="00B318A7" w:rsidRDefault="00B318A7" w:rsidP="00B318A7">
      <w:pPr>
        <w:pStyle w:val="NoSpacing"/>
        <w:ind w:left="720"/>
      </w:pPr>
      <w:r>
        <w:rPr>
          <w:noProof/>
        </w:rPr>
        <w:lastRenderedPageBreak/>
        <w:drawing>
          <wp:inline distT="0" distB="0" distL="0" distR="0">
            <wp:extent cx="5943600" cy="52774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943600" cy="5277443"/>
                    </a:xfrm>
                    <a:prstGeom prst="rect">
                      <a:avLst/>
                    </a:prstGeom>
                    <a:noFill/>
                    <a:ln w="9525">
                      <a:noFill/>
                      <a:miter lim="800000"/>
                      <a:headEnd/>
                      <a:tailEnd/>
                    </a:ln>
                  </pic:spPr>
                </pic:pic>
              </a:graphicData>
            </a:graphic>
          </wp:inline>
        </w:drawing>
      </w:r>
    </w:p>
    <w:p w:rsidR="00B318A7" w:rsidRDefault="00B318A7" w:rsidP="00B318A7">
      <w:pPr>
        <w:pStyle w:val="NoSpacing"/>
        <w:ind w:left="720"/>
      </w:pPr>
    </w:p>
    <w:p w:rsidR="00B318A7" w:rsidRDefault="00B318A7" w:rsidP="00B318A7">
      <w:pPr>
        <w:pStyle w:val="NoSpacing"/>
        <w:numPr>
          <w:ilvl w:val="0"/>
          <w:numId w:val="1"/>
        </w:numPr>
      </w:pPr>
      <w:r>
        <w:t>Right Cli</w:t>
      </w:r>
      <w:r w:rsidR="001A301D">
        <w:t>ck on your file and select “save</w:t>
      </w:r>
      <w:r>
        <w:t xml:space="preserve"> </w:t>
      </w:r>
      <w:r w:rsidR="001A301D">
        <w:t>link as</w:t>
      </w:r>
      <w:r>
        <w:t>”</w:t>
      </w:r>
      <w:r w:rsidR="00C153ED">
        <w:t>.</w:t>
      </w:r>
    </w:p>
    <w:p w:rsidR="00B318A7" w:rsidRPr="00AA095E" w:rsidRDefault="00B318A7" w:rsidP="00B318A7">
      <w:pPr>
        <w:pStyle w:val="NoSpacing"/>
        <w:numPr>
          <w:ilvl w:val="0"/>
          <w:numId w:val="1"/>
        </w:numPr>
      </w:pPr>
      <w:r>
        <w:t>A standard “save as” window appears.  Save to Q:\SKOS.  It will take a few minutes for it to copy it from the server to the Q</w:t>
      </w:r>
      <w:r w:rsidRPr="00AA095E">
        <w:t>: drive location.</w:t>
      </w:r>
    </w:p>
    <w:p w:rsidR="00F0209A" w:rsidRPr="00D67F33" w:rsidRDefault="006F3A9E" w:rsidP="00B318A7">
      <w:pPr>
        <w:pStyle w:val="NoSpacing"/>
        <w:numPr>
          <w:ilvl w:val="0"/>
          <w:numId w:val="1"/>
        </w:numPr>
        <w:rPr>
          <w:b/>
          <w:highlight w:val="yellow"/>
        </w:rPr>
      </w:pPr>
      <w:r w:rsidRPr="00D67F33">
        <w:rPr>
          <w:highlight w:val="yellow"/>
        </w:rPr>
        <w:t>N</w:t>
      </w:r>
      <w:r w:rsidR="00B318A7" w:rsidRPr="00D67F33">
        <w:rPr>
          <w:highlight w:val="yellow"/>
        </w:rPr>
        <w:t xml:space="preserve">ow that you have your SKOS file, </w:t>
      </w:r>
      <w:r w:rsidR="0022196C" w:rsidRPr="00D67F33">
        <w:rPr>
          <w:highlight w:val="yellow"/>
        </w:rPr>
        <w:t>do data integrity</w:t>
      </w:r>
      <w:r w:rsidRPr="00D67F33">
        <w:rPr>
          <w:highlight w:val="yellow"/>
        </w:rPr>
        <w:t>/quality control testing on</w:t>
      </w:r>
      <w:r w:rsidR="0022196C" w:rsidRPr="00D67F33">
        <w:rPr>
          <w:highlight w:val="yellow"/>
        </w:rPr>
        <w:t xml:space="preserve"> SKOS file. Right click on SKOS file </w:t>
      </w:r>
      <w:proofErr w:type="gramStart"/>
      <w:r w:rsidR="0022196C" w:rsidRPr="00D67F33">
        <w:rPr>
          <w:highlight w:val="yellow"/>
        </w:rPr>
        <w:t>and  “</w:t>
      </w:r>
      <w:proofErr w:type="gramEnd"/>
      <w:r w:rsidR="0022196C" w:rsidRPr="00D67F33">
        <w:rPr>
          <w:highlight w:val="yellow"/>
        </w:rPr>
        <w:t xml:space="preserve">Edit with Vim”. </w:t>
      </w:r>
      <w:r w:rsidR="00F0209A" w:rsidRPr="00D67F33">
        <w:rPr>
          <w:highlight w:val="yellow"/>
        </w:rPr>
        <w:t xml:space="preserve"> </w:t>
      </w:r>
      <w:r w:rsidR="0022196C" w:rsidRPr="00D67F33">
        <w:rPr>
          <w:highlight w:val="yellow"/>
        </w:rPr>
        <w:t>Look for</w:t>
      </w:r>
      <w:r w:rsidR="0022196C" w:rsidRPr="00D67F33">
        <w:rPr>
          <w:b/>
          <w:highlight w:val="yellow"/>
        </w:rPr>
        <w:t xml:space="preserve"> </w:t>
      </w:r>
      <w:r w:rsidR="00F0209A" w:rsidRPr="00D67F33">
        <w:rPr>
          <w:b/>
          <w:color w:val="00B050"/>
          <w:highlight w:val="yellow"/>
        </w:rPr>
        <w:t>&amp;</w:t>
      </w:r>
      <w:r w:rsidR="00F0209A" w:rsidRPr="00D67F33">
        <w:rPr>
          <w:b/>
          <w:color w:val="943634" w:themeColor="accent2" w:themeShade="BF"/>
          <w:highlight w:val="yellow"/>
        </w:rPr>
        <w:t xml:space="preserve">#   </w:t>
      </w:r>
      <w:r w:rsidR="00F0209A" w:rsidRPr="00D67F33">
        <w:rPr>
          <w:highlight w:val="yellow"/>
        </w:rPr>
        <w:t>OR</w:t>
      </w:r>
    </w:p>
    <w:p w:rsidR="0022196C" w:rsidRPr="00D67F33" w:rsidRDefault="0022196C" w:rsidP="00B318A7">
      <w:pPr>
        <w:pStyle w:val="NoSpacing"/>
        <w:ind w:left="720"/>
        <w:rPr>
          <w:b/>
          <w:highlight w:val="yellow"/>
        </w:rPr>
      </w:pPr>
      <w:r w:rsidRPr="00D67F33">
        <w:rPr>
          <w:b/>
          <w:color w:val="00B050"/>
          <w:highlight w:val="yellow"/>
        </w:rPr>
        <w:t>&amp;</w:t>
      </w:r>
      <w:r w:rsidRPr="00D67F33">
        <w:rPr>
          <w:b/>
          <w:color w:val="943634" w:themeColor="accent2" w:themeShade="BF"/>
          <w:highlight w:val="yellow"/>
        </w:rPr>
        <w:t>#145</w:t>
      </w:r>
    </w:p>
    <w:p w:rsidR="0022196C" w:rsidRPr="00D67F33" w:rsidRDefault="0022196C" w:rsidP="00B318A7">
      <w:pPr>
        <w:pStyle w:val="NoSpacing"/>
        <w:ind w:left="720"/>
        <w:rPr>
          <w:b/>
          <w:color w:val="943634" w:themeColor="accent2" w:themeShade="BF"/>
          <w:highlight w:val="yellow"/>
        </w:rPr>
      </w:pPr>
      <w:r w:rsidRPr="00D67F33">
        <w:rPr>
          <w:b/>
          <w:color w:val="00B050"/>
          <w:highlight w:val="yellow"/>
        </w:rPr>
        <w:t>&amp;</w:t>
      </w:r>
      <w:r w:rsidRPr="00D67F33">
        <w:rPr>
          <w:b/>
          <w:color w:val="943634" w:themeColor="accent2" w:themeShade="BF"/>
          <w:highlight w:val="yellow"/>
        </w:rPr>
        <w:t>#146</w:t>
      </w:r>
    </w:p>
    <w:p w:rsidR="00B83CC9" w:rsidRPr="00D67F33" w:rsidRDefault="00B83CC9" w:rsidP="00B318A7">
      <w:pPr>
        <w:pStyle w:val="NoSpacing"/>
        <w:ind w:left="720"/>
        <w:rPr>
          <w:b/>
          <w:color w:val="943634" w:themeColor="accent2" w:themeShade="BF"/>
          <w:highlight w:val="yellow"/>
        </w:rPr>
      </w:pPr>
      <w:r w:rsidRPr="00D67F33">
        <w:rPr>
          <w:b/>
          <w:color w:val="00B050"/>
          <w:highlight w:val="yellow"/>
        </w:rPr>
        <w:t>&amp;</w:t>
      </w:r>
      <w:r w:rsidRPr="00D67F33">
        <w:rPr>
          <w:b/>
          <w:color w:val="943634" w:themeColor="accent2" w:themeShade="BF"/>
          <w:highlight w:val="yellow"/>
        </w:rPr>
        <w:t>#147</w:t>
      </w:r>
    </w:p>
    <w:p w:rsidR="00B83CC9" w:rsidRPr="00D67F33" w:rsidRDefault="00B83CC9" w:rsidP="00B318A7">
      <w:pPr>
        <w:pStyle w:val="NoSpacing"/>
        <w:ind w:left="720"/>
        <w:rPr>
          <w:b/>
          <w:highlight w:val="yellow"/>
        </w:rPr>
      </w:pPr>
      <w:r w:rsidRPr="00D67F33">
        <w:rPr>
          <w:b/>
          <w:color w:val="00B050"/>
          <w:highlight w:val="yellow"/>
        </w:rPr>
        <w:t>&amp;</w:t>
      </w:r>
      <w:r w:rsidRPr="00D67F33">
        <w:rPr>
          <w:b/>
          <w:color w:val="943634" w:themeColor="accent2" w:themeShade="BF"/>
          <w:highlight w:val="yellow"/>
        </w:rPr>
        <w:t xml:space="preserve">#148  </w:t>
      </w:r>
    </w:p>
    <w:p w:rsidR="0086322D" w:rsidRPr="00B40711" w:rsidRDefault="0022196C" w:rsidP="00B318A7">
      <w:pPr>
        <w:pStyle w:val="NoSpacing"/>
        <w:ind w:left="720"/>
        <w:rPr>
          <w:b/>
        </w:rPr>
      </w:pPr>
      <w:r w:rsidRPr="00D67F33">
        <w:rPr>
          <w:b/>
          <w:color w:val="00B050"/>
          <w:highlight w:val="yellow"/>
        </w:rPr>
        <w:t>&amp;</w:t>
      </w:r>
      <w:r w:rsidRPr="00D67F33">
        <w:rPr>
          <w:b/>
          <w:color w:val="943634" w:themeColor="accent2" w:themeShade="BF"/>
          <w:highlight w:val="yellow"/>
        </w:rPr>
        <w:t>#</w:t>
      </w:r>
      <w:proofErr w:type="gramStart"/>
      <w:r w:rsidRPr="00D67F33">
        <w:rPr>
          <w:b/>
          <w:color w:val="943634" w:themeColor="accent2" w:themeShade="BF"/>
          <w:highlight w:val="yellow"/>
        </w:rPr>
        <w:t xml:space="preserve">150  </w:t>
      </w:r>
      <w:r w:rsidR="000B5FC6" w:rsidRPr="00D67F33">
        <w:rPr>
          <w:highlight w:val="yellow"/>
        </w:rPr>
        <w:t>etc</w:t>
      </w:r>
      <w:proofErr w:type="gramEnd"/>
      <w:r w:rsidR="000B5FC6" w:rsidRPr="00D67F33">
        <w:rPr>
          <w:highlight w:val="yellow"/>
        </w:rPr>
        <w:t>.</w:t>
      </w:r>
      <w:r w:rsidR="000B5FC6" w:rsidRPr="00D67F33">
        <w:rPr>
          <w:b/>
          <w:highlight w:val="yellow"/>
        </w:rPr>
        <w:t xml:space="preserve"> </w:t>
      </w:r>
      <w:r w:rsidRPr="00D67F33">
        <w:rPr>
          <w:b/>
          <w:highlight w:val="yellow"/>
        </w:rPr>
        <w:t xml:space="preserve"> </w:t>
      </w:r>
      <w:proofErr w:type="gramStart"/>
      <w:r w:rsidRPr="00D67F33">
        <w:rPr>
          <w:b/>
          <w:highlight w:val="yellow"/>
        </w:rPr>
        <w:t>in</w:t>
      </w:r>
      <w:proofErr w:type="gramEnd"/>
      <w:r w:rsidRPr="00D67F33">
        <w:rPr>
          <w:b/>
          <w:highlight w:val="yellow"/>
        </w:rPr>
        <w:t xml:space="preserve"> </w:t>
      </w:r>
      <w:proofErr w:type="spellStart"/>
      <w:r w:rsidRPr="00D67F33">
        <w:rPr>
          <w:b/>
          <w:color w:val="00B050"/>
          <w:highlight w:val="yellow"/>
        </w:rPr>
        <w:t>prefLabel</w:t>
      </w:r>
      <w:proofErr w:type="spellEnd"/>
      <w:r w:rsidRPr="00D67F33">
        <w:rPr>
          <w:highlight w:val="yellow"/>
        </w:rPr>
        <w:t>/s</w:t>
      </w:r>
      <w:r w:rsidRPr="00D67F33">
        <w:rPr>
          <w:b/>
          <w:highlight w:val="yellow"/>
        </w:rPr>
        <w:t xml:space="preserve"> or </w:t>
      </w:r>
      <w:proofErr w:type="spellStart"/>
      <w:r w:rsidRPr="00D67F33">
        <w:rPr>
          <w:b/>
          <w:color w:val="00B050"/>
          <w:highlight w:val="yellow"/>
        </w:rPr>
        <w:t>altLabel</w:t>
      </w:r>
      <w:proofErr w:type="spellEnd"/>
      <w:r w:rsidRPr="00D67F33">
        <w:rPr>
          <w:highlight w:val="yellow"/>
        </w:rPr>
        <w:t>/s</w:t>
      </w:r>
      <w:r w:rsidRPr="00D67F33">
        <w:rPr>
          <w:b/>
          <w:highlight w:val="yellow"/>
        </w:rPr>
        <w:t xml:space="preserve"> </w:t>
      </w:r>
      <w:r w:rsidR="00F0209A" w:rsidRPr="00D67F33">
        <w:rPr>
          <w:highlight w:val="yellow"/>
        </w:rPr>
        <w:t xml:space="preserve">and if there is any of it, correct in NALT file and redo the whole process. </w:t>
      </w:r>
      <w:r w:rsidRPr="00D67F33">
        <w:rPr>
          <w:b/>
          <w:highlight w:val="yellow"/>
        </w:rPr>
        <w:t xml:space="preserve">(Note: These oblique quotes are Okay in </w:t>
      </w:r>
      <w:proofErr w:type="spellStart"/>
      <w:r w:rsidRPr="00D67F33">
        <w:rPr>
          <w:b/>
          <w:color w:val="00B050"/>
          <w:highlight w:val="yellow"/>
        </w:rPr>
        <w:t>hiddenLabel</w:t>
      </w:r>
      <w:proofErr w:type="spellEnd"/>
      <w:r w:rsidRPr="00D67F33">
        <w:rPr>
          <w:b/>
          <w:highlight w:val="yellow"/>
        </w:rPr>
        <w:t>/s)</w:t>
      </w:r>
      <w:r w:rsidR="00AA095E" w:rsidRPr="00D67F33">
        <w:rPr>
          <w:b/>
          <w:highlight w:val="yellow"/>
        </w:rPr>
        <w:t>.</w:t>
      </w:r>
      <w:r w:rsidR="00D67F33">
        <w:rPr>
          <w:b/>
        </w:rPr>
        <w:t xml:space="preserve"> </w:t>
      </w:r>
      <w:r w:rsidR="00D67F33" w:rsidRPr="00D67F33">
        <w:rPr>
          <w:b/>
          <w:highlight w:val="yellow"/>
        </w:rPr>
        <w:t xml:space="preserve">This step </w:t>
      </w:r>
      <w:proofErr w:type="gramStart"/>
      <w:r w:rsidR="00D67F33" w:rsidRPr="00D67F33">
        <w:rPr>
          <w:b/>
          <w:highlight w:val="yellow"/>
        </w:rPr>
        <w:t>is not needed</w:t>
      </w:r>
      <w:proofErr w:type="gramEnd"/>
      <w:r w:rsidR="00D67F33" w:rsidRPr="00D67F33">
        <w:rPr>
          <w:b/>
          <w:highlight w:val="yellow"/>
        </w:rPr>
        <w:t xml:space="preserve"> after installing UNICODE version of </w:t>
      </w:r>
      <w:proofErr w:type="spellStart"/>
      <w:r w:rsidR="00D67F33" w:rsidRPr="00D67F33">
        <w:rPr>
          <w:b/>
          <w:highlight w:val="yellow"/>
        </w:rPr>
        <w:t>MultiTes</w:t>
      </w:r>
      <w:proofErr w:type="spellEnd"/>
      <w:r w:rsidR="00D67F33" w:rsidRPr="00D67F33">
        <w:rPr>
          <w:b/>
          <w:highlight w:val="yellow"/>
        </w:rPr>
        <w:t>, more testing needed</w:t>
      </w:r>
      <w:r w:rsidR="00D67F33">
        <w:rPr>
          <w:b/>
        </w:rPr>
        <w:t>.</w:t>
      </w:r>
      <w:r w:rsidR="00652C1A">
        <w:rPr>
          <w:b/>
        </w:rPr>
        <w:t xml:space="preserve"> </w:t>
      </w:r>
      <w:bookmarkStart w:id="0" w:name="_GoBack"/>
      <w:bookmarkEnd w:id="0"/>
      <w:r w:rsidR="00D67F33">
        <w:rPr>
          <w:b/>
        </w:rPr>
        <w:t>Otherwise,</w:t>
      </w:r>
      <w:r w:rsidR="00652C1A">
        <w:rPr>
          <w:b/>
        </w:rPr>
        <w:t xml:space="preserve"> proceed to create the STF!</w:t>
      </w:r>
    </w:p>
    <w:p w:rsidR="0086322D" w:rsidRDefault="0086322D">
      <w:r>
        <w:br w:type="page"/>
      </w:r>
    </w:p>
    <w:p w:rsidR="00B318A7" w:rsidRDefault="00B318A7" w:rsidP="00B318A7">
      <w:pPr>
        <w:pStyle w:val="NoSpacing"/>
        <w:ind w:left="720"/>
      </w:pPr>
    </w:p>
    <w:p w:rsidR="00B318A7" w:rsidRDefault="00B318A7" w:rsidP="00B318A7">
      <w:pPr>
        <w:pStyle w:val="NoSpacing"/>
        <w:ind w:left="720"/>
      </w:pPr>
    </w:p>
    <w:p w:rsidR="00B318A7" w:rsidRDefault="0086322D" w:rsidP="00B318A7">
      <w:pPr>
        <w:pStyle w:val="NoSpacing"/>
        <w:numPr>
          <w:ilvl w:val="0"/>
          <w:numId w:val="1"/>
        </w:numPr>
      </w:pPr>
      <w:r>
        <w:t xml:space="preserve">Open Web Studio in Chrome: </w:t>
      </w:r>
      <w:hyperlink r:id="rId16" w:history="1">
        <w:r w:rsidR="00700AD2" w:rsidRPr="00663E2A">
          <w:rPr>
            <w:rStyle w:val="Hyperlink"/>
          </w:rPr>
          <w:t>http://ai-luxid.nal.usda.gov:8060/LuxidStudio</w:t>
        </w:r>
      </w:hyperlink>
    </w:p>
    <w:p w:rsidR="0086322D" w:rsidRDefault="0086322D" w:rsidP="00B318A7">
      <w:pPr>
        <w:pStyle w:val="NoSpacing"/>
        <w:numPr>
          <w:ilvl w:val="0"/>
          <w:numId w:val="1"/>
        </w:numPr>
      </w:pPr>
      <w:r>
        <w:t xml:space="preserve">You </w:t>
      </w:r>
      <w:proofErr w:type="gramStart"/>
      <w:r>
        <w:t>will be prompted</w:t>
      </w:r>
      <w:proofErr w:type="gramEnd"/>
      <w:r>
        <w:t xml:space="preserve"> to login with username and password.</w:t>
      </w:r>
    </w:p>
    <w:p w:rsidR="0086322D" w:rsidRDefault="0086322D" w:rsidP="00B318A7">
      <w:pPr>
        <w:pStyle w:val="NoSpacing"/>
        <w:numPr>
          <w:ilvl w:val="0"/>
          <w:numId w:val="1"/>
        </w:numPr>
      </w:pPr>
      <w:r>
        <w:t>Under HOME tab, the list of projects will appear</w:t>
      </w:r>
      <w:r w:rsidRPr="005912E1">
        <w:rPr>
          <w:b/>
        </w:rPr>
        <w:t>.  Click on “Create” to create a New Project</w:t>
      </w:r>
      <w:r>
        <w:t>.  (Since you are not creating a new project from “project backup” but from a SKOS file, you will use this method of creating a New Project for the thesaurus).</w:t>
      </w:r>
    </w:p>
    <w:p w:rsidR="009F307B" w:rsidRDefault="0086322D" w:rsidP="009F307B">
      <w:pPr>
        <w:pStyle w:val="NoSpacing"/>
        <w:ind w:left="720"/>
      </w:pPr>
      <w:r>
        <w:rPr>
          <w:noProof/>
        </w:rPr>
        <w:drawing>
          <wp:inline distT="0" distB="0" distL="0" distR="0" wp14:anchorId="58E1BE89" wp14:editId="20FF3095">
            <wp:extent cx="5943600" cy="3769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69360"/>
                    </a:xfrm>
                    <a:prstGeom prst="rect">
                      <a:avLst/>
                    </a:prstGeom>
                  </pic:spPr>
                </pic:pic>
              </a:graphicData>
            </a:graphic>
          </wp:inline>
        </w:drawing>
      </w:r>
    </w:p>
    <w:p w:rsidR="009F307B" w:rsidRDefault="009F307B" w:rsidP="009F307B">
      <w:pPr>
        <w:pStyle w:val="NoSpacing"/>
        <w:ind w:left="720"/>
      </w:pPr>
    </w:p>
    <w:p w:rsidR="005B6A95" w:rsidRDefault="009F307B" w:rsidP="009F307B">
      <w:pPr>
        <w:pStyle w:val="NoSpacing"/>
        <w:numPr>
          <w:ilvl w:val="0"/>
          <w:numId w:val="1"/>
        </w:numPr>
      </w:pPr>
      <w:r>
        <w:t xml:space="preserve"> </w:t>
      </w:r>
      <w:r w:rsidR="0086322D">
        <w:t>A new window will appear.  Under “choose a template”, select NAL-Thesaurus-</w:t>
      </w:r>
      <w:proofErr w:type="spellStart"/>
      <w:r w:rsidR="0086322D">
        <w:t>SameForm</w:t>
      </w:r>
      <w:proofErr w:type="spellEnd"/>
      <w:r w:rsidR="0086322D">
        <w:t xml:space="preserve">.  </w:t>
      </w:r>
    </w:p>
    <w:p w:rsidR="009F307B" w:rsidRDefault="0086322D" w:rsidP="005B6A95">
      <w:pPr>
        <w:pStyle w:val="NoSpacing"/>
        <w:ind w:left="720"/>
      </w:pPr>
      <w:r>
        <w:t>(Note: the “same form” template will mark all concepts in the thesaurus with Extraction Method “same form”.  If you use the “NAL-Thesaurus” template, then all concepts in the thesaurus will have the default value for the Extraction Method, which is “fuzzy matching”.</w:t>
      </w:r>
      <w:r w:rsidR="005B6A95">
        <w:t>)</w:t>
      </w:r>
    </w:p>
    <w:p w:rsidR="005B6A95" w:rsidRDefault="005B6A95" w:rsidP="005B6A95">
      <w:pPr>
        <w:pStyle w:val="NoSpacing"/>
      </w:pPr>
      <w:r>
        <w:rPr>
          <w:noProof/>
        </w:rPr>
        <w:lastRenderedPageBreak/>
        <w:drawing>
          <wp:inline distT="0" distB="0" distL="0" distR="0" wp14:anchorId="1D6E4AC0" wp14:editId="64081BAF">
            <wp:extent cx="4885715" cy="42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5715" cy="4209524"/>
                    </a:xfrm>
                    <a:prstGeom prst="rect">
                      <a:avLst/>
                    </a:prstGeom>
                  </pic:spPr>
                </pic:pic>
              </a:graphicData>
            </a:graphic>
          </wp:inline>
        </w:drawing>
      </w:r>
    </w:p>
    <w:p w:rsidR="005B6A95" w:rsidRDefault="005B6A95" w:rsidP="005B6A95">
      <w:pPr>
        <w:pStyle w:val="NoSpacing"/>
        <w:numPr>
          <w:ilvl w:val="0"/>
          <w:numId w:val="1"/>
        </w:numPr>
      </w:pPr>
      <w:r>
        <w:t xml:space="preserve">Enter a unique and descriptive Name for the thesaurus project, using NALT version and dates to identify the version of data, such as “NALT_2018_July_18_2017”.  </w:t>
      </w:r>
    </w:p>
    <w:p w:rsidR="005B6A95" w:rsidRDefault="005B6A95" w:rsidP="005B6A95">
      <w:pPr>
        <w:pStyle w:val="NoSpacing"/>
        <w:numPr>
          <w:ilvl w:val="0"/>
          <w:numId w:val="1"/>
        </w:numPr>
      </w:pPr>
      <w:r>
        <w:t>Enter a description, noting the data source, template used or other characteristics of the data.</w:t>
      </w:r>
    </w:p>
    <w:p w:rsidR="005B6A95" w:rsidRDefault="005B6A95" w:rsidP="005B6A95">
      <w:pPr>
        <w:pStyle w:val="NoSpacing"/>
        <w:numPr>
          <w:ilvl w:val="0"/>
          <w:numId w:val="1"/>
        </w:numPr>
      </w:pPr>
      <w:r>
        <w:t>Click on CREATE button.</w:t>
      </w:r>
    </w:p>
    <w:p w:rsidR="005B6A95" w:rsidRDefault="005B6A95" w:rsidP="005B6A95">
      <w:pPr>
        <w:pStyle w:val="NoSpacing"/>
        <w:numPr>
          <w:ilvl w:val="0"/>
          <w:numId w:val="1"/>
        </w:numPr>
      </w:pPr>
      <w:r>
        <w:t>Give it a few moments and you will see a blue message appear that shows that it is busy loading the data in the background.  The “background processes” icon in the upper right will have a “1” in a blue circle to show that there is activity running in the background.</w:t>
      </w:r>
      <w:r w:rsidRPr="005B6A95">
        <w:rPr>
          <w:noProof/>
        </w:rPr>
        <w:t xml:space="preserve"> </w:t>
      </w:r>
      <w:r>
        <w:rPr>
          <w:noProof/>
        </w:rPr>
        <w:drawing>
          <wp:inline distT="0" distB="0" distL="0" distR="0" wp14:anchorId="0AF62A95" wp14:editId="577E58FF">
            <wp:extent cx="1980953" cy="600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80953" cy="600000"/>
                    </a:xfrm>
                    <a:prstGeom prst="rect">
                      <a:avLst/>
                    </a:prstGeom>
                  </pic:spPr>
                </pic:pic>
              </a:graphicData>
            </a:graphic>
          </wp:inline>
        </w:drawing>
      </w:r>
    </w:p>
    <w:p w:rsidR="005B6A95" w:rsidRDefault="005B6A95" w:rsidP="005B6A95">
      <w:pPr>
        <w:pStyle w:val="NoSpacing"/>
        <w:numPr>
          <w:ilvl w:val="0"/>
          <w:numId w:val="1"/>
        </w:numPr>
      </w:pPr>
      <w:r>
        <w:rPr>
          <w:noProof/>
        </w:rPr>
        <w:t>If you click on the “background processes” icon you will open a window that shows you the progress:</w:t>
      </w:r>
      <w:r w:rsidRPr="005B6A95">
        <w:rPr>
          <w:noProof/>
        </w:rPr>
        <w:t xml:space="preserve"> </w:t>
      </w:r>
      <w:r>
        <w:rPr>
          <w:noProof/>
        </w:rPr>
        <w:drawing>
          <wp:inline distT="0" distB="0" distL="0" distR="0" wp14:anchorId="081D2AE4" wp14:editId="3CE40E08">
            <wp:extent cx="5943600" cy="1425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425575"/>
                    </a:xfrm>
                    <a:prstGeom prst="rect">
                      <a:avLst/>
                    </a:prstGeom>
                  </pic:spPr>
                </pic:pic>
              </a:graphicData>
            </a:graphic>
          </wp:inline>
        </w:drawing>
      </w:r>
    </w:p>
    <w:p w:rsidR="005B6A95" w:rsidRDefault="005B6A95" w:rsidP="005B6A95">
      <w:pPr>
        <w:pStyle w:val="NoSpacing"/>
        <w:numPr>
          <w:ilvl w:val="0"/>
          <w:numId w:val="1"/>
        </w:numPr>
      </w:pPr>
      <w:r>
        <w:lastRenderedPageBreak/>
        <w:t xml:space="preserve">When the process is complete, you can go back to the HOME tab and see your project.  The number of concepts should match the number of terms in the originating </w:t>
      </w:r>
      <w:proofErr w:type="spellStart"/>
      <w:r>
        <w:t>MultiTes</w:t>
      </w:r>
      <w:proofErr w:type="spellEnd"/>
      <w:r>
        <w:t xml:space="preserve"> file. </w:t>
      </w:r>
      <w:r w:rsidR="00AE5745">
        <w:rPr>
          <w:noProof/>
        </w:rPr>
        <w:drawing>
          <wp:inline distT="0" distB="0" distL="0" distR="0" wp14:anchorId="6669D011" wp14:editId="74BAB797">
            <wp:extent cx="2866667" cy="154285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6667" cy="1542857"/>
                    </a:xfrm>
                    <a:prstGeom prst="rect">
                      <a:avLst/>
                    </a:prstGeom>
                  </pic:spPr>
                </pic:pic>
              </a:graphicData>
            </a:graphic>
          </wp:inline>
        </w:drawing>
      </w:r>
    </w:p>
    <w:p w:rsidR="005B6A95" w:rsidRDefault="005B6A95" w:rsidP="005B6A95">
      <w:pPr>
        <w:pStyle w:val="NoSpacing"/>
        <w:numPr>
          <w:ilvl w:val="0"/>
          <w:numId w:val="1"/>
        </w:numPr>
      </w:pPr>
      <w:r>
        <w:t>OPEN your  new project:</w:t>
      </w:r>
    </w:p>
    <w:p w:rsidR="00B04FC9" w:rsidRPr="00B04FC9" w:rsidRDefault="00B04FC9" w:rsidP="005B6A95">
      <w:pPr>
        <w:pStyle w:val="NoSpacing"/>
        <w:numPr>
          <w:ilvl w:val="0"/>
          <w:numId w:val="1"/>
        </w:numPr>
      </w:pPr>
      <w:r>
        <w:rPr>
          <w:b/>
        </w:rPr>
        <w:t xml:space="preserve">Note: </w:t>
      </w:r>
      <w:proofErr w:type="spellStart"/>
      <w:r>
        <w:rPr>
          <w:b/>
        </w:rPr>
        <w:t>Murali</w:t>
      </w:r>
      <w:proofErr w:type="spellEnd"/>
      <w:r>
        <w:rPr>
          <w:b/>
        </w:rPr>
        <w:t xml:space="preserve"> suggests that you do the configurations of the project PRIOR to loading in data, as this will save time in the overall process.</w:t>
      </w:r>
    </w:p>
    <w:p w:rsidR="005B6A95" w:rsidRDefault="002D1C57" w:rsidP="005B6A95">
      <w:pPr>
        <w:pStyle w:val="NoSpacing"/>
        <w:numPr>
          <w:ilvl w:val="0"/>
          <w:numId w:val="1"/>
        </w:numPr>
      </w:pPr>
      <w:r w:rsidRPr="00B40711">
        <w:rPr>
          <w:b/>
        </w:rPr>
        <w:t>Next steps are to CONFIGURE your project</w:t>
      </w:r>
      <w:r>
        <w:t>.  Go to the upper right hand area and click on the name of your project to open the pull down menu.</w:t>
      </w:r>
      <w:r w:rsidRPr="002D1C57">
        <w:rPr>
          <w:noProof/>
        </w:rPr>
        <w:t xml:space="preserve"> </w:t>
      </w:r>
      <w:r>
        <w:rPr>
          <w:noProof/>
        </w:rPr>
        <w:drawing>
          <wp:inline distT="0" distB="0" distL="0" distR="0" wp14:anchorId="31FDEE4E" wp14:editId="61B519D9">
            <wp:extent cx="2647619" cy="952381"/>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7619" cy="952381"/>
                    </a:xfrm>
                    <a:prstGeom prst="rect">
                      <a:avLst/>
                    </a:prstGeom>
                  </pic:spPr>
                </pic:pic>
              </a:graphicData>
            </a:graphic>
          </wp:inline>
        </w:drawing>
      </w:r>
    </w:p>
    <w:p w:rsidR="002D1C57" w:rsidRDefault="002D1C57" w:rsidP="005B6A95">
      <w:pPr>
        <w:pStyle w:val="NoSpacing"/>
        <w:numPr>
          <w:ilvl w:val="0"/>
          <w:numId w:val="1"/>
        </w:numPr>
      </w:pPr>
      <w:r>
        <w:t>Select “CONFIGURE” from the pull down menu.</w:t>
      </w:r>
    </w:p>
    <w:p w:rsidR="002D1C57" w:rsidRDefault="002D1C57" w:rsidP="005B6A95">
      <w:pPr>
        <w:pStyle w:val="NoSpacing"/>
        <w:numPr>
          <w:ilvl w:val="0"/>
          <w:numId w:val="1"/>
        </w:numPr>
      </w:pPr>
      <w:r>
        <w:lastRenderedPageBreak/>
        <w:t>By default, the Project Languages are English, French and German.  Uncheck French and German so that ENGLISH is the only language checked.</w:t>
      </w:r>
      <w:r w:rsidRPr="002D1C57">
        <w:rPr>
          <w:noProof/>
        </w:rPr>
        <w:t xml:space="preserve"> </w:t>
      </w:r>
      <w:r>
        <w:rPr>
          <w:noProof/>
        </w:rPr>
        <w:drawing>
          <wp:inline distT="0" distB="0" distL="0" distR="0" wp14:anchorId="5559C2A0" wp14:editId="145D7D1F">
            <wp:extent cx="5943600" cy="43999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399915"/>
                    </a:xfrm>
                    <a:prstGeom prst="rect">
                      <a:avLst/>
                    </a:prstGeom>
                  </pic:spPr>
                </pic:pic>
              </a:graphicData>
            </a:graphic>
          </wp:inline>
        </w:drawing>
      </w:r>
    </w:p>
    <w:p w:rsidR="002D1C57" w:rsidRDefault="002D1C57" w:rsidP="005B6A95">
      <w:pPr>
        <w:pStyle w:val="NoSpacing"/>
        <w:numPr>
          <w:ilvl w:val="0"/>
          <w:numId w:val="1"/>
        </w:numPr>
      </w:pPr>
      <w:r>
        <w:t>Click on SAVE &amp; CLOSE.</w:t>
      </w:r>
    </w:p>
    <w:p w:rsidR="00187B96" w:rsidRDefault="002D1C57" w:rsidP="005042AA">
      <w:pPr>
        <w:pStyle w:val="ListParagraph"/>
        <w:numPr>
          <w:ilvl w:val="0"/>
          <w:numId w:val="1"/>
        </w:numPr>
      </w:pPr>
      <w:r w:rsidRPr="005912E1">
        <w:rPr>
          <w:b/>
        </w:rPr>
        <w:t>Next configuration is to set the STATIC MAPPING</w:t>
      </w:r>
      <w:r>
        <w:t xml:space="preserve">.  </w:t>
      </w:r>
      <w:r w:rsidR="005042AA" w:rsidRPr="005042AA">
        <w:t>The reason we want to configure static mapping</w:t>
      </w:r>
      <w:r w:rsidR="00B40711">
        <w:t xml:space="preserve"> (setting the normalization value to ${</w:t>
      </w:r>
      <w:proofErr w:type="spellStart"/>
      <w:r w:rsidR="00B40711">
        <w:t>prefLabel.english</w:t>
      </w:r>
      <w:proofErr w:type="spellEnd"/>
      <w:proofErr w:type="gramStart"/>
      <w:r w:rsidR="00B40711">
        <w:t>} )</w:t>
      </w:r>
      <w:proofErr w:type="gramEnd"/>
      <w:r w:rsidR="005042AA" w:rsidRPr="005042AA">
        <w:t>, is that it will enable us to view the “</w:t>
      </w:r>
      <w:proofErr w:type="spellStart"/>
      <w:r w:rsidR="005042AA" w:rsidRPr="005042AA">
        <w:t>prefLabel</w:t>
      </w:r>
      <w:proofErr w:type="spellEnd"/>
      <w:r w:rsidR="005042AA" w:rsidRPr="005042AA">
        <w:t xml:space="preserve">” of the concept in Annotation Workbench (instead of the URI number).  This enables human readability when doing quality control of batches. </w:t>
      </w:r>
      <w:r w:rsidR="00B40711">
        <w:t xml:space="preserve"> </w:t>
      </w:r>
    </w:p>
    <w:p w:rsidR="00187B96" w:rsidRDefault="00187B96">
      <w:r>
        <w:br w:type="page"/>
      </w:r>
    </w:p>
    <w:p w:rsidR="005042AA" w:rsidRDefault="005042AA" w:rsidP="00187B96">
      <w:pPr>
        <w:pStyle w:val="ListParagraph"/>
      </w:pPr>
    </w:p>
    <w:p w:rsidR="005042AA" w:rsidRDefault="005042AA" w:rsidP="005042AA">
      <w:pPr>
        <w:pStyle w:val="ListParagraph"/>
        <w:numPr>
          <w:ilvl w:val="0"/>
          <w:numId w:val="1"/>
        </w:numPr>
      </w:pPr>
      <w:r w:rsidRPr="005042AA">
        <w:t>In the upper right, Use the pull down menu for the thesaurus project and select “Configure</w:t>
      </w:r>
      <w:proofErr w:type="gramStart"/>
      <w:r w:rsidRPr="005042AA">
        <w:t xml:space="preserve">” </w:t>
      </w:r>
      <w:r>
        <w:t>.</w:t>
      </w:r>
      <w:proofErr w:type="gramEnd"/>
      <w:r>
        <w:t xml:space="preserve"> Click on “Resources panel” under “Content Display” and check the box for “Configuration”</w:t>
      </w:r>
      <w:r w:rsidR="00187B96">
        <w:t>, “Suggestions” and “Filters”.</w:t>
      </w:r>
      <w:r w:rsidR="00633604">
        <w:t xml:space="preserve"> Click on “Save &amp; Close”</w:t>
      </w:r>
      <w:r>
        <w:rPr>
          <w:noProof/>
        </w:rPr>
        <w:drawing>
          <wp:inline distT="0" distB="0" distL="0" distR="0" wp14:anchorId="5CF636F7" wp14:editId="72F40269">
            <wp:extent cx="5943600" cy="4443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43730"/>
                    </a:xfrm>
                    <a:prstGeom prst="rect">
                      <a:avLst/>
                    </a:prstGeom>
                  </pic:spPr>
                </pic:pic>
              </a:graphicData>
            </a:graphic>
          </wp:inline>
        </w:drawing>
      </w:r>
    </w:p>
    <w:p w:rsidR="00633604" w:rsidRDefault="005042AA" w:rsidP="005042AA">
      <w:pPr>
        <w:pStyle w:val="ListParagraph"/>
        <w:numPr>
          <w:ilvl w:val="0"/>
          <w:numId w:val="1"/>
        </w:numPr>
      </w:pPr>
      <w:r w:rsidRPr="005042AA">
        <w:lastRenderedPageBreak/>
        <w:t xml:space="preserve">Now, in the Project view, </w:t>
      </w:r>
      <w:r w:rsidR="00633604">
        <w:t xml:space="preserve">look for </w:t>
      </w:r>
      <w:r w:rsidRPr="005042AA">
        <w:t xml:space="preserve"> “Configuration”</w:t>
      </w:r>
      <w:r w:rsidR="00633604">
        <w:t xml:space="preserve"> on the left side</w:t>
      </w:r>
      <w:r w:rsidR="00633604" w:rsidRPr="00633604">
        <w:rPr>
          <w:noProof/>
        </w:rPr>
        <w:t xml:space="preserve"> </w:t>
      </w:r>
      <w:r w:rsidR="00633604">
        <w:rPr>
          <w:noProof/>
        </w:rPr>
        <w:drawing>
          <wp:inline distT="0" distB="0" distL="0" distR="0" wp14:anchorId="5303BC86" wp14:editId="0FE05291">
            <wp:extent cx="4152381" cy="58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52381" cy="5857143"/>
                    </a:xfrm>
                    <a:prstGeom prst="rect">
                      <a:avLst/>
                    </a:prstGeom>
                  </pic:spPr>
                </pic:pic>
              </a:graphicData>
            </a:graphic>
          </wp:inline>
        </w:drawing>
      </w:r>
    </w:p>
    <w:p w:rsidR="00633604" w:rsidRDefault="00633604" w:rsidP="005042AA">
      <w:pPr>
        <w:pStyle w:val="ListParagraph"/>
        <w:numPr>
          <w:ilvl w:val="0"/>
          <w:numId w:val="1"/>
        </w:numPr>
      </w:pPr>
      <w:r>
        <w:t>S</w:t>
      </w:r>
      <w:r w:rsidR="005042AA" w:rsidRPr="005042AA">
        <w:t xml:space="preserve">elect “Static Mapping”. On the </w:t>
      </w:r>
      <w:r>
        <w:t>panel called “Search in Static Mapping</w:t>
      </w:r>
      <w:proofErr w:type="gramStart"/>
      <w:r>
        <w:t xml:space="preserve">” </w:t>
      </w:r>
      <w:r w:rsidR="005042AA" w:rsidRPr="005042AA">
        <w:t>,</w:t>
      </w:r>
      <w:proofErr w:type="gramEnd"/>
      <w:r w:rsidR="005042AA" w:rsidRPr="005042AA">
        <w:t xml:space="preserve"> click on the   </w:t>
      </w:r>
      <w:r w:rsidR="00534DDC" w:rsidRPr="00534DDC">
        <w:rPr>
          <w:rFonts w:ascii="Calibri" w:eastAsia="Calibri" w:hAnsi="Calibri" w:cs="Times New Roman"/>
          <w:noProof/>
        </w:rPr>
        <w:drawing>
          <wp:inline distT="0" distB="0" distL="0" distR="0" wp14:anchorId="0C7574CF" wp14:editId="110EF28F">
            <wp:extent cx="247650" cy="219075"/>
            <wp:effectExtent l="0" t="0" r="0" b="9525"/>
            <wp:docPr id="38" name="Picture 38" descr="cid:image004.png@01D280B3.4C9B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D280B3.4C9B196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a:noFill/>
                    </a:ln>
                  </pic:spPr>
                </pic:pic>
              </a:graphicData>
            </a:graphic>
          </wp:inline>
        </w:drawing>
      </w:r>
      <w:r w:rsidR="00534DDC">
        <w:t xml:space="preserve">  </w:t>
      </w:r>
      <w:r w:rsidR="005042AA" w:rsidRPr="005042AA">
        <w:t>symb</w:t>
      </w:r>
      <w:r>
        <w:t>ol to add a new concept, and input</w:t>
      </w:r>
      <w:r w:rsidR="005042AA" w:rsidRPr="005042AA">
        <w:t xml:space="preserve"> “/Thesaurus/Concept”</w:t>
      </w:r>
      <w:r>
        <w:t>, then click ADD</w:t>
      </w:r>
      <w:r w:rsidR="005042AA" w:rsidRPr="005042AA">
        <w:t xml:space="preserve">. (NOTE: If the concept already exists, please </w:t>
      </w:r>
      <w:proofErr w:type="gramStart"/>
      <w:r w:rsidR="005042AA" w:rsidRPr="005042AA">
        <w:t>don’t</w:t>
      </w:r>
      <w:proofErr w:type="gramEnd"/>
      <w:r w:rsidR="005042AA" w:rsidRPr="005042AA">
        <w:t xml:space="preserve"> add another one. We may modify the existing concept). </w:t>
      </w:r>
    </w:p>
    <w:p w:rsidR="00633604" w:rsidRDefault="00633604" w:rsidP="00633604">
      <w:pPr>
        <w:pStyle w:val="ListParagraph"/>
      </w:pPr>
      <w:r>
        <w:rPr>
          <w:noProof/>
        </w:rPr>
        <w:lastRenderedPageBreak/>
        <w:drawing>
          <wp:inline distT="0" distB="0" distL="0" distR="0" wp14:anchorId="067792F1" wp14:editId="7BCDD0EF">
            <wp:extent cx="5943600" cy="1729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29740"/>
                    </a:xfrm>
                    <a:prstGeom prst="rect">
                      <a:avLst/>
                    </a:prstGeom>
                  </pic:spPr>
                </pic:pic>
              </a:graphicData>
            </a:graphic>
          </wp:inline>
        </w:drawing>
      </w:r>
    </w:p>
    <w:p w:rsidR="00633604" w:rsidRDefault="005042AA" w:rsidP="005042AA">
      <w:pPr>
        <w:pStyle w:val="ListParagraph"/>
        <w:numPr>
          <w:ilvl w:val="0"/>
          <w:numId w:val="1"/>
        </w:numPr>
      </w:pPr>
      <w:r w:rsidRPr="005042AA">
        <w:t xml:space="preserve">Select this new concept. On the panel that would appear on the right, </w:t>
      </w:r>
      <w:r w:rsidR="00633604">
        <w:t xml:space="preserve">click on NORMALIZATION. </w:t>
      </w:r>
    </w:p>
    <w:p w:rsidR="00633604" w:rsidRDefault="00633604" w:rsidP="00633604">
      <w:pPr>
        <w:ind w:left="360"/>
      </w:pPr>
    </w:p>
    <w:p w:rsidR="00633604" w:rsidRDefault="00633604" w:rsidP="005D01CC">
      <w:pPr>
        <w:ind w:left="360"/>
      </w:pPr>
      <w:r>
        <w:rPr>
          <w:noProof/>
        </w:rPr>
        <w:drawing>
          <wp:inline distT="0" distB="0" distL="0" distR="0" wp14:anchorId="69C51853" wp14:editId="494307E9">
            <wp:extent cx="6115050" cy="168817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4531" cy="1690789"/>
                    </a:xfrm>
                    <a:prstGeom prst="rect">
                      <a:avLst/>
                    </a:prstGeom>
                  </pic:spPr>
                </pic:pic>
              </a:graphicData>
            </a:graphic>
          </wp:inline>
        </w:drawing>
      </w:r>
    </w:p>
    <w:p w:rsidR="00633604" w:rsidRDefault="00633604" w:rsidP="00633604">
      <w:pPr>
        <w:pStyle w:val="ListParagraph"/>
        <w:numPr>
          <w:ilvl w:val="0"/>
          <w:numId w:val="1"/>
        </w:numPr>
      </w:pPr>
      <w:r w:rsidRPr="00633604">
        <w:t>Add the value ${</w:t>
      </w:r>
      <w:proofErr w:type="spellStart"/>
      <w:r w:rsidRPr="00633604">
        <w:t>prefLabel.english</w:t>
      </w:r>
      <w:proofErr w:type="spellEnd"/>
      <w:r w:rsidRPr="00633604">
        <w:t>} under the field NORMALIZATION. Then save the changes.</w:t>
      </w:r>
    </w:p>
    <w:p w:rsidR="005D01CC" w:rsidRDefault="005D01CC" w:rsidP="005D01CC">
      <w:pPr>
        <w:pStyle w:val="ListParagraph"/>
      </w:pPr>
    </w:p>
    <w:p w:rsidR="00633604" w:rsidRPr="00633604" w:rsidRDefault="005D01CC" w:rsidP="00633604">
      <w:pPr>
        <w:pStyle w:val="ListParagraph"/>
      </w:pPr>
      <w:r>
        <w:rPr>
          <w:noProof/>
        </w:rPr>
        <w:drawing>
          <wp:inline distT="0" distB="0" distL="0" distR="0" wp14:anchorId="4358163F" wp14:editId="1403B4FA">
            <wp:extent cx="5943600" cy="17011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01165"/>
                    </a:xfrm>
                    <a:prstGeom prst="rect">
                      <a:avLst/>
                    </a:prstGeom>
                  </pic:spPr>
                </pic:pic>
              </a:graphicData>
            </a:graphic>
          </wp:inline>
        </w:drawing>
      </w:r>
    </w:p>
    <w:p w:rsidR="009D6CFF" w:rsidRDefault="000D3159" w:rsidP="00534DDC">
      <w:pPr>
        <w:pStyle w:val="ListParagraph"/>
        <w:numPr>
          <w:ilvl w:val="0"/>
          <w:numId w:val="1"/>
        </w:numPr>
      </w:pPr>
      <w:r w:rsidRPr="005912E1">
        <w:rPr>
          <w:b/>
        </w:rPr>
        <w:t>Next, need to check the parameters that are set for STF/Thesaurus</w:t>
      </w:r>
      <w:r>
        <w:t xml:space="preserve">.  These should be static since they </w:t>
      </w:r>
      <w:proofErr w:type="gramStart"/>
      <w:r>
        <w:t>are inherited</w:t>
      </w:r>
      <w:proofErr w:type="gramEnd"/>
      <w:r>
        <w:t xml:space="preserve"> from the NAL-Thesaurus template, but check to make sure of the settings.  </w:t>
      </w:r>
    </w:p>
    <w:p w:rsidR="009D6CFF" w:rsidRDefault="009D6CFF">
      <w:r>
        <w:br w:type="page"/>
      </w:r>
    </w:p>
    <w:p w:rsidR="000D3159" w:rsidRDefault="000D3159" w:rsidP="009D6CFF"/>
    <w:p w:rsidR="009D6CFF" w:rsidRDefault="000D3159" w:rsidP="00534DDC">
      <w:pPr>
        <w:pStyle w:val="ListParagraph"/>
        <w:numPr>
          <w:ilvl w:val="0"/>
          <w:numId w:val="1"/>
        </w:numPr>
      </w:pPr>
      <w:r>
        <w:t>Go back to the upper right hand</w:t>
      </w:r>
      <w:r w:rsidR="009D6CFF">
        <w:t xml:space="preserve"> gray box with the name of the project and select CONFIGURE from the pull down menu:</w:t>
      </w:r>
    </w:p>
    <w:p w:rsidR="009D6CFF" w:rsidRDefault="000D3159" w:rsidP="00AA7046">
      <w:pPr>
        <w:ind w:left="360"/>
      </w:pPr>
      <w:r>
        <w:t xml:space="preserve"> </w:t>
      </w:r>
      <w:r w:rsidR="009D6CFF">
        <w:rPr>
          <w:noProof/>
        </w:rPr>
        <w:drawing>
          <wp:inline distT="0" distB="0" distL="0" distR="0" wp14:anchorId="24F2BBD8" wp14:editId="0F1D21FE">
            <wp:extent cx="2561905" cy="93333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61905" cy="933333"/>
                    </a:xfrm>
                    <a:prstGeom prst="rect">
                      <a:avLst/>
                    </a:prstGeom>
                  </pic:spPr>
                </pic:pic>
              </a:graphicData>
            </a:graphic>
          </wp:inline>
        </w:drawing>
      </w:r>
    </w:p>
    <w:p w:rsidR="009D6CFF" w:rsidRDefault="00AA7046" w:rsidP="00534DDC">
      <w:pPr>
        <w:pStyle w:val="ListParagraph"/>
        <w:numPr>
          <w:ilvl w:val="0"/>
          <w:numId w:val="1"/>
        </w:numPr>
      </w:pPr>
      <w:r>
        <w:t xml:space="preserve">In the “Configure Project” window, select “Annotation Plan” from the left panel.  </w:t>
      </w:r>
    </w:p>
    <w:p w:rsidR="000D3159" w:rsidRDefault="00AA7046" w:rsidP="00534DDC">
      <w:pPr>
        <w:pStyle w:val="ListParagraph"/>
        <w:numPr>
          <w:ilvl w:val="0"/>
          <w:numId w:val="1"/>
        </w:numPr>
      </w:pPr>
      <w:r>
        <w:t>To open the parameters list, click on the flower icon:</w:t>
      </w:r>
      <w:r w:rsidRPr="00AA7046">
        <w:rPr>
          <w:noProof/>
        </w:rPr>
        <w:t xml:space="preserve"> </w:t>
      </w:r>
      <w:r>
        <w:rPr>
          <w:noProof/>
        </w:rPr>
        <w:drawing>
          <wp:inline distT="0" distB="0" distL="0" distR="0" wp14:anchorId="085B3188" wp14:editId="31E40730">
            <wp:extent cx="5943600" cy="43561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356100"/>
                    </a:xfrm>
                    <a:prstGeom prst="rect">
                      <a:avLst/>
                    </a:prstGeom>
                  </pic:spPr>
                </pic:pic>
              </a:graphicData>
            </a:graphic>
          </wp:inline>
        </w:drawing>
      </w:r>
    </w:p>
    <w:p w:rsidR="00AA7046" w:rsidRDefault="00C14FD2" w:rsidP="00534DDC">
      <w:pPr>
        <w:pStyle w:val="ListParagraph"/>
        <w:numPr>
          <w:ilvl w:val="0"/>
          <w:numId w:val="1"/>
        </w:numPr>
      </w:pPr>
      <w:r>
        <w:lastRenderedPageBreak/>
        <w:t>Click on “Advanced Mode”</w:t>
      </w:r>
      <w:r w:rsidRPr="00C14FD2">
        <w:rPr>
          <w:noProof/>
        </w:rPr>
        <w:t xml:space="preserve"> </w:t>
      </w:r>
      <w:r>
        <w:rPr>
          <w:noProof/>
        </w:rPr>
        <w:drawing>
          <wp:inline distT="0" distB="0" distL="0" distR="0" wp14:anchorId="227BC728" wp14:editId="266C3B3E">
            <wp:extent cx="5943600" cy="4457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57700"/>
                    </a:xfrm>
                    <a:prstGeom prst="rect">
                      <a:avLst/>
                    </a:prstGeom>
                  </pic:spPr>
                </pic:pic>
              </a:graphicData>
            </a:graphic>
          </wp:inline>
        </w:drawing>
      </w:r>
    </w:p>
    <w:p w:rsidR="00C14FD2" w:rsidRDefault="00C14FD2">
      <w:r>
        <w:br w:type="page"/>
      </w:r>
    </w:p>
    <w:p w:rsidR="00C14FD2" w:rsidRDefault="00C14FD2" w:rsidP="00534DDC">
      <w:pPr>
        <w:pStyle w:val="ListParagraph"/>
        <w:numPr>
          <w:ilvl w:val="0"/>
          <w:numId w:val="1"/>
        </w:numPr>
      </w:pPr>
      <w:r>
        <w:lastRenderedPageBreak/>
        <w:t>The parameters cover several screens, so you will need to scroll to see all parameters. Select the parameters shown in the screen shots:</w:t>
      </w:r>
    </w:p>
    <w:p w:rsidR="00C14FD2" w:rsidRDefault="00C14FD2" w:rsidP="00C14FD2">
      <w:pPr>
        <w:pStyle w:val="ListParagraph"/>
      </w:pPr>
      <w:r>
        <w:rPr>
          <w:noProof/>
        </w:rPr>
        <w:drawing>
          <wp:inline distT="0" distB="0" distL="0" distR="0" wp14:anchorId="11822FFE" wp14:editId="761C8B63">
            <wp:extent cx="5943600" cy="2823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23845"/>
                    </a:xfrm>
                    <a:prstGeom prst="rect">
                      <a:avLst/>
                    </a:prstGeom>
                  </pic:spPr>
                </pic:pic>
              </a:graphicData>
            </a:graphic>
          </wp:inline>
        </w:drawing>
      </w:r>
    </w:p>
    <w:p w:rsidR="00C27054" w:rsidRDefault="00C27054" w:rsidP="00C14FD2">
      <w:pPr>
        <w:pStyle w:val="ListParagraph"/>
      </w:pPr>
    </w:p>
    <w:p w:rsidR="00C27054" w:rsidRDefault="00C27054" w:rsidP="00C14FD2">
      <w:pPr>
        <w:pStyle w:val="ListParagraph"/>
      </w:pPr>
      <w:r>
        <w:t>Explanation of parameters:</w:t>
      </w:r>
    </w:p>
    <w:p w:rsidR="00C27054" w:rsidRDefault="00C27054" w:rsidP="00C14FD2">
      <w:pPr>
        <w:pStyle w:val="ListParagraph"/>
      </w:pPr>
    </w:p>
    <w:p w:rsidR="00C27054" w:rsidRDefault="00C27054" w:rsidP="00C14FD2">
      <w:pPr>
        <w:pStyle w:val="ListParagraph"/>
      </w:pPr>
      <w:r>
        <w:t>Boost factor per zone: title^</w:t>
      </w:r>
      <w:proofErr w:type="gramStart"/>
      <w:r>
        <w:t>4</w:t>
      </w:r>
      <w:proofErr w:type="gramEnd"/>
      <w:r>
        <w:t xml:space="preserve"> increases the ranking of terms that appear in the title by a factor of 4.</w:t>
      </w:r>
    </w:p>
    <w:p w:rsidR="00C27054" w:rsidRDefault="00C27054" w:rsidP="00C14FD2">
      <w:pPr>
        <w:pStyle w:val="ListParagraph"/>
      </w:pPr>
    </w:p>
    <w:p w:rsidR="00C27054" w:rsidRDefault="00C27054" w:rsidP="00C14FD2">
      <w:pPr>
        <w:pStyle w:val="ListParagraph"/>
      </w:pPr>
      <w:r>
        <w:t xml:space="preserve">Reliability procedure: </w:t>
      </w:r>
      <w:r w:rsidR="00F62D12">
        <w:t xml:space="preserve">  The selection above is using the </w:t>
      </w:r>
      <w:r>
        <w:t xml:space="preserve">special reliability procedure that </w:t>
      </w:r>
      <w:proofErr w:type="gramStart"/>
      <w:r>
        <w:t>was written</w:t>
      </w:r>
      <w:proofErr w:type="gramEnd"/>
      <w:r>
        <w:t xml:space="preserve"> for us that resembles the “</w:t>
      </w:r>
      <w:proofErr w:type="spellStart"/>
      <w:r>
        <w:t>NotNounsReliability</w:t>
      </w:r>
      <w:proofErr w:type="spellEnd"/>
      <w:r>
        <w:t xml:space="preserve">” that we used in </w:t>
      </w:r>
      <w:proofErr w:type="spellStart"/>
      <w:r>
        <w:t>Luxid</w:t>
      </w:r>
      <w:proofErr w:type="spellEnd"/>
      <w:r>
        <w:t xml:space="preserve"> 6.</w:t>
      </w:r>
    </w:p>
    <w:p w:rsidR="00F62D12" w:rsidRDefault="00F62D12" w:rsidP="00C14FD2">
      <w:pPr>
        <w:pStyle w:val="ListParagraph"/>
      </w:pPr>
    </w:p>
    <w:p w:rsidR="00F62D12" w:rsidRDefault="00F62D12" w:rsidP="00C14FD2">
      <w:pPr>
        <w:pStyle w:val="ListParagraph"/>
      </w:pPr>
      <w:r>
        <w:t xml:space="preserve">Term selection procedure:  Z score selector setting at </w:t>
      </w:r>
      <w:proofErr w:type="gramStart"/>
      <w:r>
        <w:t>-2</w:t>
      </w:r>
      <w:proofErr w:type="gramEnd"/>
      <w:r>
        <w:t xml:space="preserve">.  See Z-score on Wikipedia for information on the population of terms that </w:t>
      </w:r>
      <w:proofErr w:type="gramStart"/>
      <w:r>
        <w:t>are extracted</w:t>
      </w:r>
      <w:proofErr w:type="gramEnd"/>
      <w:r>
        <w:t>.</w:t>
      </w:r>
    </w:p>
    <w:p w:rsidR="00C27054" w:rsidRDefault="00C27054" w:rsidP="00C27054"/>
    <w:p w:rsidR="00C14FD2" w:rsidRDefault="00C14FD2" w:rsidP="00C14FD2">
      <w:pPr>
        <w:pStyle w:val="ListParagraph"/>
      </w:pPr>
      <w:r>
        <w:rPr>
          <w:noProof/>
        </w:rPr>
        <w:lastRenderedPageBreak/>
        <w:drawing>
          <wp:inline distT="0" distB="0" distL="0" distR="0" wp14:anchorId="13362FC2" wp14:editId="20D2DA74">
            <wp:extent cx="5943600" cy="44532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53255"/>
                    </a:xfrm>
                    <a:prstGeom prst="rect">
                      <a:avLst/>
                    </a:prstGeom>
                  </pic:spPr>
                </pic:pic>
              </a:graphicData>
            </a:graphic>
          </wp:inline>
        </w:drawing>
      </w:r>
      <w:r w:rsidR="00C27054" w:rsidRPr="00C27054">
        <w:rPr>
          <w:noProof/>
        </w:rPr>
        <w:t xml:space="preserve"> </w:t>
      </w:r>
      <w:r w:rsidR="00C27054">
        <w:rPr>
          <w:noProof/>
        </w:rPr>
        <w:lastRenderedPageBreak/>
        <w:drawing>
          <wp:inline distT="0" distB="0" distL="0" distR="0" wp14:anchorId="1839C6F1" wp14:editId="238AC800">
            <wp:extent cx="5943600" cy="3818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818255"/>
                    </a:xfrm>
                    <a:prstGeom prst="rect">
                      <a:avLst/>
                    </a:prstGeom>
                  </pic:spPr>
                </pic:pic>
              </a:graphicData>
            </a:graphic>
          </wp:inline>
        </w:drawing>
      </w:r>
    </w:p>
    <w:p w:rsidR="00C14FD2" w:rsidRDefault="00C14FD2" w:rsidP="00C14FD2">
      <w:pPr>
        <w:pStyle w:val="ListParagraph"/>
      </w:pPr>
    </w:p>
    <w:p w:rsidR="00C14FD2" w:rsidRDefault="00C27054" w:rsidP="00C14FD2">
      <w:pPr>
        <w:pStyle w:val="ListParagraph"/>
      </w:pPr>
      <w:r>
        <w:rPr>
          <w:noProof/>
        </w:rPr>
        <w:drawing>
          <wp:inline distT="0" distB="0" distL="0" distR="0" wp14:anchorId="4256956B" wp14:editId="32BE30B9">
            <wp:extent cx="5943600" cy="2771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771775"/>
                    </a:xfrm>
                    <a:prstGeom prst="rect">
                      <a:avLst/>
                    </a:prstGeom>
                  </pic:spPr>
                </pic:pic>
              </a:graphicData>
            </a:graphic>
          </wp:inline>
        </w:drawing>
      </w:r>
    </w:p>
    <w:p w:rsidR="00C14FD2" w:rsidRDefault="00C14FD2" w:rsidP="00C14FD2">
      <w:pPr>
        <w:pStyle w:val="ListParagraph"/>
      </w:pPr>
    </w:p>
    <w:p w:rsidR="009D6CFF" w:rsidRDefault="00C27054" w:rsidP="00534DDC">
      <w:pPr>
        <w:pStyle w:val="ListParagraph"/>
        <w:numPr>
          <w:ilvl w:val="0"/>
          <w:numId w:val="1"/>
        </w:numPr>
      </w:pPr>
      <w:proofErr w:type="gramStart"/>
      <w:r>
        <w:t>Don’t</w:t>
      </w:r>
      <w:proofErr w:type="gramEnd"/>
      <w:r>
        <w:t xml:space="preserve"> forget to SAVE the parameters!</w:t>
      </w:r>
    </w:p>
    <w:p w:rsidR="009D6CFF" w:rsidRDefault="00FE38D2" w:rsidP="00534DDC">
      <w:pPr>
        <w:pStyle w:val="ListParagraph"/>
        <w:numPr>
          <w:ilvl w:val="0"/>
          <w:numId w:val="1"/>
        </w:numPr>
      </w:pPr>
      <w:r>
        <w:lastRenderedPageBreak/>
        <w:t>Back at the Configure Project window, click on SAVE &amp; CLOSE.</w:t>
      </w:r>
      <w:r w:rsidRPr="00FE38D2">
        <w:rPr>
          <w:noProof/>
        </w:rPr>
        <w:t xml:space="preserve"> </w:t>
      </w:r>
      <w:r>
        <w:rPr>
          <w:noProof/>
        </w:rPr>
        <w:drawing>
          <wp:inline distT="0" distB="0" distL="0" distR="0" wp14:anchorId="3549E40C" wp14:editId="1C9F257C">
            <wp:extent cx="5943600" cy="43707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70705"/>
                    </a:xfrm>
                    <a:prstGeom prst="rect">
                      <a:avLst/>
                    </a:prstGeom>
                  </pic:spPr>
                </pic:pic>
              </a:graphicData>
            </a:graphic>
          </wp:inline>
        </w:drawing>
      </w:r>
    </w:p>
    <w:p w:rsidR="00FE38D2" w:rsidRDefault="00FE38D2" w:rsidP="00534DDC">
      <w:pPr>
        <w:pStyle w:val="ListParagraph"/>
        <w:numPr>
          <w:ilvl w:val="0"/>
          <w:numId w:val="1"/>
        </w:numPr>
      </w:pPr>
      <w:r>
        <w:t xml:space="preserve">Before continuing, make sure your configuration </w:t>
      </w:r>
      <w:proofErr w:type="gramStart"/>
      <w:r>
        <w:t>is completely saved</w:t>
      </w:r>
      <w:proofErr w:type="gramEnd"/>
      <w:r>
        <w:t xml:space="preserve">.  The “multiple spinning colored dots” should not be present.  </w:t>
      </w:r>
    </w:p>
    <w:p w:rsidR="00534DDC" w:rsidRDefault="00534DDC" w:rsidP="00534DDC">
      <w:pPr>
        <w:pStyle w:val="ListParagraph"/>
        <w:numPr>
          <w:ilvl w:val="0"/>
          <w:numId w:val="1"/>
        </w:numPr>
      </w:pPr>
      <w:r>
        <w:t xml:space="preserve">Now, </w:t>
      </w:r>
      <w:r w:rsidR="00C27054">
        <w:t xml:space="preserve">for this thesaurus to be active on the server, </w:t>
      </w:r>
      <w:r w:rsidRPr="00C27054">
        <w:rPr>
          <w:b/>
        </w:rPr>
        <w:t xml:space="preserve">this project </w:t>
      </w:r>
      <w:proofErr w:type="gramStart"/>
      <w:r w:rsidRPr="00C27054">
        <w:rPr>
          <w:b/>
        </w:rPr>
        <w:t>mus</w:t>
      </w:r>
      <w:r w:rsidR="00C27054" w:rsidRPr="00C27054">
        <w:rPr>
          <w:b/>
        </w:rPr>
        <w:t>t be deployed</w:t>
      </w:r>
      <w:proofErr w:type="gramEnd"/>
      <w:r>
        <w:t xml:space="preserve">, with a new version number/name, to environments in both the </w:t>
      </w:r>
      <w:proofErr w:type="spellStart"/>
      <w:r>
        <w:t>WebStudio</w:t>
      </w:r>
      <w:proofErr w:type="spellEnd"/>
      <w:r>
        <w:t xml:space="preserve"> as well as the Annotation Server.</w:t>
      </w:r>
    </w:p>
    <w:p w:rsidR="00FE38D2" w:rsidRDefault="00FE38D2" w:rsidP="00534DDC">
      <w:pPr>
        <w:pStyle w:val="ListParagraph"/>
        <w:numPr>
          <w:ilvl w:val="0"/>
          <w:numId w:val="1"/>
        </w:numPr>
      </w:pPr>
      <w:r>
        <w:t xml:space="preserve">Go to the gray project  pull down menu: </w:t>
      </w:r>
    </w:p>
    <w:p w:rsidR="000D3159" w:rsidRDefault="00FE38D2" w:rsidP="00FE38D2">
      <w:pPr>
        <w:ind w:left="360"/>
      </w:pPr>
      <w:r>
        <w:rPr>
          <w:noProof/>
        </w:rPr>
        <w:drawing>
          <wp:inline distT="0" distB="0" distL="0" distR="0" wp14:anchorId="4C9FA583" wp14:editId="239D6204">
            <wp:extent cx="2647619" cy="952381"/>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7619" cy="952381"/>
                    </a:xfrm>
                    <a:prstGeom prst="rect">
                      <a:avLst/>
                    </a:prstGeom>
                  </pic:spPr>
                </pic:pic>
              </a:graphicData>
            </a:graphic>
          </wp:inline>
        </w:drawing>
      </w:r>
    </w:p>
    <w:p w:rsidR="00FE38D2" w:rsidRDefault="00FE38D2" w:rsidP="00534DDC">
      <w:pPr>
        <w:pStyle w:val="ListParagraph"/>
        <w:numPr>
          <w:ilvl w:val="0"/>
          <w:numId w:val="1"/>
        </w:numPr>
      </w:pPr>
      <w:r>
        <w:lastRenderedPageBreak/>
        <w:t>Use the pull down menu and select “Deploy”</w:t>
      </w:r>
      <w:r>
        <w:rPr>
          <w:noProof/>
        </w:rPr>
        <w:t>.  The “Deployment” window will open:</w:t>
      </w:r>
      <w:r>
        <w:rPr>
          <w:noProof/>
        </w:rPr>
        <w:drawing>
          <wp:inline distT="0" distB="0" distL="0" distR="0" wp14:anchorId="6DCD201E" wp14:editId="0B3F904F">
            <wp:extent cx="4904762" cy="371428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4762" cy="3714286"/>
                    </a:xfrm>
                    <a:prstGeom prst="rect">
                      <a:avLst/>
                    </a:prstGeom>
                  </pic:spPr>
                </pic:pic>
              </a:graphicData>
            </a:graphic>
          </wp:inline>
        </w:drawing>
      </w:r>
    </w:p>
    <w:p w:rsidR="00FE38D2" w:rsidRDefault="00FE38D2" w:rsidP="00534DDC">
      <w:pPr>
        <w:pStyle w:val="ListParagraph"/>
        <w:numPr>
          <w:ilvl w:val="0"/>
          <w:numId w:val="1"/>
        </w:numPr>
      </w:pPr>
      <w:r>
        <w:t xml:space="preserve">We have previously set up the deployment environments (see separate instructions for this procedure, but once setup you do not have to redo unless you change servers.  Our current environments are “Annotation Server” and “My Web Studio”.  A new thesaurus will need to </w:t>
      </w:r>
      <w:proofErr w:type="gramStart"/>
      <w:r>
        <w:t>be at least deployed</w:t>
      </w:r>
      <w:proofErr w:type="gramEnd"/>
      <w:r>
        <w:t xml:space="preserve"> to the “Annotation Server” so that </w:t>
      </w:r>
      <w:proofErr w:type="spellStart"/>
      <w:r>
        <w:t>Luxid</w:t>
      </w:r>
      <w:proofErr w:type="spellEnd"/>
      <w:r>
        <w:t xml:space="preserve"> Annotation associated with our pipeline will use this new resource.</w:t>
      </w:r>
    </w:p>
    <w:p w:rsidR="00FE38D2" w:rsidRDefault="00FE38D2" w:rsidP="00534DDC">
      <w:pPr>
        <w:pStyle w:val="ListParagraph"/>
        <w:numPr>
          <w:ilvl w:val="0"/>
          <w:numId w:val="1"/>
        </w:numPr>
      </w:pPr>
      <w:r>
        <w:t>Select your “environment</w:t>
      </w:r>
      <w:proofErr w:type="gramStart"/>
      <w:r>
        <w:t>” ,</w:t>
      </w:r>
      <w:proofErr w:type="gramEnd"/>
      <w:r>
        <w:t xml:space="preserve"> login/password, and name the new thesaurus Skill Cartridge.  Naming should </w:t>
      </w:r>
      <w:r w:rsidR="00910DCA">
        <w:t xml:space="preserve">use “NALT” and </w:t>
      </w:r>
      <w:r>
        <w:t xml:space="preserve">reflect date, e.g. </w:t>
      </w:r>
      <w:r w:rsidR="00910DCA">
        <w:t xml:space="preserve">NALT 2017 SF Feb 17 2017.  </w:t>
      </w:r>
    </w:p>
    <w:p w:rsidR="00910DCA" w:rsidRDefault="00910DCA" w:rsidP="00534DDC">
      <w:pPr>
        <w:pStyle w:val="ListParagraph"/>
        <w:numPr>
          <w:ilvl w:val="0"/>
          <w:numId w:val="1"/>
        </w:numPr>
      </w:pPr>
      <w:r>
        <w:lastRenderedPageBreak/>
        <w:t>Click on DEPLOY.</w:t>
      </w:r>
      <w:r w:rsidRPr="00910DCA">
        <w:rPr>
          <w:noProof/>
        </w:rPr>
        <w:t xml:space="preserve"> </w:t>
      </w:r>
      <w:r>
        <w:rPr>
          <w:noProof/>
        </w:rPr>
        <w:drawing>
          <wp:inline distT="0" distB="0" distL="0" distR="0" wp14:anchorId="583583D1" wp14:editId="08D150B3">
            <wp:extent cx="4876191" cy="401904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76191" cy="4019048"/>
                    </a:xfrm>
                    <a:prstGeom prst="rect">
                      <a:avLst/>
                    </a:prstGeom>
                  </pic:spPr>
                </pic:pic>
              </a:graphicData>
            </a:graphic>
          </wp:inline>
        </w:drawing>
      </w:r>
    </w:p>
    <w:p w:rsidR="00910DCA" w:rsidRDefault="00910DCA" w:rsidP="00534DDC">
      <w:pPr>
        <w:pStyle w:val="ListParagraph"/>
        <w:numPr>
          <w:ilvl w:val="0"/>
          <w:numId w:val="1"/>
        </w:numPr>
      </w:pPr>
      <w:r>
        <w:t xml:space="preserve">Availability </w:t>
      </w:r>
      <w:proofErr w:type="gramStart"/>
      <w:r>
        <w:t>is checked</w:t>
      </w:r>
      <w:proofErr w:type="gramEnd"/>
      <w:r>
        <w:t xml:space="preserve"> first, to see if the server is available and the Deployment is checked when the deployment is successful.</w:t>
      </w:r>
    </w:p>
    <w:p w:rsidR="00910DCA" w:rsidRDefault="00910DCA" w:rsidP="00534DDC">
      <w:pPr>
        <w:pStyle w:val="ListParagraph"/>
        <w:numPr>
          <w:ilvl w:val="0"/>
          <w:numId w:val="1"/>
        </w:numPr>
      </w:pPr>
      <w:r>
        <w:t>Deploy resource to “My Web Studio”, repeating steps above except choosing “My Web Studio” for the environment.</w:t>
      </w:r>
      <w:r w:rsidR="00A5246D">
        <w:t xml:space="preserve">  Close this window.</w:t>
      </w:r>
    </w:p>
    <w:p w:rsidR="00A5246D" w:rsidRDefault="00A5246D" w:rsidP="00A5246D">
      <w:pPr>
        <w:pStyle w:val="ListParagraph"/>
      </w:pPr>
    </w:p>
    <w:p w:rsidR="00A5246D" w:rsidRDefault="00910DCA" w:rsidP="00A5246D">
      <w:pPr>
        <w:pStyle w:val="ListParagraph"/>
        <w:numPr>
          <w:ilvl w:val="0"/>
          <w:numId w:val="1"/>
        </w:numPr>
      </w:pPr>
      <w:r>
        <w:t>Next we</w:t>
      </w:r>
      <w:r w:rsidR="00534DDC">
        <w:t xml:space="preserve"> need to </w:t>
      </w:r>
      <w:r w:rsidR="00534DDC" w:rsidRPr="00910DCA">
        <w:rPr>
          <w:b/>
        </w:rPr>
        <w:t xml:space="preserve">add this new </w:t>
      </w:r>
      <w:r>
        <w:rPr>
          <w:b/>
        </w:rPr>
        <w:t>thesaurus</w:t>
      </w:r>
      <w:r w:rsidR="00534DDC" w:rsidRPr="00910DCA">
        <w:rPr>
          <w:b/>
        </w:rPr>
        <w:t xml:space="preserve"> in the main Annotation Plan</w:t>
      </w:r>
      <w:r w:rsidR="00534DDC">
        <w:t xml:space="preserve"> in the Annotation Server (as well as in any annotation plan in the </w:t>
      </w:r>
      <w:proofErr w:type="spellStart"/>
      <w:r w:rsidR="00534DDC">
        <w:t>WebStudio</w:t>
      </w:r>
      <w:proofErr w:type="spellEnd"/>
      <w:r>
        <w:t xml:space="preserve"> if desired for testing</w:t>
      </w:r>
      <w:proofErr w:type="gramStart"/>
      <w:r w:rsidR="00534DDC">
        <w:t>! )</w:t>
      </w:r>
      <w:proofErr w:type="gramEnd"/>
    </w:p>
    <w:p w:rsidR="00A5246D" w:rsidRDefault="00A5246D" w:rsidP="00A5246D">
      <w:pPr>
        <w:pStyle w:val="ListParagraph"/>
      </w:pPr>
    </w:p>
    <w:p w:rsidR="005B6A95" w:rsidRDefault="00A5246D" w:rsidP="00A5246D">
      <w:pPr>
        <w:pStyle w:val="ListParagraph"/>
        <w:numPr>
          <w:ilvl w:val="0"/>
          <w:numId w:val="1"/>
        </w:numPr>
      </w:pPr>
      <w:r>
        <w:t xml:space="preserve">Go to </w:t>
      </w:r>
      <w:proofErr w:type="spellStart"/>
      <w:r>
        <w:t>LuxidAdmin</w:t>
      </w:r>
      <w:proofErr w:type="spellEnd"/>
      <w:r>
        <w:t xml:space="preserve"> at ai-luxid.nal.usda.gov:8061/</w:t>
      </w:r>
      <w:proofErr w:type="spellStart"/>
      <w:r>
        <w:t>LuxidAdmin</w:t>
      </w:r>
      <w:proofErr w:type="spellEnd"/>
      <w:r>
        <w:t>.</w:t>
      </w:r>
    </w:p>
    <w:p w:rsidR="00A5246D" w:rsidRDefault="00006146" w:rsidP="005042AA">
      <w:pPr>
        <w:pStyle w:val="NoSpacing"/>
        <w:numPr>
          <w:ilvl w:val="0"/>
          <w:numId w:val="1"/>
        </w:numPr>
      </w:pPr>
      <w:r>
        <w:lastRenderedPageBreak/>
        <w:t>A list of SHARED SKILL CARTRIDGES will appear.  This list contains skill cartridges, scripts, and annotation plans in one list:</w:t>
      </w:r>
      <w:r w:rsidRPr="00006146">
        <w:rPr>
          <w:noProof/>
        </w:rPr>
        <w:t xml:space="preserve"> </w:t>
      </w:r>
      <w:r>
        <w:rPr>
          <w:noProof/>
        </w:rPr>
        <w:drawing>
          <wp:inline distT="0" distB="0" distL="0" distR="0" wp14:anchorId="6A613572" wp14:editId="204B26FD">
            <wp:extent cx="5943600" cy="32943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94380"/>
                    </a:xfrm>
                    <a:prstGeom prst="rect">
                      <a:avLst/>
                    </a:prstGeom>
                  </pic:spPr>
                </pic:pic>
              </a:graphicData>
            </a:graphic>
          </wp:inline>
        </w:drawing>
      </w:r>
    </w:p>
    <w:p w:rsidR="00006146" w:rsidRDefault="00006146" w:rsidP="005042AA">
      <w:pPr>
        <w:pStyle w:val="NoSpacing"/>
        <w:numPr>
          <w:ilvl w:val="0"/>
          <w:numId w:val="1"/>
        </w:numPr>
      </w:pPr>
      <w:r>
        <w:rPr>
          <w:noProof/>
        </w:rPr>
        <w:t>The annotation plan that we normally use for production will be NAL-AP.  You just need to update the contents of NAL-AP with the new thesaurus.  Click on NAL-AP and a new panel will open to the right:</w:t>
      </w:r>
    </w:p>
    <w:p w:rsidR="005B6A95" w:rsidRDefault="00006146" w:rsidP="005B6A95">
      <w:pPr>
        <w:pStyle w:val="NoSpacing"/>
        <w:ind w:left="720"/>
      </w:pPr>
      <w:r>
        <w:rPr>
          <w:noProof/>
        </w:rPr>
        <w:drawing>
          <wp:inline distT="0" distB="0" distL="0" distR="0" wp14:anchorId="48B422A0" wp14:editId="333731F2">
            <wp:extent cx="5943600" cy="37833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83330"/>
                    </a:xfrm>
                    <a:prstGeom prst="rect">
                      <a:avLst/>
                    </a:prstGeom>
                  </pic:spPr>
                </pic:pic>
              </a:graphicData>
            </a:graphic>
          </wp:inline>
        </w:drawing>
      </w:r>
    </w:p>
    <w:p w:rsidR="009F307B" w:rsidRDefault="009F307B" w:rsidP="009F307B">
      <w:pPr>
        <w:pStyle w:val="NoSpacing"/>
        <w:ind w:left="720"/>
      </w:pPr>
    </w:p>
    <w:p w:rsidR="00C25C0B" w:rsidRDefault="00C25C0B" w:rsidP="000320ED">
      <w:pPr>
        <w:pStyle w:val="NoSpacing"/>
        <w:ind w:left="720"/>
      </w:pPr>
    </w:p>
    <w:p w:rsidR="00805AF7" w:rsidRDefault="00805AF7" w:rsidP="00896571">
      <w:pPr>
        <w:pStyle w:val="NoSpacing"/>
      </w:pPr>
    </w:p>
    <w:p w:rsidR="00AB2CA2" w:rsidRDefault="00AB2CA2" w:rsidP="00805AF7">
      <w:pPr>
        <w:pStyle w:val="NoSpacing"/>
        <w:numPr>
          <w:ilvl w:val="0"/>
          <w:numId w:val="1"/>
        </w:numPr>
      </w:pPr>
      <w:r>
        <w:t>To add the new skill cartridge, use the plus at the bottom of the list to add your new thesaurus:</w:t>
      </w:r>
    </w:p>
    <w:p w:rsidR="00AB2CA2" w:rsidRDefault="00AB2CA2" w:rsidP="00AB2CA2">
      <w:pPr>
        <w:pStyle w:val="NoSpacing"/>
        <w:ind w:left="360"/>
      </w:pPr>
      <w:r>
        <w:rPr>
          <w:noProof/>
        </w:rPr>
        <w:drawing>
          <wp:inline distT="0" distB="0" distL="0" distR="0" wp14:anchorId="44520E63" wp14:editId="1AFEB21A">
            <wp:extent cx="5943600" cy="37833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83330"/>
                    </a:xfrm>
                    <a:prstGeom prst="rect">
                      <a:avLst/>
                    </a:prstGeom>
                  </pic:spPr>
                </pic:pic>
              </a:graphicData>
            </a:graphic>
          </wp:inline>
        </w:drawing>
      </w:r>
    </w:p>
    <w:p w:rsidR="00AB2CA2" w:rsidRDefault="00134D6B" w:rsidP="00AB2CA2">
      <w:pPr>
        <w:pStyle w:val="NoSpacing"/>
        <w:numPr>
          <w:ilvl w:val="0"/>
          <w:numId w:val="1"/>
        </w:numPr>
      </w:pPr>
      <w:r>
        <w:t>Use the pull down menu to select the name of the new Thesaurus skill cartridge, e.g. NALT 2017 SF Feb 17 2017.</w:t>
      </w:r>
    </w:p>
    <w:p w:rsidR="00134D6B" w:rsidRDefault="00134D6B" w:rsidP="00134D6B">
      <w:pPr>
        <w:pStyle w:val="NoSpacing"/>
        <w:ind w:left="720"/>
      </w:pPr>
      <w:r>
        <w:rPr>
          <w:noProof/>
        </w:rPr>
        <w:drawing>
          <wp:inline distT="0" distB="0" distL="0" distR="0" wp14:anchorId="25DA9DE8" wp14:editId="4C5D9915">
            <wp:extent cx="5943600" cy="2750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750820"/>
                    </a:xfrm>
                    <a:prstGeom prst="rect">
                      <a:avLst/>
                    </a:prstGeom>
                  </pic:spPr>
                </pic:pic>
              </a:graphicData>
            </a:graphic>
          </wp:inline>
        </w:drawing>
      </w:r>
    </w:p>
    <w:p w:rsidR="00134D6B" w:rsidRDefault="00134D6B" w:rsidP="00134D6B">
      <w:pPr>
        <w:pStyle w:val="NoSpacing"/>
        <w:ind w:left="720"/>
      </w:pPr>
    </w:p>
    <w:p w:rsidR="00134D6B" w:rsidRDefault="00134D6B" w:rsidP="00805AF7">
      <w:pPr>
        <w:pStyle w:val="NoSpacing"/>
        <w:numPr>
          <w:ilvl w:val="0"/>
          <w:numId w:val="1"/>
        </w:numPr>
      </w:pPr>
      <w:r>
        <w:t>Use the Orange “up arrow” on the right to move your Thesaurus to the top.</w:t>
      </w:r>
      <w:r w:rsidR="00AB1259">
        <w:t xml:space="preserve">  Order of the skill cartridges in the plan DOES MATTER.  The thesaurus must be the first item on the list.</w:t>
      </w:r>
    </w:p>
    <w:p w:rsidR="00134D6B" w:rsidRDefault="00134D6B" w:rsidP="00134D6B">
      <w:pPr>
        <w:pStyle w:val="NoSpacing"/>
        <w:ind w:left="720"/>
      </w:pPr>
      <w:r>
        <w:rPr>
          <w:noProof/>
        </w:rPr>
        <w:lastRenderedPageBreak/>
        <w:drawing>
          <wp:inline distT="0" distB="0" distL="0" distR="0" wp14:anchorId="0B330775" wp14:editId="2087AFBD">
            <wp:extent cx="5943600" cy="27451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745105"/>
                    </a:xfrm>
                    <a:prstGeom prst="rect">
                      <a:avLst/>
                    </a:prstGeom>
                  </pic:spPr>
                </pic:pic>
              </a:graphicData>
            </a:graphic>
          </wp:inline>
        </w:drawing>
      </w:r>
    </w:p>
    <w:p w:rsidR="00AB1259" w:rsidRDefault="00134D6B" w:rsidP="00AB1259">
      <w:pPr>
        <w:pStyle w:val="NoSpacing"/>
        <w:numPr>
          <w:ilvl w:val="0"/>
          <w:numId w:val="1"/>
        </w:numPr>
      </w:pPr>
      <w:r>
        <w:t>Use the Orange “- button” on the left to remove the old Thesaurus from the Annotation Plan.</w:t>
      </w:r>
    </w:p>
    <w:p w:rsidR="00AB1259" w:rsidRDefault="00AB1259" w:rsidP="00AB1259">
      <w:pPr>
        <w:pStyle w:val="NoSpacing"/>
      </w:pPr>
      <w:r>
        <w:rPr>
          <w:noProof/>
        </w:rPr>
        <w:drawing>
          <wp:inline distT="0" distB="0" distL="0" distR="0" wp14:anchorId="0666337D" wp14:editId="26D5B702">
            <wp:extent cx="5943600" cy="254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40000"/>
                    </a:xfrm>
                    <a:prstGeom prst="rect">
                      <a:avLst/>
                    </a:prstGeom>
                  </pic:spPr>
                </pic:pic>
              </a:graphicData>
            </a:graphic>
          </wp:inline>
        </w:drawing>
      </w:r>
    </w:p>
    <w:p w:rsidR="00B44514" w:rsidRDefault="00AB1259" w:rsidP="00805AF7">
      <w:pPr>
        <w:pStyle w:val="NoSpacing"/>
        <w:numPr>
          <w:ilvl w:val="0"/>
          <w:numId w:val="1"/>
        </w:numPr>
      </w:pPr>
      <w:r>
        <w:t>Check that all components are in the order as above.  Then SAVE.</w:t>
      </w:r>
    </w:p>
    <w:p w:rsidR="00AB1259" w:rsidRDefault="00B44514" w:rsidP="00B44514">
      <w:r>
        <w:br w:type="page"/>
      </w:r>
    </w:p>
    <w:p w:rsidR="00AB1259" w:rsidRDefault="00AB1259" w:rsidP="00AB1259">
      <w:pPr>
        <w:pStyle w:val="NoSpacing"/>
        <w:ind w:left="720"/>
      </w:pPr>
    </w:p>
    <w:p w:rsidR="00896571" w:rsidRDefault="00805AF7" w:rsidP="00B44514">
      <w:pPr>
        <w:pStyle w:val="NoSpacing"/>
        <w:numPr>
          <w:ilvl w:val="0"/>
          <w:numId w:val="1"/>
        </w:numPr>
      </w:pPr>
      <w:r>
        <w:t xml:space="preserve">You are now ready to </w:t>
      </w:r>
      <w:r w:rsidRPr="00B44514">
        <w:rPr>
          <w:b/>
        </w:rPr>
        <w:t>test your new STF</w:t>
      </w:r>
      <w:r w:rsidR="009A6106">
        <w:t xml:space="preserve"> using the TEST</w:t>
      </w:r>
      <w:r>
        <w:t>.</w:t>
      </w:r>
    </w:p>
    <w:p w:rsidR="00B44514" w:rsidRDefault="00B44514" w:rsidP="00896571">
      <w:pPr>
        <w:pStyle w:val="NoSpacing"/>
        <w:numPr>
          <w:ilvl w:val="0"/>
          <w:numId w:val="1"/>
        </w:numPr>
      </w:pPr>
      <w:r>
        <w:t xml:space="preserve">While still in </w:t>
      </w:r>
      <w:proofErr w:type="spellStart"/>
      <w:r>
        <w:t>LuxidAdmin</w:t>
      </w:r>
      <w:proofErr w:type="spellEnd"/>
      <w:r>
        <w:t>, click on the TEST tab.</w:t>
      </w:r>
    </w:p>
    <w:p w:rsidR="00B44514" w:rsidRDefault="00B44514" w:rsidP="00B44514">
      <w:pPr>
        <w:pStyle w:val="NoSpacing"/>
        <w:ind w:left="720"/>
      </w:pPr>
    </w:p>
    <w:p w:rsidR="00025565" w:rsidRDefault="00B44514" w:rsidP="00025565">
      <w:pPr>
        <w:pStyle w:val="NoSpacing"/>
      </w:pPr>
      <w:r>
        <w:rPr>
          <w:noProof/>
        </w:rPr>
        <w:drawing>
          <wp:inline distT="0" distB="0" distL="0" distR="0" wp14:anchorId="25B16E3C" wp14:editId="54C962D2">
            <wp:extent cx="4190476" cy="6809524"/>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0476" cy="6809524"/>
                    </a:xfrm>
                    <a:prstGeom prst="rect">
                      <a:avLst/>
                    </a:prstGeom>
                  </pic:spPr>
                </pic:pic>
              </a:graphicData>
            </a:graphic>
          </wp:inline>
        </w:drawing>
      </w:r>
    </w:p>
    <w:p w:rsidR="00B44514" w:rsidRDefault="00B44514" w:rsidP="00025565">
      <w:pPr>
        <w:pStyle w:val="NoSpacing"/>
      </w:pPr>
    </w:p>
    <w:p w:rsidR="00B44514" w:rsidRDefault="00B44514" w:rsidP="00B44514">
      <w:pPr>
        <w:pStyle w:val="NoSpacing"/>
        <w:numPr>
          <w:ilvl w:val="0"/>
          <w:numId w:val="1"/>
        </w:numPr>
      </w:pPr>
      <w:r>
        <w:t>Select the NAL-AP for the “Skill Cartridge” from the pulldown menu.</w:t>
      </w:r>
    </w:p>
    <w:p w:rsidR="00B44514" w:rsidRDefault="00B44514" w:rsidP="00B44514">
      <w:pPr>
        <w:pStyle w:val="NoSpacing"/>
        <w:numPr>
          <w:ilvl w:val="0"/>
          <w:numId w:val="1"/>
        </w:numPr>
      </w:pPr>
      <w:r>
        <w:t>Enter your Text that you want to test (use the “Good Sentences to test” under the Q:\Knowledge Files folder).</w:t>
      </w:r>
    </w:p>
    <w:p w:rsidR="00B44514" w:rsidRDefault="00B44514" w:rsidP="00B44514">
      <w:pPr>
        <w:pStyle w:val="NoSpacing"/>
        <w:numPr>
          <w:ilvl w:val="0"/>
          <w:numId w:val="1"/>
        </w:numPr>
      </w:pPr>
      <w:r>
        <w:lastRenderedPageBreak/>
        <w:t>Click on ANNOTATE.</w:t>
      </w:r>
    </w:p>
    <w:p w:rsidR="00B44514" w:rsidRDefault="00B44514" w:rsidP="00B44514">
      <w:pPr>
        <w:pStyle w:val="NoSpacing"/>
        <w:numPr>
          <w:ilvl w:val="0"/>
          <w:numId w:val="1"/>
        </w:numPr>
      </w:pPr>
      <w:r>
        <w:t xml:space="preserve">The NALTERMs that </w:t>
      </w:r>
      <w:proofErr w:type="gramStart"/>
      <w:r>
        <w:t>are annotated</w:t>
      </w:r>
      <w:proofErr w:type="gramEnd"/>
      <w:r>
        <w:t xml:space="preserve"> will appear in a right panel.  </w:t>
      </w:r>
      <w:r>
        <w:rPr>
          <w:noProof/>
        </w:rPr>
        <w:drawing>
          <wp:inline distT="0" distB="0" distL="0" distR="0" wp14:anchorId="385E0037" wp14:editId="093B0385">
            <wp:extent cx="4095238" cy="1390476"/>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95238" cy="1390476"/>
                    </a:xfrm>
                    <a:prstGeom prst="rect">
                      <a:avLst/>
                    </a:prstGeom>
                  </pic:spPr>
                </pic:pic>
              </a:graphicData>
            </a:graphic>
          </wp:inline>
        </w:drawing>
      </w:r>
    </w:p>
    <w:p w:rsidR="00B44514" w:rsidRDefault="00B44514" w:rsidP="00B44514">
      <w:pPr>
        <w:pStyle w:val="NoSpacing"/>
        <w:numPr>
          <w:ilvl w:val="0"/>
          <w:numId w:val="1"/>
        </w:numPr>
      </w:pPr>
      <w:r>
        <w:t>The center panel shows you the text you annotated with highlighting on extraction points.</w:t>
      </w:r>
      <w:r w:rsidRPr="00B44514">
        <w:rPr>
          <w:noProof/>
        </w:rPr>
        <w:t xml:space="preserve"> </w:t>
      </w:r>
      <w:r>
        <w:rPr>
          <w:noProof/>
        </w:rPr>
        <w:drawing>
          <wp:inline distT="0" distB="0" distL="0" distR="0" wp14:anchorId="42FF0E01" wp14:editId="37235207">
            <wp:extent cx="5943600" cy="1283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83335"/>
                    </a:xfrm>
                    <a:prstGeom prst="rect">
                      <a:avLst/>
                    </a:prstGeom>
                  </pic:spPr>
                </pic:pic>
              </a:graphicData>
            </a:graphic>
          </wp:inline>
        </w:drawing>
      </w:r>
    </w:p>
    <w:p w:rsidR="00B44514" w:rsidRPr="00031FBD" w:rsidRDefault="00B44514" w:rsidP="00B44514">
      <w:pPr>
        <w:pStyle w:val="NoSpacing"/>
        <w:numPr>
          <w:ilvl w:val="0"/>
          <w:numId w:val="1"/>
        </w:numPr>
      </w:pPr>
      <w:r>
        <w:rPr>
          <w:noProof/>
        </w:rPr>
        <w:t>Compare these results to the results expected in “Good sentences to test”.</w:t>
      </w:r>
    </w:p>
    <w:sectPr w:rsidR="00B44514" w:rsidRPr="00031FBD" w:rsidSect="00BA6D52">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B16" w:rsidRDefault="003C2B16" w:rsidP="005B22B4">
      <w:pPr>
        <w:spacing w:after="0" w:line="240" w:lineRule="auto"/>
      </w:pPr>
      <w:r>
        <w:separator/>
      </w:r>
    </w:p>
  </w:endnote>
  <w:endnote w:type="continuationSeparator" w:id="0">
    <w:p w:rsidR="003C2B16" w:rsidRDefault="003C2B16" w:rsidP="005B2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B16" w:rsidRDefault="003C2B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610"/>
      <w:docPartObj>
        <w:docPartGallery w:val="Page Numbers (Bottom of Page)"/>
        <w:docPartUnique/>
      </w:docPartObj>
    </w:sdtPr>
    <w:sdtEndPr/>
    <w:sdtContent>
      <w:p w:rsidR="003C2B16" w:rsidRDefault="00727F72">
        <w:pPr>
          <w:pStyle w:val="Footer"/>
          <w:jc w:val="right"/>
        </w:pPr>
        <w:r>
          <w:fldChar w:fldCharType="begin"/>
        </w:r>
        <w:r>
          <w:instrText xml:space="preserve"> PAGE   \* MERGEFORMAT </w:instrText>
        </w:r>
        <w:r>
          <w:fldChar w:fldCharType="separate"/>
        </w:r>
        <w:r w:rsidR="00D67F33">
          <w:rPr>
            <w:noProof/>
          </w:rPr>
          <w:t>21</w:t>
        </w:r>
        <w:r>
          <w:rPr>
            <w:noProof/>
          </w:rPr>
          <w:fldChar w:fldCharType="end"/>
        </w:r>
      </w:p>
    </w:sdtContent>
  </w:sdt>
  <w:p w:rsidR="003C2B16" w:rsidRDefault="003C2B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B16" w:rsidRDefault="003C2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B16" w:rsidRDefault="003C2B16" w:rsidP="005B22B4">
      <w:pPr>
        <w:spacing w:after="0" w:line="240" w:lineRule="auto"/>
      </w:pPr>
      <w:r>
        <w:separator/>
      </w:r>
    </w:p>
  </w:footnote>
  <w:footnote w:type="continuationSeparator" w:id="0">
    <w:p w:rsidR="003C2B16" w:rsidRDefault="003C2B16" w:rsidP="005B2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B16" w:rsidRDefault="003C2B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B16" w:rsidRDefault="003C2B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B16" w:rsidRDefault="003C2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E0C9D"/>
    <w:multiLevelType w:val="hybridMultilevel"/>
    <w:tmpl w:val="B3241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662271"/>
    <w:multiLevelType w:val="hybridMultilevel"/>
    <w:tmpl w:val="5368340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220406"/>
    <w:multiLevelType w:val="hybridMultilevel"/>
    <w:tmpl w:val="A8705BAA"/>
    <w:lvl w:ilvl="0" w:tplc="F87091D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BD"/>
    <w:rsid w:val="00006146"/>
    <w:rsid w:val="00025565"/>
    <w:rsid w:val="00031FBD"/>
    <w:rsid w:val="000320ED"/>
    <w:rsid w:val="000A40CB"/>
    <w:rsid w:val="000A4168"/>
    <w:rsid w:val="000B5FC6"/>
    <w:rsid w:val="000D3159"/>
    <w:rsid w:val="000E43A8"/>
    <w:rsid w:val="00107ED7"/>
    <w:rsid w:val="00134D6B"/>
    <w:rsid w:val="00145161"/>
    <w:rsid w:val="00164365"/>
    <w:rsid w:val="00187B96"/>
    <w:rsid w:val="001A301D"/>
    <w:rsid w:val="00204ABE"/>
    <w:rsid w:val="0022196C"/>
    <w:rsid w:val="00240601"/>
    <w:rsid w:val="00247E52"/>
    <w:rsid w:val="002543A0"/>
    <w:rsid w:val="00257164"/>
    <w:rsid w:val="00291A3C"/>
    <w:rsid w:val="002C727C"/>
    <w:rsid w:val="002D1C57"/>
    <w:rsid w:val="002F6CA2"/>
    <w:rsid w:val="00352B7B"/>
    <w:rsid w:val="00353285"/>
    <w:rsid w:val="003A72EA"/>
    <w:rsid w:val="003C2B16"/>
    <w:rsid w:val="003F6770"/>
    <w:rsid w:val="004138A1"/>
    <w:rsid w:val="004205DC"/>
    <w:rsid w:val="004C15CC"/>
    <w:rsid w:val="004D3AE0"/>
    <w:rsid w:val="005042AA"/>
    <w:rsid w:val="0053138C"/>
    <w:rsid w:val="00534DDC"/>
    <w:rsid w:val="00535044"/>
    <w:rsid w:val="00566C0F"/>
    <w:rsid w:val="005912E1"/>
    <w:rsid w:val="00591A5C"/>
    <w:rsid w:val="005B22B4"/>
    <w:rsid w:val="005B6A95"/>
    <w:rsid w:val="005D01CC"/>
    <w:rsid w:val="005F697F"/>
    <w:rsid w:val="006012EF"/>
    <w:rsid w:val="00633604"/>
    <w:rsid w:val="00650120"/>
    <w:rsid w:val="00652C1A"/>
    <w:rsid w:val="006F3A9E"/>
    <w:rsid w:val="006F4333"/>
    <w:rsid w:val="00700AD2"/>
    <w:rsid w:val="007116A2"/>
    <w:rsid w:val="00727F72"/>
    <w:rsid w:val="007552B7"/>
    <w:rsid w:val="00775397"/>
    <w:rsid w:val="007C5C87"/>
    <w:rsid w:val="007D50B1"/>
    <w:rsid w:val="007E16AF"/>
    <w:rsid w:val="007E4709"/>
    <w:rsid w:val="00805AF7"/>
    <w:rsid w:val="00854F8E"/>
    <w:rsid w:val="00861368"/>
    <w:rsid w:val="0086322D"/>
    <w:rsid w:val="008871C0"/>
    <w:rsid w:val="00896571"/>
    <w:rsid w:val="008A118E"/>
    <w:rsid w:val="008D0C9B"/>
    <w:rsid w:val="00910DCA"/>
    <w:rsid w:val="0091678F"/>
    <w:rsid w:val="00940B03"/>
    <w:rsid w:val="00941D91"/>
    <w:rsid w:val="00966809"/>
    <w:rsid w:val="009A6106"/>
    <w:rsid w:val="009D6CFF"/>
    <w:rsid w:val="009F307B"/>
    <w:rsid w:val="00A2432B"/>
    <w:rsid w:val="00A5246D"/>
    <w:rsid w:val="00A71AC2"/>
    <w:rsid w:val="00A955CF"/>
    <w:rsid w:val="00AA095E"/>
    <w:rsid w:val="00AA7046"/>
    <w:rsid w:val="00AB1259"/>
    <w:rsid w:val="00AB2CA2"/>
    <w:rsid w:val="00AE5745"/>
    <w:rsid w:val="00B018E6"/>
    <w:rsid w:val="00B04FC9"/>
    <w:rsid w:val="00B318A7"/>
    <w:rsid w:val="00B40711"/>
    <w:rsid w:val="00B44514"/>
    <w:rsid w:val="00B710EF"/>
    <w:rsid w:val="00B82B2E"/>
    <w:rsid w:val="00B83CC9"/>
    <w:rsid w:val="00BA6D52"/>
    <w:rsid w:val="00BE7332"/>
    <w:rsid w:val="00C14FD2"/>
    <w:rsid w:val="00C153ED"/>
    <w:rsid w:val="00C25C0B"/>
    <w:rsid w:val="00C26F37"/>
    <w:rsid w:val="00C27054"/>
    <w:rsid w:val="00C27641"/>
    <w:rsid w:val="00C36CA6"/>
    <w:rsid w:val="00CB08CB"/>
    <w:rsid w:val="00CC0EE7"/>
    <w:rsid w:val="00D41D50"/>
    <w:rsid w:val="00D51C00"/>
    <w:rsid w:val="00D61D94"/>
    <w:rsid w:val="00D67F33"/>
    <w:rsid w:val="00DF10DF"/>
    <w:rsid w:val="00E136CE"/>
    <w:rsid w:val="00E5516C"/>
    <w:rsid w:val="00E72ACC"/>
    <w:rsid w:val="00EF64B1"/>
    <w:rsid w:val="00F0209A"/>
    <w:rsid w:val="00F16371"/>
    <w:rsid w:val="00F24AD7"/>
    <w:rsid w:val="00F62D12"/>
    <w:rsid w:val="00FA39AD"/>
    <w:rsid w:val="00FE2F8D"/>
    <w:rsid w:val="00FE3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7DDCB"/>
  <w15:docId w15:val="{F38D456F-189F-4606-B541-3F562A918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1FBD"/>
    <w:pPr>
      <w:spacing w:after="0" w:line="240" w:lineRule="auto"/>
    </w:pPr>
  </w:style>
  <w:style w:type="paragraph" w:styleId="BalloonText">
    <w:name w:val="Balloon Text"/>
    <w:basedOn w:val="Normal"/>
    <w:link w:val="BalloonTextChar"/>
    <w:uiPriority w:val="99"/>
    <w:semiHidden/>
    <w:unhideWhenUsed/>
    <w:rsid w:val="00566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C0F"/>
    <w:rPr>
      <w:rFonts w:ascii="Tahoma" w:hAnsi="Tahoma" w:cs="Tahoma"/>
      <w:sz w:val="16"/>
      <w:szCs w:val="16"/>
    </w:rPr>
  </w:style>
  <w:style w:type="paragraph" w:styleId="ListParagraph">
    <w:name w:val="List Paragraph"/>
    <w:basedOn w:val="Normal"/>
    <w:uiPriority w:val="34"/>
    <w:qFormat/>
    <w:rsid w:val="00145161"/>
    <w:pPr>
      <w:ind w:left="720"/>
      <w:contextualSpacing/>
    </w:pPr>
  </w:style>
  <w:style w:type="character" w:styleId="Hyperlink">
    <w:name w:val="Hyperlink"/>
    <w:basedOn w:val="DefaultParagraphFont"/>
    <w:uiPriority w:val="99"/>
    <w:unhideWhenUsed/>
    <w:rsid w:val="00145161"/>
    <w:rPr>
      <w:color w:val="0000FF" w:themeColor="hyperlink"/>
      <w:u w:val="single"/>
    </w:rPr>
  </w:style>
  <w:style w:type="paragraph" w:styleId="Header">
    <w:name w:val="header"/>
    <w:basedOn w:val="Normal"/>
    <w:link w:val="HeaderChar"/>
    <w:uiPriority w:val="99"/>
    <w:semiHidden/>
    <w:unhideWhenUsed/>
    <w:rsid w:val="005B22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22B4"/>
  </w:style>
  <w:style w:type="paragraph" w:styleId="Footer">
    <w:name w:val="footer"/>
    <w:basedOn w:val="Normal"/>
    <w:link w:val="FooterChar"/>
    <w:uiPriority w:val="99"/>
    <w:unhideWhenUsed/>
    <w:rsid w:val="005B2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hyperlink" Target="http://ai-luxid.nal.usda.gov:8060/LuxidStudio" TargetMode="External"/><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cid:image004.png@01D280B3.4C9B196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27</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NAL</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Base-Deployment</dc:creator>
  <cp:lastModifiedBy>Suri, Sujata</cp:lastModifiedBy>
  <cp:revision>4</cp:revision>
  <cp:lastPrinted>2017-03-30T14:24:00Z</cp:lastPrinted>
  <dcterms:created xsi:type="dcterms:W3CDTF">2019-06-13T12:37:00Z</dcterms:created>
  <dcterms:modified xsi:type="dcterms:W3CDTF">2019-06-13T12:46:00Z</dcterms:modified>
</cp:coreProperties>
</file>