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7EADD3C2" w14:textId="3A935B2E"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 xml:space="preserve">: </w:t>
      </w:r>
      <w:r w:rsidR="00D52993">
        <w:rPr>
          <w:rFonts w:ascii="Arial" w:eastAsia="Times New Roman" w:hAnsi="Arial" w:cs="Arial"/>
          <w:sz w:val="22"/>
          <w:szCs w:val="22"/>
        </w:rPr>
        <w:t>Cue-word valence</w:t>
      </w:r>
    </w:p>
    <w:p w14:paraId="2FA04E73" w14:textId="77777777" w:rsidR="00B07A35" w:rsidRPr="00B07A35" w:rsidRDefault="00B07A35" w:rsidP="00B07A35">
      <w:pPr>
        <w:rPr>
          <w:rFonts w:ascii="Arial" w:eastAsia="Times New Roman" w:hAnsi="Arial" w:cs="Arial"/>
          <w:sz w:val="22"/>
          <w:szCs w:val="22"/>
        </w:rPr>
      </w:pPr>
    </w:p>
    <w:p w14:paraId="6DA1C690" w14:textId="7283C4C2"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(200-500 words brief description of the theory/background for the data)</w:t>
      </w:r>
      <w:r w:rsidR="00D52993">
        <w:rPr>
          <w:rFonts w:ascii="Arial" w:eastAsia="Times New Roman" w:hAnsi="Arial" w:cs="Arial"/>
          <w:sz w:val="22"/>
          <w:szCs w:val="22"/>
        </w:rPr>
        <w:t>: Participants participated in a voluntary memory task, where they were provided with word-cue in response to which they were about to recall an autobiographical memory</w:t>
      </w:r>
      <w:r w:rsidR="00B43ACA">
        <w:rPr>
          <w:rFonts w:ascii="Arial" w:eastAsia="Times New Roman" w:hAnsi="Arial" w:cs="Arial"/>
          <w:sz w:val="22"/>
          <w:szCs w:val="22"/>
        </w:rPr>
        <w:t>. After the task completion they classified the word-cue as either: positive,</w:t>
      </w:r>
      <w:r w:rsidR="00903EF7">
        <w:rPr>
          <w:rFonts w:ascii="Arial" w:eastAsia="Times New Roman" w:hAnsi="Arial" w:cs="Arial"/>
          <w:sz w:val="22"/>
          <w:szCs w:val="22"/>
        </w:rPr>
        <w:t xml:space="preserve"> </w:t>
      </w:r>
      <w:proofErr w:type="gramStart"/>
      <w:r w:rsidR="00B43ACA">
        <w:rPr>
          <w:rFonts w:ascii="Arial" w:eastAsia="Times New Roman" w:hAnsi="Arial" w:cs="Arial"/>
          <w:sz w:val="22"/>
          <w:szCs w:val="22"/>
        </w:rPr>
        <w:t>negative</w:t>
      </w:r>
      <w:proofErr w:type="gramEnd"/>
      <w:r w:rsidR="00B43ACA">
        <w:rPr>
          <w:rFonts w:ascii="Arial" w:eastAsia="Times New Roman" w:hAnsi="Arial" w:cs="Arial"/>
          <w:sz w:val="22"/>
          <w:szCs w:val="22"/>
        </w:rPr>
        <w:t xml:space="preserve"> or neutral.</w:t>
      </w:r>
      <w:r w:rsidR="00197BDB">
        <w:rPr>
          <w:rFonts w:ascii="Arial" w:eastAsia="Times New Roman" w:hAnsi="Arial" w:cs="Arial"/>
          <w:sz w:val="22"/>
          <w:szCs w:val="22"/>
        </w:rPr>
        <w:t xml:space="preserve"> The data set consists of 30 word-cues that were rated/classified by 142 participants.</w:t>
      </w:r>
    </w:p>
    <w:p w14:paraId="714C94D7" w14:textId="21F6DF04" w:rsidR="00B07A35" w:rsidRPr="0077717B" w:rsidRDefault="00B07A35" w:rsidP="00B07A35">
      <w:pPr>
        <w:rPr>
          <w:rFonts w:ascii="Arial" w:eastAsia="Times New Roman" w:hAnsi="Arial" w:cs="Arial"/>
          <w:sz w:val="22"/>
          <w:szCs w:val="22"/>
        </w:rPr>
      </w:pPr>
    </w:p>
    <w:p w14:paraId="16D65E05" w14:textId="616DCAFC" w:rsidR="00B07A35" w:rsidRPr="00B07A35" w:rsidRDefault="00B07A35" w:rsidP="00B07A35">
      <w:pPr>
        <w:rPr>
          <w:rFonts w:ascii="Arial" w:eastAsia="Times New Roman" w:hAnsi="Arial" w:cs="Arial"/>
          <w:sz w:val="22"/>
          <w:szCs w:val="22"/>
        </w:rPr>
      </w:pPr>
      <w:r w:rsidRPr="0077717B">
        <w:rPr>
          <w:rFonts w:ascii="Arial" w:eastAsia="Times New Roman" w:hAnsi="Arial" w:cs="Arial"/>
          <w:sz w:val="22"/>
          <w:szCs w:val="22"/>
        </w:rPr>
        <w:t>Methods Description: (brief description of how the data was collected)</w:t>
      </w:r>
      <w:r w:rsidR="00B43ACA">
        <w:rPr>
          <w:rFonts w:ascii="Arial" w:eastAsia="Times New Roman" w:hAnsi="Arial" w:cs="Arial"/>
          <w:sz w:val="22"/>
          <w:szCs w:val="22"/>
        </w:rPr>
        <w:t xml:space="preserve">: Data was collected using the computer program where they were provided with a cue, one-by-one on the screen and rated </w:t>
      </w:r>
      <w:r w:rsidR="00903EF7">
        <w:rPr>
          <w:rFonts w:ascii="Arial" w:eastAsia="Times New Roman" w:hAnsi="Arial" w:cs="Arial"/>
          <w:sz w:val="22"/>
          <w:szCs w:val="22"/>
        </w:rPr>
        <w:t>its valence by clicking on the given button (positive, negative, neutral).</w:t>
      </w:r>
    </w:p>
    <w:p w14:paraId="5BAF0910" w14:textId="77777777" w:rsidR="00B07A35" w:rsidRPr="0077717B" w:rsidRDefault="00B07A35" w:rsidP="00B07A35">
      <w:pPr>
        <w:rPr>
          <w:rFonts w:ascii="Arial" w:eastAsia="Times New Roman" w:hAnsi="Arial" w:cs="Arial"/>
          <w:sz w:val="22"/>
          <w:szCs w:val="22"/>
        </w:rPr>
      </w:pPr>
    </w:p>
    <w:p w14:paraId="724B83B6" w14:textId="4A12A138"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(URL</w:t>
      </w:r>
      <w:r w:rsidRPr="0077717B">
        <w:rPr>
          <w:rFonts w:ascii="Arial" w:eastAsia="Times New Roman" w:hAnsi="Arial" w:cs="Arial"/>
          <w:sz w:val="22"/>
          <w:szCs w:val="22"/>
        </w:rPr>
        <w:t xml:space="preserve"> or upload on Canvas</w:t>
      </w:r>
      <w:r w:rsidRPr="00B07A35">
        <w:rPr>
          <w:rFonts w:ascii="Arial" w:eastAsia="Times New Roman" w:hAnsi="Arial" w:cs="Arial"/>
          <w:sz w:val="22"/>
          <w:szCs w:val="22"/>
        </w:rPr>
        <w:t>)</w:t>
      </w:r>
      <w:r w:rsidR="00903EF7">
        <w:rPr>
          <w:rFonts w:ascii="Arial" w:eastAsia="Times New Roman" w:hAnsi="Arial" w:cs="Arial"/>
          <w:sz w:val="22"/>
          <w:szCs w:val="22"/>
        </w:rPr>
        <w:t>: uploaded on Canvas</w:t>
      </w:r>
    </w:p>
    <w:p w14:paraId="20CC2474" w14:textId="77777777" w:rsidR="00B07A35" w:rsidRPr="0077717B" w:rsidRDefault="00B07A35" w:rsidP="00B07A35">
      <w:pPr>
        <w:rPr>
          <w:rFonts w:ascii="Arial" w:eastAsia="Times New Roman" w:hAnsi="Arial" w:cs="Arial"/>
          <w:sz w:val="22"/>
          <w:szCs w:val="22"/>
        </w:rPr>
      </w:pPr>
    </w:p>
    <w:p w14:paraId="5608D1A1" w14:textId="7DE065C6"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Date Published</w:t>
      </w:r>
      <w:r w:rsidRPr="0077717B">
        <w:rPr>
          <w:rFonts w:ascii="Arial" w:eastAsia="Times New Roman" w:hAnsi="Arial" w:cs="Arial"/>
          <w:sz w:val="22"/>
          <w:szCs w:val="22"/>
        </w:rPr>
        <w:t>:</w:t>
      </w:r>
      <w:r w:rsidRPr="00B07A35">
        <w:rPr>
          <w:rFonts w:ascii="Arial" w:eastAsia="Times New Roman" w:hAnsi="Arial" w:cs="Arial"/>
          <w:sz w:val="22"/>
          <w:szCs w:val="22"/>
        </w:rPr>
        <w:t xml:space="preserve"> (YYYY-MM-DD)</w:t>
      </w:r>
      <w:r w:rsidR="00903EF7">
        <w:rPr>
          <w:rFonts w:ascii="Arial" w:eastAsia="Times New Roman" w:hAnsi="Arial" w:cs="Arial"/>
          <w:sz w:val="22"/>
          <w:szCs w:val="22"/>
        </w:rPr>
        <w:t>: not published</w:t>
      </w:r>
    </w:p>
    <w:p w14:paraId="418D673B" w14:textId="77777777" w:rsidR="00B07A35" w:rsidRPr="0077717B" w:rsidRDefault="00B07A35" w:rsidP="00B07A35">
      <w:pPr>
        <w:rPr>
          <w:rFonts w:ascii="Arial" w:eastAsia="Times New Roman" w:hAnsi="Arial" w:cs="Arial"/>
          <w:sz w:val="22"/>
          <w:szCs w:val="22"/>
        </w:rPr>
      </w:pPr>
    </w:p>
    <w:p w14:paraId="3D4632AF" w14:textId="77777777" w:rsidR="007D3539" w:rsidRDefault="00B07A35" w:rsidP="007D3539">
      <w:r w:rsidRPr="00B07A35">
        <w:rPr>
          <w:rFonts w:ascii="Arial" w:eastAsia="Times New Roman" w:hAnsi="Arial" w:cs="Arial"/>
          <w:sz w:val="22"/>
          <w:szCs w:val="22"/>
        </w:rPr>
        <w:t>Dataset Citation</w:t>
      </w:r>
      <w:r w:rsidRPr="0077717B">
        <w:rPr>
          <w:rFonts w:ascii="Arial" w:eastAsia="Times New Roman" w:hAnsi="Arial" w:cs="Arial"/>
          <w:sz w:val="22"/>
          <w:szCs w:val="22"/>
        </w:rPr>
        <w:t>: (please include author information)</w:t>
      </w:r>
      <w:r w:rsidR="00903EF7">
        <w:rPr>
          <w:rFonts w:ascii="Arial" w:eastAsia="Times New Roman" w:hAnsi="Arial" w:cs="Arial"/>
          <w:sz w:val="22"/>
          <w:szCs w:val="22"/>
        </w:rPr>
        <w:t>: The cues were used in study published</w:t>
      </w:r>
      <w:r w:rsidR="007D3539">
        <w:rPr>
          <w:rFonts w:ascii="Arial" w:eastAsia="Times New Roman" w:hAnsi="Arial" w:cs="Arial"/>
          <w:sz w:val="22"/>
          <w:szCs w:val="22"/>
        </w:rPr>
        <w:t xml:space="preserve"> here: </w:t>
      </w:r>
      <w:r w:rsidR="007D3539" w:rsidRPr="004D17CA">
        <w:t xml:space="preserve">Barzykowski, K., Niedźwieńska, A., &amp; Mazzoni, G. (2019). How intention to retrieve a memory and expectation that it will happen influence retrieval of autobiographical memories. </w:t>
      </w:r>
      <w:r w:rsidR="007D3539" w:rsidRPr="004D17CA">
        <w:rPr>
          <w:u w:val="single"/>
        </w:rPr>
        <w:t>Consciousness and Cognition, 72,</w:t>
      </w:r>
      <w:r w:rsidR="007D3539" w:rsidRPr="004D17CA">
        <w:t xml:space="preserve"> 31-48. DOI: </w:t>
      </w:r>
      <w:hyperlink r:id="rId7" w:tgtFrame="_blank" w:tooltip="Persistent link using digital object identifier" w:history="1">
        <w:r w:rsidR="007D3539" w:rsidRPr="004D17CA">
          <w:rPr>
            <w:rStyle w:val="Hipercze"/>
          </w:rPr>
          <w:t>https://doi.org/10.1016/j.concog.2019.03.011</w:t>
        </w:r>
      </w:hyperlink>
    </w:p>
    <w:p w14:paraId="2B5EF8B6" w14:textId="491341AF" w:rsidR="00B07A35" w:rsidRPr="00B07A35" w:rsidRDefault="00B07A35" w:rsidP="00B07A35">
      <w:pPr>
        <w:rPr>
          <w:rFonts w:ascii="Arial" w:eastAsia="Times New Roman" w:hAnsi="Arial" w:cs="Arial"/>
          <w:sz w:val="22"/>
          <w:szCs w:val="22"/>
        </w:rPr>
      </w:pPr>
    </w:p>
    <w:p w14:paraId="608058E7" w14:textId="77777777" w:rsidR="00B07A35" w:rsidRPr="0077717B" w:rsidRDefault="00B07A35" w:rsidP="00B07A35">
      <w:pPr>
        <w:rPr>
          <w:rFonts w:ascii="Arial" w:eastAsia="Times New Roman" w:hAnsi="Arial" w:cs="Arial"/>
          <w:sz w:val="22"/>
          <w:szCs w:val="22"/>
        </w:rPr>
      </w:pPr>
    </w:p>
    <w:p w14:paraId="7578352E" w14:textId="2053C620"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Keywords</w:t>
      </w:r>
      <w:r w:rsidRPr="0077717B">
        <w:rPr>
          <w:rFonts w:ascii="Arial" w:eastAsia="Times New Roman" w:hAnsi="Arial" w:cs="Arial"/>
          <w:sz w:val="22"/>
          <w:szCs w:val="22"/>
        </w:rPr>
        <w:t xml:space="preserve">: </w:t>
      </w:r>
      <w:r w:rsidR="007D3539">
        <w:rPr>
          <w:rFonts w:ascii="Arial" w:eastAsia="Times New Roman" w:hAnsi="Arial" w:cs="Arial"/>
          <w:sz w:val="22"/>
          <w:szCs w:val="22"/>
        </w:rPr>
        <w:t>cue-word, valence, memory retrieval</w:t>
      </w:r>
    </w:p>
    <w:p w14:paraId="35BDCC6A" w14:textId="77777777" w:rsidR="00B07A35" w:rsidRPr="0077717B" w:rsidRDefault="00B07A35" w:rsidP="00B07A35">
      <w:pPr>
        <w:rPr>
          <w:rFonts w:ascii="Arial" w:eastAsia="Times New Roman" w:hAnsi="Arial" w:cs="Arial"/>
          <w:sz w:val="22"/>
          <w:szCs w:val="22"/>
        </w:rPr>
      </w:pPr>
    </w:p>
    <w:p w14:paraId="1F9D2877" w14:textId="7D68AB96"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Use License</w:t>
      </w:r>
      <w:r w:rsidRPr="0077717B">
        <w:rPr>
          <w:rFonts w:ascii="Arial" w:eastAsia="Times New Roman" w:hAnsi="Arial" w:cs="Arial"/>
          <w:sz w:val="22"/>
          <w:szCs w:val="22"/>
        </w:rPr>
        <w:t xml:space="preserve">: </w:t>
      </w:r>
      <w:r w:rsidR="004D17CA">
        <w:rPr>
          <w:rFonts w:ascii="Arial" w:eastAsia="Times New Roman" w:hAnsi="Arial" w:cs="Arial"/>
          <w:sz w:val="22"/>
          <w:szCs w:val="22"/>
        </w:rPr>
        <w:t>open access with reference to original paper.</w:t>
      </w:r>
    </w:p>
    <w:p w14:paraId="3E7DFB38" w14:textId="77777777" w:rsidR="00B07A35" w:rsidRPr="0077717B" w:rsidRDefault="00B07A35" w:rsidP="00B07A35">
      <w:pPr>
        <w:rPr>
          <w:rFonts w:ascii="Arial" w:eastAsia="Times New Roman" w:hAnsi="Arial" w:cs="Arial"/>
          <w:sz w:val="22"/>
          <w:szCs w:val="22"/>
        </w:rPr>
      </w:pPr>
    </w:p>
    <w:p w14:paraId="045A2120" w14:textId="48378787"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Geographic Description - City/State/Country of Participants</w:t>
      </w:r>
      <w:r w:rsidRPr="0077717B">
        <w:rPr>
          <w:rFonts w:ascii="Arial" w:eastAsia="Times New Roman" w:hAnsi="Arial" w:cs="Arial"/>
          <w:sz w:val="22"/>
          <w:szCs w:val="22"/>
        </w:rPr>
        <w:t>:</w:t>
      </w:r>
      <w:r w:rsidR="00144AD1">
        <w:rPr>
          <w:rFonts w:ascii="Arial" w:eastAsia="Times New Roman" w:hAnsi="Arial" w:cs="Arial"/>
          <w:sz w:val="22"/>
          <w:szCs w:val="22"/>
        </w:rPr>
        <w:t xml:space="preserve"> Poland, Kraków</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ela-Siatka"/>
        <w:tblW w:w="5000" w:type="pct"/>
        <w:tblLook w:val="04A0" w:firstRow="1" w:lastRow="0" w:firstColumn="1" w:lastColumn="0" w:noHBand="0" w:noVBand="1"/>
      </w:tblPr>
      <w:tblGrid>
        <w:gridCol w:w="2467"/>
        <w:gridCol w:w="4974"/>
        <w:gridCol w:w="1909"/>
      </w:tblGrid>
      <w:tr w:rsidR="00372A9A" w:rsidRPr="0077717B" w14:paraId="3C60B090" w14:textId="77777777" w:rsidTr="00372A9A">
        <w:trPr>
          <w:trHeight w:val="768"/>
        </w:trPr>
        <w:tc>
          <w:tcPr>
            <w:tcW w:w="1057"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4BB3C429" w:rsidR="00372A9A" w:rsidRPr="0077717B" w:rsidRDefault="00144AD1" w:rsidP="00B07A35">
            <w:pPr>
              <w:rPr>
                <w:rFonts w:ascii="Arial" w:eastAsia="Times New Roman" w:hAnsi="Arial" w:cs="Arial"/>
                <w:sz w:val="22"/>
                <w:szCs w:val="22"/>
              </w:rPr>
            </w:pPr>
            <w:r>
              <w:rPr>
                <w:rFonts w:ascii="Arial" w:eastAsia="Times New Roman" w:hAnsi="Arial" w:cs="Arial"/>
                <w:sz w:val="22"/>
                <w:szCs w:val="22"/>
              </w:rPr>
              <w:t>ID</w:t>
            </w:r>
          </w:p>
        </w:tc>
        <w:tc>
          <w:tcPr>
            <w:tcW w:w="2791" w:type="pct"/>
          </w:tcPr>
          <w:p w14:paraId="2D7DA76F" w14:textId="72772A51" w:rsidR="00372A9A" w:rsidRPr="0077717B" w:rsidRDefault="00630E40" w:rsidP="00B07A35">
            <w:pPr>
              <w:rPr>
                <w:rFonts w:ascii="Arial" w:eastAsia="Times New Roman" w:hAnsi="Arial" w:cs="Arial"/>
                <w:sz w:val="22"/>
                <w:szCs w:val="22"/>
              </w:rPr>
            </w:pPr>
            <w:r>
              <w:rPr>
                <w:rFonts w:ascii="Arial" w:eastAsia="Times New Roman" w:hAnsi="Arial" w:cs="Arial"/>
                <w:sz w:val="22"/>
                <w:szCs w:val="22"/>
              </w:rPr>
              <w:t>Participants’ identification number</w:t>
            </w:r>
          </w:p>
        </w:tc>
        <w:tc>
          <w:tcPr>
            <w:tcW w:w="1152" w:type="pct"/>
          </w:tcPr>
          <w:p w14:paraId="488D2763" w14:textId="7CFA7500" w:rsidR="00372A9A" w:rsidRPr="0077717B" w:rsidRDefault="00630E40" w:rsidP="00B07A35">
            <w:pPr>
              <w:rPr>
                <w:rFonts w:ascii="Arial" w:eastAsia="Times New Roman" w:hAnsi="Arial" w:cs="Arial"/>
                <w:sz w:val="22"/>
                <w:szCs w:val="22"/>
              </w:rPr>
            </w:pPr>
            <w:r>
              <w:rPr>
                <w:rFonts w:ascii="Arial" w:eastAsia="Times New Roman" w:hAnsi="Arial" w:cs="Arial"/>
                <w:sz w:val="22"/>
                <w:szCs w:val="22"/>
              </w:rPr>
              <w:t>numeric</w:t>
            </w:r>
          </w:p>
        </w:tc>
      </w:tr>
      <w:tr w:rsidR="00372A9A" w:rsidRPr="0077717B" w14:paraId="0CC960A0" w14:textId="77777777" w:rsidTr="00372A9A">
        <w:trPr>
          <w:trHeight w:val="256"/>
        </w:trPr>
        <w:tc>
          <w:tcPr>
            <w:tcW w:w="1057" w:type="pct"/>
          </w:tcPr>
          <w:p w14:paraId="62546D76" w14:textId="77777777" w:rsidR="00376133" w:rsidRDefault="00376133" w:rsidP="00B07A35">
            <w:pPr>
              <w:rPr>
                <w:rFonts w:ascii="Arial" w:eastAsia="Times New Roman" w:hAnsi="Arial" w:cs="Arial"/>
                <w:sz w:val="22"/>
                <w:szCs w:val="22"/>
              </w:rPr>
            </w:pPr>
            <w:r w:rsidRPr="00376133">
              <w:rPr>
                <w:rFonts w:ascii="Arial" w:eastAsia="Times New Roman" w:hAnsi="Arial" w:cs="Arial"/>
                <w:sz w:val="22"/>
                <w:szCs w:val="22"/>
              </w:rPr>
              <w:t>Word_cue_valence_1</w:t>
            </w:r>
          </w:p>
          <w:p w14:paraId="1A712997" w14:textId="77777777" w:rsidR="00376133" w:rsidRDefault="00376133" w:rsidP="00B07A35">
            <w:pPr>
              <w:rPr>
                <w:rFonts w:ascii="Arial" w:eastAsia="Times New Roman" w:hAnsi="Arial" w:cs="Arial"/>
                <w:sz w:val="22"/>
                <w:szCs w:val="22"/>
              </w:rPr>
            </w:pPr>
            <w:r w:rsidRPr="00376133">
              <w:rPr>
                <w:rFonts w:ascii="Arial" w:eastAsia="Times New Roman" w:hAnsi="Arial" w:cs="Arial"/>
                <w:sz w:val="22"/>
                <w:szCs w:val="22"/>
              </w:rPr>
              <w:t>Word_cue_valence_2</w:t>
            </w:r>
          </w:p>
          <w:p w14:paraId="608EC46C" w14:textId="77777777" w:rsidR="00197BDB" w:rsidRDefault="00376133" w:rsidP="00B07A35">
            <w:pPr>
              <w:rPr>
                <w:rFonts w:ascii="Arial" w:eastAsia="Times New Roman" w:hAnsi="Arial" w:cs="Arial"/>
                <w:sz w:val="22"/>
                <w:szCs w:val="22"/>
              </w:rPr>
            </w:pPr>
            <w:proofErr w:type="spellStart"/>
            <w:r w:rsidRPr="00376133">
              <w:rPr>
                <w:rFonts w:ascii="Arial" w:eastAsia="Times New Roman" w:hAnsi="Arial" w:cs="Arial"/>
                <w:sz w:val="22"/>
                <w:szCs w:val="22"/>
              </w:rPr>
              <w:t>Word_cue_valence</w:t>
            </w:r>
            <w:proofErr w:type="spellEnd"/>
            <w:r w:rsidRPr="00376133">
              <w:rPr>
                <w:rFonts w:ascii="Arial" w:eastAsia="Times New Roman" w:hAnsi="Arial" w:cs="Arial"/>
                <w:sz w:val="22"/>
                <w:szCs w:val="22"/>
              </w:rPr>
              <w:t>_</w:t>
            </w:r>
            <w:r>
              <w:rPr>
                <w:rFonts w:ascii="Arial" w:eastAsia="Times New Roman" w:hAnsi="Arial" w:cs="Arial"/>
                <w:sz w:val="22"/>
                <w:szCs w:val="22"/>
              </w:rPr>
              <w:t>...</w:t>
            </w:r>
          </w:p>
          <w:p w14:paraId="510AC007" w14:textId="457D7B10" w:rsidR="00376133" w:rsidRPr="0077717B" w:rsidRDefault="00376133" w:rsidP="00B07A35">
            <w:pPr>
              <w:rPr>
                <w:rFonts w:ascii="Arial" w:eastAsia="Times New Roman" w:hAnsi="Arial" w:cs="Arial"/>
                <w:sz w:val="22"/>
                <w:szCs w:val="22"/>
              </w:rPr>
            </w:pPr>
            <w:r w:rsidRPr="00376133">
              <w:rPr>
                <w:rFonts w:ascii="Arial" w:eastAsia="Times New Roman" w:hAnsi="Arial" w:cs="Arial"/>
                <w:sz w:val="22"/>
                <w:szCs w:val="22"/>
              </w:rPr>
              <w:t>Word_cue_valence_</w:t>
            </w:r>
            <w:r>
              <w:rPr>
                <w:rFonts w:ascii="Arial" w:eastAsia="Times New Roman" w:hAnsi="Arial" w:cs="Arial"/>
                <w:sz w:val="22"/>
                <w:szCs w:val="22"/>
              </w:rPr>
              <w:t>30</w:t>
            </w:r>
          </w:p>
        </w:tc>
        <w:tc>
          <w:tcPr>
            <w:tcW w:w="2791" w:type="pct"/>
          </w:tcPr>
          <w:p w14:paraId="4D5D7EFE" w14:textId="2DAE8B52" w:rsidR="00372A9A" w:rsidRDefault="00C832AB" w:rsidP="00B07A35">
            <w:pPr>
              <w:rPr>
                <w:rFonts w:ascii="Arial" w:eastAsia="Times New Roman" w:hAnsi="Arial" w:cs="Arial"/>
                <w:sz w:val="22"/>
                <w:szCs w:val="22"/>
              </w:rPr>
            </w:pPr>
            <w:r>
              <w:rPr>
                <w:rFonts w:ascii="Arial" w:eastAsia="Times New Roman" w:hAnsi="Arial" w:cs="Arial"/>
                <w:sz w:val="22"/>
                <w:szCs w:val="22"/>
              </w:rPr>
              <w:t>Word-cue classified/rated as:</w:t>
            </w:r>
            <w:r>
              <w:rPr>
                <w:rFonts w:ascii="Arial" w:eastAsia="Times New Roman" w:hAnsi="Arial" w:cs="Arial"/>
                <w:sz w:val="22"/>
                <w:szCs w:val="22"/>
              </w:rPr>
              <w:br/>
              <w:t>1 = positive</w:t>
            </w:r>
          </w:p>
          <w:p w14:paraId="4106176C" w14:textId="0A5CAEB0" w:rsidR="00C832AB" w:rsidRDefault="00C832AB" w:rsidP="00B07A35">
            <w:pPr>
              <w:rPr>
                <w:rFonts w:ascii="Arial" w:eastAsia="Times New Roman" w:hAnsi="Arial" w:cs="Arial"/>
                <w:sz w:val="22"/>
                <w:szCs w:val="22"/>
              </w:rPr>
            </w:pPr>
            <w:r>
              <w:rPr>
                <w:rFonts w:ascii="Arial" w:eastAsia="Times New Roman" w:hAnsi="Arial" w:cs="Arial"/>
                <w:sz w:val="22"/>
                <w:szCs w:val="22"/>
              </w:rPr>
              <w:t>2 = negative</w:t>
            </w:r>
          </w:p>
          <w:p w14:paraId="2475B419" w14:textId="770DE531" w:rsidR="00C832AB" w:rsidRPr="0077717B" w:rsidRDefault="00C832AB" w:rsidP="00B07A35">
            <w:pPr>
              <w:rPr>
                <w:rFonts w:ascii="Arial" w:eastAsia="Times New Roman" w:hAnsi="Arial" w:cs="Arial"/>
                <w:sz w:val="22"/>
                <w:szCs w:val="22"/>
              </w:rPr>
            </w:pPr>
            <w:r>
              <w:rPr>
                <w:rFonts w:ascii="Arial" w:eastAsia="Times New Roman" w:hAnsi="Arial" w:cs="Arial"/>
                <w:sz w:val="22"/>
                <w:szCs w:val="22"/>
              </w:rPr>
              <w:t>3= neutral</w:t>
            </w:r>
          </w:p>
        </w:tc>
        <w:tc>
          <w:tcPr>
            <w:tcW w:w="1152" w:type="pct"/>
          </w:tcPr>
          <w:p w14:paraId="528AD79B" w14:textId="1D0905F2" w:rsidR="00372A9A" w:rsidRPr="0077717B" w:rsidRDefault="00C832AB" w:rsidP="00B07A35">
            <w:pPr>
              <w:rPr>
                <w:rFonts w:ascii="Arial" w:eastAsia="Times New Roman" w:hAnsi="Arial" w:cs="Arial"/>
                <w:sz w:val="22"/>
                <w:szCs w:val="22"/>
              </w:rPr>
            </w:pPr>
            <w:r>
              <w:rPr>
                <w:rFonts w:ascii="Arial" w:eastAsia="Times New Roman" w:hAnsi="Arial" w:cs="Arial"/>
                <w:sz w:val="22"/>
                <w:szCs w:val="22"/>
              </w:rPr>
              <w:t>Numeric/</w:t>
            </w:r>
            <w:r w:rsidR="00D92BC1">
              <w:rPr>
                <w:rFonts w:ascii="Arial" w:eastAsia="Times New Roman" w:hAnsi="Arial" w:cs="Arial"/>
                <w:sz w:val="22"/>
                <w:szCs w:val="22"/>
              </w:rPr>
              <w:t>label</w:t>
            </w: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4470F3B5" w:rsidR="001731B3" w:rsidRPr="0077717B" w:rsidRDefault="001731B3" w:rsidP="001731B3">
      <w:pPr>
        <w:pStyle w:val="Akapitzlist"/>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Item labels are </w:t>
      </w:r>
      <w:proofErr w:type="gramStart"/>
      <w:r w:rsidRPr="0077717B">
        <w:rPr>
          <w:rFonts w:ascii="Arial" w:eastAsia="Times New Roman" w:hAnsi="Arial" w:cs="Arial"/>
          <w:sz w:val="22"/>
          <w:szCs w:val="22"/>
        </w:rPr>
        <w:t>found:</w:t>
      </w:r>
      <w:proofErr w:type="gramEnd"/>
      <w:r w:rsidRPr="0077717B">
        <w:rPr>
          <w:rFonts w:ascii="Arial" w:eastAsia="Times New Roman" w:hAnsi="Arial" w:cs="Arial"/>
          <w:sz w:val="22"/>
          <w:szCs w:val="22"/>
        </w:rPr>
        <w:t xml:space="preserve"> </w:t>
      </w:r>
      <w:r w:rsidR="00D92BC1">
        <w:rPr>
          <w:rFonts w:ascii="Arial" w:eastAsia="Times New Roman" w:hAnsi="Arial" w:cs="Arial"/>
          <w:sz w:val="22"/>
          <w:szCs w:val="22"/>
        </w:rPr>
        <w:t>Columns from B (Valence_1) to AE (Valence_30)</w:t>
      </w:r>
    </w:p>
    <w:p w14:paraId="55CE3AD7" w14:textId="74BE8D84" w:rsidR="001731B3" w:rsidRPr="0077717B" w:rsidRDefault="001731B3" w:rsidP="001731B3">
      <w:pPr>
        <w:pStyle w:val="Akapitzlist"/>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lastRenderedPageBreak/>
        <w:t xml:space="preserve">Variable(s) of interest are </w:t>
      </w:r>
      <w:proofErr w:type="gramStart"/>
      <w:r w:rsidRPr="0077717B">
        <w:rPr>
          <w:rFonts w:ascii="Arial" w:eastAsia="Times New Roman" w:hAnsi="Arial" w:cs="Arial"/>
          <w:sz w:val="22"/>
          <w:szCs w:val="22"/>
        </w:rPr>
        <w:t>found:</w:t>
      </w:r>
      <w:proofErr w:type="gramEnd"/>
      <w:r w:rsidRPr="0077717B">
        <w:rPr>
          <w:rFonts w:ascii="Arial" w:eastAsia="Times New Roman" w:hAnsi="Arial" w:cs="Arial"/>
          <w:sz w:val="22"/>
          <w:szCs w:val="22"/>
        </w:rPr>
        <w:t xml:space="preserve"> </w:t>
      </w:r>
      <w:r w:rsidR="004D17CA">
        <w:rPr>
          <w:rFonts w:ascii="Arial" w:eastAsia="Times New Roman" w:hAnsi="Arial" w:cs="Arial"/>
          <w:sz w:val="22"/>
          <w:szCs w:val="22"/>
        </w:rPr>
        <w:t>only variables of interest are in the file.</w:t>
      </w: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8" w:history="1">
        <w:r w:rsidRPr="00F53439">
          <w:rPr>
            <w:rStyle w:val="Hipercze"/>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9" w:history="1">
        <w:r w:rsidR="003C3789" w:rsidRPr="00F53439">
          <w:rPr>
            <w:rStyle w:val="Hipercze"/>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D301" w14:textId="77777777" w:rsidR="00717579" w:rsidRDefault="00717579" w:rsidP="00093B23">
      <w:r>
        <w:separator/>
      </w:r>
    </w:p>
  </w:endnote>
  <w:endnote w:type="continuationSeparator" w:id="0">
    <w:p w14:paraId="3444AB0E" w14:textId="77777777" w:rsidR="00717579" w:rsidRDefault="00717579"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E619" w14:textId="77777777" w:rsidR="00717579" w:rsidRDefault="00717579" w:rsidP="00093B23">
      <w:r>
        <w:separator/>
      </w:r>
    </w:p>
  </w:footnote>
  <w:footnote w:type="continuationSeparator" w:id="0">
    <w:p w14:paraId="6B625BC7" w14:textId="77777777" w:rsidR="00717579" w:rsidRDefault="00717579"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Nagwek"/>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5509071">
    <w:abstractNumId w:val="0"/>
  </w:num>
  <w:num w:numId="2" w16cid:durableId="174872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93B23"/>
    <w:rsid w:val="00144AD1"/>
    <w:rsid w:val="0016393F"/>
    <w:rsid w:val="001731B3"/>
    <w:rsid w:val="00197BDB"/>
    <w:rsid w:val="001D4179"/>
    <w:rsid w:val="00352C5A"/>
    <w:rsid w:val="00372A9A"/>
    <w:rsid w:val="00376133"/>
    <w:rsid w:val="003C3789"/>
    <w:rsid w:val="004D17CA"/>
    <w:rsid w:val="00630E40"/>
    <w:rsid w:val="00717579"/>
    <w:rsid w:val="0077717B"/>
    <w:rsid w:val="007D3539"/>
    <w:rsid w:val="00903EF7"/>
    <w:rsid w:val="00A800F3"/>
    <w:rsid w:val="00B07A35"/>
    <w:rsid w:val="00B43ACA"/>
    <w:rsid w:val="00C832AB"/>
    <w:rsid w:val="00D52993"/>
    <w:rsid w:val="00D9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93B23"/>
    <w:pPr>
      <w:tabs>
        <w:tab w:val="center" w:pos="4680"/>
        <w:tab w:val="right" w:pos="9360"/>
      </w:tabs>
    </w:pPr>
  </w:style>
  <w:style w:type="character" w:customStyle="1" w:styleId="NagwekZnak">
    <w:name w:val="Nagłówek Znak"/>
    <w:basedOn w:val="Domylnaczcionkaakapitu"/>
    <w:link w:val="Nagwek"/>
    <w:uiPriority w:val="99"/>
    <w:rsid w:val="00093B23"/>
  </w:style>
  <w:style w:type="paragraph" w:styleId="Stopka">
    <w:name w:val="footer"/>
    <w:basedOn w:val="Normalny"/>
    <w:link w:val="StopkaZnak"/>
    <w:uiPriority w:val="99"/>
    <w:unhideWhenUsed/>
    <w:rsid w:val="00093B23"/>
    <w:pPr>
      <w:tabs>
        <w:tab w:val="center" w:pos="4680"/>
        <w:tab w:val="right" w:pos="9360"/>
      </w:tabs>
    </w:pPr>
  </w:style>
  <w:style w:type="character" w:customStyle="1" w:styleId="StopkaZnak">
    <w:name w:val="Stopka Znak"/>
    <w:basedOn w:val="Domylnaczcionkaakapitu"/>
    <w:link w:val="Stopka"/>
    <w:uiPriority w:val="99"/>
    <w:rsid w:val="00093B23"/>
  </w:style>
  <w:style w:type="character" w:customStyle="1" w:styleId="Nagwek3Znak">
    <w:name w:val="Nagłówek 3 Znak"/>
    <w:basedOn w:val="Domylnaczcionkaakapitu"/>
    <w:link w:val="Nagwek3"/>
    <w:uiPriority w:val="9"/>
    <w:rsid w:val="00B07A35"/>
    <w:rPr>
      <w:rFonts w:ascii="Times New Roman" w:eastAsia="Times New Roman" w:hAnsi="Times New Roman" w:cs="Times New Roman"/>
      <w:b/>
      <w:bCs/>
      <w:sz w:val="27"/>
      <w:szCs w:val="27"/>
    </w:rPr>
  </w:style>
  <w:style w:type="paragraph" w:styleId="NormalnyWeb">
    <w:name w:val="Normal (Web)"/>
    <w:basedOn w:val="Normalny"/>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ela-Siatka">
    <w:name w:val="Table Grid"/>
    <w:basedOn w:val="Standardowy"/>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72A9A"/>
    <w:pPr>
      <w:ind w:left="720"/>
      <w:contextualSpacing/>
    </w:pPr>
  </w:style>
  <w:style w:type="character" w:styleId="Hipercze">
    <w:name w:val="Hyperlink"/>
    <w:basedOn w:val="Domylnaczcionkaakapitu"/>
    <w:uiPriority w:val="99"/>
    <w:unhideWhenUsed/>
    <w:rsid w:val="00352C5A"/>
    <w:rPr>
      <w:color w:val="0563C1" w:themeColor="hyperlink"/>
      <w:u w:val="single"/>
    </w:rPr>
  </w:style>
  <w:style w:type="character" w:styleId="Nierozpoznanawzmianka">
    <w:name w:val="Unresolved Mention"/>
    <w:basedOn w:val="Domylnaczcionkaakapitu"/>
    <w:uiPriority w:val="99"/>
    <w:semiHidden/>
    <w:unhideWhenUsed/>
    <w:rsid w:val="00352C5A"/>
    <w:rPr>
      <w:color w:val="605E5C"/>
      <w:shd w:val="clear" w:color="auto" w:fill="E1DFDD"/>
    </w:rPr>
  </w:style>
  <w:style w:type="character" w:styleId="UyteHipercze">
    <w:name w:val="FollowedHyperlink"/>
    <w:basedOn w:val="Domylnaczcionkaakapitu"/>
    <w:uiPriority w:val="99"/>
    <w:semiHidden/>
    <w:unhideWhenUsed/>
    <w:rsid w:val="004D1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20895">
      <w:bodyDiv w:val="1"/>
      <w:marLeft w:val="0"/>
      <w:marRight w:val="0"/>
      <w:marTop w:val="0"/>
      <w:marBottom w:val="0"/>
      <w:divBdr>
        <w:top w:val="none" w:sz="0" w:space="0" w:color="auto"/>
        <w:left w:val="none" w:sz="0" w:space="0" w:color="auto"/>
        <w:bottom w:val="none" w:sz="0" w:space="0" w:color="auto"/>
        <w:right w:val="none" w:sz="0" w:space="0" w:color="auto"/>
      </w:divBdr>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manticPriming/SPAML/blob/master/02_Power/power_aipe.pdf" TargetMode="External"/><Relationship Id="rId3" Type="http://schemas.openxmlformats.org/officeDocument/2006/relationships/settings" Target="settings.xml"/><Relationship Id="rId7" Type="http://schemas.openxmlformats.org/officeDocument/2006/relationships/hyperlink" Target="https://doi.org/10.1016/j.concog.2019.03.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007spa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502</Words>
  <Characters>3013</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Krystian Barzykowski</cp:lastModifiedBy>
  <cp:revision>7</cp:revision>
  <dcterms:created xsi:type="dcterms:W3CDTF">2022-02-01T18:00:00Z</dcterms:created>
  <dcterms:modified xsi:type="dcterms:W3CDTF">2022-04-21T21:54:00Z</dcterms:modified>
</cp:coreProperties>
</file>