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3B1F" w14:textId="6A220F0E" w:rsidR="00372A9A" w:rsidRPr="0077717B" w:rsidRDefault="00372A9A" w:rsidP="00372A9A">
      <w:pPr>
        <w:rPr>
          <w:rFonts w:ascii="Arial" w:eastAsia="Times New Roman" w:hAnsi="Arial" w:cs="Arial"/>
          <w:sz w:val="22"/>
          <w:szCs w:val="22"/>
        </w:rPr>
      </w:pPr>
      <w:r w:rsidRPr="0077717B">
        <w:rPr>
          <w:rFonts w:ascii="Arial" w:eastAsia="Times New Roman" w:hAnsi="Arial" w:cs="Arial"/>
          <w:sz w:val="22"/>
          <w:szCs w:val="22"/>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p>
    <w:p w14:paraId="76A44F42" w14:textId="77777777" w:rsidR="00372A9A" w:rsidRPr="0077717B" w:rsidRDefault="00372A9A" w:rsidP="00B07A35">
      <w:pPr>
        <w:rPr>
          <w:rFonts w:ascii="Arial" w:eastAsia="Times New Roman" w:hAnsi="Arial" w:cs="Arial"/>
          <w:sz w:val="22"/>
          <w:szCs w:val="22"/>
        </w:rPr>
      </w:pPr>
    </w:p>
    <w:p w14:paraId="7FF17A4F" w14:textId="595EAC75" w:rsidR="00562F54" w:rsidRPr="00562F54" w:rsidRDefault="00B07A35" w:rsidP="00562F54">
      <w:pPr>
        <w:rPr>
          <w:rFonts w:ascii="Arial" w:eastAsia="Times New Roman" w:hAnsi="Arial" w:cs="Arial"/>
          <w:sz w:val="22"/>
          <w:szCs w:val="22"/>
          <w:lang w:val="en-AU"/>
        </w:rPr>
      </w:pPr>
      <w:r w:rsidRPr="00562F54">
        <w:rPr>
          <w:rFonts w:ascii="Arial" w:eastAsia="Times New Roman" w:hAnsi="Arial" w:cs="Arial"/>
          <w:b/>
          <w:bCs/>
          <w:sz w:val="22"/>
          <w:szCs w:val="22"/>
        </w:rPr>
        <w:t>Project/Data Title:</w:t>
      </w:r>
      <w:r w:rsidRPr="0077717B">
        <w:rPr>
          <w:rFonts w:ascii="Arial" w:eastAsia="Times New Roman" w:hAnsi="Arial" w:cs="Arial"/>
          <w:sz w:val="22"/>
          <w:szCs w:val="22"/>
        </w:rPr>
        <w:t xml:space="preserve"> </w:t>
      </w:r>
      <w:r w:rsidR="00562F54">
        <w:rPr>
          <w:rFonts w:ascii="Arial" w:eastAsia="Times New Roman" w:hAnsi="Arial" w:cs="Arial"/>
          <w:sz w:val="22"/>
          <w:szCs w:val="22"/>
        </w:rPr>
        <w:br/>
      </w:r>
      <w:r w:rsidR="00562F54" w:rsidRPr="00562F54">
        <w:rPr>
          <w:rFonts w:ascii="Arial" w:eastAsia="Times New Roman" w:hAnsi="Arial" w:cs="Arial"/>
          <w:sz w:val="22"/>
          <w:szCs w:val="22"/>
          <w:lang w:val="en-AU"/>
        </w:rPr>
        <w:t>Seeing Is Believing: How Media Type Effects Truth Judgements</w:t>
      </w:r>
    </w:p>
    <w:p w14:paraId="7EADD3C2" w14:textId="0B871413" w:rsidR="00B07A35" w:rsidRPr="0077717B" w:rsidRDefault="00562F54" w:rsidP="00B07A35">
      <w:pPr>
        <w:rPr>
          <w:rFonts w:ascii="Arial" w:eastAsia="Times New Roman" w:hAnsi="Arial" w:cs="Arial"/>
          <w:sz w:val="22"/>
          <w:szCs w:val="22"/>
        </w:rPr>
      </w:pPr>
      <w:r>
        <w:rPr>
          <w:rFonts w:ascii="Arial" w:eastAsia="Times New Roman" w:hAnsi="Arial" w:cs="Arial"/>
          <w:sz w:val="22"/>
          <w:szCs w:val="22"/>
        </w:rPr>
        <w:t xml:space="preserve">Researchers: Kaitlin Moat, Jason </w:t>
      </w:r>
      <w:proofErr w:type="spellStart"/>
      <w:r>
        <w:rPr>
          <w:rFonts w:ascii="Arial" w:eastAsia="Times New Roman" w:hAnsi="Arial" w:cs="Arial"/>
          <w:sz w:val="22"/>
          <w:szCs w:val="22"/>
        </w:rPr>
        <w:t>Tangen</w:t>
      </w:r>
      <w:proofErr w:type="spellEnd"/>
      <w:r>
        <w:rPr>
          <w:rFonts w:ascii="Arial" w:eastAsia="Times New Roman" w:hAnsi="Arial" w:cs="Arial"/>
          <w:sz w:val="22"/>
          <w:szCs w:val="22"/>
        </w:rPr>
        <w:t>, Eryn Newman</w:t>
      </w:r>
    </w:p>
    <w:p w14:paraId="2FA04E73" w14:textId="77777777" w:rsidR="00B07A35" w:rsidRPr="00B07A35" w:rsidRDefault="00B07A35" w:rsidP="00B07A35">
      <w:pPr>
        <w:rPr>
          <w:rFonts w:ascii="Arial" w:eastAsia="Times New Roman" w:hAnsi="Arial" w:cs="Arial"/>
          <w:sz w:val="22"/>
          <w:szCs w:val="22"/>
        </w:rPr>
      </w:pPr>
    </w:p>
    <w:p w14:paraId="6DA1C690" w14:textId="0009526C" w:rsidR="00B07A35" w:rsidRPr="00562F54" w:rsidRDefault="00B07A35" w:rsidP="00B07A35">
      <w:pPr>
        <w:rPr>
          <w:rFonts w:ascii="Arial" w:eastAsia="Times New Roman" w:hAnsi="Arial" w:cs="Arial"/>
          <w:b/>
          <w:bCs/>
          <w:sz w:val="22"/>
          <w:szCs w:val="22"/>
        </w:rPr>
      </w:pPr>
      <w:r w:rsidRPr="00562F54">
        <w:rPr>
          <w:rFonts w:ascii="Arial" w:eastAsia="Times New Roman" w:hAnsi="Arial" w:cs="Arial"/>
          <w:b/>
          <w:bCs/>
          <w:sz w:val="22"/>
          <w:szCs w:val="22"/>
        </w:rPr>
        <w:t>Project/Data Description: (200-500 words brief description of the theory/background for the data)</w:t>
      </w:r>
    </w:p>
    <w:p w14:paraId="2EC22211" w14:textId="0B4BEB6D" w:rsidR="00562F54" w:rsidRPr="00562F54" w:rsidRDefault="00562F54" w:rsidP="00562F54">
      <w:pPr>
        <w:rPr>
          <w:rFonts w:ascii="Arial" w:eastAsia="Times New Roman" w:hAnsi="Arial" w:cs="Arial"/>
          <w:sz w:val="22"/>
          <w:szCs w:val="22"/>
          <w:lang w:val="en-AU"/>
        </w:rPr>
      </w:pPr>
      <w:r w:rsidRPr="00562F54">
        <w:rPr>
          <w:rFonts w:ascii="Arial" w:eastAsia="Times New Roman" w:hAnsi="Arial" w:cs="Arial"/>
          <w:sz w:val="22"/>
          <w:szCs w:val="22"/>
          <w:lang w:val="en-AU"/>
        </w:rPr>
        <w:t>People have been duly concerned about how fake news influences the minds of the populous since the rise of propaganda in World War One (</w:t>
      </w:r>
      <w:proofErr w:type="spellStart"/>
      <w:r w:rsidRPr="00562F54">
        <w:rPr>
          <w:rFonts w:ascii="Arial" w:eastAsia="Times New Roman" w:hAnsi="Arial" w:cs="Arial"/>
          <w:sz w:val="22"/>
          <w:szCs w:val="22"/>
          <w:lang w:val="en-AU"/>
        </w:rPr>
        <w:t>Lasswell</w:t>
      </w:r>
      <w:proofErr w:type="spellEnd"/>
      <w:r w:rsidRPr="00562F54">
        <w:rPr>
          <w:rFonts w:ascii="Arial" w:eastAsia="Times New Roman" w:hAnsi="Arial" w:cs="Arial"/>
          <w:sz w:val="22"/>
          <w:szCs w:val="22"/>
          <w:lang w:val="en-AU"/>
        </w:rPr>
        <w:t>, 1927). Experts are increasingly worried about the effects of false information being spread over the medium of video. Members of the deep trust alliance, a global network of scholars researching deepfakes and doctored videos, state that “a fundamental erosion of trust is already underway” (Harrison, 2020).</w:t>
      </w:r>
      <w:r w:rsidRPr="00562F54">
        <w:rPr>
          <w:rFonts w:ascii="Open Sans" w:eastAsia="Times New Roman" w:hAnsi="Open Sans" w:cs="Open Sans"/>
          <w:color w:val="333333"/>
          <w:sz w:val="21"/>
          <w:szCs w:val="21"/>
          <w:shd w:val="clear" w:color="auto" w:fill="FFFFFF"/>
          <w:lang w:val="en-AU" w:eastAsia="en-GB"/>
        </w:rPr>
        <w:t xml:space="preserve"> </w:t>
      </w:r>
      <w:r>
        <w:rPr>
          <w:rFonts w:ascii="Arial" w:eastAsia="Times New Roman" w:hAnsi="Arial" w:cs="Arial"/>
          <w:sz w:val="22"/>
          <w:szCs w:val="22"/>
          <w:lang w:val="en-AU"/>
        </w:rPr>
        <w:t xml:space="preserve">Newman et al (2015) </w:t>
      </w:r>
      <w:r w:rsidRPr="00562F54">
        <w:rPr>
          <w:rFonts w:ascii="Arial" w:eastAsia="Times New Roman" w:hAnsi="Arial" w:cs="Arial"/>
          <w:sz w:val="22"/>
          <w:szCs w:val="22"/>
          <w:lang w:val="en-AU"/>
        </w:rPr>
        <w:t>discovered that the media type through which information is presented does indeed affect how true the information feels</w:t>
      </w:r>
      <w:r>
        <w:rPr>
          <w:rFonts w:ascii="Arial" w:eastAsia="Times New Roman" w:hAnsi="Arial" w:cs="Arial"/>
          <w:sz w:val="22"/>
          <w:szCs w:val="22"/>
          <w:lang w:val="en-AU"/>
        </w:rPr>
        <w:t xml:space="preserve">. </w:t>
      </w:r>
      <w:r w:rsidRPr="00562F54">
        <w:rPr>
          <w:rFonts w:ascii="Arial" w:eastAsia="Times New Roman" w:hAnsi="Arial" w:cs="Arial"/>
          <w:sz w:val="22"/>
          <w:szCs w:val="22"/>
          <w:lang w:val="en-AU"/>
        </w:rPr>
        <w:t>Newman speculated that this truthiness effect could be because images provide participants with more information than text alone, thus making the source feel more informationally rich</w:t>
      </w:r>
      <w:r>
        <w:rPr>
          <w:rFonts w:ascii="Arial" w:eastAsia="Times New Roman" w:hAnsi="Arial" w:cs="Arial"/>
          <w:sz w:val="22"/>
          <w:szCs w:val="22"/>
          <w:lang w:val="en-AU"/>
        </w:rPr>
        <w:t>.</w:t>
      </w:r>
    </w:p>
    <w:p w14:paraId="0273054E" w14:textId="5819E3B5" w:rsidR="00562F54" w:rsidRPr="00562F54" w:rsidRDefault="00562F54" w:rsidP="00562F54">
      <w:pPr>
        <w:rPr>
          <w:rFonts w:ascii="Arial" w:hAnsi="Arial" w:cs="Arial"/>
          <w:sz w:val="22"/>
          <w:szCs w:val="22"/>
          <w:lang w:val="en-AU"/>
        </w:rPr>
      </w:pPr>
      <w:r>
        <w:rPr>
          <w:rFonts w:ascii="Arial" w:eastAsia="Times New Roman" w:hAnsi="Arial" w:cs="Arial"/>
          <w:sz w:val="22"/>
          <w:szCs w:val="22"/>
        </w:rPr>
        <w:br/>
      </w:r>
      <w:r w:rsidRPr="00562F54">
        <w:rPr>
          <w:rFonts w:ascii="Arial" w:hAnsi="Arial" w:cs="Arial"/>
          <w:sz w:val="22"/>
          <w:szCs w:val="22"/>
          <w:lang w:val="en-AU"/>
        </w:rPr>
        <w:t>In this experiment, we aim to test the generalisability of Newman’s truthiness effect in two ways: firstly, to see if it extends to other media types beside images, and secondly, to test if it applies to other domains. In this study, we will present individuals with both true and false claims presented through three different media types: (1) text, (2) text alongside a photo, and (3) text alongside a video. This is a direct replication of Newman’s experiment, just with the addition of the video condition. Similarly, participants will also be asked to make truth judgements about trivia claims and claims about COVID-19, to see if the truthiness effect extends to other domains besides trivia.</w:t>
      </w:r>
      <w:r>
        <w:rPr>
          <w:rFonts w:ascii="Arial" w:hAnsi="Arial" w:cs="Arial"/>
          <w:sz w:val="22"/>
          <w:szCs w:val="22"/>
          <w:lang w:val="en-AU"/>
        </w:rPr>
        <w:br/>
      </w:r>
    </w:p>
    <w:p w14:paraId="119F4513" w14:textId="77777777" w:rsidR="00562F54" w:rsidRPr="00562F54" w:rsidRDefault="00562F54" w:rsidP="00562F54">
      <w:pPr>
        <w:rPr>
          <w:rFonts w:ascii="Arial" w:eastAsia="Times New Roman" w:hAnsi="Arial" w:cs="Arial"/>
          <w:sz w:val="22"/>
          <w:szCs w:val="22"/>
          <w:lang w:val="en-AU"/>
        </w:rPr>
      </w:pPr>
      <w:r w:rsidRPr="00562F54">
        <w:rPr>
          <w:rFonts w:ascii="Arial" w:eastAsia="Times New Roman" w:hAnsi="Arial" w:cs="Arial"/>
          <w:sz w:val="22"/>
          <w:szCs w:val="22"/>
          <w:lang w:val="en-AU"/>
        </w:rPr>
        <w:t>In this within-subjects design, participants will be presented with true and false claims about trivia and COVID-19 in a counterbalanced order. These claims will be randomly assigned to appear either as text alone, text alongside an image and text alongside a video. Participants will be asked to rate how true they believe each claim is.</w:t>
      </w:r>
    </w:p>
    <w:p w14:paraId="714C94D7" w14:textId="2629A52D" w:rsidR="00B07A35" w:rsidRPr="0077717B" w:rsidRDefault="00B07A35" w:rsidP="00B07A35">
      <w:pPr>
        <w:rPr>
          <w:rFonts w:ascii="Arial" w:eastAsia="Times New Roman" w:hAnsi="Arial" w:cs="Arial"/>
          <w:sz w:val="22"/>
          <w:szCs w:val="22"/>
        </w:rPr>
      </w:pPr>
    </w:p>
    <w:p w14:paraId="16D65E05" w14:textId="5D5EC1ED" w:rsidR="00B07A35" w:rsidRPr="00D85BCD" w:rsidRDefault="00B07A35" w:rsidP="00B07A35">
      <w:pPr>
        <w:rPr>
          <w:rFonts w:ascii="Arial" w:eastAsia="Times New Roman" w:hAnsi="Arial" w:cs="Arial"/>
          <w:b/>
          <w:bCs/>
          <w:sz w:val="22"/>
          <w:szCs w:val="22"/>
        </w:rPr>
      </w:pPr>
      <w:r w:rsidRPr="00D85BCD">
        <w:rPr>
          <w:rFonts w:ascii="Arial" w:eastAsia="Times New Roman" w:hAnsi="Arial" w:cs="Arial"/>
          <w:b/>
          <w:bCs/>
          <w:sz w:val="22"/>
          <w:szCs w:val="22"/>
        </w:rPr>
        <w:t xml:space="preserve">Methods Description: (brief description of how the data was collected) </w:t>
      </w:r>
    </w:p>
    <w:p w14:paraId="610F6612" w14:textId="77777777" w:rsidR="00D85BCD" w:rsidRPr="00D85BCD" w:rsidRDefault="00562F54" w:rsidP="00D85BCD">
      <w:pPr>
        <w:rPr>
          <w:rFonts w:ascii="Arial" w:hAnsi="Arial" w:cs="Arial"/>
          <w:sz w:val="22"/>
          <w:szCs w:val="22"/>
          <w:lang w:val="en-AU"/>
        </w:rPr>
      </w:pPr>
      <w:r>
        <w:rPr>
          <w:rFonts w:ascii="Arial" w:eastAsia="Times New Roman" w:hAnsi="Arial" w:cs="Arial"/>
          <w:sz w:val="22"/>
          <w:szCs w:val="22"/>
        </w:rPr>
        <w:t xml:space="preserve">Participants were </w:t>
      </w:r>
      <w:r w:rsidRPr="00562F54">
        <w:rPr>
          <w:rFonts w:ascii="Arial" w:eastAsia="Times New Roman" w:hAnsi="Arial" w:cs="Arial"/>
          <w:sz w:val="22"/>
          <w:szCs w:val="22"/>
          <w:lang w:val="en-AU"/>
        </w:rPr>
        <w:t xml:space="preserve">largely sourced from the first-year participant pool at The University of Queensland. Participation </w:t>
      </w:r>
      <w:r w:rsidR="00D85BCD">
        <w:rPr>
          <w:rFonts w:ascii="Arial" w:eastAsia="Times New Roman" w:hAnsi="Arial" w:cs="Arial"/>
          <w:sz w:val="22"/>
          <w:szCs w:val="22"/>
          <w:lang w:val="en-AU"/>
        </w:rPr>
        <w:t>was</w:t>
      </w:r>
      <w:r w:rsidRPr="00562F54">
        <w:rPr>
          <w:rFonts w:ascii="Arial" w:eastAsia="Times New Roman" w:hAnsi="Arial" w:cs="Arial"/>
          <w:sz w:val="22"/>
          <w:szCs w:val="22"/>
          <w:lang w:val="en-AU"/>
        </w:rPr>
        <w:t xml:space="preserve"> completely voluntary, and participants can choose to withdraw at any time.</w:t>
      </w:r>
      <w:r w:rsidR="00D85BCD">
        <w:rPr>
          <w:rFonts w:ascii="Arial" w:eastAsia="Times New Roman" w:hAnsi="Arial" w:cs="Arial"/>
          <w:sz w:val="22"/>
          <w:szCs w:val="22"/>
          <w:lang w:val="en-AU"/>
        </w:rPr>
        <w:br/>
      </w:r>
      <w:r w:rsidR="00D85BCD">
        <w:rPr>
          <w:rFonts w:ascii="Arial" w:eastAsia="Times New Roman" w:hAnsi="Arial" w:cs="Arial"/>
          <w:sz w:val="22"/>
          <w:szCs w:val="22"/>
          <w:lang w:val="en-AU"/>
        </w:rPr>
        <w:br/>
      </w:r>
      <w:r w:rsidR="00D85BCD" w:rsidRPr="00D85BCD">
        <w:rPr>
          <w:rFonts w:ascii="Arial" w:hAnsi="Arial" w:cs="Arial"/>
          <w:sz w:val="22"/>
          <w:szCs w:val="22"/>
          <w:lang w:val="en-AU"/>
        </w:rPr>
        <w:t>Thirty matched trivia claims were generated directly from Newman’s materials. These claims were selected, and a true and false version of each claim was created. Newman’s original claims are available at the following link: </w:t>
      </w:r>
      <w:hyperlink r:id="rId7" w:history="1">
        <w:r w:rsidR="00D85BCD" w:rsidRPr="00D85BCD">
          <w:rPr>
            <w:rStyle w:val="Hyperlink"/>
            <w:rFonts w:ascii="Arial" w:hAnsi="Arial" w:cs="Arial"/>
            <w:sz w:val="22"/>
            <w:szCs w:val="22"/>
            <w:lang w:val="en-AU"/>
          </w:rPr>
          <w:t>https://data.mendeley.com/datasets/r68dcdjrpc/1</w:t>
        </w:r>
      </w:hyperlink>
    </w:p>
    <w:p w14:paraId="26CBB342" w14:textId="77777777" w:rsidR="00D85BCD" w:rsidRPr="00D85BCD" w:rsidRDefault="00D85BCD" w:rsidP="00D85BCD">
      <w:pPr>
        <w:rPr>
          <w:rFonts w:ascii="Arial" w:eastAsia="Times New Roman" w:hAnsi="Arial" w:cs="Arial"/>
          <w:sz w:val="22"/>
          <w:szCs w:val="22"/>
          <w:lang w:val="en-AU"/>
        </w:rPr>
      </w:pPr>
      <w:r w:rsidRPr="00D85BCD">
        <w:rPr>
          <w:rFonts w:ascii="Arial" w:eastAsia="Times New Roman" w:hAnsi="Arial" w:cs="Arial"/>
          <w:sz w:val="22"/>
          <w:szCs w:val="22"/>
          <w:lang w:val="en-AU"/>
        </w:rPr>
        <w:t>The second set of materials comprising of matched true and false claims was generated through information resources from the World Health Organisation, and various conspiracy websites. These claims were then fact-checked by Kirsty Short, an epidemiologist and Senior Lecturer in the School of Chemistry and Molecular Sciences at The University of Queensland.</w:t>
      </w:r>
    </w:p>
    <w:p w14:paraId="6FA8A1F9" w14:textId="77777777" w:rsidR="00D85BCD" w:rsidRPr="00D85BCD" w:rsidRDefault="00D85BCD" w:rsidP="00D85BCD">
      <w:pPr>
        <w:rPr>
          <w:rFonts w:ascii="Arial" w:eastAsia="Times New Roman" w:hAnsi="Arial" w:cs="Arial"/>
          <w:sz w:val="22"/>
          <w:szCs w:val="22"/>
          <w:lang w:val="en-AU"/>
        </w:rPr>
      </w:pPr>
      <w:r w:rsidRPr="00D85BCD">
        <w:rPr>
          <w:rFonts w:ascii="Arial" w:eastAsia="Times New Roman" w:hAnsi="Arial" w:cs="Arial"/>
          <w:sz w:val="22"/>
          <w:szCs w:val="22"/>
          <w:lang w:val="en-AU"/>
        </w:rPr>
        <w:t xml:space="preserve">The claims were also pilot tested to ensure none of them were performing at floor or ceiling. This pilot test comprised of 56 participants, and subsequently, four claims were dropped. The </w:t>
      </w:r>
      <w:r w:rsidRPr="00D85BCD">
        <w:rPr>
          <w:rFonts w:ascii="Arial" w:eastAsia="Times New Roman" w:hAnsi="Arial" w:cs="Arial"/>
          <w:sz w:val="22"/>
          <w:szCs w:val="22"/>
          <w:lang w:val="en-AU"/>
        </w:rPr>
        <w:lastRenderedPageBreak/>
        <w:t>data from this pilot test was also used to accurately conduct a power analysis. After generating the means from the pilot test, we found that to acquire power of 0.8 or greater, a mean difference of 0.4 must exist between each media type. This mean difference is quite conservative, as we are planning on measuring truth ratings on a six-point scale and is easily achievable with 100 participants.</w:t>
      </w:r>
    </w:p>
    <w:p w14:paraId="335AB3BC" w14:textId="77777777" w:rsidR="00D85BCD" w:rsidRPr="00D85BCD" w:rsidRDefault="00D85BCD" w:rsidP="00D85BCD">
      <w:pPr>
        <w:rPr>
          <w:rFonts w:ascii="Arial" w:eastAsia="Times New Roman" w:hAnsi="Arial" w:cs="Arial"/>
          <w:sz w:val="22"/>
          <w:szCs w:val="22"/>
          <w:lang w:val="en-AU"/>
        </w:rPr>
      </w:pPr>
      <w:r w:rsidRPr="00D85BCD">
        <w:rPr>
          <w:rFonts w:ascii="Arial" w:eastAsia="Times New Roman" w:hAnsi="Arial" w:cs="Arial"/>
          <w:sz w:val="22"/>
          <w:szCs w:val="22"/>
          <w:lang w:val="en-AU"/>
        </w:rPr>
        <w:t xml:space="preserve">Videos were largely sourced from the stock image website </w:t>
      </w:r>
      <w:proofErr w:type="spellStart"/>
      <w:r w:rsidRPr="00D85BCD">
        <w:rPr>
          <w:rFonts w:ascii="Arial" w:eastAsia="Times New Roman" w:hAnsi="Arial" w:cs="Arial"/>
          <w:sz w:val="22"/>
          <w:szCs w:val="22"/>
          <w:lang w:val="en-AU"/>
        </w:rPr>
        <w:t>Envato</w:t>
      </w:r>
      <w:proofErr w:type="spellEnd"/>
      <w:r w:rsidRPr="00D85BCD">
        <w:rPr>
          <w:rFonts w:ascii="Arial" w:eastAsia="Times New Roman" w:hAnsi="Arial" w:cs="Arial"/>
          <w:sz w:val="22"/>
          <w:szCs w:val="22"/>
          <w:lang w:val="en-AU"/>
        </w:rPr>
        <w:t xml:space="preserve"> Elements and </w:t>
      </w:r>
      <w:proofErr w:type="spellStart"/>
      <w:r w:rsidRPr="00D85BCD">
        <w:rPr>
          <w:rFonts w:ascii="Arial" w:eastAsia="Times New Roman" w:hAnsi="Arial" w:cs="Arial"/>
          <w:sz w:val="22"/>
          <w:szCs w:val="22"/>
          <w:lang w:val="en-AU"/>
        </w:rPr>
        <w:t>Screenflow's</w:t>
      </w:r>
      <w:proofErr w:type="spellEnd"/>
      <w:r w:rsidRPr="00D85BCD">
        <w:rPr>
          <w:rFonts w:ascii="Arial" w:eastAsia="Times New Roman" w:hAnsi="Arial" w:cs="Arial"/>
          <w:sz w:val="22"/>
          <w:szCs w:val="22"/>
          <w:lang w:val="en-AU"/>
        </w:rPr>
        <w:t xml:space="preserve"> Royalty Free Stock Media Library.</w:t>
      </w:r>
    </w:p>
    <w:p w14:paraId="2A372D96" w14:textId="64E48D44" w:rsidR="00562F54" w:rsidRPr="00562F54" w:rsidRDefault="00562F54" w:rsidP="00562F54">
      <w:pPr>
        <w:rPr>
          <w:rFonts w:ascii="Arial" w:eastAsia="Times New Roman" w:hAnsi="Arial" w:cs="Arial"/>
          <w:sz w:val="22"/>
          <w:szCs w:val="22"/>
          <w:lang w:val="en-AU"/>
        </w:rPr>
      </w:pPr>
    </w:p>
    <w:p w14:paraId="5BAF0910" w14:textId="21DC8F5D" w:rsidR="00B07A35" w:rsidRPr="0077717B" w:rsidRDefault="00B07A35" w:rsidP="00B07A35">
      <w:pPr>
        <w:rPr>
          <w:rFonts w:ascii="Arial" w:eastAsia="Times New Roman" w:hAnsi="Arial" w:cs="Arial"/>
          <w:sz w:val="22"/>
          <w:szCs w:val="22"/>
        </w:rPr>
      </w:pPr>
    </w:p>
    <w:p w14:paraId="724B83B6" w14:textId="7200E55F" w:rsidR="00B07A35" w:rsidRPr="00D85BCD" w:rsidRDefault="00B07A35" w:rsidP="00B07A35">
      <w:pPr>
        <w:rPr>
          <w:rFonts w:ascii="Arial" w:eastAsia="Times New Roman" w:hAnsi="Arial" w:cs="Arial"/>
          <w:b/>
          <w:bCs/>
          <w:sz w:val="22"/>
          <w:szCs w:val="22"/>
        </w:rPr>
      </w:pPr>
      <w:r w:rsidRPr="00D85BCD">
        <w:rPr>
          <w:rFonts w:ascii="Arial" w:eastAsia="Times New Roman" w:hAnsi="Arial" w:cs="Arial"/>
          <w:b/>
          <w:bCs/>
          <w:sz w:val="22"/>
          <w:szCs w:val="22"/>
        </w:rPr>
        <w:t xml:space="preserve">Data Location: (URL or upload on Canvas) </w:t>
      </w:r>
    </w:p>
    <w:p w14:paraId="20CC2474" w14:textId="0BB1119B" w:rsidR="00B07A35" w:rsidRDefault="00D85BCD" w:rsidP="00B07A35">
      <w:pPr>
        <w:rPr>
          <w:rFonts w:ascii="Arial" w:eastAsia="Times New Roman" w:hAnsi="Arial" w:cs="Arial"/>
          <w:sz w:val="22"/>
          <w:szCs w:val="22"/>
        </w:rPr>
      </w:pPr>
      <w:hyperlink r:id="rId8" w:history="1">
        <w:r w:rsidRPr="00965CED">
          <w:rPr>
            <w:rStyle w:val="Hyperlink"/>
            <w:rFonts w:ascii="Arial" w:eastAsia="Times New Roman" w:hAnsi="Arial" w:cs="Arial"/>
            <w:sz w:val="22"/>
            <w:szCs w:val="22"/>
          </w:rPr>
          <w:t>https://osf.io/zu9pg/</w:t>
        </w:r>
      </w:hyperlink>
    </w:p>
    <w:p w14:paraId="45F0230F" w14:textId="65CDC219" w:rsidR="00D85BCD" w:rsidRPr="0077717B" w:rsidRDefault="00D85BCD" w:rsidP="00B07A35">
      <w:pPr>
        <w:rPr>
          <w:rFonts w:ascii="Arial" w:eastAsia="Times New Roman" w:hAnsi="Arial" w:cs="Arial"/>
          <w:sz w:val="22"/>
          <w:szCs w:val="22"/>
        </w:rPr>
      </w:pPr>
    </w:p>
    <w:p w14:paraId="5608D1A1" w14:textId="64FB8938" w:rsidR="00B07A35" w:rsidRPr="00D85BCD" w:rsidRDefault="00B07A35" w:rsidP="00B07A35">
      <w:pPr>
        <w:rPr>
          <w:rFonts w:ascii="Arial" w:eastAsia="Times New Roman" w:hAnsi="Arial" w:cs="Arial"/>
          <w:b/>
          <w:bCs/>
          <w:sz w:val="22"/>
          <w:szCs w:val="22"/>
        </w:rPr>
      </w:pPr>
      <w:r w:rsidRPr="00D85BCD">
        <w:rPr>
          <w:rFonts w:ascii="Arial" w:eastAsia="Times New Roman" w:hAnsi="Arial" w:cs="Arial"/>
          <w:b/>
          <w:bCs/>
          <w:sz w:val="22"/>
          <w:szCs w:val="22"/>
        </w:rPr>
        <w:t xml:space="preserve">Date Published: (YYYY-MM-DD) </w:t>
      </w:r>
    </w:p>
    <w:p w14:paraId="418D673B" w14:textId="36EC310C" w:rsidR="00B07A35" w:rsidRPr="0077717B" w:rsidRDefault="00D85BCD" w:rsidP="00B07A35">
      <w:pPr>
        <w:rPr>
          <w:rFonts w:ascii="Arial" w:eastAsia="Times New Roman" w:hAnsi="Arial" w:cs="Arial"/>
          <w:sz w:val="22"/>
          <w:szCs w:val="22"/>
        </w:rPr>
      </w:pPr>
      <w:r>
        <w:rPr>
          <w:rFonts w:ascii="Arial" w:eastAsia="Times New Roman" w:hAnsi="Arial" w:cs="Arial"/>
          <w:sz w:val="22"/>
          <w:szCs w:val="22"/>
        </w:rPr>
        <w:t>2021-10-07</w:t>
      </w:r>
      <w:r>
        <w:rPr>
          <w:rFonts w:ascii="Arial" w:eastAsia="Times New Roman" w:hAnsi="Arial" w:cs="Arial"/>
          <w:sz w:val="22"/>
          <w:szCs w:val="22"/>
        </w:rPr>
        <w:br/>
      </w:r>
    </w:p>
    <w:p w14:paraId="2B5EF8B6" w14:textId="42BD9F54" w:rsidR="00B07A35" w:rsidRPr="00D85BCD" w:rsidRDefault="00B07A35" w:rsidP="00B07A35">
      <w:pPr>
        <w:rPr>
          <w:rFonts w:ascii="Arial" w:eastAsia="Times New Roman" w:hAnsi="Arial" w:cs="Arial"/>
          <w:b/>
          <w:bCs/>
          <w:sz w:val="22"/>
          <w:szCs w:val="22"/>
        </w:rPr>
      </w:pPr>
      <w:r w:rsidRPr="00D85BCD">
        <w:rPr>
          <w:rFonts w:ascii="Arial" w:eastAsia="Times New Roman" w:hAnsi="Arial" w:cs="Arial"/>
          <w:b/>
          <w:bCs/>
          <w:sz w:val="22"/>
          <w:szCs w:val="22"/>
        </w:rPr>
        <w:t xml:space="preserve">Dataset Citation: (please include author information) </w:t>
      </w:r>
    </w:p>
    <w:p w14:paraId="608058E7" w14:textId="70188BD8" w:rsidR="00B07A35" w:rsidRPr="0077717B" w:rsidRDefault="00D85BCD" w:rsidP="00B07A35">
      <w:pPr>
        <w:rPr>
          <w:rFonts w:ascii="Arial" w:eastAsia="Times New Roman" w:hAnsi="Arial" w:cs="Arial"/>
          <w:sz w:val="22"/>
          <w:szCs w:val="22"/>
        </w:rPr>
      </w:pPr>
      <w:r>
        <w:rPr>
          <w:rFonts w:ascii="Arial" w:eastAsia="Times New Roman" w:hAnsi="Arial" w:cs="Arial"/>
          <w:sz w:val="22"/>
          <w:szCs w:val="22"/>
        </w:rPr>
        <w:t xml:space="preserve">Moat, K., </w:t>
      </w:r>
      <w:proofErr w:type="spellStart"/>
      <w:r>
        <w:rPr>
          <w:rFonts w:ascii="Arial" w:eastAsia="Times New Roman" w:hAnsi="Arial" w:cs="Arial"/>
          <w:sz w:val="22"/>
          <w:szCs w:val="22"/>
        </w:rPr>
        <w:t>Tangen</w:t>
      </w:r>
      <w:proofErr w:type="spellEnd"/>
      <w:r>
        <w:rPr>
          <w:rFonts w:ascii="Arial" w:eastAsia="Times New Roman" w:hAnsi="Arial" w:cs="Arial"/>
          <w:sz w:val="22"/>
          <w:szCs w:val="22"/>
        </w:rPr>
        <w:t xml:space="preserve">, J., &amp; Newman, E. (2021). </w:t>
      </w:r>
      <w:r w:rsidRPr="00562F54">
        <w:rPr>
          <w:rFonts w:ascii="Arial" w:eastAsia="Times New Roman" w:hAnsi="Arial" w:cs="Arial"/>
          <w:sz w:val="22"/>
          <w:szCs w:val="22"/>
          <w:lang w:val="en-AU"/>
        </w:rPr>
        <w:t>Seeing Is Believing: How Media Type Effects Truth Judgements</w:t>
      </w:r>
      <w:r w:rsidR="007A358A">
        <w:rPr>
          <w:rFonts w:ascii="Arial" w:eastAsia="Times New Roman" w:hAnsi="Arial" w:cs="Arial"/>
          <w:sz w:val="22"/>
          <w:szCs w:val="22"/>
          <w:lang w:val="en-AU"/>
        </w:rPr>
        <w:t>.</w:t>
      </w:r>
      <w:r>
        <w:rPr>
          <w:rFonts w:ascii="Arial" w:eastAsia="Times New Roman" w:hAnsi="Arial" w:cs="Arial"/>
          <w:sz w:val="22"/>
          <w:szCs w:val="22"/>
          <w:lang w:val="en-AU"/>
        </w:rPr>
        <w:br/>
      </w:r>
    </w:p>
    <w:p w14:paraId="7578352E" w14:textId="68BE1D8B" w:rsidR="00B07A35" w:rsidRPr="00D85BCD" w:rsidRDefault="00B07A35" w:rsidP="00B07A35">
      <w:pPr>
        <w:rPr>
          <w:rFonts w:ascii="Arial" w:eastAsia="Times New Roman" w:hAnsi="Arial" w:cs="Arial"/>
          <w:b/>
          <w:bCs/>
          <w:sz w:val="22"/>
          <w:szCs w:val="22"/>
        </w:rPr>
      </w:pPr>
      <w:r w:rsidRPr="00D85BCD">
        <w:rPr>
          <w:rFonts w:ascii="Arial" w:eastAsia="Times New Roman" w:hAnsi="Arial" w:cs="Arial"/>
          <w:b/>
          <w:bCs/>
          <w:sz w:val="22"/>
          <w:szCs w:val="22"/>
        </w:rPr>
        <w:t xml:space="preserve">Keywords: </w:t>
      </w:r>
    </w:p>
    <w:p w14:paraId="35BDCC6A" w14:textId="77777777" w:rsidR="00B07A35" w:rsidRPr="0077717B" w:rsidRDefault="00B07A35" w:rsidP="00B07A35">
      <w:pPr>
        <w:rPr>
          <w:rFonts w:ascii="Arial" w:eastAsia="Times New Roman" w:hAnsi="Arial" w:cs="Arial"/>
          <w:sz w:val="22"/>
          <w:szCs w:val="22"/>
        </w:rPr>
      </w:pPr>
    </w:p>
    <w:p w14:paraId="1F9D2877" w14:textId="2A99FA00" w:rsidR="00B07A35" w:rsidRPr="007A358A" w:rsidRDefault="00B07A35" w:rsidP="00B07A35">
      <w:pPr>
        <w:rPr>
          <w:rFonts w:ascii="Arial" w:eastAsia="Times New Roman" w:hAnsi="Arial" w:cs="Arial"/>
          <w:sz w:val="22"/>
          <w:szCs w:val="22"/>
        </w:rPr>
      </w:pPr>
      <w:r w:rsidRPr="00D85BCD">
        <w:rPr>
          <w:rFonts w:ascii="Arial" w:eastAsia="Times New Roman" w:hAnsi="Arial" w:cs="Arial"/>
          <w:b/>
          <w:bCs/>
          <w:sz w:val="22"/>
          <w:szCs w:val="22"/>
        </w:rPr>
        <w:t xml:space="preserve">Use License: </w:t>
      </w:r>
      <w:r w:rsidR="007A358A">
        <w:rPr>
          <w:rFonts w:ascii="Arial" w:eastAsia="Times New Roman" w:hAnsi="Arial" w:cs="Arial"/>
          <w:sz w:val="22"/>
          <w:szCs w:val="22"/>
        </w:rPr>
        <w:t>Unsure, but available on OSF.</w:t>
      </w:r>
    </w:p>
    <w:p w14:paraId="3E7DFB38" w14:textId="77777777" w:rsidR="00B07A35" w:rsidRPr="0077717B" w:rsidRDefault="00B07A35" w:rsidP="00B07A35">
      <w:pPr>
        <w:rPr>
          <w:rFonts w:ascii="Arial" w:eastAsia="Times New Roman" w:hAnsi="Arial" w:cs="Arial"/>
          <w:sz w:val="22"/>
          <w:szCs w:val="22"/>
        </w:rPr>
      </w:pPr>
    </w:p>
    <w:p w14:paraId="045A2120" w14:textId="4D57DB1E" w:rsidR="00B07A35" w:rsidRPr="00BE0BEA" w:rsidRDefault="00B07A35" w:rsidP="00B07A35">
      <w:pPr>
        <w:rPr>
          <w:rFonts w:ascii="Arial" w:eastAsia="Times New Roman" w:hAnsi="Arial" w:cs="Arial"/>
          <w:b/>
          <w:bCs/>
          <w:sz w:val="22"/>
          <w:szCs w:val="22"/>
        </w:rPr>
      </w:pPr>
      <w:r w:rsidRPr="00BE0BEA">
        <w:rPr>
          <w:rFonts w:ascii="Arial" w:eastAsia="Times New Roman" w:hAnsi="Arial" w:cs="Arial"/>
          <w:b/>
          <w:bCs/>
          <w:sz w:val="22"/>
          <w:szCs w:val="22"/>
        </w:rPr>
        <w:t>Geographic Description - City/State/Country of Participants:</w:t>
      </w:r>
    </w:p>
    <w:p w14:paraId="2E2803C1" w14:textId="0D2EE62A" w:rsidR="00B07A35" w:rsidRPr="00BE0BEA" w:rsidRDefault="00BE0BEA" w:rsidP="00B07A35">
      <w:pPr>
        <w:rPr>
          <w:rFonts w:ascii="Arial" w:eastAsia="Times New Roman" w:hAnsi="Arial" w:cs="Arial"/>
          <w:sz w:val="22"/>
          <w:szCs w:val="22"/>
        </w:rPr>
      </w:pPr>
      <w:r>
        <w:rPr>
          <w:rFonts w:ascii="Arial" w:eastAsia="Times New Roman" w:hAnsi="Arial" w:cs="Arial"/>
          <w:sz w:val="22"/>
          <w:szCs w:val="22"/>
        </w:rPr>
        <w:t>Brisbane</w:t>
      </w:r>
      <w:r w:rsidR="007A358A">
        <w:rPr>
          <w:rFonts w:ascii="Arial" w:eastAsia="Times New Roman" w:hAnsi="Arial" w:cs="Arial"/>
          <w:sz w:val="22"/>
          <w:szCs w:val="22"/>
        </w:rPr>
        <w:t>, Queensland, Australia</w:t>
      </w:r>
      <w:r w:rsidR="007A358A">
        <w:rPr>
          <w:rFonts w:ascii="Arial" w:eastAsia="Times New Roman" w:hAnsi="Arial" w:cs="Arial"/>
          <w:sz w:val="22"/>
          <w:szCs w:val="22"/>
        </w:rPr>
        <w:br/>
      </w:r>
    </w:p>
    <w:p w14:paraId="3EDE4B82" w14:textId="36A71C1D" w:rsidR="00B07A35" w:rsidRPr="00BE0BEA" w:rsidRDefault="00B07A35" w:rsidP="00B07A35">
      <w:pPr>
        <w:rPr>
          <w:rFonts w:ascii="Arial" w:eastAsia="Times New Roman" w:hAnsi="Arial" w:cs="Arial"/>
          <w:b/>
          <w:bCs/>
          <w:sz w:val="22"/>
          <w:szCs w:val="22"/>
        </w:rPr>
      </w:pPr>
      <w:r w:rsidRPr="00BE0BEA">
        <w:rPr>
          <w:rFonts w:ascii="Arial" w:eastAsia="Times New Roman" w:hAnsi="Arial" w:cs="Arial"/>
          <w:b/>
          <w:bCs/>
          <w:sz w:val="22"/>
          <w:szCs w:val="22"/>
        </w:rPr>
        <w:t>Column Metadata: Fill in the chart below for each column of data in the dataset</w:t>
      </w:r>
      <w:r w:rsidR="00372A9A" w:rsidRPr="00BE0BEA">
        <w:rPr>
          <w:rFonts w:ascii="Arial" w:eastAsia="Times New Roman" w:hAnsi="Arial" w:cs="Arial"/>
          <w:b/>
          <w:bCs/>
          <w:sz w:val="22"/>
          <w:szCs w:val="22"/>
        </w:rPr>
        <w:t xml:space="preserve">. Please note you can filter out columns that are not useful for this project. </w:t>
      </w:r>
    </w:p>
    <w:p w14:paraId="3F5A0619" w14:textId="61C83F7E" w:rsidR="00B07A35" w:rsidRDefault="00B07A35" w:rsidP="00B07A35">
      <w:pPr>
        <w:rPr>
          <w:rFonts w:ascii="Arial" w:eastAsia="Times New Roman" w:hAnsi="Arial" w:cs="Arial"/>
          <w:sz w:val="22"/>
          <w:szCs w:val="22"/>
        </w:rPr>
      </w:pPr>
    </w:p>
    <w:p w14:paraId="5A38B850" w14:textId="2204DAE0" w:rsidR="00BE0BEA" w:rsidRPr="0077717B" w:rsidRDefault="00BE0BEA" w:rsidP="00B07A35">
      <w:pPr>
        <w:rPr>
          <w:rFonts w:ascii="Arial" w:eastAsia="Times New Roman" w:hAnsi="Arial" w:cs="Arial"/>
          <w:sz w:val="22"/>
          <w:szCs w:val="22"/>
        </w:rPr>
      </w:pPr>
      <w:r>
        <w:rPr>
          <w:rFonts w:ascii="Arial" w:eastAsia="Times New Roman" w:hAnsi="Arial" w:cs="Arial"/>
          <w:sz w:val="22"/>
          <w:szCs w:val="22"/>
        </w:rPr>
        <w:t>Th</w:t>
      </w:r>
      <w:r w:rsidR="007A358A">
        <w:rPr>
          <w:rFonts w:ascii="Arial" w:eastAsia="Times New Roman" w:hAnsi="Arial" w:cs="Arial"/>
          <w:sz w:val="22"/>
          <w:szCs w:val="22"/>
        </w:rPr>
        <w:t>ese are the relevant columns in the dataset:</w:t>
      </w:r>
      <w:r w:rsidR="007A358A">
        <w:rPr>
          <w:rFonts w:ascii="Arial" w:eastAsia="Times New Roman" w:hAnsi="Arial" w:cs="Arial"/>
          <w:sz w:val="22"/>
          <w:szCs w:val="22"/>
        </w:rPr>
        <w:br/>
      </w:r>
    </w:p>
    <w:tbl>
      <w:tblPr>
        <w:tblStyle w:val="TableGrid"/>
        <w:tblW w:w="5000" w:type="pct"/>
        <w:tblLook w:val="04A0" w:firstRow="1" w:lastRow="0" w:firstColumn="1" w:lastColumn="0" w:noHBand="0" w:noVBand="1"/>
      </w:tblPr>
      <w:tblGrid>
        <w:gridCol w:w="1977"/>
        <w:gridCol w:w="5219"/>
        <w:gridCol w:w="2154"/>
      </w:tblGrid>
      <w:tr w:rsidR="00372A9A" w:rsidRPr="0077717B" w14:paraId="3C60B090" w14:textId="77777777" w:rsidTr="00372A9A">
        <w:trPr>
          <w:trHeight w:val="768"/>
        </w:trPr>
        <w:tc>
          <w:tcPr>
            <w:tcW w:w="1057" w:type="pct"/>
          </w:tcPr>
          <w:p w14:paraId="0208A228" w14:textId="6CB80AAA"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Name</w:t>
            </w:r>
          </w:p>
        </w:tc>
        <w:tc>
          <w:tcPr>
            <w:tcW w:w="2791" w:type="pct"/>
          </w:tcPr>
          <w:p w14:paraId="20419227" w14:textId="247269F1"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Description</w:t>
            </w:r>
          </w:p>
        </w:tc>
        <w:tc>
          <w:tcPr>
            <w:tcW w:w="1152" w:type="pct"/>
          </w:tcPr>
          <w:p w14:paraId="0E90AFCD" w14:textId="47E9B027"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Type (numeric, character, logical, etc.)</w:t>
            </w:r>
          </w:p>
        </w:tc>
      </w:tr>
      <w:tr w:rsidR="00372A9A" w:rsidRPr="0077717B" w14:paraId="57BB8C85" w14:textId="77777777" w:rsidTr="00372A9A">
        <w:trPr>
          <w:trHeight w:val="256"/>
        </w:trPr>
        <w:tc>
          <w:tcPr>
            <w:tcW w:w="1057" w:type="pct"/>
          </w:tcPr>
          <w:p w14:paraId="64626305" w14:textId="3CF62CD7" w:rsidR="00372A9A" w:rsidRPr="0077717B" w:rsidRDefault="00D85BCD" w:rsidP="00B07A35">
            <w:pPr>
              <w:rPr>
                <w:rFonts w:ascii="Arial" w:eastAsia="Times New Roman" w:hAnsi="Arial" w:cs="Arial"/>
                <w:sz w:val="22"/>
                <w:szCs w:val="22"/>
              </w:rPr>
            </w:pPr>
            <w:r>
              <w:rPr>
                <w:rFonts w:ascii="Arial" w:eastAsia="Times New Roman" w:hAnsi="Arial" w:cs="Arial"/>
                <w:sz w:val="22"/>
                <w:szCs w:val="22"/>
              </w:rPr>
              <w:t xml:space="preserve">Id </w:t>
            </w:r>
          </w:p>
        </w:tc>
        <w:tc>
          <w:tcPr>
            <w:tcW w:w="2791" w:type="pct"/>
          </w:tcPr>
          <w:p w14:paraId="2D7DA76F" w14:textId="76A70707" w:rsidR="00372A9A" w:rsidRPr="0077717B" w:rsidRDefault="009A5939" w:rsidP="00B07A35">
            <w:pPr>
              <w:rPr>
                <w:rFonts w:ascii="Arial" w:eastAsia="Times New Roman" w:hAnsi="Arial" w:cs="Arial"/>
                <w:sz w:val="22"/>
                <w:szCs w:val="22"/>
              </w:rPr>
            </w:pPr>
            <w:r>
              <w:rPr>
                <w:rFonts w:ascii="Arial" w:eastAsia="Times New Roman" w:hAnsi="Arial" w:cs="Arial"/>
                <w:sz w:val="22"/>
                <w:szCs w:val="22"/>
              </w:rPr>
              <w:t>Participant ID</w:t>
            </w:r>
          </w:p>
        </w:tc>
        <w:tc>
          <w:tcPr>
            <w:tcW w:w="1152" w:type="pct"/>
          </w:tcPr>
          <w:p w14:paraId="488D2763" w14:textId="629764BF" w:rsidR="00372A9A" w:rsidRPr="0077717B" w:rsidRDefault="009A5939" w:rsidP="00B07A35">
            <w:pPr>
              <w:rPr>
                <w:rFonts w:ascii="Arial" w:eastAsia="Times New Roman" w:hAnsi="Arial" w:cs="Arial"/>
                <w:sz w:val="22"/>
                <w:szCs w:val="22"/>
              </w:rPr>
            </w:pPr>
            <w:r>
              <w:rPr>
                <w:rFonts w:ascii="Arial" w:eastAsia="Times New Roman" w:hAnsi="Arial" w:cs="Arial"/>
                <w:sz w:val="22"/>
                <w:szCs w:val="22"/>
              </w:rPr>
              <w:t>numeric</w:t>
            </w:r>
          </w:p>
        </w:tc>
      </w:tr>
      <w:tr w:rsidR="00372A9A" w:rsidRPr="0077717B" w14:paraId="0CC960A0" w14:textId="77777777" w:rsidTr="00372A9A">
        <w:trPr>
          <w:trHeight w:val="256"/>
        </w:trPr>
        <w:tc>
          <w:tcPr>
            <w:tcW w:w="1057" w:type="pct"/>
          </w:tcPr>
          <w:p w14:paraId="510AC007" w14:textId="28FD1D9B" w:rsidR="00372A9A" w:rsidRPr="0077717B" w:rsidRDefault="009A5939" w:rsidP="00B07A35">
            <w:pPr>
              <w:rPr>
                <w:rFonts w:ascii="Arial" w:eastAsia="Times New Roman" w:hAnsi="Arial" w:cs="Arial"/>
                <w:sz w:val="22"/>
                <w:szCs w:val="22"/>
              </w:rPr>
            </w:pPr>
            <w:r>
              <w:rPr>
                <w:rFonts w:ascii="Arial" w:eastAsia="Times New Roman" w:hAnsi="Arial" w:cs="Arial"/>
                <w:sz w:val="22"/>
                <w:szCs w:val="22"/>
              </w:rPr>
              <w:t>Domain</w:t>
            </w:r>
          </w:p>
        </w:tc>
        <w:tc>
          <w:tcPr>
            <w:tcW w:w="2791" w:type="pct"/>
          </w:tcPr>
          <w:p w14:paraId="2475B419" w14:textId="400BD514" w:rsidR="00372A9A" w:rsidRPr="0077717B" w:rsidRDefault="009A5939" w:rsidP="00B07A35">
            <w:pPr>
              <w:rPr>
                <w:rFonts w:ascii="Arial" w:eastAsia="Times New Roman" w:hAnsi="Arial" w:cs="Arial"/>
                <w:sz w:val="22"/>
                <w:szCs w:val="22"/>
              </w:rPr>
            </w:pPr>
            <w:r>
              <w:rPr>
                <w:rFonts w:ascii="Arial" w:eastAsia="Times New Roman" w:hAnsi="Arial" w:cs="Arial"/>
                <w:sz w:val="22"/>
                <w:szCs w:val="22"/>
              </w:rPr>
              <w:t>Whether the trial is a claim about COVID (“covid”) or TRIVIA (“trivia)</w:t>
            </w:r>
          </w:p>
        </w:tc>
        <w:tc>
          <w:tcPr>
            <w:tcW w:w="1152" w:type="pct"/>
          </w:tcPr>
          <w:p w14:paraId="528AD79B" w14:textId="40788A3A" w:rsidR="00372A9A" w:rsidRPr="0077717B" w:rsidRDefault="009A5939" w:rsidP="00B07A35">
            <w:pPr>
              <w:rPr>
                <w:rFonts w:ascii="Arial" w:eastAsia="Times New Roman" w:hAnsi="Arial" w:cs="Arial"/>
                <w:sz w:val="22"/>
                <w:szCs w:val="22"/>
              </w:rPr>
            </w:pPr>
            <w:r>
              <w:rPr>
                <w:rFonts w:ascii="Arial" w:eastAsia="Times New Roman" w:hAnsi="Arial" w:cs="Arial"/>
                <w:sz w:val="22"/>
                <w:szCs w:val="22"/>
              </w:rPr>
              <w:t>character</w:t>
            </w:r>
          </w:p>
        </w:tc>
      </w:tr>
      <w:tr w:rsidR="009A5939" w:rsidRPr="0077717B" w14:paraId="093F3D55" w14:textId="77777777" w:rsidTr="00372A9A">
        <w:trPr>
          <w:trHeight w:val="256"/>
        </w:trPr>
        <w:tc>
          <w:tcPr>
            <w:tcW w:w="1057" w:type="pct"/>
          </w:tcPr>
          <w:p w14:paraId="3D7113FB" w14:textId="3E8F7C6A" w:rsidR="009A5939" w:rsidRDefault="009A5939" w:rsidP="00B07A35">
            <w:pPr>
              <w:rPr>
                <w:rFonts w:ascii="Arial" w:eastAsia="Times New Roman" w:hAnsi="Arial" w:cs="Arial"/>
                <w:sz w:val="22"/>
                <w:szCs w:val="22"/>
              </w:rPr>
            </w:pPr>
            <w:r>
              <w:rPr>
                <w:rFonts w:ascii="Arial" w:eastAsia="Times New Roman" w:hAnsi="Arial" w:cs="Arial"/>
                <w:sz w:val="22"/>
                <w:szCs w:val="22"/>
              </w:rPr>
              <w:t>Medium</w:t>
            </w:r>
          </w:p>
        </w:tc>
        <w:tc>
          <w:tcPr>
            <w:tcW w:w="2791" w:type="pct"/>
          </w:tcPr>
          <w:p w14:paraId="3618533C" w14:textId="0C9F7D44" w:rsidR="009A5939" w:rsidRPr="0077717B" w:rsidRDefault="009A5939" w:rsidP="00B07A35">
            <w:pPr>
              <w:rPr>
                <w:rFonts w:ascii="Arial" w:eastAsia="Times New Roman" w:hAnsi="Arial" w:cs="Arial"/>
                <w:sz w:val="22"/>
                <w:szCs w:val="22"/>
              </w:rPr>
            </w:pPr>
            <w:r>
              <w:rPr>
                <w:rFonts w:ascii="Arial" w:eastAsia="Times New Roman" w:hAnsi="Arial" w:cs="Arial"/>
                <w:sz w:val="22"/>
                <w:szCs w:val="22"/>
              </w:rPr>
              <w:t>Whether the trial appears as text alone (“claim”), text alongside an image (“photo”), or text alongside a video (“video”)</w:t>
            </w:r>
          </w:p>
        </w:tc>
        <w:tc>
          <w:tcPr>
            <w:tcW w:w="1152" w:type="pct"/>
          </w:tcPr>
          <w:p w14:paraId="5E3DF079" w14:textId="6AD13DD5" w:rsidR="009A5939" w:rsidRPr="0077717B" w:rsidRDefault="009A5939" w:rsidP="00B07A35">
            <w:pPr>
              <w:rPr>
                <w:rFonts w:ascii="Arial" w:eastAsia="Times New Roman" w:hAnsi="Arial" w:cs="Arial"/>
                <w:sz w:val="22"/>
                <w:szCs w:val="22"/>
              </w:rPr>
            </w:pPr>
            <w:r>
              <w:rPr>
                <w:rFonts w:ascii="Arial" w:eastAsia="Times New Roman" w:hAnsi="Arial" w:cs="Arial"/>
                <w:sz w:val="22"/>
                <w:szCs w:val="22"/>
              </w:rPr>
              <w:t>character</w:t>
            </w:r>
          </w:p>
        </w:tc>
      </w:tr>
      <w:tr w:rsidR="009A5939" w:rsidRPr="0077717B" w14:paraId="5E5194B4" w14:textId="77777777" w:rsidTr="00372A9A">
        <w:trPr>
          <w:trHeight w:val="256"/>
        </w:trPr>
        <w:tc>
          <w:tcPr>
            <w:tcW w:w="1057" w:type="pct"/>
          </w:tcPr>
          <w:p w14:paraId="5838A2C6" w14:textId="069616AD" w:rsidR="009A5939" w:rsidRDefault="009A5939" w:rsidP="00B07A35">
            <w:pPr>
              <w:rPr>
                <w:rFonts w:ascii="Arial" w:eastAsia="Times New Roman" w:hAnsi="Arial" w:cs="Arial"/>
                <w:sz w:val="22"/>
                <w:szCs w:val="22"/>
              </w:rPr>
            </w:pPr>
            <w:proofErr w:type="spellStart"/>
            <w:r>
              <w:rPr>
                <w:rFonts w:ascii="Arial" w:eastAsia="Times New Roman" w:hAnsi="Arial" w:cs="Arial"/>
                <w:sz w:val="22"/>
                <w:szCs w:val="22"/>
              </w:rPr>
              <w:t>Trial_type</w:t>
            </w:r>
            <w:proofErr w:type="spellEnd"/>
          </w:p>
        </w:tc>
        <w:tc>
          <w:tcPr>
            <w:tcW w:w="2791" w:type="pct"/>
          </w:tcPr>
          <w:p w14:paraId="0FC97906" w14:textId="0AEDD9C6" w:rsidR="009A5939" w:rsidRPr="0077717B" w:rsidRDefault="009A5939" w:rsidP="00B07A35">
            <w:pPr>
              <w:rPr>
                <w:rFonts w:ascii="Arial" w:eastAsia="Times New Roman" w:hAnsi="Arial" w:cs="Arial"/>
                <w:sz w:val="22"/>
                <w:szCs w:val="22"/>
              </w:rPr>
            </w:pPr>
            <w:r>
              <w:rPr>
                <w:rFonts w:ascii="Arial" w:eastAsia="Times New Roman" w:hAnsi="Arial" w:cs="Arial"/>
                <w:sz w:val="22"/>
                <w:szCs w:val="22"/>
              </w:rPr>
              <w:t xml:space="preserve">Whether the trial </w:t>
            </w:r>
            <w:r w:rsidR="00BE0BEA">
              <w:rPr>
                <w:rFonts w:ascii="Arial" w:eastAsia="Times New Roman" w:hAnsi="Arial" w:cs="Arial"/>
                <w:sz w:val="22"/>
                <w:szCs w:val="22"/>
              </w:rPr>
              <w:t xml:space="preserve">presents a claim that is TRUE </w:t>
            </w:r>
            <w:r>
              <w:rPr>
                <w:rFonts w:ascii="Arial" w:eastAsia="Times New Roman" w:hAnsi="Arial" w:cs="Arial"/>
                <w:sz w:val="22"/>
                <w:szCs w:val="22"/>
              </w:rPr>
              <w:t xml:space="preserve">(“target”) or </w:t>
            </w:r>
            <w:r w:rsidR="00BE0BEA">
              <w:rPr>
                <w:rFonts w:ascii="Arial" w:eastAsia="Times New Roman" w:hAnsi="Arial" w:cs="Arial"/>
                <w:sz w:val="22"/>
                <w:szCs w:val="22"/>
              </w:rPr>
              <w:t>FALSE</w:t>
            </w:r>
            <w:r>
              <w:rPr>
                <w:rFonts w:ascii="Arial" w:eastAsia="Times New Roman" w:hAnsi="Arial" w:cs="Arial"/>
                <w:sz w:val="22"/>
                <w:szCs w:val="22"/>
              </w:rPr>
              <w:t xml:space="preserve"> (“distractor”)</w:t>
            </w:r>
          </w:p>
        </w:tc>
        <w:tc>
          <w:tcPr>
            <w:tcW w:w="1152" w:type="pct"/>
          </w:tcPr>
          <w:p w14:paraId="3F348EA8" w14:textId="0C4F7297" w:rsidR="009A5939" w:rsidRPr="0077717B" w:rsidRDefault="009A5939" w:rsidP="00B07A35">
            <w:pPr>
              <w:rPr>
                <w:rFonts w:ascii="Arial" w:eastAsia="Times New Roman" w:hAnsi="Arial" w:cs="Arial"/>
                <w:sz w:val="22"/>
                <w:szCs w:val="22"/>
              </w:rPr>
            </w:pPr>
            <w:r>
              <w:rPr>
                <w:rFonts w:ascii="Arial" w:eastAsia="Times New Roman" w:hAnsi="Arial" w:cs="Arial"/>
                <w:sz w:val="22"/>
                <w:szCs w:val="22"/>
              </w:rPr>
              <w:t>character</w:t>
            </w:r>
          </w:p>
        </w:tc>
      </w:tr>
      <w:tr w:rsidR="009A5939" w:rsidRPr="0077717B" w14:paraId="120151A0" w14:textId="77777777" w:rsidTr="00372A9A">
        <w:trPr>
          <w:trHeight w:val="256"/>
        </w:trPr>
        <w:tc>
          <w:tcPr>
            <w:tcW w:w="1057" w:type="pct"/>
          </w:tcPr>
          <w:p w14:paraId="3187E582" w14:textId="58FA43E3" w:rsidR="009A5939" w:rsidRDefault="009A5939" w:rsidP="00B07A35">
            <w:pPr>
              <w:rPr>
                <w:rFonts w:ascii="Arial" w:eastAsia="Times New Roman" w:hAnsi="Arial" w:cs="Arial"/>
                <w:sz w:val="22"/>
                <w:szCs w:val="22"/>
              </w:rPr>
            </w:pPr>
            <w:r>
              <w:rPr>
                <w:rFonts w:ascii="Arial" w:eastAsia="Times New Roman" w:hAnsi="Arial" w:cs="Arial"/>
                <w:sz w:val="22"/>
                <w:szCs w:val="22"/>
              </w:rPr>
              <w:t>Rating</w:t>
            </w:r>
          </w:p>
        </w:tc>
        <w:tc>
          <w:tcPr>
            <w:tcW w:w="2791" w:type="pct"/>
          </w:tcPr>
          <w:p w14:paraId="457C7AD4" w14:textId="74A44E8C" w:rsidR="009A5939" w:rsidRPr="0077717B" w:rsidRDefault="009A5939" w:rsidP="00B07A35">
            <w:pPr>
              <w:rPr>
                <w:rFonts w:ascii="Arial" w:eastAsia="Times New Roman" w:hAnsi="Arial" w:cs="Arial"/>
                <w:sz w:val="22"/>
                <w:szCs w:val="22"/>
              </w:rPr>
            </w:pPr>
            <w:proofErr w:type="spellStart"/>
            <w:r>
              <w:rPr>
                <w:rFonts w:ascii="Arial" w:eastAsia="Times New Roman" w:hAnsi="Arial" w:cs="Arial"/>
                <w:sz w:val="22"/>
                <w:szCs w:val="22"/>
              </w:rPr>
              <w:t>Paritcipant’s</w:t>
            </w:r>
            <w:proofErr w:type="spellEnd"/>
            <w:r>
              <w:rPr>
                <w:rFonts w:ascii="Arial" w:eastAsia="Times New Roman" w:hAnsi="Arial" w:cs="Arial"/>
                <w:sz w:val="22"/>
                <w:szCs w:val="22"/>
              </w:rPr>
              <w:t xml:space="preserve"> truth rating of the claim ranging from 1 (definitely false) to 6 (definitely </w:t>
            </w:r>
            <w:proofErr w:type="spellStart"/>
            <w:r>
              <w:rPr>
                <w:rFonts w:ascii="Arial" w:eastAsia="Times New Roman" w:hAnsi="Arial" w:cs="Arial"/>
                <w:sz w:val="22"/>
                <w:szCs w:val="22"/>
              </w:rPr>
              <w:t>tue</w:t>
            </w:r>
            <w:proofErr w:type="spellEnd"/>
            <w:r>
              <w:rPr>
                <w:rFonts w:ascii="Arial" w:eastAsia="Times New Roman" w:hAnsi="Arial" w:cs="Arial"/>
                <w:sz w:val="22"/>
                <w:szCs w:val="22"/>
              </w:rPr>
              <w:t>)</w:t>
            </w:r>
          </w:p>
        </w:tc>
        <w:tc>
          <w:tcPr>
            <w:tcW w:w="1152" w:type="pct"/>
          </w:tcPr>
          <w:p w14:paraId="5380DF3F" w14:textId="0D573991" w:rsidR="009A5939" w:rsidRPr="0077717B" w:rsidRDefault="009A5939" w:rsidP="00B07A35">
            <w:pPr>
              <w:rPr>
                <w:rFonts w:ascii="Arial" w:eastAsia="Times New Roman" w:hAnsi="Arial" w:cs="Arial"/>
                <w:sz w:val="22"/>
                <w:szCs w:val="22"/>
              </w:rPr>
            </w:pPr>
            <w:r>
              <w:rPr>
                <w:rFonts w:ascii="Arial" w:eastAsia="Times New Roman" w:hAnsi="Arial" w:cs="Arial"/>
                <w:sz w:val="22"/>
                <w:szCs w:val="22"/>
              </w:rPr>
              <w:t>numeric</w:t>
            </w:r>
          </w:p>
        </w:tc>
      </w:tr>
    </w:tbl>
    <w:p w14:paraId="57D0EB59" w14:textId="2F4D962C" w:rsidR="00372A9A" w:rsidRDefault="00372A9A" w:rsidP="001731B3">
      <w:pPr>
        <w:spacing w:before="100" w:beforeAutospacing="1" w:after="100" w:afterAutospacing="1"/>
        <w:rPr>
          <w:rFonts w:ascii="Arial" w:eastAsia="Times New Roman" w:hAnsi="Arial" w:cs="Arial"/>
          <w:b/>
          <w:bCs/>
          <w:sz w:val="22"/>
          <w:szCs w:val="22"/>
        </w:rPr>
      </w:pPr>
      <w:r w:rsidRPr="007A358A">
        <w:rPr>
          <w:rFonts w:ascii="Arial" w:eastAsia="Times New Roman" w:hAnsi="Arial" w:cs="Arial"/>
          <w:b/>
          <w:bCs/>
          <w:sz w:val="22"/>
          <w:szCs w:val="22"/>
        </w:rPr>
        <w:t>What columns should we use to simulate the data</w:t>
      </w:r>
      <w:r w:rsidR="001731B3" w:rsidRPr="007A358A">
        <w:rPr>
          <w:rFonts w:ascii="Arial" w:eastAsia="Times New Roman" w:hAnsi="Arial" w:cs="Arial"/>
          <w:b/>
          <w:bCs/>
          <w:sz w:val="22"/>
          <w:szCs w:val="22"/>
        </w:rPr>
        <w:t xml:space="preserve">? </w:t>
      </w:r>
    </w:p>
    <w:p w14:paraId="4E86E4CF" w14:textId="61779788" w:rsidR="007A358A" w:rsidRPr="007A358A" w:rsidRDefault="007A358A" w:rsidP="001731B3">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As above.</w:t>
      </w:r>
    </w:p>
    <w:p w14:paraId="76B218B8" w14:textId="0834D6BF"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 xml:space="preserve">Item labels are found: </w:t>
      </w:r>
    </w:p>
    <w:p w14:paraId="55CE3AD7" w14:textId="6F90F73D"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lastRenderedPageBreak/>
        <w:t xml:space="preserve">Variable(s) of interest are found: </w:t>
      </w:r>
    </w:p>
    <w:p w14:paraId="2769DA92" w14:textId="329F4602" w:rsidR="001731B3" w:rsidRPr="00352C5A" w:rsidRDefault="00352C5A" w:rsidP="001731B3">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Goals: we will use this data to provide examples of our simulation process on how to determine sample size for a project based on </w:t>
      </w:r>
      <w:r w:rsidRPr="00352C5A">
        <w:rPr>
          <w:rFonts w:ascii="Arial" w:eastAsia="Times New Roman" w:hAnsi="Arial" w:cs="Arial"/>
          <w:sz w:val="22"/>
          <w:szCs w:val="22"/>
        </w:rPr>
        <w:t>item</w:t>
      </w:r>
      <w:r>
        <w:rPr>
          <w:rFonts w:ascii="Arial" w:eastAsia="Times New Roman" w:hAnsi="Arial" w:cs="Arial"/>
          <w:sz w:val="22"/>
          <w:szCs w:val="22"/>
        </w:rPr>
        <w:t xml:space="preserve"> rather than participant. You can read about this idea here: </w:t>
      </w:r>
      <w:hyperlink r:id="rId9" w:history="1">
        <w:r w:rsidRPr="00F53439">
          <w:rPr>
            <w:rStyle w:val="Hyperlink"/>
            <w:rFonts w:ascii="Arial" w:eastAsia="Times New Roman" w:hAnsi="Arial" w:cs="Arial"/>
            <w:sz w:val="22"/>
            <w:szCs w:val="22"/>
          </w:rPr>
          <w:t>https://github.com/SemanticPriming/SPAML/blob/master/02_Power/power_aipe.pdf</w:t>
        </w:r>
      </w:hyperlink>
      <w:r>
        <w:rPr>
          <w:rFonts w:ascii="Arial" w:eastAsia="Times New Roman" w:hAnsi="Arial" w:cs="Arial"/>
          <w:sz w:val="22"/>
          <w:szCs w:val="22"/>
        </w:rPr>
        <w:t xml:space="preserve"> We will use the example provided in this link as the main portion of the paper and then add your data as a vignette example to supplement the paper. You will be considered an author for completing this template worksheet (no coding skills necessary, </w:t>
      </w:r>
      <w:r w:rsidR="0016393F">
        <w:rPr>
          <w:rFonts w:ascii="Arial" w:eastAsia="Times New Roman" w:hAnsi="Arial" w:cs="Arial"/>
          <w:sz w:val="22"/>
          <w:szCs w:val="22"/>
        </w:rPr>
        <w:t xml:space="preserve">we will do that part), and reviewing/commenting on the draft of the paper. </w:t>
      </w:r>
      <w:r w:rsidR="003C3789">
        <w:rPr>
          <w:rFonts w:ascii="Arial" w:eastAsia="Times New Roman" w:hAnsi="Arial" w:cs="Arial"/>
          <w:sz w:val="22"/>
          <w:szCs w:val="22"/>
        </w:rPr>
        <w:t xml:space="preserve">Please email </w:t>
      </w:r>
      <w:hyperlink r:id="rId10" w:history="1">
        <w:r w:rsidR="003C3789" w:rsidRPr="00F53439">
          <w:rPr>
            <w:rStyle w:val="Hyperlink"/>
            <w:rFonts w:ascii="Arial" w:eastAsia="Times New Roman" w:hAnsi="Arial" w:cs="Arial"/>
            <w:sz w:val="22"/>
            <w:szCs w:val="22"/>
          </w:rPr>
          <w:t>007spaml@gmail.com</w:t>
        </w:r>
      </w:hyperlink>
      <w:r w:rsidR="003C3789">
        <w:rPr>
          <w:rFonts w:ascii="Arial" w:eastAsia="Times New Roman" w:hAnsi="Arial" w:cs="Arial"/>
          <w:sz w:val="22"/>
          <w:szCs w:val="22"/>
        </w:rPr>
        <w:t xml:space="preserve"> if you have questions. </w:t>
      </w:r>
    </w:p>
    <w:p w14:paraId="60E8B0CF" w14:textId="6B17A022" w:rsidR="00B07A35" w:rsidRPr="00B07A35" w:rsidRDefault="00B07A35" w:rsidP="00B07A35">
      <w:pPr>
        <w:rPr>
          <w:rFonts w:ascii="Arial" w:eastAsia="Times New Roman" w:hAnsi="Arial" w:cs="Arial"/>
          <w:sz w:val="22"/>
          <w:szCs w:val="22"/>
        </w:rPr>
      </w:pPr>
    </w:p>
    <w:p w14:paraId="67C4E85E" w14:textId="77777777" w:rsidR="00B07A35" w:rsidRPr="0077717B" w:rsidRDefault="00B07A35">
      <w:pPr>
        <w:rPr>
          <w:rFonts w:ascii="Arial" w:hAnsi="Arial" w:cs="Arial"/>
          <w:sz w:val="22"/>
          <w:szCs w:val="22"/>
        </w:rPr>
      </w:pPr>
    </w:p>
    <w:sectPr w:rsidR="00B07A35" w:rsidRPr="0077717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83789" w14:textId="77777777" w:rsidR="00E37D5D" w:rsidRDefault="00E37D5D" w:rsidP="00093B23">
      <w:r>
        <w:separator/>
      </w:r>
    </w:p>
  </w:endnote>
  <w:endnote w:type="continuationSeparator" w:id="0">
    <w:p w14:paraId="452836D8" w14:textId="77777777" w:rsidR="00E37D5D" w:rsidRDefault="00E37D5D" w:rsidP="0009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5F552" w14:textId="77777777" w:rsidR="00E37D5D" w:rsidRDefault="00E37D5D" w:rsidP="00093B23">
      <w:r>
        <w:separator/>
      </w:r>
    </w:p>
  </w:footnote>
  <w:footnote w:type="continuationSeparator" w:id="0">
    <w:p w14:paraId="3A2F33CC" w14:textId="77777777" w:rsidR="00E37D5D" w:rsidRDefault="00E37D5D" w:rsidP="00093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C054" w14:textId="5F1B5EF1" w:rsidR="00093B23" w:rsidRPr="00093B23" w:rsidRDefault="00093B23">
    <w:pPr>
      <w:pStyle w:val="Header"/>
      <w:rPr>
        <w:rFonts w:ascii="Arial" w:hAnsi="Arial" w:cs="Arial"/>
        <w:sz w:val="22"/>
        <w:szCs w:val="22"/>
      </w:rPr>
    </w:pPr>
    <w:r w:rsidRPr="00093B23">
      <w:rPr>
        <w:rFonts w:ascii="Arial" w:hAnsi="Arial" w:cs="Arial"/>
        <w:sz w:val="22"/>
        <w:szCs w:val="22"/>
      </w:rPr>
      <w:t>Power Paper Template for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34430"/>
    <w:multiLevelType w:val="hybridMultilevel"/>
    <w:tmpl w:val="854E9978"/>
    <w:lvl w:ilvl="0" w:tplc="F41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B724C"/>
    <w:multiLevelType w:val="hybridMultilevel"/>
    <w:tmpl w:val="BE706A22"/>
    <w:lvl w:ilvl="0" w:tplc="DE8E76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23"/>
    <w:rsid w:val="0006227C"/>
    <w:rsid w:val="00093B23"/>
    <w:rsid w:val="0016393F"/>
    <w:rsid w:val="001731B3"/>
    <w:rsid w:val="00181CEF"/>
    <w:rsid w:val="001D4179"/>
    <w:rsid w:val="00352C5A"/>
    <w:rsid w:val="00372A9A"/>
    <w:rsid w:val="003C3789"/>
    <w:rsid w:val="00562F54"/>
    <w:rsid w:val="00717579"/>
    <w:rsid w:val="0077717B"/>
    <w:rsid w:val="007A358A"/>
    <w:rsid w:val="009A5939"/>
    <w:rsid w:val="00A800F3"/>
    <w:rsid w:val="00B07A35"/>
    <w:rsid w:val="00BE0BEA"/>
    <w:rsid w:val="00D85BCD"/>
    <w:rsid w:val="00E3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32A"/>
  <w15:chartTrackingRefBased/>
  <w15:docId w15:val="{DF31B909-E0B9-9743-94AA-A39D3DF0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2F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7A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23"/>
    <w:pPr>
      <w:tabs>
        <w:tab w:val="center" w:pos="4680"/>
        <w:tab w:val="right" w:pos="9360"/>
      </w:tabs>
    </w:pPr>
  </w:style>
  <w:style w:type="character" w:customStyle="1" w:styleId="HeaderChar">
    <w:name w:val="Header Char"/>
    <w:basedOn w:val="DefaultParagraphFont"/>
    <w:link w:val="Header"/>
    <w:uiPriority w:val="99"/>
    <w:rsid w:val="00093B23"/>
  </w:style>
  <w:style w:type="paragraph" w:styleId="Footer">
    <w:name w:val="footer"/>
    <w:basedOn w:val="Normal"/>
    <w:link w:val="FooterChar"/>
    <w:uiPriority w:val="99"/>
    <w:unhideWhenUsed/>
    <w:rsid w:val="00093B23"/>
    <w:pPr>
      <w:tabs>
        <w:tab w:val="center" w:pos="4680"/>
        <w:tab w:val="right" w:pos="9360"/>
      </w:tabs>
    </w:pPr>
  </w:style>
  <w:style w:type="character" w:customStyle="1" w:styleId="FooterChar">
    <w:name w:val="Footer Char"/>
    <w:basedOn w:val="DefaultParagraphFont"/>
    <w:link w:val="Footer"/>
    <w:uiPriority w:val="99"/>
    <w:rsid w:val="00093B23"/>
  </w:style>
  <w:style w:type="character" w:customStyle="1" w:styleId="Heading3Char">
    <w:name w:val="Heading 3 Char"/>
    <w:basedOn w:val="DefaultParagraphFont"/>
    <w:link w:val="Heading3"/>
    <w:uiPriority w:val="9"/>
    <w:rsid w:val="00B07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7A3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9A"/>
    <w:pPr>
      <w:ind w:left="720"/>
      <w:contextualSpacing/>
    </w:pPr>
  </w:style>
  <w:style w:type="character" w:styleId="Hyperlink">
    <w:name w:val="Hyperlink"/>
    <w:basedOn w:val="DefaultParagraphFont"/>
    <w:uiPriority w:val="99"/>
    <w:unhideWhenUsed/>
    <w:rsid w:val="00352C5A"/>
    <w:rPr>
      <w:color w:val="0563C1" w:themeColor="hyperlink"/>
      <w:u w:val="single"/>
    </w:rPr>
  </w:style>
  <w:style w:type="character" w:styleId="UnresolvedMention">
    <w:name w:val="Unresolved Mention"/>
    <w:basedOn w:val="DefaultParagraphFont"/>
    <w:uiPriority w:val="99"/>
    <w:semiHidden/>
    <w:unhideWhenUsed/>
    <w:rsid w:val="00352C5A"/>
    <w:rPr>
      <w:color w:val="605E5C"/>
      <w:shd w:val="clear" w:color="auto" w:fill="E1DFDD"/>
    </w:rPr>
  </w:style>
  <w:style w:type="character" w:customStyle="1" w:styleId="Heading2Char">
    <w:name w:val="Heading 2 Char"/>
    <w:basedOn w:val="DefaultParagraphFont"/>
    <w:link w:val="Heading2"/>
    <w:uiPriority w:val="9"/>
    <w:semiHidden/>
    <w:rsid w:val="00562F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124">
      <w:bodyDiv w:val="1"/>
      <w:marLeft w:val="0"/>
      <w:marRight w:val="0"/>
      <w:marTop w:val="0"/>
      <w:marBottom w:val="0"/>
      <w:divBdr>
        <w:top w:val="none" w:sz="0" w:space="0" w:color="auto"/>
        <w:left w:val="none" w:sz="0" w:space="0" w:color="auto"/>
        <w:bottom w:val="none" w:sz="0" w:space="0" w:color="auto"/>
        <w:right w:val="none" w:sz="0" w:space="0" w:color="auto"/>
      </w:divBdr>
    </w:div>
    <w:div w:id="149908207">
      <w:bodyDiv w:val="1"/>
      <w:marLeft w:val="0"/>
      <w:marRight w:val="0"/>
      <w:marTop w:val="0"/>
      <w:marBottom w:val="0"/>
      <w:divBdr>
        <w:top w:val="none" w:sz="0" w:space="0" w:color="auto"/>
        <w:left w:val="none" w:sz="0" w:space="0" w:color="auto"/>
        <w:bottom w:val="none" w:sz="0" w:space="0" w:color="auto"/>
        <w:right w:val="none" w:sz="0" w:space="0" w:color="auto"/>
      </w:divBdr>
    </w:div>
    <w:div w:id="560022210">
      <w:bodyDiv w:val="1"/>
      <w:marLeft w:val="0"/>
      <w:marRight w:val="0"/>
      <w:marTop w:val="0"/>
      <w:marBottom w:val="0"/>
      <w:divBdr>
        <w:top w:val="none" w:sz="0" w:space="0" w:color="auto"/>
        <w:left w:val="none" w:sz="0" w:space="0" w:color="auto"/>
        <w:bottom w:val="none" w:sz="0" w:space="0" w:color="auto"/>
        <w:right w:val="none" w:sz="0" w:space="0" w:color="auto"/>
      </w:divBdr>
    </w:div>
    <w:div w:id="588655512">
      <w:bodyDiv w:val="1"/>
      <w:marLeft w:val="0"/>
      <w:marRight w:val="0"/>
      <w:marTop w:val="0"/>
      <w:marBottom w:val="0"/>
      <w:divBdr>
        <w:top w:val="none" w:sz="0" w:space="0" w:color="auto"/>
        <w:left w:val="none" w:sz="0" w:space="0" w:color="auto"/>
        <w:bottom w:val="none" w:sz="0" w:space="0" w:color="auto"/>
        <w:right w:val="none" w:sz="0" w:space="0" w:color="auto"/>
      </w:divBdr>
    </w:div>
    <w:div w:id="683097608">
      <w:bodyDiv w:val="1"/>
      <w:marLeft w:val="0"/>
      <w:marRight w:val="0"/>
      <w:marTop w:val="0"/>
      <w:marBottom w:val="0"/>
      <w:divBdr>
        <w:top w:val="none" w:sz="0" w:space="0" w:color="auto"/>
        <w:left w:val="none" w:sz="0" w:space="0" w:color="auto"/>
        <w:bottom w:val="none" w:sz="0" w:space="0" w:color="auto"/>
        <w:right w:val="none" w:sz="0" w:space="0" w:color="auto"/>
      </w:divBdr>
    </w:div>
    <w:div w:id="870843021">
      <w:bodyDiv w:val="1"/>
      <w:marLeft w:val="0"/>
      <w:marRight w:val="0"/>
      <w:marTop w:val="0"/>
      <w:marBottom w:val="0"/>
      <w:divBdr>
        <w:top w:val="none" w:sz="0" w:space="0" w:color="auto"/>
        <w:left w:val="none" w:sz="0" w:space="0" w:color="auto"/>
        <w:bottom w:val="none" w:sz="0" w:space="0" w:color="auto"/>
        <w:right w:val="none" w:sz="0" w:space="0" w:color="auto"/>
      </w:divBdr>
    </w:div>
    <w:div w:id="948007446">
      <w:bodyDiv w:val="1"/>
      <w:marLeft w:val="0"/>
      <w:marRight w:val="0"/>
      <w:marTop w:val="0"/>
      <w:marBottom w:val="0"/>
      <w:divBdr>
        <w:top w:val="none" w:sz="0" w:space="0" w:color="auto"/>
        <w:left w:val="none" w:sz="0" w:space="0" w:color="auto"/>
        <w:bottom w:val="none" w:sz="0" w:space="0" w:color="auto"/>
        <w:right w:val="none" w:sz="0" w:space="0" w:color="auto"/>
      </w:divBdr>
      <w:divsChild>
        <w:div w:id="76875084">
          <w:marLeft w:val="0"/>
          <w:marRight w:val="0"/>
          <w:marTop w:val="0"/>
          <w:marBottom w:val="0"/>
          <w:divBdr>
            <w:top w:val="none" w:sz="0" w:space="0" w:color="auto"/>
            <w:left w:val="none" w:sz="0" w:space="0" w:color="auto"/>
            <w:bottom w:val="none" w:sz="0" w:space="0" w:color="auto"/>
            <w:right w:val="none" w:sz="0" w:space="0" w:color="auto"/>
          </w:divBdr>
          <w:divsChild>
            <w:div w:id="80614732">
              <w:marLeft w:val="0"/>
              <w:marRight w:val="0"/>
              <w:marTop w:val="0"/>
              <w:marBottom w:val="0"/>
              <w:divBdr>
                <w:top w:val="none" w:sz="0" w:space="0" w:color="auto"/>
                <w:left w:val="none" w:sz="0" w:space="0" w:color="auto"/>
                <w:bottom w:val="none" w:sz="0" w:space="0" w:color="auto"/>
                <w:right w:val="none" w:sz="0" w:space="0" w:color="auto"/>
              </w:divBdr>
              <w:divsChild>
                <w:div w:id="997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50">
          <w:marLeft w:val="0"/>
          <w:marRight w:val="0"/>
          <w:marTop w:val="0"/>
          <w:marBottom w:val="0"/>
          <w:divBdr>
            <w:top w:val="none" w:sz="0" w:space="0" w:color="auto"/>
            <w:left w:val="none" w:sz="0" w:space="0" w:color="auto"/>
            <w:bottom w:val="none" w:sz="0" w:space="0" w:color="auto"/>
            <w:right w:val="none" w:sz="0" w:space="0" w:color="auto"/>
          </w:divBdr>
          <w:divsChild>
            <w:div w:id="1266694755">
              <w:marLeft w:val="0"/>
              <w:marRight w:val="0"/>
              <w:marTop w:val="0"/>
              <w:marBottom w:val="0"/>
              <w:divBdr>
                <w:top w:val="none" w:sz="0" w:space="0" w:color="auto"/>
                <w:left w:val="none" w:sz="0" w:space="0" w:color="auto"/>
                <w:bottom w:val="none" w:sz="0" w:space="0" w:color="auto"/>
                <w:right w:val="none" w:sz="0" w:space="0" w:color="auto"/>
              </w:divBdr>
              <w:divsChild>
                <w:div w:id="967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1794">
          <w:marLeft w:val="0"/>
          <w:marRight w:val="0"/>
          <w:marTop w:val="0"/>
          <w:marBottom w:val="0"/>
          <w:divBdr>
            <w:top w:val="none" w:sz="0" w:space="0" w:color="auto"/>
            <w:left w:val="none" w:sz="0" w:space="0" w:color="auto"/>
            <w:bottom w:val="none" w:sz="0" w:space="0" w:color="auto"/>
            <w:right w:val="none" w:sz="0" w:space="0" w:color="auto"/>
          </w:divBdr>
          <w:divsChild>
            <w:div w:id="547422689">
              <w:marLeft w:val="0"/>
              <w:marRight w:val="0"/>
              <w:marTop w:val="0"/>
              <w:marBottom w:val="0"/>
              <w:divBdr>
                <w:top w:val="none" w:sz="0" w:space="0" w:color="auto"/>
                <w:left w:val="none" w:sz="0" w:space="0" w:color="auto"/>
                <w:bottom w:val="none" w:sz="0" w:space="0" w:color="auto"/>
                <w:right w:val="none" w:sz="0" w:space="0" w:color="auto"/>
              </w:divBdr>
              <w:divsChild>
                <w:div w:id="1024480296">
                  <w:marLeft w:val="0"/>
                  <w:marRight w:val="0"/>
                  <w:marTop w:val="0"/>
                  <w:marBottom w:val="0"/>
                  <w:divBdr>
                    <w:top w:val="none" w:sz="0" w:space="0" w:color="auto"/>
                    <w:left w:val="none" w:sz="0" w:space="0" w:color="auto"/>
                    <w:bottom w:val="none" w:sz="0" w:space="0" w:color="auto"/>
                    <w:right w:val="none" w:sz="0" w:space="0" w:color="auto"/>
                  </w:divBdr>
                  <w:divsChild>
                    <w:div w:id="84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15164">
      <w:bodyDiv w:val="1"/>
      <w:marLeft w:val="0"/>
      <w:marRight w:val="0"/>
      <w:marTop w:val="0"/>
      <w:marBottom w:val="0"/>
      <w:divBdr>
        <w:top w:val="none" w:sz="0" w:space="0" w:color="auto"/>
        <w:left w:val="none" w:sz="0" w:space="0" w:color="auto"/>
        <w:bottom w:val="none" w:sz="0" w:space="0" w:color="auto"/>
        <w:right w:val="none" w:sz="0" w:space="0" w:color="auto"/>
      </w:divBdr>
    </w:div>
    <w:div w:id="1204630550">
      <w:bodyDiv w:val="1"/>
      <w:marLeft w:val="0"/>
      <w:marRight w:val="0"/>
      <w:marTop w:val="0"/>
      <w:marBottom w:val="0"/>
      <w:divBdr>
        <w:top w:val="none" w:sz="0" w:space="0" w:color="auto"/>
        <w:left w:val="none" w:sz="0" w:space="0" w:color="auto"/>
        <w:bottom w:val="none" w:sz="0" w:space="0" w:color="auto"/>
        <w:right w:val="none" w:sz="0" w:space="0" w:color="auto"/>
      </w:divBdr>
    </w:div>
    <w:div w:id="1481995002">
      <w:bodyDiv w:val="1"/>
      <w:marLeft w:val="0"/>
      <w:marRight w:val="0"/>
      <w:marTop w:val="0"/>
      <w:marBottom w:val="0"/>
      <w:divBdr>
        <w:top w:val="none" w:sz="0" w:space="0" w:color="auto"/>
        <w:left w:val="none" w:sz="0" w:space="0" w:color="auto"/>
        <w:bottom w:val="none" w:sz="0" w:space="0" w:color="auto"/>
        <w:right w:val="none" w:sz="0" w:space="0" w:color="auto"/>
      </w:divBdr>
    </w:div>
    <w:div w:id="1617254118">
      <w:bodyDiv w:val="1"/>
      <w:marLeft w:val="0"/>
      <w:marRight w:val="0"/>
      <w:marTop w:val="0"/>
      <w:marBottom w:val="0"/>
      <w:divBdr>
        <w:top w:val="none" w:sz="0" w:space="0" w:color="auto"/>
        <w:left w:val="none" w:sz="0" w:space="0" w:color="auto"/>
        <w:bottom w:val="none" w:sz="0" w:space="0" w:color="auto"/>
        <w:right w:val="none" w:sz="0" w:space="0" w:color="auto"/>
      </w:divBdr>
    </w:div>
    <w:div w:id="1747459028">
      <w:bodyDiv w:val="1"/>
      <w:marLeft w:val="0"/>
      <w:marRight w:val="0"/>
      <w:marTop w:val="0"/>
      <w:marBottom w:val="0"/>
      <w:divBdr>
        <w:top w:val="none" w:sz="0" w:space="0" w:color="auto"/>
        <w:left w:val="none" w:sz="0" w:space="0" w:color="auto"/>
        <w:bottom w:val="none" w:sz="0" w:space="0" w:color="auto"/>
        <w:right w:val="none" w:sz="0" w:space="0" w:color="auto"/>
      </w:divBdr>
      <w:divsChild>
        <w:div w:id="271404905">
          <w:marLeft w:val="0"/>
          <w:marRight w:val="0"/>
          <w:marTop w:val="0"/>
          <w:marBottom w:val="0"/>
          <w:divBdr>
            <w:top w:val="none" w:sz="0" w:space="0" w:color="auto"/>
            <w:left w:val="none" w:sz="0" w:space="0" w:color="auto"/>
            <w:bottom w:val="none" w:sz="0" w:space="0" w:color="auto"/>
            <w:right w:val="none" w:sz="0" w:space="0" w:color="auto"/>
          </w:divBdr>
        </w:div>
        <w:div w:id="487282597">
          <w:marLeft w:val="0"/>
          <w:marRight w:val="0"/>
          <w:marTop w:val="0"/>
          <w:marBottom w:val="0"/>
          <w:divBdr>
            <w:top w:val="none" w:sz="0" w:space="0" w:color="auto"/>
            <w:left w:val="none" w:sz="0" w:space="0" w:color="auto"/>
            <w:bottom w:val="none" w:sz="0" w:space="0" w:color="auto"/>
            <w:right w:val="none" w:sz="0" w:space="0" w:color="auto"/>
          </w:divBdr>
        </w:div>
        <w:div w:id="1845824221">
          <w:marLeft w:val="0"/>
          <w:marRight w:val="0"/>
          <w:marTop w:val="0"/>
          <w:marBottom w:val="0"/>
          <w:divBdr>
            <w:top w:val="none" w:sz="0" w:space="0" w:color="auto"/>
            <w:left w:val="none" w:sz="0" w:space="0" w:color="auto"/>
            <w:bottom w:val="none" w:sz="0" w:space="0" w:color="auto"/>
            <w:right w:val="none" w:sz="0" w:space="0" w:color="auto"/>
          </w:divBdr>
        </w:div>
        <w:div w:id="1053695579">
          <w:marLeft w:val="0"/>
          <w:marRight w:val="0"/>
          <w:marTop w:val="0"/>
          <w:marBottom w:val="0"/>
          <w:divBdr>
            <w:top w:val="none" w:sz="0" w:space="0" w:color="auto"/>
            <w:left w:val="none" w:sz="0" w:space="0" w:color="auto"/>
            <w:bottom w:val="none" w:sz="0" w:space="0" w:color="auto"/>
            <w:right w:val="none" w:sz="0" w:space="0" w:color="auto"/>
          </w:divBdr>
        </w:div>
        <w:div w:id="709955982">
          <w:marLeft w:val="0"/>
          <w:marRight w:val="0"/>
          <w:marTop w:val="0"/>
          <w:marBottom w:val="0"/>
          <w:divBdr>
            <w:top w:val="none" w:sz="0" w:space="0" w:color="auto"/>
            <w:left w:val="none" w:sz="0" w:space="0" w:color="auto"/>
            <w:bottom w:val="none" w:sz="0" w:space="0" w:color="auto"/>
            <w:right w:val="none" w:sz="0" w:space="0" w:color="auto"/>
          </w:divBdr>
        </w:div>
        <w:div w:id="1919364625">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96840272">
          <w:marLeft w:val="0"/>
          <w:marRight w:val="0"/>
          <w:marTop w:val="0"/>
          <w:marBottom w:val="0"/>
          <w:divBdr>
            <w:top w:val="none" w:sz="0" w:space="0" w:color="auto"/>
            <w:left w:val="none" w:sz="0" w:space="0" w:color="auto"/>
            <w:bottom w:val="none" w:sz="0" w:space="0" w:color="auto"/>
            <w:right w:val="none" w:sz="0" w:space="0" w:color="auto"/>
          </w:divBdr>
        </w:div>
        <w:div w:id="1679192108">
          <w:marLeft w:val="0"/>
          <w:marRight w:val="0"/>
          <w:marTop w:val="0"/>
          <w:marBottom w:val="0"/>
          <w:divBdr>
            <w:top w:val="none" w:sz="0" w:space="0" w:color="auto"/>
            <w:left w:val="none" w:sz="0" w:space="0" w:color="auto"/>
            <w:bottom w:val="none" w:sz="0" w:space="0" w:color="auto"/>
            <w:right w:val="none" w:sz="0" w:space="0" w:color="auto"/>
          </w:divBdr>
        </w:div>
        <w:div w:id="2065566907">
          <w:marLeft w:val="0"/>
          <w:marRight w:val="0"/>
          <w:marTop w:val="0"/>
          <w:marBottom w:val="0"/>
          <w:divBdr>
            <w:top w:val="none" w:sz="0" w:space="0" w:color="auto"/>
            <w:left w:val="none" w:sz="0" w:space="0" w:color="auto"/>
            <w:bottom w:val="none" w:sz="0" w:space="0" w:color="auto"/>
            <w:right w:val="none" w:sz="0" w:space="0" w:color="auto"/>
          </w:divBdr>
        </w:div>
        <w:div w:id="205037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zu9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mendeley.com/datasets/r68dcdjrpc/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007spaml@gmail.com" TargetMode="External"/><Relationship Id="rId4" Type="http://schemas.openxmlformats.org/officeDocument/2006/relationships/webSettings" Target="webSettings.xml"/><Relationship Id="rId9" Type="http://schemas.openxmlformats.org/officeDocument/2006/relationships/hyperlink" Target="https://github.com/SemanticPriming/SPAML/blob/master/02_Power/power_ai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Gianni Ribeiro</cp:lastModifiedBy>
  <cp:revision>2</cp:revision>
  <dcterms:created xsi:type="dcterms:W3CDTF">2022-02-02T02:50:00Z</dcterms:created>
  <dcterms:modified xsi:type="dcterms:W3CDTF">2022-02-02T02:50:00Z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2022-02-02T02:13:12Z</vt:lpwstr>
  </property>
  <property fmtid="{D5CDD505-2E9C-101B-9397-08002B2CF9AE}" pid="4" name="MSIP_Label_0f488380-630a-4f55-a077-a19445e3f360_Method">
    <vt:lpwstr>Privileged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40a448e8-142b-4dc3-b10d-1e45db2b90fd</vt:lpwstr>
  </property>
  <property fmtid="{D5CDD505-2E9C-101B-9397-08002B2CF9AE}" pid="8" name="MSIP_Label_0f488380-630a-4f55-a077-a19445e3f360_ContentBits">
    <vt:lpwstr>0</vt:lpwstr>
  </property>
</Properties>
</file>